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7C9" w:rsidRDefault="00B11D66" w:rsidP="0041621D">
      <w:pPr>
        <w:spacing w:after="0" w:line="240" w:lineRule="auto"/>
        <w:jc w:val="center"/>
        <w:rPr>
          <w:rFonts w:ascii="Times New Roman" w:hAnsi="Times New Roman" w:cs="Times New Roman"/>
          <w:b/>
          <w:sz w:val="40"/>
          <w:szCs w:val="40"/>
        </w:rPr>
      </w:pPr>
      <w:r>
        <w:rPr>
          <w:noProof/>
        </w:rPr>
        <w:drawing>
          <wp:anchor distT="0" distB="0" distL="114300" distR="114300" simplePos="0" relativeHeight="251658240" behindDoc="0" locked="0" layoutInCell="1" allowOverlap="1">
            <wp:simplePos x="0" y="0"/>
            <wp:positionH relativeFrom="column">
              <wp:posOffset>2299335</wp:posOffset>
            </wp:positionH>
            <wp:positionV relativeFrom="paragraph">
              <wp:posOffset>0</wp:posOffset>
            </wp:positionV>
            <wp:extent cx="1724025" cy="285750"/>
            <wp:effectExtent l="0" t="0" r="9525" b="0"/>
            <wp:wrapTopAndBottom/>
            <wp:docPr id="2" name="Picture 2" descr="http://gadget.renesas.com/en/contest/2017/ASEAN/cmn/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dget.renesas.com/en/contest/2017/ASEAN/cmn/i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85750"/>
                    </a:xfrm>
                    <a:prstGeom prst="rect">
                      <a:avLst/>
                    </a:prstGeom>
                    <a:noFill/>
                    <a:ln>
                      <a:noFill/>
                    </a:ln>
                  </pic:spPr>
                </pic:pic>
              </a:graphicData>
            </a:graphic>
          </wp:anchor>
        </w:drawing>
      </w:r>
      <w:r w:rsidR="00E237C9" w:rsidRPr="0087424E">
        <w:rPr>
          <w:rFonts w:ascii="Times New Roman" w:hAnsi="Times New Roman" w:cs="Times New Roman"/>
          <w:b/>
          <w:sz w:val="40"/>
          <w:szCs w:val="40"/>
        </w:rPr>
        <w:t>GR PEACH DESIGN CONTEST 2017</w:t>
      </w:r>
    </w:p>
    <w:p w:rsidR="00016BE7" w:rsidRPr="00A6161F" w:rsidRDefault="003A719E" w:rsidP="00A6161F">
      <w:pPr>
        <w:pStyle w:val="TenProject"/>
        <w:jc w:val="center"/>
        <w:rPr>
          <w:sz w:val="40"/>
          <w:szCs w:val="40"/>
        </w:rPr>
      </w:pPr>
      <w:r w:rsidRPr="00A6161F">
        <w:rPr>
          <w:sz w:val="40"/>
          <w:szCs w:val="40"/>
        </w:rPr>
        <w:t>Low-</w:t>
      </w:r>
      <w:r w:rsidR="00016BE7" w:rsidRPr="00A6161F">
        <w:rPr>
          <w:sz w:val="40"/>
          <w:szCs w:val="40"/>
        </w:rPr>
        <w:t>cost vector network analyzer – VNA for measuring the antenna of IoT devices</w:t>
      </w:r>
    </w:p>
    <w:p w:rsidR="00016BE7" w:rsidRPr="00904159" w:rsidRDefault="00016BE7" w:rsidP="000214D6">
      <w:pPr>
        <w:pStyle w:val="ListParagraph"/>
        <w:numPr>
          <w:ilvl w:val="1"/>
          <w:numId w:val="3"/>
        </w:numPr>
        <w:spacing w:before="120" w:after="120" w:line="240" w:lineRule="auto"/>
        <w:ind w:left="994"/>
        <w:contextualSpacing w:val="0"/>
        <w:jc w:val="both"/>
        <w:rPr>
          <w:rFonts w:ascii="Times New Roman" w:hAnsi="Times New Roman" w:cs="Times New Roman"/>
          <w:b/>
          <w:sz w:val="28"/>
          <w:szCs w:val="26"/>
        </w:rPr>
      </w:pPr>
      <w:r w:rsidRPr="00904159">
        <w:rPr>
          <w:rFonts w:ascii="Times New Roman" w:hAnsi="Times New Roman" w:cs="Times New Roman"/>
          <w:b/>
          <w:color w:val="4472C4" w:themeColor="accent1"/>
          <w:sz w:val="28"/>
          <w:szCs w:val="26"/>
        </w:rPr>
        <w:t>Introduction</w:t>
      </w:r>
    </w:p>
    <w:p w:rsidR="00820717" w:rsidRPr="00566C07" w:rsidRDefault="00820717" w:rsidP="000214D6">
      <w:pPr>
        <w:pStyle w:val="Abstract"/>
      </w:pPr>
      <w:r w:rsidRPr="00566C07">
        <w:t xml:space="preserve">The project </w:t>
      </w:r>
      <w:r w:rsidR="00CD36F6">
        <w:t>presents</w:t>
      </w:r>
      <w:r w:rsidR="00907D2F" w:rsidRPr="00566C07">
        <w:t xml:space="preserve"> a device that analyzes </w:t>
      </w:r>
      <w:r w:rsidRPr="00566C07">
        <w:t>qualities of the antenna in IoT devices</w:t>
      </w:r>
      <w:r w:rsidR="00CD36F6">
        <w:t xml:space="preserve"> by using the low cost embedded modules</w:t>
      </w:r>
      <w:r w:rsidRPr="00566C07">
        <w:t>. It's used for developing wireless communicat</w:t>
      </w:r>
      <w:r w:rsidR="00CD36F6">
        <w:t>ion</w:t>
      </w:r>
      <w:r w:rsidRPr="00566C07">
        <w:t xml:space="preserve"> </w:t>
      </w:r>
      <w:r w:rsidR="00CD36F6">
        <w:t>devices. The low cost VNA</w:t>
      </w:r>
      <w:r w:rsidRPr="00566C07">
        <w:t xml:space="preserve"> base</w:t>
      </w:r>
      <w:r w:rsidR="00CD36F6">
        <w:t>d</w:t>
      </w:r>
      <w:r w:rsidRPr="00566C07">
        <w:t xml:space="preserve"> on the principle of comparison between transmitted</w:t>
      </w:r>
      <w:r w:rsidR="00CD36F6">
        <w:t xml:space="preserve"> wave</w:t>
      </w:r>
      <w:r w:rsidRPr="00566C07">
        <w:t xml:space="preserve"> and reflected wave on the antenna to compute the reflected factor and appreciate qualities of the antenna.</w:t>
      </w:r>
    </w:p>
    <w:p w:rsidR="00820717" w:rsidRDefault="00175C52" w:rsidP="000214D6">
      <w:pPr>
        <w:pStyle w:val="Body"/>
      </w:pPr>
      <w:r w:rsidRPr="00FC5437">
        <w:t>No</w:t>
      </w:r>
      <w:r w:rsidR="00CD36F6">
        <w:t>wadays, the IoT field</w:t>
      </w:r>
      <w:r w:rsidRPr="00FC5437">
        <w:t xml:space="preserve"> is developing significantly,</w:t>
      </w:r>
      <w:r w:rsidR="00FC5437" w:rsidRPr="00FC5437">
        <w:t xml:space="preserve"> so the quality requirements of</w:t>
      </w:r>
      <w:r w:rsidR="00CD36F6">
        <w:t xml:space="preserve"> IoT devices</w:t>
      </w:r>
      <w:r w:rsidRPr="00FC5437">
        <w:t xml:space="preserve"> is not only</w:t>
      </w:r>
      <w:r w:rsidR="00CD36F6">
        <w:t xml:space="preserve"> about the stable operation of itself</w:t>
      </w:r>
      <w:r w:rsidRPr="00FC5437">
        <w:t xml:space="preserve"> but also a good ability in communicating with other IoT devices. Therefore, the demand of analyzing qualities of the antenna is more necessary. However, the solutions, as well as devices that analyze the quality of the antenna, are still not popular</w:t>
      </w:r>
      <w:r w:rsidR="00CD36F6">
        <w:t xml:space="preserve"> and expensive.</w:t>
      </w:r>
    </w:p>
    <w:p w:rsidR="00CD36F6" w:rsidRPr="00FC5437" w:rsidRDefault="00CD36F6" w:rsidP="000214D6">
      <w:pPr>
        <w:pStyle w:val="Body"/>
      </w:pPr>
      <w:r>
        <w:t>To measuring the quality of antenna, the</w:t>
      </w:r>
      <w:r w:rsidR="00EA09F1">
        <w:t xml:space="preserve"> RF</w:t>
      </w:r>
      <w:r>
        <w:t xml:space="preserve"> loss that is created by antenna </w:t>
      </w:r>
      <w:r w:rsidR="002F65A7">
        <w:t>will be analyzed. There are some machines/devices can do this task such as:</w:t>
      </w:r>
    </w:p>
    <w:p w:rsidR="008430DA" w:rsidRPr="001533A2" w:rsidRDefault="008430DA" w:rsidP="00EA09F1">
      <w:pPr>
        <w:pStyle w:val="ListParagraph"/>
        <w:numPr>
          <w:ilvl w:val="3"/>
          <w:numId w:val="3"/>
        </w:numPr>
        <w:spacing w:line="240" w:lineRule="auto"/>
        <w:ind w:left="1276"/>
        <w:jc w:val="both"/>
        <w:rPr>
          <w:rFonts w:ascii="Times New Roman" w:hAnsi="Times New Roman" w:cs="Times New Roman"/>
          <w:b/>
          <w:sz w:val="24"/>
          <w:szCs w:val="24"/>
        </w:rPr>
      </w:pPr>
      <w:r w:rsidRPr="001533A2">
        <w:rPr>
          <w:rFonts w:ascii="Times New Roman" w:hAnsi="Times New Roman" w:cs="Times New Roman"/>
          <w:b/>
          <w:sz w:val="24"/>
          <w:szCs w:val="24"/>
        </w:rPr>
        <w:t>Voltage Standing Wave Ratio Meter (SWR Meter or VSWR Meter)</w:t>
      </w:r>
      <w:r w:rsidR="002F65A7">
        <w:rPr>
          <w:rStyle w:val="FootnoteReference"/>
          <w:rFonts w:ascii="Times New Roman" w:hAnsi="Times New Roman" w:cs="Times New Roman"/>
          <w:b/>
          <w:sz w:val="24"/>
          <w:szCs w:val="24"/>
        </w:rPr>
        <w:footnoteReference w:id="1"/>
      </w:r>
    </w:p>
    <w:p w:rsidR="008F4685" w:rsidRPr="00FC5437" w:rsidRDefault="00616E95" w:rsidP="00EA09F1">
      <w:pPr>
        <w:pStyle w:val="ListParagraph"/>
        <w:numPr>
          <w:ilvl w:val="0"/>
          <w:numId w:val="7"/>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The SWR meter or VSWR (voltage standing wave ratio) meter measures the standing wave ratio in a transmission line. The meter can be used to indicate the degree of mismatch between a transmission line and its load (usually a radio antenna), or evaluate the effectiveness of impedance matching efforts. </w:t>
      </w:r>
      <w:r w:rsidR="00907D2F" w:rsidRPr="00FC5437">
        <w:rPr>
          <w:rFonts w:ascii="Times New Roman" w:hAnsi="Times New Roman" w:cs="Times New Roman"/>
          <w:sz w:val="24"/>
          <w:szCs w:val="24"/>
        </w:rPr>
        <w:t>Unless there is</w:t>
      </w:r>
      <w:r w:rsidR="00F3662A">
        <w:rPr>
          <w:rFonts w:ascii="Times New Roman" w:hAnsi="Times New Roman" w:cs="Times New Roman"/>
          <w:sz w:val="24"/>
          <w:szCs w:val="24"/>
        </w:rPr>
        <w:t xml:space="preserve"> any</w:t>
      </w:r>
      <w:r w:rsidR="00907D2F" w:rsidRPr="00FC5437">
        <w:rPr>
          <w:rFonts w:ascii="Times New Roman" w:hAnsi="Times New Roman" w:cs="Times New Roman"/>
          <w:sz w:val="24"/>
          <w:szCs w:val="24"/>
        </w:rPr>
        <w:t xml:space="preserve"> reflection from</w:t>
      </w:r>
      <w:r w:rsidR="00F3662A">
        <w:rPr>
          <w:rFonts w:ascii="Times New Roman" w:hAnsi="Times New Roman" w:cs="Times New Roman"/>
          <w:sz w:val="24"/>
          <w:szCs w:val="24"/>
        </w:rPr>
        <w:t xml:space="preserve"> the</w:t>
      </w:r>
      <w:r w:rsidR="00907D2F" w:rsidRPr="00FC5437">
        <w:rPr>
          <w:rFonts w:ascii="Times New Roman" w:hAnsi="Times New Roman" w:cs="Times New Roman"/>
          <w:sz w:val="24"/>
          <w:szCs w:val="24"/>
        </w:rPr>
        <w:t xml:space="preserve"> antenna in</w:t>
      </w:r>
      <w:r w:rsidR="00F3662A">
        <w:rPr>
          <w:rFonts w:ascii="Times New Roman" w:hAnsi="Times New Roman" w:cs="Times New Roman"/>
          <w:sz w:val="24"/>
          <w:szCs w:val="24"/>
        </w:rPr>
        <w:t xml:space="preserve"> a</w:t>
      </w:r>
      <w:r w:rsidR="00907D2F" w:rsidRPr="00FC5437">
        <w:rPr>
          <w:rFonts w:ascii="Times New Roman" w:hAnsi="Times New Roman" w:cs="Times New Roman"/>
          <w:sz w:val="24"/>
          <w:szCs w:val="24"/>
        </w:rPr>
        <w:t xml:space="preserve"> </w:t>
      </w:r>
      <w:r w:rsidR="00FC5437" w:rsidRPr="00FC5437">
        <w:rPr>
          <w:rFonts w:ascii="Times New Roman" w:hAnsi="Times New Roman" w:cs="Times New Roman"/>
          <w:sz w:val="24"/>
          <w:szCs w:val="24"/>
        </w:rPr>
        <w:t>transmission</w:t>
      </w:r>
      <w:r w:rsidR="00907D2F" w:rsidRPr="00FC5437">
        <w:rPr>
          <w:rFonts w:ascii="Times New Roman" w:hAnsi="Times New Roman" w:cs="Times New Roman"/>
          <w:sz w:val="24"/>
          <w:szCs w:val="24"/>
        </w:rPr>
        <w:t xml:space="preserve"> line, the </w:t>
      </w:r>
      <w:r w:rsidR="00F3662A">
        <w:rPr>
          <w:rFonts w:ascii="Times New Roman" w:hAnsi="Times New Roman" w:cs="Times New Roman"/>
          <w:sz w:val="24"/>
          <w:szCs w:val="24"/>
        </w:rPr>
        <w:t>standing wave ratio</w:t>
      </w:r>
      <w:r w:rsidRPr="00FC5437">
        <w:rPr>
          <w:rFonts w:ascii="Times New Roman" w:hAnsi="Times New Roman" w:cs="Times New Roman"/>
          <w:sz w:val="24"/>
          <w:szCs w:val="24"/>
        </w:rPr>
        <w:t xml:space="preserve"> is 1.</w:t>
      </w:r>
    </w:p>
    <w:p w:rsidR="00907D2F" w:rsidRPr="00FC5437" w:rsidRDefault="00907D2F" w:rsidP="00EA09F1">
      <w:pPr>
        <w:pStyle w:val="ListParagraph"/>
        <w:numPr>
          <w:ilvl w:val="0"/>
          <w:numId w:val="7"/>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w:t>
      </w:r>
      <w:r w:rsidRPr="002F65A7">
        <w:rPr>
          <w:rFonts w:ascii="Times New Roman" w:hAnsi="Times New Roman" w:cs="Times New Roman"/>
          <w:b/>
          <w:sz w:val="24"/>
          <w:szCs w:val="24"/>
        </w:rPr>
        <w:t xml:space="preserve"> advantage</w:t>
      </w:r>
      <w:r w:rsidRPr="00FC5437">
        <w:rPr>
          <w:rFonts w:ascii="Times New Roman" w:hAnsi="Times New Roman" w:cs="Times New Roman"/>
          <w:sz w:val="24"/>
          <w:szCs w:val="24"/>
        </w:rPr>
        <w:t xml:space="preserve"> of SWR is using </w:t>
      </w:r>
      <w:r w:rsidR="00616E95" w:rsidRPr="00FC5437">
        <w:rPr>
          <w:rFonts w:ascii="Times New Roman" w:hAnsi="Times New Roman" w:cs="Times New Roman"/>
          <w:sz w:val="24"/>
          <w:szCs w:val="24"/>
        </w:rPr>
        <w:t xml:space="preserve">software to </w:t>
      </w:r>
      <w:r w:rsidR="002038D8" w:rsidRPr="002038D8">
        <w:rPr>
          <w:rFonts w:ascii="Times New Roman" w:hAnsi="Times New Roman" w:cs="Times New Roman"/>
          <w:sz w:val="24"/>
          <w:szCs w:val="24"/>
        </w:rPr>
        <w:t xml:space="preserve">simplify </w:t>
      </w:r>
      <w:r w:rsidR="00616E95" w:rsidRPr="00FC5437">
        <w:rPr>
          <w:rFonts w:ascii="Times New Roman" w:hAnsi="Times New Roman" w:cs="Times New Roman"/>
          <w:sz w:val="24"/>
          <w:szCs w:val="24"/>
        </w:rPr>
        <w:t>the hardware and reduce cost.</w:t>
      </w:r>
    </w:p>
    <w:p w:rsidR="009B787D" w:rsidRDefault="00616E95" w:rsidP="00EA09F1">
      <w:pPr>
        <w:pStyle w:val="ListParagraph"/>
        <w:numPr>
          <w:ilvl w:val="0"/>
          <w:numId w:val="7"/>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w:t>
      </w:r>
      <w:r w:rsidRPr="002F65A7">
        <w:rPr>
          <w:rFonts w:ascii="Times New Roman" w:hAnsi="Times New Roman" w:cs="Times New Roman"/>
          <w:b/>
          <w:sz w:val="24"/>
          <w:szCs w:val="24"/>
        </w:rPr>
        <w:t xml:space="preserve"> </w:t>
      </w:r>
      <w:r w:rsidRPr="000214D6">
        <w:rPr>
          <w:rFonts w:ascii="Times New Roman" w:hAnsi="Times New Roman" w:cs="Times New Roman"/>
          <w:sz w:val="24"/>
          <w:szCs w:val="24"/>
        </w:rPr>
        <w:t>main</w:t>
      </w:r>
      <w:r w:rsidRPr="002F65A7">
        <w:rPr>
          <w:rFonts w:ascii="Times New Roman" w:hAnsi="Times New Roman" w:cs="Times New Roman"/>
          <w:b/>
          <w:sz w:val="24"/>
          <w:szCs w:val="24"/>
        </w:rPr>
        <w:t xml:space="preserve"> disadvantage</w:t>
      </w:r>
      <w:r w:rsidRPr="00FC5437">
        <w:rPr>
          <w:rFonts w:ascii="Times New Roman" w:hAnsi="Times New Roman" w:cs="Times New Roman"/>
          <w:sz w:val="24"/>
          <w:szCs w:val="24"/>
        </w:rPr>
        <w:t xml:space="preserve"> of SWR is that SWR meter does not measure the actual impedance of a load (the resistance and reactance), but only the mismatch ratio.</w:t>
      </w:r>
    </w:p>
    <w:p w:rsidR="002F65A7" w:rsidRDefault="002F65A7" w:rsidP="00EA09F1">
      <w:pPr>
        <w:pStyle w:val="ListParagraph"/>
        <w:spacing w:line="240" w:lineRule="auto"/>
        <w:ind w:left="1560"/>
        <w:jc w:val="both"/>
        <w:rPr>
          <w:rFonts w:ascii="Times New Roman" w:hAnsi="Times New Roman" w:cs="Times New Roman"/>
          <w:sz w:val="24"/>
          <w:szCs w:val="24"/>
        </w:rPr>
      </w:pPr>
    </w:p>
    <w:p w:rsidR="008430DA" w:rsidRPr="001533A2" w:rsidRDefault="008430DA" w:rsidP="00EA09F1">
      <w:pPr>
        <w:pStyle w:val="ListParagraph"/>
        <w:numPr>
          <w:ilvl w:val="3"/>
          <w:numId w:val="3"/>
        </w:numPr>
        <w:spacing w:line="240" w:lineRule="auto"/>
        <w:ind w:left="1276"/>
        <w:jc w:val="both"/>
        <w:rPr>
          <w:rFonts w:ascii="Times New Roman" w:hAnsi="Times New Roman" w:cs="Times New Roman"/>
          <w:b/>
          <w:sz w:val="24"/>
          <w:szCs w:val="24"/>
        </w:rPr>
      </w:pPr>
      <w:r w:rsidRPr="001533A2">
        <w:rPr>
          <w:rFonts w:ascii="Times New Roman" w:hAnsi="Times New Roman" w:cs="Times New Roman"/>
          <w:b/>
          <w:sz w:val="24"/>
          <w:szCs w:val="24"/>
        </w:rPr>
        <w:t>Scalar Network Analyzer (SNA)</w:t>
      </w:r>
      <w:r w:rsidR="002F65A7">
        <w:rPr>
          <w:rStyle w:val="FootnoteReference"/>
          <w:rFonts w:ascii="Times New Roman" w:hAnsi="Times New Roman" w:cs="Times New Roman"/>
          <w:b/>
          <w:sz w:val="24"/>
          <w:szCs w:val="24"/>
        </w:rPr>
        <w:footnoteReference w:id="2"/>
      </w:r>
    </w:p>
    <w:p w:rsidR="008430DA" w:rsidRPr="00FC5437" w:rsidRDefault="008430DA" w:rsidP="00EA09F1">
      <w:pPr>
        <w:pStyle w:val="ListParagraph"/>
        <w:numPr>
          <w:ilvl w:val="0"/>
          <w:numId w:val="8"/>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SNA is a device used for </w:t>
      </w:r>
      <w:r w:rsidR="00FC5437" w:rsidRPr="00FC5437">
        <w:rPr>
          <w:rFonts w:ascii="Times New Roman" w:hAnsi="Times New Roman" w:cs="Times New Roman"/>
          <w:sz w:val="24"/>
          <w:szCs w:val="24"/>
        </w:rPr>
        <w:t>characterizing</w:t>
      </w:r>
      <w:r w:rsidRPr="00FC5437">
        <w:rPr>
          <w:rFonts w:ascii="Times New Roman" w:hAnsi="Times New Roman" w:cs="Times New Roman"/>
          <w:sz w:val="24"/>
          <w:szCs w:val="24"/>
        </w:rPr>
        <w:t xml:space="preserve"> or measuring the response of devices at RF or even microwave frequencies.</w:t>
      </w:r>
      <w:r w:rsidR="000307F0" w:rsidRPr="00FC5437">
        <w:rPr>
          <w:rFonts w:ascii="Times New Roman" w:hAnsi="Times New Roman" w:cs="Times New Roman"/>
          <w:sz w:val="24"/>
          <w:szCs w:val="24"/>
        </w:rPr>
        <w:t xml:space="preserve"> SNA works just as a spectrum analyzer in combination with a tracking generator but only measures the amplitude properties of the device under test.</w:t>
      </w:r>
    </w:p>
    <w:p w:rsidR="000307F0" w:rsidRPr="00FC5437" w:rsidRDefault="000307F0" w:rsidP="00EA09F1">
      <w:pPr>
        <w:pStyle w:val="ListParagraph"/>
        <w:numPr>
          <w:ilvl w:val="0"/>
          <w:numId w:val="8"/>
        </w:numPr>
        <w:spacing w:line="240" w:lineRule="auto"/>
        <w:ind w:left="1560"/>
        <w:jc w:val="both"/>
        <w:rPr>
          <w:rFonts w:ascii="Times New Roman" w:hAnsi="Times New Roman" w:cs="Times New Roman"/>
          <w:sz w:val="24"/>
          <w:szCs w:val="24"/>
        </w:rPr>
      </w:pPr>
      <w:r w:rsidRPr="000214D6">
        <w:rPr>
          <w:rFonts w:ascii="Times New Roman" w:hAnsi="Times New Roman" w:cs="Times New Roman"/>
          <w:sz w:val="24"/>
          <w:szCs w:val="24"/>
        </w:rPr>
        <w:t>The main</w:t>
      </w:r>
      <w:r w:rsidRPr="000214D6">
        <w:rPr>
          <w:rFonts w:ascii="Times New Roman" w:hAnsi="Times New Roman" w:cs="Times New Roman"/>
          <w:b/>
          <w:sz w:val="24"/>
          <w:szCs w:val="24"/>
        </w:rPr>
        <w:t xml:space="preserve"> advantage</w:t>
      </w:r>
      <w:r w:rsidRPr="00FC5437">
        <w:rPr>
          <w:rFonts w:ascii="Times New Roman" w:hAnsi="Times New Roman" w:cs="Times New Roman"/>
          <w:sz w:val="24"/>
          <w:szCs w:val="24"/>
        </w:rPr>
        <w:t xml:space="preserve"> of </w:t>
      </w:r>
      <w:r w:rsidR="008F4685" w:rsidRPr="00FC5437">
        <w:rPr>
          <w:rFonts w:ascii="Times New Roman" w:hAnsi="Times New Roman" w:cs="Times New Roman"/>
          <w:sz w:val="24"/>
          <w:szCs w:val="24"/>
        </w:rPr>
        <w:t>SNA</w:t>
      </w:r>
      <w:r w:rsidRPr="00FC5437">
        <w:rPr>
          <w:rFonts w:ascii="Times New Roman" w:hAnsi="Times New Roman" w:cs="Times New Roman"/>
          <w:sz w:val="24"/>
          <w:szCs w:val="24"/>
        </w:rPr>
        <w:t xml:space="preserve"> is that the hardware required for down</w:t>
      </w:r>
      <w:r w:rsidR="00B11D66">
        <w:rPr>
          <w:rFonts w:ascii="Times New Roman" w:hAnsi="Times New Roman" w:cs="Times New Roman"/>
          <w:sz w:val="24"/>
          <w:szCs w:val="24"/>
        </w:rPr>
        <w:t>-</w:t>
      </w:r>
      <w:r w:rsidRPr="00FC5437">
        <w:rPr>
          <w:rFonts w:ascii="Times New Roman" w:hAnsi="Times New Roman" w:cs="Times New Roman"/>
          <w:sz w:val="24"/>
          <w:szCs w:val="24"/>
        </w:rPr>
        <w:t>conversion and power detection is relatively simple and inexpensive. In addition, because the detectors are broadband devices, it is unnecessary to re-tune the receiver to measure power at a different frequency.</w:t>
      </w:r>
    </w:p>
    <w:p w:rsidR="000307F0" w:rsidRDefault="008F4685" w:rsidP="00EA09F1">
      <w:pPr>
        <w:pStyle w:val="ListParagraph"/>
        <w:numPr>
          <w:ilvl w:val="0"/>
          <w:numId w:val="8"/>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 xml:space="preserve">There are some </w:t>
      </w:r>
      <w:r w:rsidRPr="000214D6">
        <w:rPr>
          <w:rFonts w:ascii="Times New Roman" w:hAnsi="Times New Roman" w:cs="Times New Roman"/>
          <w:b/>
          <w:sz w:val="24"/>
          <w:szCs w:val="24"/>
        </w:rPr>
        <w:t>disadvantages</w:t>
      </w:r>
      <w:r w:rsidRPr="00FC5437">
        <w:rPr>
          <w:rFonts w:ascii="Times New Roman" w:hAnsi="Times New Roman" w:cs="Times New Roman"/>
          <w:sz w:val="24"/>
          <w:szCs w:val="24"/>
        </w:rPr>
        <w:t xml:space="preserve"> of SNA. B</w:t>
      </w:r>
      <w:r w:rsidR="000307F0" w:rsidRPr="00FC5437">
        <w:rPr>
          <w:rFonts w:ascii="Times New Roman" w:hAnsi="Times New Roman" w:cs="Times New Roman"/>
          <w:sz w:val="24"/>
          <w:szCs w:val="24"/>
        </w:rPr>
        <w:t xml:space="preserve">roadband detectors are susceptible to spurious tones and broadband noise. In addition, because the calibration is scalar in nature, it is </w:t>
      </w:r>
      <w:r w:rsidR="000307F0" w:rsidRPr="00FC5437">
        <w:rPr>
          <w:rFonts w:ascii="Times New Roman" w:hAnsi="Times New Roman" w:cs="Times New Roman"/>
          <w:sz w:val="24"/>
          <w:szCs w:val="24"/>
        </w:rPr>
        <w:lastRenderedPageBreak/>
        <w:t>not as accurate as full vector calibration. Due to their lack of selectivity, scalar network analyzers tend to have limited dynamic range compared to vector network analyzers</w:t>
      </w:r>
      <w:r w:rsidRPr="00FC5437">
        <w:rPr>
          <w:rFonts w:ascii="Times New Roman" w:hAnsi="Times New Roman" w:cs="Times New Roman"/>
          <w:sz w:val="24"/>
          <w:szCs w:val="24"/>
        </w:rPr>
        <w:t>.</w:t>
      </w:r>
    </w:p>
    <w:p w:rsidR="008430DA" w:rsidRPr="001533A2" w:rsidRDefault="008430DA" w:rsidP="00EA09F1">
      <w:pPr>
        <w:pStyle w:val="ListParagraph"/>
        <w:numPr>
          <w:ilvl w:val="3"/>
          <w:numId w:val="3"/>
        </w:numPr>
        <w:spacing w:before="360" w:after="0" w:line="240" w:lineRule="auto"/>
        <w:ind w:left="1276" w:hanging="357"/>
        <w:contextualSpacing w:val="0"/>
        <w:jc w:val="both"/>
        <w:rPr>
          <w:rFonts w:ascii="Times New Roman" w:hAnsi="Times New Roman" w:cs="Times New Roman"/>
          <w:b/>
          <w:sz w:val="24"/>
          <w:szCs w:val="24"/>
        </w:rPr>
      </w:pPr>
      <w:r w:rsidRPr="001533A2">
        <w:rPr>
          <w:rFonts w:ascii="Times New Roman" w:hAnsi="Times New Roman" w:cs="Times New Roman"/>
          <w:b/>
          <w:sz w:val="24"/>
          <w:szCs w:val="24"/>
        </w:rPr>
        <w:t>Vector Network Analyzer (VNA)</w:t>
      </w:r>
      <w:r w:rsidR="002F65A7">
        <w:rPr>
          <w:rStyle w:val="FootnoteReference"/>
          <w:rFonts w:ascii="Times New Roman" w:hAnsi="Times New Roman" w:cs="Times New Roman"/>
          <w:b/>
          <w:sz w:val="24"/>
          <w:szCs w:val="24"/>
        </w:rPr>
        <w:footnoteReference w:id="3"/>
      </w:r>
      <w:r w:rsidR="002F65A7">
        <w:rPr>
          <w:rStyle w:val="FootnoteReference"/>
          <w:rFonts w:ascii="Times New Roman" w:hAnsi="Times New Roman" w:cs="Times New Roman"/>
          <w:b/>
          <w:sz w:val="24"/>
          <w:szCs w:val="24"/>
        </w:rPr>
        <w:footnoteReference w:id="4"/>
      </w:r>
    </w:p>
    <w:p w:rsidR="008F4685" w:rsidRPr="00FC5437" w:rsidRDefault="00F3662A" w:rsidP="00EA09F1">
      <w:pPr>
        <w:pStyle w:val="ListParagraph"/>
        <w:numPr>
          <w:ilvl w:val="0"/>
          <w:numId w:val="9"/>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VNA is a basic type</w:t>
      </w:r>
      <w:r w:rsidR="008F4685" w:rsidRPr="00FC5437">
        <w:rPr>
          <w:rFonts w:ascii="Times New Roman" w:hAnsi="Times New Roman" w:cs="Times New Roman"/>
          <w:sz w:val="24"/>
          <w:szCs w:val="24"/>
        </w:rPr>
        <w:t xml:space="preserve"> of network analyzers like SNA that measures both amplitude and phase properties.</w:t>
      </w:r>
    </w:p>
    <w:p w:rsidR="008F4685" w:rsidRPr="00FC5437" w:rsidRDefault="008F4685" w:rsidP="00EA09F1">
      <w:pPr>
        <w:pStyle w:val="ListParagraph"/>
        <w:numPr>
          <w:ilvl w:val="0"/>
          <w:numId w:val="9"/>
        </w:numPr>
        <w:spacing w:line="240" w:lineRule="auto"/>
        <w:ind w:left="1560"/>
        <w:jc w:val="both"/>
        <w:rPr>
          <w:rFonts w:ascii="Times New Roman" w:hAnsi="Times New Roman" w:cs="Times New Roman"/>
          <w:sz w:val="24"/>
          <w:szCs w:val="24"/>
        </w:rPr>
      </w:pPr>
      <w:r w:rsidRPr="00FC5437">
        <w:rPr>
          <w:rFonts w:ascii="Times New Roman" w:hAnsi="Times New Roman" w:cs="Times New Roman"/>
          <w:sz w:val="24"/>
          <w:szCs w:val="24"/>
        </w:rPr>
        <w:t>There are 2 main types of VNA:</w:t>
      </w:r>
    </w:p>
    <w:p w:rsidR="008F4685" w:rsidRPr="00FC5437" w:rsidRDefault="008F4685" w:rsidP="00EA09F1">
      <w:pPr>
        <w:pStyle w:val="ListParagraph"/>
        <w:numPr>
          <w:ilvl w:val="0"/>
          <w:numId w:val="4"/>
        </w:numPr>
        <w:spacing w:line="240" w:lineRule="auto"/>
        <w:ind w:left="1843"/>
        <w:jc w:val="both"/>
        <w:rPr>
          <w:rFonts w:ascii="Times New Roman" w:hAnsi="Times New Roman" w:cs="Times New Roman"/>
          <w:sz w:val="24"/>
          <w:szCs w:val="24"/>
        </w:rPr>
      </w:pPr>
      <w:r w:rsidRPr="00FC5437">
        <w:rPr>
          <w:rFonts w:ascii="Times New Roman" w:hAnsi="Times New Roman" w:cs="Times New Roman"/>
          <w:sz w:val="24"/>
          <w:szCs w:val="24"/>
        </w:rPr>
        <w:t>Normal VNA:</w:t>
      </w:r>
    </w:p>
    <w:p w:rsidR="008F4685" w:rsidRPr="00FC5437" w:rsidRDefault="008F4685" w:rsidP="00EA09F1">
      <w:pPr>
        <w:pStyle w:val="ListParagraph"/>
        <w:numPr>
          <w:ilvl w:val="0"/>
          <w:numId w:val="5"/>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Pros</w:t>
      </w:r>
      <w:r w:rsidRPr="00FC5437">
        <w:rPr>
          <w:rFonts w:ascii="Times New Roman" w:hAnsi="Times New Roman" w:cs="Times New Roman"/>
          <w:sz w:val="24"/>
          <w:szCs w:val="24"/>
        </w:rPr>
        <w:t>: Broadband, popular.</w:t>
      </w:r>
    </w:p>
    <w:p w:rsidR="008F4685" w:rsidRPr="00FC5437" w:rsidRDefault="008F4685" w:rsidP="00EA09F1">
      <w:pPr>
        <w:pStyle w:val="ListParagraph"/>
        <w:numPr>
          <w:ilvl w:val="0"/>
          <w:numId w:val="5"/>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Cons</w:t>
      </w:r>
      <w:r w:rsidRPr="00FC5437">
        <w:rPr>
          <w:rFonts w:ascii="Times New Roman" w:hAnsi="Times New Roman" w:cs="Times New Roman"/>
          <w:sz w:val="24"/>
          <w:szCs w:val="24"/>
        </w:rPr>
        <w:t>: High cost, large size.</w:t>
      </w:r>
    </w:p>
    <w:p w:rsidR="008F4685" w:rsidRPr="00FC5437" w:rsidRDefault="008F4685" w:rsidP="00EA09F1">
      <w:pPr>
        <w:pStyle w:val="ListParagraph"/>
        <w:numPr>
          <w:ilvl w:val="0"/>
          <w:numId w:val="4"/>
        </w:numPr>
        <w:spacing w:line="240" w:lineRule="auto"/>
        <w:ind w:left="1843"/>
        <w:jc w:val="both"/>
        <w:rPr>
          <w:rFonts w:ascii="Times New Roman" w:hAnsi="Times New Roman" w:cs="Times New Roman"/>
          <w:sz w:val="24"/>
          <w:szCs w:val="24"/>
        </w:rPr>
      </w:pPr>
      <w:r w:rsidRPr="00FC5437">
        <w:rPr>
          <w:rFonts w:ascii="Times New Roman" w:hAnsi="Times New Roman" w:cs="Times New Roman"/>
          <w:sz w:val="24"/>
          <w:szCs w:val="24"/>
        </w:rPr>
        <w:t>System on chip VNA:</w:t>
      </w:r>
    </w:p>
    <w:p w:rsidR="008F4685" w:rsidRPr="00FC5437" w:rsidRDefault="008F4685" w:rsidP="00EA09F1">
      <w:pPr>
        <w:pStyle w:val="ListParagraph"/>
        <w:numPr>
          <w:ilvl w:val="0"/>
          <w:numId w:val="6"/>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Pros</w:t>
      </w:r>
      <w:r w:rsidRPr="00FC5437">
        <w:rPr>
          <w:rFonts w:ascii="Times New Roman" w:hAnsi="Times New Roman" w:cs="Times New Roman"/>
          <w:sz w:val="24"/>
          <w:szCs w:val="24"/>
        </w:rPr>
        <w:t>: Broadband, small size (System on chip).</w:t>
      </w:r>
    </w:p>
    <w:p w:rsidR="008F4685" w:rsidRDefault="00FC5437" w:rsidP="00EA09F1">
      <w:pPr>
        <w:pStyle w:val="ListParagraph"/>
        <w:numPr>
          <w:ilvl w:val="0"/>
          <w:numId w:val="6"/>
        </w:numPr>
        <w:spacing w:line="240" w:lineRule="auto"/>
        <w:ind w:left="2127"/>
        <w:jc w:val="both"/>
        <w:rPr>
          <w:rFonts w:ascii="Times New Roman" w:hAnsi="Times New Roman" w:cs="Times New Roman"/>
          <w:sz w:val="24"/>
          <w:szCs w:val="24"/>
        </w:rPr>
      </w:pPr>
      <w:r w:rsidRPr="000214D6">
        <w:rPr>
          <w:rFonts w:ascii="Times New Roman" w:hAnsi="Times New Roman" w:cs="Times New Roman"/>
          <w:b/>
          <w:sz w:val="24"/>
          <w:szCs w:val="24"/>
        </w:rPr>
        <w:t>Cons</w:t>
      </w:r>
      <w:r>
        <w:rPr>
          <w:rFonts w:ascii="Times New Roman" w:hAnsi="Times New Roman" w:cs="Times New Roman"/>
          <w:sz w:val="24"/>
          <w:szCs w:val="24"/>
        </w:rPr>
        <w:t>: Using com</w:t>
      </w:r>
      <w:r w:rsidR="008F4685" w:rsidRPr="00FC5437">
        <w:rPr>
          <w:rFonts w:ascii="Times New Roman" w:hAnsi="Times New Roman" w:cs="Times New Roman"/>
          <w:sz w:val="24"/>
          <w:szCs w:val="24"/>
        </w:rPr>
        <w:t>plex VLSI technology, production expense is high, still in research.</w:t>
      </w:r>
    </w:p>
    <w:p w:rsidR="002F65A7" w:rsidRDefault="002F65A7" w:rsidP="00EA09F1">
      <w:pPr>
        <w:pStyle w:val="ListParagraph"/>
        <w:spacing w:line="240" w:lineRule="auto"/>
        <w:ind w:left="2127"/>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650"/>
        <w:gridCol w:w="1843"/>
        <w:gridCol w:w="897"/>
        <w:gridCol w:w="2543"/>
      </w:tblGrid>
      <w:tr w:rsidR="00616E95" w:rsidRPr="00FC5437" w:rsidTr="002F65A7">
        <w:trPr>
          <w:trHeight w:val="432"/>
          <w:jc w:val="center"/>
        </w:trPr>
        <w:tc>
          <w:tcPr>
            <w:tcW w:w="1650" w:type="dxa"/>
            <w:tcBorders>
              <w:top w:val="nil"/>
              <w:left w:val="nil"/>
              <w:bottom w:val="single" w:sz="4" w:space="0" w:color="auto"/>
              <w:right w:val="single" w:sz="4" w:space="0" w:color="auto"/>
            </w:tcBorders>
          </w:tcPr>
          <w:p w:rsidR="00616E95" w:rsidRPr="00FC5437" w:rsidRDefault="00616E95" w:rsidP="00EA09F1">
            <w:pPr>
              <w:jc w:val="both"/>
              <w:rPr>
                <w:rFonts w:ascii="Times New Roman" w:hAnsi="Times New Roman" w:cs="Times New Roman"/>
                <w:sz w:val="24"/>
                <w:szCs w:val="24"/>
              </w:rPr>
            </w:pPr>
          </w:p>
        </w:tc>
        <w:tc>
          <w:tcPr>
            <w:tcW w:w="1843" w:type="dxa"/>
            <w:tcBorders>
              <w:left w:val="single" w:sz="4" w:space="0" w:color="auto"/>
            </w:tcBorders>
          </w:tcPr>
          <w:p w:rsidR="00616E95" w:rsidRPr="002038D8" w:rsidRDefault="00616E95" w:rsidP="00EA09F1">
            <w:pPr>
              <w:jc w:val="both"/>
              <w:rPr>
                <w:rFonts w:ascii="Times New Roman" w:hAnsi="Times New Roman" w:cs="Times New Roman"/>
                <w:b/>
                <w:sz w:val="26"/>
                <w:szCs w:val="26"/>
              </w:rPr>
            </w:pPr>
            <w:r w:rsidRPr="002038D8">
              <w:rPr>
                <w:rFonts w:ascii="Times New Roman" w:hAnsi="Times New Roman" w:cs="Times New Roman"/>
                <w:b/>
                <w:sz w:val="26"/>
                <w:szCs w:val="26"/>
              </w:rPr>
              <w:t>Cost</w:t>
            </w:r>
          </w:p>
        </w:tc>
        <w:tc>
          <w:tcPr>
            <w:tcW w:w="897" w:type="dxa"/>
          </w:tcPr>
          <w:p w:rsidR="00616E95" w:rsidRPr="002038D8" w:rsidRDefault="00616E95" w:rsidP="00EA09F1">
            <w:pPr>
              <w:jc w:val="both"/>
              <w:rPr>
                <w:rFonts w:ascii="Times New Roman" w:hAnsi="Times New Roman" w:cs="Times New Roman"/>
                <w:b/>
                <w:sz w:val="26"/>
                <w:szCs w:val="26"/>
              </w:rPr>
            </w:pPr>
            <w:r w:rsidRPr="002038D8">
              <w:rPr>
                <w:rFonts w:ascii="Times New Roman" w:hAnsi="Times New Roman" w:cs="Times New Roman"/>
                <w:b/>
                <w:sz w:val="26"/>
                <w:szCs w:val="26"/>
              </w:rPr>
              <w:t>Size</w:t>
            </w:r>
          </w:p>
        </w:tc>
        <w:tc>
          <w:tcPr>
            <w:tcW w:w="2543" w:type="dxa"/>
          </w:tcPr>
          <w:p w:rsidR="00616E95" w:rsidRPr="002038D8" w:rsidRDefault="002F65A7" w:rsidP="00EA09F1">
            <w:pPr>
              <w:jc w:val="both"/>
              <w:rPr>
                <w:rFonts w:ascii="Times New Roman" w:hAnsi="Times New Roman" w:cs="Times New Roman"/>
                <w:b/>
                <w:sz w:val="26"/>
                <w:szCs w:val="26"/>
              </w:rPr>
            </w:pPr>
            <w:r>
              <w:rPr>
                <w:rFonts w:ascii="Times New Roman" w:hAnsi="Times New Roman" w:cs="Times New Roman"/>
                <w:b/>
                <w:sz w:val="26"/>
                <w:szCs w:val="26"/>
              </w:rPr>
              <w:t>Frequency</w:t>
            </w:r>
          </w:p>
        </w:tc>
      </w:tr>
      <w:tr w:rsidR="00616E95" w:rsidRPr="00FC5437" w:rsidTr="002F65A7">
        <w:trPr>
          <w:trHeight w:val="432"/>
          <w:jc w:val="center"/>
        </w:trPr>
        <w:tc>
          <w:tcPr>
            <w:tcW w:w="1650" w:type="dxa"/>
            <w:tcBorders>
              <w:top w:val="single" w:sz="4" w:space="0" w:color="auto"/>
            </w:tcBorders>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SWR Meter</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Low</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Small</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Low (Under 600MHz)</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SNA</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Low</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Large</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Normal VNA</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Large</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w:t>
            </w:r>
          </w:p>
        </w:tc>
      </w:tr>
      <w:tr w:rsidR="00616E95" w:rsidRPr="00FC5437" w:rsidTr="002F65A7">
        <w:trPr>
          <w:trHeight w:val="432"/>
          <w:jc w:val="center"/>
        </w:trPr>
        <w:tc>
          <w:tcPr>
            <w:tcW w:w="1650" w:type="dxa"/>
          </w:tcPr>
          <w:p w:rsidR="00616E95" w:rsidRPr="002F65A7" w:rsidRDefault="00616E95" w:rsidP="00EA09F1">
            <w:pPr>
              <w:jc w:val="both"/>
              <w:rPr>
                <w:rFonts w:ascii="Times New Roman" w:hAnsi="Times New Roman" w:cs="Times New Roman"/>
                <w:b/>
                <w:sz w:val="24"/>
                <w:szCs w:val="24"/>
              </w:rPr>
            </w:pPr>
            <w:r w:rsidRPr="002F65A7">
              <w:rPr>
                <w:rFonts w:ascii="Times New Roman" w:hAnsi="Times New Roman" w:cs="Times New Roman"/>
                <w:b/>
                <w:sz w:val="24"/>
                <w:szCs w:val="24"/>
              </w:rPr>
              <w:t>SoC VNA</w:t>
            </w:r>
          </w:p>
        </w:tc>
        <w:tc>
          <w:tcPr>
            <w:tcW w:w="18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Still in research</w:t>
            </w:r>
          </w:p>
        </w:tc>
        <w:tc>
          <w:tcPr>
            <w:tcW w:w="897"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Small</w:t>
            </w:r>
          </w:p>
        </w:tc>
        <w:tc>
          <w:tcPr>
            <w:tcW w:w="2543" w:type="dxa"/>
          </w:tcPr>
          <w:p w:rsidR="00616E95" w:rsidRPr="00FC5437" w:rsidRDefault="00616E95" w:rsidP="00EA09F1">
            <w:pPr>
              <w:jc w:val="both"/>
              <w:rPr>
                <w:rFonts w:ascii="Times New Roman" w:hAnsi="Times New Roman" w:cs="Times New Roman"/>
                <w:sz w:val="24"/>
                <w:szCs w:val="24"/>
              </w:rPr>
            </w:pPr>
            <w:r w:rsidRPr="00FC5437">
              <w:rPr>
                <w:rFonts w:ascii="Times New Roman" w:hAnsi="Times New Roman" w:cs="Times New Roman"/>
                <w:sz w:val="24"/>
                <w:szCs w:val="24"/>
              </w:rPr>
              <w:t>High (4GHz – 32GHz)</w:t>
            </w:r>
          </w:p>
        </w:tc>
      </w:tr>
    </w:tbl>
    <w:p w:rsidR="002F65A7" w:rsidRDefault="002F65A7" w:rsidP="00EA09F1">
      <w:pPr>
        <w:spacing w:line="240" w:lineRule="auto"/>
        <w:ind w:left="360" w:firstLine="360"/>
        <w:jc w:val="center"/>
        <w:rPr>
          <w:rFonts w:ascii="Times New Roman" w:hAnsi="Times New Roman" w:cs="Times New Roman"/>
          <w:sz w:val="24"/>
          <w:szCs w:val="24"/>
        </w:rPr>
      </w:pPr>
      <w:r>
        <w:rPr>
          <w:rFonts w:ascii="Times New Roman" w:hAnsi="Times New Roman" w:cs="Times New Roman"/>
          <w:sz w:val="24"/>
          <w:szCs w:val="24"/>
        </w:rPr>
        <w:t>Table 1. Comparison of different devices</w:t>
      </w:r>
    </w:p>
    <w:p w:rsidR="00616E95" w:rsidRPr="00FC5437" w:rsidRDefault="00616E95" w:rsidP="00EA09F1">
      <w:pPr>
        <w:spacing w:line="240" w:lineRule="auto"/>
        <w:ind w:left="360" w:firstLine="360"/>
        <w:jc w:val="both"/>
        <w:rPr>
          <w:rFonts w:ascii="Times New Roman" w:hAnsi="Times New Roman" w:cs="Times New Roman"/>
          <w:sz w:val="24"/>
          <w:szCs w:val="24"/>
        </w:rPr>
      </w:pPr>
      <w:r w:rsidRPr="00FC5437">
        <w:rPr>
          <w:rFonts w:ascii="Times New Roman" w:hAnsi="Times New Roman" w:cs="Times New Roman"/>
          <w:sz w:val="24"/>
          <w:szCs w:val="24"/>
        </w:rPr>
        <w:t>After review</w:t>
      </w:r>
      <w:r w:rsidR="00F3662A">
        <w:rPr>
          <w:rFonts w:ascii="Times New Roman" w:hAnsi="Times New Roman" w:cs="Times New Roman"/>
          <w:sz w:val="24"/>
          <w:szCs w:val="24"/>
        </w:rPr>
        <w:t>ing</w:t>
      </w:r>
      <w:r w:rsidRPr="00FC5437">
        <w:rPr>
          <w:rFonts w:ascii="Times New Roman" w:hAnsi="Times New Roman" w:cs="Times New Roman"/>
          <w:sz w:val="24"/>
          <w:szCs w:val="24"/>
        </w:rPr>
        <w:t xml:space="preserve"> these solutions as well as devices, our team decide</w:t>
      </w:r>
      <w:r w:rsidR="00F3662A">
        <w:rPr>
          <w:rFonts w:ascii="Times New Roman" w:hAnsi="Times New Roman" w:cs="Times New Roman"/>
          <w:sz w:val="24"/>
          <w:szCs w:val="24"/>
        </w:rPr>
        <w:t>s</w:t>
      </w:r>
      <w:r w:rsidRPr="00FC5437">
        <w:rPr>
          <w:rFonts w:ascii="Times New Roman" w:hAnsi="Times New Roman" w:cs="Times New Roman"/>
          <w:sz w:val="24"/>
          <w:szCs w:val="24"/>
        </w:rPr>
        <w:t xml:space="preserve"> to make a device having all advantages above and </w:t>
      </w:r>
      <w:r w:rsidR="00D038C1" w:rsidRPr="00FC5437">
        <w:rPr>
          <w:rFonts w:ascii="Times New Roman" w:hAnsi="Times New Roman" w:cs="Times New Roman"/>
          <w:sz w:val="24"/>
          <w:szCs w:val="24"/>
        </w:rPr>
        <w:t>get rid of all disadvantages:</w:t>
      </w:r>
    </w:p>
    <w:p w:rsidR="0027777E" w:rsidRPr="00680BE3" w:rsidRDefault="0027777E" w:rsidP="00EA09F1">
      <w:pPr>
        <w:pStyle w:val="ListParagraph"/>
        <w:numPr>
          <w:ilvl w:val="0"/>
          <w:numId w:val="10"/>
        </w:numPr>
        <w:spacing w:line="240" w:lineRule="auto"/>
        <w:ind w:left="1560"/>
        <w:jc w:val="both"/>
        <w:rPr>
          <w:rFonts w:ascii="Times New Roman" w:hAnsi="Times New Roman" w:cs="Times New Roman"/>
          <w:sz w:val="24"/>
          <w:szCs w:val="24"/>
        </w:rPr>
      </w:pPr>
      <w:r w:rsidRPr="00680BE3">
        <w:rPr>
          <w:rFonts w:ascii="Times New Roman" w:hAnsi="Times New Roman" w:cs="Times New Roman"/>
          <w:sz w:val="24"/>
          <w:szCs w:val="24"/>
        </w:rPr>
        <w:t>Cost: Low (Under 100$)</w:t>
      </w:r>
    </w:p>
    <w:p w:rsidR="0027777E" w:rsidRPr="00680BE3" w:rsidRDefault="0027777E" w:rsidP="00EA09F1">
      <w:pPr>
        <w:pStyle w:val="ListParagraph"/>
        <w:numPr>
          <w:ilvl w:val="0"/>
          <w:numId w:val="10"/>
        </w:numPr>
        <w:spacing w:line="240" w:lineRule="auto"/>
        <w:ind w:left="1560"/>
        <w:jc w:val="both"/>
        <w:rPr>
          <w:rFonts w:ascii="Times New Roman" w:hAnsi="Times New Roman" w:cs="Times New Roman"/>
          <w:sz w:val="24"/>
          <w:szCs w:val="24"/>
        </w:rPr>
      </w:pPr>
      <w:r w:rsidRPr="00680BE3">
        <w:rPr>
          <w:rFonts w:ascii="Times New Roman" w:hAnsi="Times New Roman" w:cs="Times New Roman"/>
          <w:sz w:val="24"/>
          <w:szCs w:val="24"/>
        </w:rPr>
        <w:t>Size: Small</w:t>
      </w:r>
    </w:p>
    <w:p w:rsidR="0027777E" w:rsidRPr="00680BE3" w:rsidRDefault="002F65A7" w:rsidP="00EA09F1">
      <w:pPr>
        <w:pStyle w:val="ListParagraph"/>
        <w:numPr>
          <w:ilvl w:val="0"/>
          <w:numId w:val="10"/>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Frequency: ISM band such as 433 MHz band, 900 MHz band, 2.4 GHz band</w:t>
      </w:r>
    </w:p>
    <w:p w:rsidR="0027777E" w:rsidRPr="00680BE3" w:rsidRDefault="0043773B" w:rsidP="00EA09F1">
      <w:pPr>
        <w:pStyle w:val="ListParagraph"/>
        <w:numPr>
          <w:ilvl w:val="0"/>
          <w:numId w:val="10"/>
        </w:num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Intuitive and e</w:t>
      </w:r>
      <w:r w:rsidR="0027777E" w:rsidRPr="00680BE3">
        <w:rPr>
          <w:rFonts w:ascii="Times New Roman" w:hAnsi="Times New Roman" w:cs="Times New Roman"/>
          <w:sz w:val="24"/>
          <w:szCs w:val="24"/>
        </w:rPr>
        <w:t>asy to use</w:t>
      </w:r>
    </w:p>
    <w:p w:rsidR="00016BE7" w:rsidRPr="00904159" w:rsidRDefault="00016BE7" w:rsidP="00EA09F1">
      <w:pPr>
        <w:pStyle w:val="ListParagraph"/>
        <w:numPr>
          <w:ilvl w:val="1"/>
          <w:numId w:val="3"/>
        </w:numPr>
        <w:spacing w:before="360" w:line="240" w:lineRule="auto"/>
        <w:ind w:left="992" w:hanging="357"/>
        <w:contextualSpacing w:val="0"/>
        <w:jc w:val="both"/>
        <w:rPr>
          <w:rFonts w:ascii="Times New Roman" w:hAnsi="Times New Roman" w:cs="Times New Roman"/>
          <w:b/>
          <w:sz w:val="28"/>
          <w:szCs w:val="24"/>
        </w:rPr>
      </w:pPr>
      <w:r w:rsidRPr="00904159">
        <w:rPr>
          <w:rFonts w:ascii="Times New Roman" w:hAnsi="Times New Roman" w:cs="Times New Roman"/>
          <w:b/>
          <w:color w:val="4472C4" w:themeColor="accent1"/>
          <w:sz w:val="28"/>
          <w:szCs w:val="24"/>
        </w:rPr>
        <w:t>Target, content and plan</w:t>
      </w:r>
    </w:p>
    <w:p w:rsidR="00016BE7" w:rsidRPr="00FC5437" w:rsidRDefault="00016BE7" w:rsidP="00EA09F1">
      <w:pPr>
        <w:pStyle w:val="ListParagraph"/>
        <w:numPr>
          <w:ilvl w:val="2"/>
          <w:numId w:val="3"/>
        </w:numPr>
        <w:spacing w:before="120" w:after="0" w:line="240" w:lineRule="auto"/>
        <w:ind w:left="1418" w:hanging="324"/>
        <w:jc w:val="both"/>
        <w:rPr>
          <w:rFonts w:ascii="Times New Roman" w:hAnsi="Times New Roman" w:cs="Times New Roman"/>
          <w:b/>
          <w:sz w:val="24"/>
          <w:szCs w:val="24"/>
        </w:rPr>
      </w:pPr>
      <w:r w:rsidRPr="0087424E">
        <w:rPr>
          <w:rFonts w:ascii="Times New Roman" w:hAnsi="Times New Roman" w:cs="Times New Roman"/>
          <w:b/>
          <w:color w:val="4472C4" w:themeColor="accent1"/>
          <w:sz w:val="24"/>
          <w:szCs w:val="24"/>
        </w:rPr>
        <w:t>Target</w:t>
      </w:r>
    </w:p>
    <w:p w:rsidR="00B85E24" w:rsidRPr="00FC5437" w:rsidRDefault="00E746E1" w:rsidP="00EA09F1">
      <w:pPr>
        <w:spacing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Research and fabricate </w:t>
      </w:r>
      <w:r w:rsidR="00DC396D" w:rsidRPr="00FC5437">
        <w:rPr>
          <w:rFonts w:ascii="Times New Roman" w:hAnsi="Times New Roman" w:cs="Times New Roman"/>
          <w:sz w:val="24"/>
          <w:szCs w:val="24"/>
        </w:rPr>
        <w:t xml:space="preserve">a device that analyzes qualities of the antenna in IoT devices with the low cost, lightweight and meet the </w:t>
      </w:r>
      <w:r>
        <w:rPr>
          <w:rFonts w:ascii="Times New Roman" w:hAnsi="Times New Roman" w:cs="Times New Roman"/>
          <w:sz w:val="24"/>
          <w:szCs w:val="24"/>
        </w:rPr>
        <w:t>frequency band</w:t>
      </w:r>
      <w:r w:rsidR="00DC396D" w:rsidRPr="00FC5437">
        <w:rPr>
          <w:rFonts w:ascii="Times New Roman" w:hAnsi="Times New Roman" w:cs="Times New Roman"/>
          <w:sz w:val="24"/>
          <w:szCs w:val="24"/>
        </w:rPr>
        <w:t xml:space="preserve"> requirements.</w:t>
      </w:r>
      <w:r w:rsidR="00680BE3">
        <w:rPr>
          <w:rFonts w:ascii="Times New Roman" w:hAnsi="Times New Roman" w:cs="Times New Roman"/>
          <w:sz w:val="24"/>
          <w:szCs w:val="24"/>
        </w:rPr>
        <w:t xml:space="preserve"> The device contains following modules:</w:t>
      </w:r>
    </w:p>
    <w:p w:rsidR="00DC396D" w:rsidRPr="00680BE3" w:rsidRDefault="00A6161F" w:rsidP="00EA09F1">
      <w:pPr>
        <w:pStyle w:val="ListParagraph"/>
        <w:numPr>
          <w:ilvl w:val="0"/>
          <w:numId w:val="11"/>
        </w:numPr>
        <w:spacing w:line="240" w:lineRule="auto"/>
        <w:ind w:left="1560"/>
        <w:jc w:val="both"/>
        <w:rPr>
          <w:rFonts w:ascii="Times New Roman" w:hAnsi="Times New Roman" w:cs="Times New Roman"/>
          <w:sz w:val="24"/>
          <w:szCs w:val="24"/>
        </w:rPr>
      </w:pPr>
      <w:r>
        <w:rPr>
          <w:rFonts w:ascii="Times New Roman" w:hAnsi="Times New Roman" w:cs="Times New Roman"/>
          <w:b/>
          <w:sz w:val="24"/>
          <w:szCs w:val="24"/>
        </w:rPr>
        <w:t>Gene</w:t>
      </w:r>
      <w:r w:rsidR="00DC396D" w:rsidRPr="00680BE3">
        <w:rPr>
          <w:rFonts w:ascii="Times New Roman" w:hAnsi="Times New Roman" w:cs="Times New Roman"/>
          <w:b/>
          <w:sz w:val="24"/>
          <w:szCs w:val="24"/>
        </w:rPr>
        <w:t>r</w:t>
      </w:r>
      <w:r>
        <w:rPr>
          <w:rFonts w:ascii="Times New Roman" w:hAnsi="Times New Roman" w:cs="Times New Roman"/>
          <w:b/>
          <w:sz w:val="24"/>
          <w:szCs w:val="24"/>
        </w:rPr>
        <w:t>ator</w:t>
      </w:r>
      <w:r w:rsidR="00AD1A44" w:rsidRPr="00680BE3">
        <w:rPr>
          <w:rFonts w:ascii="Times New Roman" w:hAnsi="Times New Roman" w:cs="Times New Roman"/>
          <w:sz w:val="24"/>
          <w:szCs w:val="24"/>
        </w:rPr>
        <w:t xml:space="preserve">: </w:t>
      </w:r>
      <w:r>
        <w:rPr>
          <w:rFonts w:ascii="Times New Roman" w:hAnsi="Times New Roman" w:cs="Times New Roman"/>
          <w:sz w:val="24"/>
          <w:szCs w:val="24"/>
        </w:rPr>
        <w:t>IM881a</w:t>
      </w:r>
      <w:r w:rsidR="00AD1A44" w:rsidRPr="00680BE3">
        <w:rPr>
          <w:rFonts w:ascii="Times New Roman" w:hAnsi="Times New Roman" w:cs="Times New Roman"/>
          <w:sz w:val="24"/>
          <w:szCs w:val="24"/>
        </w:rPr>
        <w:t xml:space="preserve"> generates the RF to perform measuring.</w:t>
      </w:r>
    </w:p>
    <w:p w:rsidR="00AD1A44" w:rsidRPr="00680BE3" w:rsidRDefault="00AD1A44" w:rsidP="00EA09F1">
      <w:pPr>
        <w:pStyle w:val="ListParagraph"/>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Coupler</w:t>
      </w:r>
      <w:r w:rsidRPr="00680BE3">
        <w:rPr>
          <w:rFonts w:ascii="Times New Roman" w:hAnsi="Times New Roman" w:cs="Times New Roman"/>
          <w:sz w:val="24"/>
          <w:szCs w:val="24"/>
        </w:rPr>
        <w:t xml:space="preserve">: include </w:t>
      </w:r>
      <w:r w:rsidR="00A6161F">
        <w:rPr>
          <w:rFonts w:ascii="Times New Roman" w:hAnsi="Times New Roman" w:cs="Times New Roman"/>
          <w:sz w:val="24"/>
          <w:szCs w:val="24"/>
        </w:rPr>
        <w:t>capacitor and inductor</w:t>
      </w:r>
      <w:r w:rsidRPr="00680BE3">
        <w:rPr>
          <w:rFonts w:ascii="Times New Roman" w:hAnsi="Times New Roman" w:cs="Times New Roman"/>
          <w:sz w:val="24"/>
          <w:szCs w:val="24"/>
        </w:rPr>
        <w:t xml:space="preserve"> to separate </w:t>
      </w:r>
      <w:r w:rsidR="00F670F2" w:rsidRPr="00680BE3">
        <w:rPr>
          <w:rFonts w:ascii="Times New Roman" w:hAnsi="Times New Roman" w:cs="Times New Roman"/>
          <w:sz w:val="24"/>
          <w:szCs w:val="24"/>
        </w:rPr>
        <w:t xml:space="preserve">wave </w:t>
      </w:r>
      <w:r w:rsidRPr="00680BE3">
        <w:rPr>
          <w:rFonts w:ascii="Times New Roman" w:hAnsi="Times New Roman" w:cs="Times New Roman"/>
          <w:sz w:val="24"/>
          <w:szCs w:val="24"/>
        </w:rPr>
        <w:t>into</w:t>
      </w:r>
      <w:r w:rsidR="00F670F2" w:rsidRPr="00680BE3">
        <w:rPr>
          <w:rFonts w:ascii="Times New Roman" w:hAnsi="Times New Roman" w:cs="Times New Roman"/>
          <w:sz w:val="24"/>
          <w:szCs w:val="24"/>
        </w:rPr>
        <w:t xml:space="preserve"> transmit</w:t>
      </w:r>
      <w:r w:rsidR="00460E80" w:rsidRPr="00680BE3">
        <w:rPr>
          <w:rFonts w:ascii="Times New Roman" w:hAnsi="Times New Roman" w:cs="Times New Roman"/>
          <w:sz w:val="24"/>
          <w:szCs w:val="24"/>
        </w:rPr>
        <w:t>t</w:t>
      </w:r>
      <w:r w:rsidR="00F670F2" w:rsidRPr="00680BE3">
        <w:rPr>
          <w:rFonts w:ascii="Times New Roman" w:hAnsi="Times New Roman" w:cs="Times New Roman"/>
          <w:sz w:val="24"/>
          <w:szCs w:val="24"/>
        </w:rPr>
        <w:t>ed wave and reflected wave using for comparison</w:t>
      </w:r>
      <w:r w:rsidR="00680BE3">
        <w:rPr>
          <w:rFonts w:ascii="Times New Roman" w:hAnsi="Times New Roman" w:cs="Times New Roman"/>
          <w:sz w:val="24"/>
          <w:szCs w:val="24"/>
        </w:rPr>
        <w:t>.</w:t>
      </w:r>
    </w:p>
    <w:p w:rsidR="00F670F2" w:rsidRPr="00680BE3" w:rsidRDefault="00A6161F" w:rsidP="00EA09F1">
      <w:pPr>
        <w:pStyle w:val="ListParagraph"/>
        <w:numPr>
          <w:ilvl w:val="0"/>
          <w:numId w:val="11"/>
        </w:numPr>
        <w:spacing w:line="240" w:lineRule="auto"/>
        <w:ind w:left="1560"/>
        <w:jc w:val="both"/>
        <w:rPr>
          <w:rFonts w:ascii="Times New Roman" w:hAnsi="Times New Roman" w:cs="Times New Roman"/>
          <w:sz w:val="24"/>
          <w:szCs w:val="24"/>
        </w:rPr>
      </w:pPr>
      <w:r>
        <w:rPr>
          <w:rFonts w:ascii="Times New Roman" w:hAnsi="Times New Roman" w:cs="Times New Roman"/>
          <w:b/>
          <w:sz w:val="24"/>
          <w:szCs w:val="24"/>
        </w:rPr>
        <w:lastRenderedPageBreak/>
        <w:t>Power Meter</w:t>
      </w:r>
      <w:r w:rsidR="00F670F2" w:rsidRPr="00680BE3">
        <w:rPr>
          <w:rFonts w:ascii="Times New Roman" w:hAnsi="Times New Roman" w:cs="Times New Roman"/>
          <w:sz w:val="24"/>
          <w:szCs w:val="24"/>
        </w:rPr>
        <w:t xml:space="preserve">: IC AD8302 </w:t>
      </w:r>
      <w:r w:rsidR="0080304E" w:rsidRPr="00680BE3">
        <w:rPr>
          <w:rFonts w:ascii="Times New Roman" w:hAnsi="Times New Roman" w:cs="Times New Roman"/>
          <w:sz w:val="24"/>
          <w:szCs w:val="24"/>
        </w:rPr>
        <w:t>which</w:t>
      </w:r>
      <w:r w:rsidR="00F670F2" w:rsidRPr="00680BE3">
        <w:rPr>
          <w:rFonts w:ascii="Times New Roman" w:hAnsi="Times New Roman" w:cs="Times New Roman"/>
          <w:sz w:val="24"/>
          <w:szCs w:val="24"/>
        </w:rPr>
        <w:t xml:space="preserve"> receiving the transmi</w:t>
      </w:r>
      <w:r w:rsidR="00460E80" w:rsidRPr="00680BE3">
        <w:rPr>
          <w:rFonts w:ascii="Times New Roman" w:hAnsi="Times New Roman" w:cs="Times New Roman"/>
          <w:sz w:val="24"/>
          <w:szCs w:val="24"/>
        </w:rPr>
        <w:t>t</w:t>
      </w:r>
      <w:r w:rsidR="00F670F2" w:rsidRPr="00680BE3">
        <w:rPr>
          <w:rFonts w:ascii="Times New Roman" w:hAnsi="Times New Roman" w:cs="Times New Roman"/>
          <w:sz w:val="24"/>
          <w:szCs w:val="24"/>
        </w:rPr>
        <w:t>ted wave and reflected wave</w:t>
      </w:r>
      <w:r w:rsidR="0080304E" w:rsidRPr="00680BE3">
        <w:rPr>
          <w:rFonts w:ascii="Times New Roman" w:hAnsi="Times New Roman" w:cs="Times New Roman"/>
          <w:sz w:val="24"/>
          <w:szCs w:val="24"/>
        </w:rPr>
        <w:t xml:space="preserve"> for comparing show the </w:t>
      </w:r>
      <w:r>
        <w:rPr>
          <w:rFonts w:ascii="Times New Roman" w:hAnsi="Times New Roman" w:cs="Times New Roman"/>
          <w:sz w:val="24"/>
          <w:szCs w:val="24"/>
        </w:rPr>
        <w:t>Power</w:t>
      </w:r>
      <w:r w:rsidR="0080304E" w:rsidRPr="00680BE3">
        <w:rPr>
          <w:rFonts w:ascii="Times New Roman" w:hAnsi="Times New Roman" w:cs="Times New Roman"/>
          <w:sz w:val="24"/>
          <w:szCs w:val="24"/>
        </w:rPr>
        <w:t xml:space="preserve"> of the RF. </w:t>
      </w:r>
    </w:p>
    <w:p w:rsidR="0080304E" w:rsidRPr="00680BE3" w:rsidRDefault="0080304E" w:rsidP="00EA09F1">
      <w:pPr>
        <w:pStyle w:val="ListParagraph"/>
        <w:numPr>
          <w:ilvl w:val="0"/>
          <w:numId w:val="11"/>
        </w:numPr>
        <w:spacing w:line="240" w:lineRule="auto"/>
        <w:ind w:left="1560"/>
        <w:jc w:val="both"/>
        <w:rPr>
          <w:rFonts w:ascii="Times New Roman" w:hAnsi="Times New Roman" w:cs="Times New Roman"/>
          <w:sz w:val="24"/>
          <w:szCs w:val="24"/>
        </w:rPr>
      </w:pPr>
      <w:r w:rsidRPr="00680BE3">
        <w:rPr>
          <w:rFonts w:ascii="Times New Roman" w:hAnsi="Times New Roman" w:cs="Times New Roman"/>
          <w:b/>
          <w:sz w:val="24"/>
          <w:szCs w:val="24"/>
        </w:rPr>
        <w:t>MCU + Transceiver</w:t>
      </w:r>
      <w:r w:rsidRPr="00680BE3">
        <w:rPr>
          <w:rFonts w:ascii="Times New Roman" w:hAnsi="Times New Roman" w:cs="Times New Roman"/>
          <w:sz w:val="24"/>
          <w:szCs w:val="24"/>
        </w:rPr>
        <w:t>: Via Analog to Digital Converter module, MCU receive</w:t>
      </w:r>
      <w:r w:rsidR="00F3662A">
        <w:rPr>
          <w:rFonts w:ascii="Times New Roman" w:hAnsi="Times New Roman" w:cs="Times New Roman"/>
          <w:sz w:val="24"/>
          <w:szCs w:val="24"/>
        </w:rPr>
        <w:t>s</w:t>
      </w:r>
      <w:r w:rsidRPr="00680BE3">
        <w:rPr>
          <w:rFonts w:ascii="Times New Roman" w:hAnsi="Times New Roman" w:cs="Times New Roman"/>
          <w:sz w:val="24"/>
          <w:szCs w:val="24"/>
        </w:rPr>
        <w:t xml:space="preserve"> the </w:t>
      </w:r>
      <w:r w:rsidR="00A6161F">
        <w:rPr>
          <w:rFonts w:ascii="Times New Roman" w:hAnsi="Times New Roman" w:cs="Times New Roman"/>
          <w:sz w:val="24"/>
          <w:szCs w:val="24"/>
        </w:rPr>
        <w:t>Power</w:t>
      </w:r>
      <w:r w:rsidRPr="00680BE3">
        <w:rPr>
          <w:rFonts w:ascii="Times New Roman" w:hAnsi="Times New Roman" w:cs="Times New Roman"/>
          <w:sz w:val="24"/>
          <w:szCs w:val="24"/>
        </w:rPr>
        <w:t xml:space="preserve"> from the </w:t>
      </w:r>
      <w:r w:rsidR="00A6161F">
        <w:rPr>
          <w:rFonts w:ascii="Times New Roman" w:hAnsi="Times New Roman" w:cs="Times New Roman"/>
          <w:b/>
          <w:sz w:val="24"/>
          <w:szCs w:val="24"/>
        </w:rPr>
        <w:t>Power Meter</w:t>
      </w:r>
      <w:r w:rsidRPr="00680BE3">
        <w:rPr>
          <w:rFonts w:ascii="Times New Roman" w:hAnsi="Times New Roman" w:cs="Times New Roman"/>
          <w:sz w:val="24"/>
          <w:szCs w:val="24"/>
        </w:rPr>
        <w:t xml:space="preserve">. With 2 parameters and the frequency which is generated in the </w:t>
      </w:r>
      <w:r w:rsidR="00A6161F">
        <w:rPr>
          <w:rFonts w:ascii="Times New Roman" w:hAnsi="Times New Roman" w:cs="Times New Roman"/>
          <w:b/>
          <w:sz w:val="24"/>
          <w:szCs w:val="24"/>
        </w:rPr>
        <w:t>Gene</w:t>
      </w:r>
      <w:r w:rsidR="00A6161F" w:rsidRPr="00680BE3">
        <w:rPr>
          <w:rFonts w:ascii="Times New Roman" w:hAnsi="Times New Roman" w:cs="Times New Roman"/>
          <w:b/>
          <w:sz w:val="24"/>
          <w:szCs w:val="24"/>
        </w:rPr>
        <w:t>r</w:t>
      </w:r>
      <w:r w:rsidR="00A6161F">
        <w:rPr>
          <w:rFonts w:ascii="Times New Roman" w:hAnsi="Times New Roman" w:cs="Times New Roman"/>
          <w:b/>
          <w:sz w:val="24"/>
          <w:szCs w:val="24"/>
        </w:rPr>
        <w:t>ator</w:t>
      </w:r>
      <w:r w:rsidR="00460E80" w:rsidRPr="00680BE3">
        <w:rPr>
          <w:rFonts w:ascii="Times New Roman" w:hAnsi="Times New Roman" w:cs="Times New Roman"/>
          <w:sz w:val="24"/>
          <w:szCs w:val="24"/>
        </w:rPr>
        <w:t xml:space="preserve"> to ana</w:t>
      </w:r>
      <w:r w:rsidR="00E746E1">
        <w:rPr>
          <w:rFonts w:ascii="Times New Roman" w:hAnsi="Times New Roman" w:cs="Times New Roman"/>
          <w:sz w:val="24"/>
          <w:szCs w:val="24"/>
        </w:rPr>
        <w:t>lyze the reflected wave in the a</w:t>
      </w:r>
      <w:r w:rsidR="00460E80" w:rsidRPr="00680BE3">
        <w:rPr>
          <w:rFonts w:ascii="Times New Roman" w:hAnsi="Times New Roman" w:cs="Times New Roman"/>
          <w:sz w:val="24"/>
          <w:szCs w:val="24"/>
        </w:rPr>
        <w:t>nten</w:t>
      </w:r>
      <w:r w:rsidR="00680BE3">
        <w:rPr>
          <w:rFonts w:ascii="Times New Roman" w:hAnsi="Times New Roman" w:cs="Times New Roman"/>
          <w:sz w:val="24"/>
          <w:szCs w:val="24"/>
        </w:rPr>
        <w:t>n</w:t>
      </w:r>
      <w:r w:rsidR="00460E80" w:rsidRPr="00680BE3">
        <w:rPr>
          <w:rFonts w:ascii="Times New Roman" w:hAnsi="Times New Roman" w:cs="Times New Roman"/>
          <w:sz w:val="24"/>
          <w:szCs w:val="24"/>
        </w:rPr>
        <w:t>a. After that, show the result on the LCD or other devices through Bluetooth</w:t>
      </w:r>
      <w:r w:rsidR="00680BE3">
        <w:rPr>
          <w:rFonts w:ascii="Times New Roman" w:hAnsi="Times New Roman" w:cs="Times New Roman"/>
          <w:sz w:val="24"/>
          <w:szCs w:val="24"/>
        </w:rPr>
        <w:t>.</w:t>
      </w:r>
    </w:p>
    <w:p w:rsidR="00460E80" w:rsidRDefault="00A6161F" w:rsidP="00EA09F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746E1" w:rsidRDefault="00E746E1" w:rsidP="00EA09F1">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1. The block diagram of the proposed device</w:t>
      </w:r>
    </w:p>
    <w:p w:rsidR="00E746E1" w:rsidRPr="00FC5437" w:rsidRDefault="00E746E1" w:rsidP="00EA09F1">
      <w:pPr>
        <w:spacing w:line="240" w:lineRule="auto"/>
        <w:jc w:val="both"/>
        <w:rPr>
          <w:rFonts w:ascii="Times New Roman" w:hAnsi="Times New Roman" w:cs="Times New Roman"/>
          <w:sz w:val="24"/>
          <w:szCs w:val="24"/>
        </w:rPr>
      </w:pPr>
    </w:p>
    <w:p w:rsidR="00016BE7" w:rsidRPr="00FC5437" w:rsidRDefault="00016BE7" w:rsidP="00EA09F1">
      <w:pPr>
        <w:pStyle w:val="ListParagraph"/>
        <w:numPr>
          <w:ilvl w:val="2"/>
          <w:numId w:val="3"/>
        </w:numPr>
        <w:spacing w:line="240" w:lineRule="auto"/>
        <w:ind w:left="1276"/>
        <w:jc w:val="both"/>
        <w:rPr>
          <w:rFonts w:ascii="Times New Roman" w:hAnsi="Times New Roman" w:cs="Times New Roman"/>
          <w:b/>
          <w:sz w:val="24"/>
          <w:szCs w:val="24"/>
        </w:rPr>
      </w:pPr>
      <w:r w:rsidRPr="0087424E">
        <w:rPr>
          <w:rFonts w:ascii="Times New Roman" w:hAnsi="Times New Roman" w:cs="Times New Roman"/>
          <w:b/>
          <w:color w:val="4472C4" w:themeColor="accent1"/>
          <w:sz w:val="24"/>
          <w:szCs w:val="24"/>
        </w:rPr>
        <w:t>Content and plan</w:t>
      </w:r>
    </w:p>
    <w:p w:rsidR="00460E80" w:rsidRPr="0087424E" w:rsidRDefault="00460E80" w:rsidP="00EA09F1">
      <w:pPr>
        <w:pStyle w:val="ListParagraph"/>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1</w:t>
      </w:r>
      <w:r w:rsidRPr="00566C07">
        <w:rPr>
          <w:rFonts w:ascii="Times New Roman" w:hAnsi="Times New Roman" w:cs="Times New Roman"/>
          <w:color w:val="4472C4" w:themeColor="accent1"/>
          <w:sz w:val="24"/>
          <w:szCs w:val="24"/>
        </w:rPr>
        <w:t xml:space="preserve">: </w:t>
      </w:r>
      <w:r w:rsidR="00A92065" w:rsidRPr="00566C07">
        <w:rPr>
          <w:rFonts w:ascii="Times New Roman" w:hAnsi="Times New Roman" w:cs="Times New Roman"/>
          <w:color w:val="4472C4" w:themeColor="accent1"/>
          <w:sz w:val="24"/>
          <w:szCs w:val="24"/>
        </w:rPr>
        <w:t>Review these solutions as well as devices</w:t>
      </w:r>
    </w:p>
    <w:p w:rsidR="00A92065" w:rsidRPr="00FC5437" w:rsidRDefault="00A92065" w:rsidP="00EA09F1">
      <w:pPr>
        <w:spacing w:after="0" w:line="240" w:lineRule="auto"/>
        <w:ind w:left="1886"/>
        <w:jc w:val="both"/>
        <w:rPr>
          <w:rFonts w:ascii="Times New Roman" w:hAnsi="Times New Roman" w:cs="Times New Roman"/>
          <w:sz w:val="24"/>
          <w:szCs w:val="24"/>
        </w:rPr>
      </w:pPr>
      <w:r w:rsidRPr="00680BE3">
        <w:rPr>
          <w:rFonts w:ascii="Times New Roman" w:hAnsi="Times New Roman" w:cs="Times New Roman"/>
          <w:b/>
          <w:sz w:val="24"/>
          <w:szCs w:val="24"/>
        </w:rPr>
        <w:t>Content</w:t>
      </w:r>
      <w:r w:rsidRPr="00FC5437">
        <w:rPr>
          <w:rFonts w:ascii="Times New Roman" w:hAnsi="Times New Roman" w:cs="Times New Roman"/>
          <w:sz w:val="24"/>
          <w:szCs w:val="24"/>
        </w:rPr>
        <w:t>: Review these solutio</w:t>
      </w:r>
      <w:r w:rsidR="00E746E1">
        <w:rPr>
          <w:rFonts w:ascii="Times New Roman" w:hAnsi="Times New Roman" w:cs="Times New Roman"/>
          <w:sz w:val="24"/>
          <w:szCs w:val="24"/>
        </w:rPr>
        <w:t>ns as well as devices and show its</w:t>
      </w:r>
      <w:r w:rsidR="001533A2">
        <w:rPr>
          <w:rFonts w:ascii="Times New Roman" w:hAnsi="Times New Roman" w:cs="Times New Roman"/>
          <w:sz w:val="24"/>
          <w:szCs w:val="24"/>
        </w:rPr>
        <w:t xml:space="preserve"> advantages and disadvantages</w:t>
      </w:r>
      <w:r w:rsidR="00114D01">
        <w:rPr>
          <w:rFonts w:ascii="Times New Roman" w:hAnsi="Times New Roman" w:cs="Times New Roman"/>
          <w:sz w:val="24"/>
          <w:szCs w:val="24"/>
        </w:rPr>
        <w:t>.</w:t>
      </w:r>
    </w:p>
    <w:p w:rsidR="00A92065" w:rsidRPr="00FC5437" w:rsidRDefault="00A92065"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00DE13D4">
        <w:rPr>
          <w:rFonts w:ascii="Times New Roman" w:hAnsi="Times New Roman" w:cs="Times New Roman"/>
          <w:sz w:val="24"/>
          <w:szCs w:val="24"/>
        </w:rPr>
        <w:t>: Read and a</w:t>
      </w:r>
      <w:r w:rsidRPr="00FC5437">
        <w:rPr>
          <w:rFonts w:ascii="Times New Roman" w:hAnsi="Times New Roman" w:cs="Times New Roman"/>
          <w:sz w:val="24"/>
          <w:szCs w:val="24"/>
        </w:rPr>
        <w:t>nalyze</w:t>
      </w:r>
      <w:r w:rsidR="00E43722">
        <w:rPr>
          <w:rFonts w:ascii="Times New Roman" w:hAnsi="Times New Roman" w:cs="Times New Roman"/>
          <w:sz w:val="24"/>
          <w:szCs w:val="24"/>
        </w:rPr>
        <w:t>.</w:t>
      </w:r>
    </w:p>
    <w:p w:rsidR="00A92065" w:rsidRPr="00FC5437" w:rsidRDefault="00A92065"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00F3662A">
        <w:rPr>
          <w:rFonts w:ascii="Times New Roman" w:hAnsi="Times New Roman" w:cs="Times New Roman"/>
          <w:sz w:val="24"/>
          <w:szCs w:val="24"/>
        </w:rPr>
        <w:t>: Hard</w:t>
      </w:r>
      <w:r w:rsidRPr="00FC5437">
        <w:rPr>
          <w:rFonts w:ascii="Times New Roman" w:hAnsi="Times New Roman" w:cs="Times New Roman"/>
          <w:sz w:val="24"/>
          <w:szCs w:val="24"/>
        </w:rPr>
        <w:t>copy report</w:t>
      </w:r>
      <w:r w:rsidR="00E43722">
        <w:rPr>
          <w:rFonts w:ascii="Times New Roman" w:hAnsi="Times New Roman" w:cs="Times New Roman"/>
          <w:sz w:val="24"/>
          <w:szCs w:val="24"/>
        </w:rPr>
        <w:t>.</w:t>
      </w:r>
    </w:p>
    <w:p w:rsidR="00A92065" w:rsidRPr="0087424E" w:rsidRDefault="00A92065" w:rsidP="00EA09F1">
      <w:pPr>
        <w:pStyle w:val="ListParagraph"/>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2</w:t>
      </w:r>
      <w:r w:rsidRPr="00566C07">
        <w:rPr>
          <w:rFonts w:ascii="Times New Roman" w:hAnsi="Times New Roman" w:cs="Times New Roman"/>
          <w:color w:val="4472C4" w:themeColor="accent1"/>
          <w:sz w:val="24"/>
          <w:szCs w:val="24"/>
        </w:rPr>
        <w:t>: Design schematic and block diagram</w:t>
      </w:r>
    </w:p>
    <w:p w:rsidR="00A92065" w:rsidRPr="00FC5437" w:rsidRDefault="00A92065" w:rsidP="00EA09F1">
      <w:pPr>
        <w:spacing w:after="0" w:line="240" w:lineRule="auto"/>
        <w:ind w:left="1843"/>
        <w:jc w:val="both"/>
        <w:rPr>
          <w:rFonts w:ascii="Times New Roman" w:hAnsi="Times New Roman" w:cs="Times New Roman"/>
          <w:sz w:val="24"/>
          <w:szCs w:val="24"/>
        </w:rPr>
      </w:pPr>
      <w:r w:rsidRPr="00680BE3">
        <w:rPr>
          <w:rFonts w:ascii="Times New Roman" w:hAnsi="Times New Roman" w:cs="Times New Roman"/>
          <w:b/>
          <w:sz w:val="24"/>
          <w:szCs w:val="24"/>
        </w:rPr>
        <w:t>Content</w:t>
      </w:r>
      <w:r w:rsidRPr="00FC5437">
        <w:rPr>
          <w:rFonts w:ascii="Times New Roman" w:hAnsi="Times New Roman" w:cs="Times New Roman"/>
          <w:sz w:val="24"/>
          <w:szCs w:val="24"/>
        </w:rPr>
        <w:t>: Base on the</w:t>
      </w:r>
      <w:r w:rsidR="00E746E1">
        <w:rPr>
          <w:rFonts w:ascii="Times New Roman" w:hAnsi="Times New Roman" w:cs="Times New Roman"/>
          <w:sz w:val="24"/>
          <w:szCs w:val="24"/>
        </w:rPr>
        <w:t xml:space="preserve"> n</w:t>
      </w:r>
      <w:r w:rsidR="007E721B" w:rsidRPr="00FC5437">
        <w:rPr>
          <w:rFonts w:ascii="Times New Roman" w:hAnsi="Times New Roman" w:cs="Times New Roman"/>
          <w:sz w:val="24"/>
          <w:szCs w:val="24"/>
        </w:rPr>
        <w:t>ormal</w:t>
      </w:r>
      <w:r w:rsidRPr="00FC5437">
        <w:rPr>
          <w:rFonts w:ascii="Times New Roman" w:hAnsi="Times New Roman" w:cs="Times New Roman"/>
          <w:sz w:val="24"/>
          <w:szCs w:val="24"/>
        </w:rPr>
        <w:t xml:space="preserve"> </w:t>
      </w:r>
      <w:r w:rsidR="007E721B" w:rsidRPr="00FC5437">
        <w:rPr>
          <w:rFonts w:ascii="Times New Roman" w:hAnsi="Times New Roman" w:cs="Times New Roman"/>
          <w:sz w:val="24"/>
          <w:szCs w:val="24"/>
        </w:rPr>
        <w:t>VNA and the RF modules on market, design the block diagram and the schematic.</w:t>
      </w:r>
    </w:p>
    <w:p w:rsidR="007E721B" w:rsidRPr="00FC5437" w:rsidRDefault="007E721B"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Plan</w:t>
      </w:r>
      <w:r w:rsidRPr="00FC5437">
        <w:rPr>
          <w:rFonts w:ascii="Times New Roman" w:hAnsi="Times New Roman" w:cs="Times New Roman"/>
          <w:sz w:val="24"/>
          <w:szCs w:val="24"/>
        </w:rPr>
        <w:t>: List all necessary modules and design the block diagram and the schematic</w:t>
      </w:r>
      <w:r w:rsidR="00E43722">
        <w:rPr>
          <w:rFonts w:ascii="Times New Roman" w:hAnsi="Times New Roman" w:cs="Times New Roman"/>
          <w:sz w:val="24"/>
          <w:szCs w:val="24"/>
        </w:rPr>
        <w:t>.</w:t>
      </w:r>
    </w:p>
    <w:p w:rsidR="007E721B" w:rsidRPr="00FC5437" w:rsidRDefault="007E721B"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List of modules, block diagram and schematic design</w:t>
      </w:r>
      <w:r w:rsidR="00E43722">
        <w:rPr>
          <w:rFonts w:ascii="Times New Roman" w:hAnsi="Times New Roman" w:cs="Times New Roman"/>
          <w:sz w:val="24"/>
          <w:szCs w:val="24"/>
        </w:rPr>
        <w:t>.</w:t>
      </w:r>
    </w:p>
    <w:p w:rsidR="007E721B" w:rsidRPr="0087424E" w:rsidRDefault="007E721B" w:rsidP="00EA09F1">
      <w:pPr>
        <w:pStyle w:val="ListParagraph"/>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3</w:t>
      </w:r>
      <w:r w:rsidRPr="00566C07">
        <w:rPr>
          <w:rFonts w:ascii="Times New Roman" w:hAnsi="Times New Roman" w:cs="Times New Roman"/>
          <w:color w:val="4472C4" w:themeColor="accent1"/>
          <w:sz w:val="24"/>
          <w:szCs w:val="24"/>
        </w:rPr>
        <w:t xml:space="preserve">: </w:t>
      </w:r>
      <w:r w:rsidR="00D038C1" w:rsidRPr="00566C07">
        <w:rPr>
          <w:rFonts w:ascii="Times New Roman" w:hAnsi="Times New Roman" w:cs="Times New Roman"/>
          <w:color w:val="4472C4" w:themeColor="accent1"/>
          <w:sz w:val="24"/>
          <w:szCs w:val="24"/>
        </w:rPr>
        <w:t>Programming libraries for the MCU to communicate with other modules, layout PCB</w:t>
      </w:r>
    </w:p>
    <w:p w:rsidR="00D038C1" w:rsidRPr="00FC5437" w:rsidRDefault="00680BE3" w:rsidP="00EA09F1">
      <w:pPr>
        <w:spacing w:after="0" w:line="240" w:lineRule="auto"/>
        <w:ind w:left="1843"/>
        <w:jc w:val="both"/>
        <w:rPr>
          <w:rFonts w:ascii="Times New Roman" w:hAnsi="Times New Roman" w:cs="Times New Roman"/>
          <w:sz w:val="24"/>
          <w:szCs w:val="24"/>
        </w:rPr>
      </w:pPr>
      <w:r w:rsidRPr="00680BE3">
        <w:rPr>
          <w:rFonts w:ascii="Times New Roman" w:hAnsi="Times New Roman" w:cs="Times New Roman"/>
          <w:b/>
          <w:sz w:val="24"/>
          <w:szCs w:val="24"/>
        </w:rPr>
        <w:t>Content</w:t>
      </w:r>
      <w:r w:rsidR="00D038C1" w:rsidRPr="00FC5437">
        <w:rPr>
          <w:rFonts w:ascii="Times New Roman" w:hAnsi="Times New Roman" w:cs="Times New Roman"/>
          <w:sz w:val="24"/>
          <w:szCs w:val="24"/>
        </w:rPr>
        <w:t>: Programming libraries for the MCU to communicate with other modules, layout PCB as the same time.</w:t>
      </w:r>
    </w:p>
    <w:p w:rsidR="00D038C1" w:rsidRPr="00FC5437"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lastRenderedPageBreak/>
        <w:t>Plan</w:t>
      </w:r>
      <w:r w:rsidRPr="00FC5437">
        <w:rPr>
          <w:rFonts w:ascii="Times New Roman" w:hAnsi="Times New Roman" w:cs="Times New Roman"/>
          <w:sz w:val="24"/>
          <w:szCs w:val="24"/>
        </w:rPr>
        <w:t>: Programming and layout PCB</w:t>
      </w:r>
      <w:r w:rsidR="00E43722">
        <w:rPr>
          <w:rFonts w:ascii="Times New Roman" w:hAnsi="Times New Roman" w:cs="Times New Roman"/>
          <w:sz w:val="24"/>
          <w:szCs w:val="24"/>
        </w:rPr>
        <w:t>.</w:t>
      </w:r>
    </w:p>
    <w:p w:rsidR="00D038C1" w:rsidRPr="00FC5437"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Libraries and PCB</w:t>
      </w:r>
      <w:r w:rsidR="00E43722">
        <w:rPr>
          <w:rFonts w:ascii="Times New Roman" w:hAnsi="Times New Roman" w:cs="Times New Roman"/>
          <w:sz w:val="24"/>
          <w:szCs w:val="24"/>
        </w:rPr>
        <w:t>.</w:t>
      </w:r>
    </w:p>
    <w:p w:rsidR="00D038C1" w:rsidRPr="0087424E" w:rsidRDefault="00D038C1" w:rsidP="00EA09F1">
      <w:pPr>
        <w:pStyle w:val="ListParagraph"/>
        <w:numPr>
          <w:ilvl w:val="0"/>
          <w:numId w:val="12"/>
        </w:numPr>
        <w:spacing w:before="240" w:after="0" w:line="240" w:lineRule="auto"/>
        <w:ind w:left="1559" w:hanging="357"/>
        <w:contextualSpacing w:val="0"/>
        <w:jc w:val="both"/>
        <w:rPr>
          <w:rFonts w:ascii="Times New Roman" w:hAnsi="Times New Roman" w:cs="Times New Roman"/>
          <w:sz w:val="24"/>
          <w:szCs w:val="24"/>
        </w:rPr>
      </w:pPr>
      <w:r w:rsidRPr="00566C07">
        <w:rPr>
          <w:rFonts w:ascii="Times New Roman" w:hAnsi="Times New Roman" w:cs="Times New Roman"/>
          <w:b/>
          <w:color w:val="4472C4" w:themeColor="accent1"/>
          <w:sz w:val="24"/>
          <w:szCs w:val="24"/>
        </w:rPr>
        <w:t>Content 4</w:t>
      </w:r>
      <w:r w:rsidRPr="00566C07">
        <w:rPr>
          <w:rFonts w:ascii="Times New Roman" w:hAnsi="Times New Roman" w:cs="Times New Roman"/>
          <w:color w:val="4472C4" w:themeColor="accent1"/>
          <w:sz w:val="24"/>
          <w:szCs w:val="24"/>
        </w:rPr>
        <w:t xml:space="preserve">: Connecting </w:t>
      </w:r>
      <w:r w:rsidR="00566C07">
        <w:rPr>
          <w:rFonts w:ascii="Times New Roman" w:hAnsi="Times New Roman" w:cs="Times New Roman"/>
          <w:color w:val="4472C4" w:themeColor="accent1"/>
          <w:sz w:val="24"/>
          <w:szCs w:val="24"/>
        </w:rPr>
        <w:t>modules</w:t>
      </w:r>
    </w:p>
    <w:p w:rsidR="00D038C1" w:rsidRPr="00FC5437" w:rsidRDefault="00680BE3"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Content</w:t>
      </w:r>
      <w:r w:rsidR="00D038C1" w:rsidRPr="00FC5437">
        <w:rPr>
          <w:rFonts w:ascii="Times New Roman" w:hAnsi="Times New Roman" w:cs="Times New Roman"/>
          <w:sz w:val="24"/>
          <w:szCs w:val="24"/>
        </w:rPr>
        <w:t>: Follow the schematic to connect modules</w:t>
      </w:r>
      <w:r w:rsidR="00E43722">
        <w:rPr>
          <w:rFonts w:ascii="Times New Roman" w:hAnsi="Times New Roman" w:cs="Times New Roman"/>
          <w:sz w:val="24"/>
          <w:szCs w:val="24"/>
        </w:rPr>
        <w:t>.</w:t>
      </w:r>
    </w:p>
    <w:p w:rsidR="00A92065" w:rsidRDefault="00D038C1" w:rsidP="00EA09F1">
      <w:pPr>
        <w:spacing w:after="0" w:line="240" w:lineRule="auto"/>
        <w:ind w:left="2127" w:hanging="284"/>
        <w:jc w:val="both"/>
        <w:rPr>
          <w:rFonts w:ascii="Times New Roman" w:hAnsi="Times New Roman" w:cs="Times New Roman"/>
          <w:sz w:val="24"/>
          <w:szCs w:val="24"/>
        </w:rPr>
      </w:pPr>
      <w:r w:rsidRPr="00680BE3">
        <w:rPr>
          <w:rFonts w:ascii="Times New Roman" w:hAnsi="Times New Roman" w:cs="Times New Roman"/>
          <w:b/>
          <w:sz w:val="24"/>
          <w:szCs w:val="24"/>
        </w:rPr>
        <w:t>Expected Result</w:t>
      </w:r>
      <w:r w:rsidRPr="00FC5437">
        <w:rPr>
          <w:rFonts w:ascii="Times New Roman" w:hAnsi="Times New Roman" w:cs="Times New Roman"/>
          <w:sz w:val="24"/>
          <w:szCs w:val="24"/>
        </w:rPr>
        <w:t>: Completed device</w:t>
      </w:r>
      <w:r w:rsidR="00E43722">
        <w:rPr>
          <w:rFonts w:ascii="Times New Roman" w:hAnsi="Times New Roman" w:cs="Times New Roman"/>
          <w:sz w:val="24"/>
          <w:szCs w:val="24"/>
        </w:rPr>
        <w:t>.</w:t>
      </w:r>
    </w:p>
    <w:p w:rsidR="00E746E1" w:rsidRPr="00FC5437" w:rsidRDefault="00E746E1" w:rsidP="00EA09F1">
      <w:pPr>
        <w:spacing w:after="0" w:line="240" w:lineRule="auto"/>
        <w:ind w:left="2127" w:hanging="284"/>
        <w:jc w:val="both"/>
        <w:rPr>
          <w:rFonts w:ascii="Times New Roman" w:hAnsi="Times New Roman" w:cs="Times New Roman"/>
          <w:sz w:val="24"/>
          <w:szCs w:val="24"/>
        </w:rPr>
      </w:pPr>
    </w:p>
    <w:p w:rsidR="00016BE7" w:rsidRPr="00904159" w:rsidRDefault="00016BE7" w:rsidP="00EA09F1">
      <w:pPr>
        <w:pStyle w:val="ListParagraph"/>
        <w:numPr>
          <w:ilvl w:val="1"/>
          <w:numId w:val="3"/>
        </w:numPr>
        <w:spacing w:before="120" w:after="0" w:line="240" w:lineRule="auto"/>
        <w:ind w:left="992" w:hanging="357"/>
        <w:jc w:val="both"/>
        <w:rPr>
          <w:rFonts w:ascii="Times New Roman" w:hAnsi="Times New Roman" w:cs="Times New Roman"/>
          <w:b/>
          <w:sz w:val="28"/>
          <w:szCs w:val="24"/>
        </w:rPr>
      </w:pPr>
      <w:r w:rsidRPr="00904159">
        <w:rPr>
          <w:rFonts w:ascii="Times New Roman" w:hAnsi="Times New Roman" w:cs="Times New Roman"/>
          <w:b/>
          <w:color w:val="4472C4" w:themeColor="accent1"/>
          <w:sz w:val="28"/>
          <w:szCs w:val="24"/>
        </w:rPr>
        <w:t>Result</w:t>
      </w:r>
    </w:p>
    <w:p w:rsidR="00917200" w:rsidRDefault="00B85E24" w:rsidP="00917200">
      <w:pPr>
        <w:spacing w:line="240" w:lineRule="auto"/>
        <w:ind w:left="810" w:firstLine="360"/>
        <w:jc w:val="both"/>
        <w:rPr>
          <w:rFonts w:ascii="Times New Roman" w:hAnsi="Times New Roman" w:cs="Times New Roman"/>
          <w:sz w:val="24"/>
          <w:szCs w:val="24"/>
        </w:rPr>
      </w:pPr>
      <w:r w:rsidRPr="00FC5437">
        <w:rPr>
          <w:rFonts w:ascii="Times New Roman" w:hAnsi="Times New Roman" w:cs="Times New Roman"/>
          <w:sz w:val="24"/>
          <w:szCs w:val="24"/>
        </w:rPr>
        <w:t xml:space="preserve">A device that analyzes qualities of the antenna in IoT devices with small size, low cost and meet the </w:t>
      </w:r>
      <w:r w:rsidR="00E746E1">
        <w:rPr>
          <w:rFonts w:ascii="Times New Roman" w:hAnsi="Times New Roman" w:cs="Times New Roman"/>
          <w:sz w:val="24"/>
          <w:szCs w:val="24"/>
        </w:rPr>
        <w:t>frequency requirements.</w:t>
      </w:r>
    </w:p>
    <w:p w:rsidR="00917200" w:rsidRPr="00917200" w:rsidRDefault="00917200" w:rsidP="00917200">
      <w:pPr>
        <w:pStyle w:val="Heading2"/>
        <w:pBdr>
          <w:bottom w:val="single" w:sz="6" w:space="0" w:color="A2A9B1"/>
        </w:pBdr>
        <w:shd w:val="clear" w:color="auto" w:fill="FFFFFF"/>
        <w:spacing w:before="240" w:beforeAutospacing="0" w:after="60" w:afterAutospacing="0"/>
        <w:ind w:left="1440"/>
        <w:rPr>
          <w:rFonts w:ascii="Georgia" w:hAnsi="Georgia"/>
          <w:b w:val="0"/>
          <w:bCs w:val="0"/>
          <w:color w:val="000000"/>
        </w:rPr>
      </w:pPr>
      <w:r>
        <w:rPr>
          <w:rStyle w:val="mw-headline"/>
          <w:rFonts w:ascii="Georgia" w:hAnsi="Georgia"/>
          <w:b w:val="0"/>
          <w:bCs w:val="0"/>
          <w:color w:val="000000"/>
        </w:rPr>
        <w:t>Electrical</w:t>
      </w:r>
    </w:p>
    <w:p w:rsidR="00917200" w:rsidRDefault="00917200" w:rsidP="00EA09F1">
      <w:pPr>
        <w:spacing w:line="240" w:lineRule="auto"/>
        <w:ind w:left="810" w:firstLine="360"/>
        <w:jc w:val="both"/>
        <w:rPr>
          <w:rFonts w:ascii="Arial" w:hAnsi="Arial" w:cs="Arial"/>
          <w:color w:val="222222"/>
          <w:sz w:val="21"/>
          <w:szCs w:val="21"/>
          <w:shd w:val="clear" w:color="auto" w:fill="FFFFFF"/>
        </w:rPr>
      </w:pPr>
      <w:r w:rsidRPr="00917200">
        <w:rPr>
          <w:rFonts w:ascii="Arial" w:hAnsi="Arial" w:cs="Arial"/>
          <w:color w:val="222222"/>
          <w:sz w:val="21"/>
          <w:szCs w:val="21"/>
          <w:shd w:val="clear" w:color="auto" w:fill="FFFFFF"/>
        </w:rPr>
        <w:t xml:space="preserve">In metallic conductor systems, reflections of a signal traveling down a conductor can occur at a discontinuity or impedance mismatch. The ratio of the amplitude of the reflected wave Vr to the amplitude of the incident wave Vi is known as the reflection coefficient </w:t>
      </w:r>
      <w:r>
        <w:rPr>
          <w:rFonts w:ascii="Arial" w:hAnsi="Arial" w:cs="Arial"/>
          <w:color w:val="222222"/>
          <w:sz w:val="21"/>
          <w:szCs w:val="21"/>
          <w:shd w:val="clear" w:color="auto" w:fill="FFFFFF"/>
        </w:rPr>
        <w:t>.</w:t>
      </w:r>
    </w:p>
    <w:p w:rsidR="00917200" w:rsidRDefault="00917200" w:rsidP="00EA09F1">
      <w:pPr>
        <w:spacing w:line="240" w:lineRule="auto"/>
        <w:ind w:left="810" w:firstLine="360"/>
        <w:jc w:val="both"/>
        <w:rPr>
          <w:rFonts w:ascii="Arial" w:hAnsi="Arial" w:cs="Arial"/>
          <w:color w:val="222222"/>
          <w:sz w:val="21"/>
          <w:szCs w:val="21"/>
          <w:shd w:val="clear" w:color="auto" w:fill="FFFFFF"/>
        </w:rPr>
      </w:pPr>
      <w:r>
        <w:rPr>
          <w:noProof/>
        </w:rPr>
        <w:drawing>
          <wp:inline distT="0" distB="0" distL="0" distR="0" wp14:anchorId="710EFB36" wp14:editId="584F6D24">
            <wp:extent cx="1104900" cy="619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4900" cy="619125"/>
                    </a:xfrm>
                    <a:prstGeom prst="rect">
                      <a:avLst/>
                    </a:prstGeom>
                  </pic:spPr>
                </pic:pic>
              </a:graphicData>
            </a:graphic>
          </wp:inline>
        </w:drawing>
      </w:r>
      <w:r>
        <w:rPr>
          <w:rStyle w:val="mwe-math-mathml-inline"/>
          <w:rFonts w:ascii="Arial" w:hAnsi="Arial" w:cs="Arial"/>
          <w:vanish/>
          <w:color w:val="222222"/>
          <w:sz w:val="25"/>
          <w:szCs w:val="25"/>
          <w:shd w:val="clear" w:color="auto" w:fill="FFFFFF"/>
        </w:rPr>
        <w:t xml:space="preserve"> {\displaystyle \Gamma }</w:t>
      </w:r>
      <w:r>
        <w:rPr>
          <w:rFonts w:ascii="Arial" w:hAnsi="Arial" w:cs="Arial"/>
          <w:noProof/>
          <w:color w:val="222222"/>
          <w:sz w:val="21"/>
          <w:szCs w:val="21"/>
          <w:shd w:val="clear" w:color="auto" w:fill="FFFFFF"/>
        </w:rPr>
        <mc:AlternateContent>
          <mc:Choice Requires="wps">
            <w:drawing>
              <wp:inline distT="0" distB="0" distL="0" distR="0">
                <wp:extent cx="307340" cy="307340"/>
                <wp:effectExtent l="0" t="0" r="0" b="0"/>
                <wp:docPr id="25" name="Rectangle 25" descr="\Gam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48987" id="Rectangle 25" o:spid="_x0000_s1026" alt="\Gamma "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2KQsWr4C&#10;AADJBQAADgAAAAAAAAAAAAAAAAAuAgAAZHJzL2Uyb0RvYy54bWxQSwECLQAUAAYACAAAACEA68bA&#10;pNkAAAADAQAADwAAAAAAAAAAAAAAAAAYBQAAZHJzL2Rvd25yZXYueG1sUEsFBgAAAAAEAAQA8wAA&#10;AB4GAAAAAA==&#10;" filled="f" stroked="f">
                <o:lock v:ext="edit" aspectratio="t"/>
                <w10:anchorlock/>
              </v:rect>
            </w:pict>
          </mc:Fallback>
        </mc:AlternateContent>
      </w:r>
      <w:r>
        <w:rPr>
          <w:rFonts w:ascii="Arial" w:hAnsi="Arial" w:cs="Arial"/>
          <w:color w:val="222222"/>
          <w:sz w:val="21"/>
          <w:szCs w:val="21"/>
          <w:shd w:val="clear" w:color="auto" w:fill="FFFFFF"/>
        </w:rPr>
        <w:t>.</w:t>
      </w:r>
    </w:p>
    <w:p w:rsidR="00917200" w:rsidRDefault="00917200" w:rsidP="00EA09F1">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When the source and load impedances are known values, the reflection coefficient is given by</w:t>
      </w:r>
    </w:p>
    <w:p w:rsidR="00917200" w:rsidRDefault="00917200" w:rsidP="00EA09F1">
      <w:pPr>
        <w:spacing w:line="240" w:lineRule="auto"/>
        <w:ind w:left="810" w:firstLine="360"/>
        <w:jc w:val="both"/>
        <w:rPr>
          <w:rFonts w:ascii="Times New Roman" w:hAnsi="Times New Roman" w:cs="Times New Roman"/>
          <w:sz w:val="24"/>
          <w:szCs w:val="24"/>
        </w:rPr>
      </w:pPr>
      <w:r>
        <w:rPr>
          <w:noProof/>
        </w:rPr>
        <w:drawing>
          <wp:inline distT="0" distB="0" distL="0" distR="0" wp14:anchorId="1F811401" wp14:editId="4D9776D8">
            <wp:extent cx="1504950" cy="628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628650"/>
                    </a:xfrm>
                    <a:prstGeom prst="rect">
                      <a:avLst/>
                    </a:prstGeom>
                  </pic:spPr>
                </pic:pic>
              </a:graphicData>
            </a:graphic>
          </wp:inline>
        </w:drawing>
      </w:r>
    </w:p>
    <w:p w:rsidR="00917200" w:rsidRP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where ZS is the impedance toward the source and ZL is the impedance toward the load.</w:t>
      </w:r>
    </w:p>
    <w:p w:rsid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Return loss is the negative of the magnitude of the reflection coefficient in dB. Since power is proportional to the square of the voltage, return loss is given by,</w:t>
      </w:r>
    </w:p>
    <w:p w:rsidR="00917200" w:rsidRDefault="00917200" w:rsidP="00917200">
      <w:pPr>
        <w:spacing w:line="240" w:lineRule="auto"/>
        <w:ind w:left="810" w:firstLine="360"/>
        <w:jc w:val="both"/>
        <w:rPr>
          <w:rFonts w:ascii="Times New Roman" w:hAnsi="Times New Roman" w:cs="Times New Roman"/>
          <w:sz w:val="24"/>
          <w:szCs w:val="24"/>
        </w:rPr>
      </w:pPr>
      <w:r>
        <w:rPr>
          <w:noProof/>
        </w:rPr>
        <w:drawing>
          <wp:inline distT="0" distB="0" distL="0" distR="0" wp14:anchorId="4DEEE17A" wp14:editId="75892051">
            <wp:extent cx="2219325" cy="371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325" cy="371475"/>
                    </a:xfrm>
                    <a:prstGeom prst="rect">
                      <a:avLst/>
                    </a:prstGeom>
                  </pic:spPr>
                </pic:pic>
              </a:graphicData>
            </a:graphic>
          </wp:inline>
        </w:drawing>
      </w:r>
    </w:p>
    <w:p w:rsidR="00917200" w:rsidRP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where the vertical bars indicate magnitude. Thus, a large positive return loss indicates the reflected power is small relative to the incident power, which indicates good impedance match from source to load.</w:t>
      </w:r>
    </w:p>
    <w:p w:rsid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When the actual transmitted (incident) power and the reflected power are known (i.e., through measurements and/or calculations), then the return loss in dB can be calculated as the difference between the incident power Pi (in dBm) and the reflected power Pr (in dBm),</w:t>
      </w:r>
    </w:p>
    <w:p w:rsidR="00917200" w:rsidRDefault="00917200" w:rsidP="00917200">
      <w:pPr>
        <w:spacing w:line="240" w:lineRule="auto"/>
        <w:ind w:left="810" w:firstLine="360"/>
        <w:jc w:val="both"/>
        <w:rPr>
          <w:rFonts w:ascii="Times New Roman" w:hAnsi="Times New Roman" w:cs="Times New Roman"/>
          <w:sz w:val="24"/>
          <w:szCs w:val="24"/>
        </w:rPr>
      </w:pPr>
      <w:r>
        <w:rPr>
          <w:noProof/>
        </w:rPr>
        <w:drawing>
          <wp:inline distT="0" distB="0" distL="0" distR="0" wp14:anchorId="0DC58B25" wp14:editId="0386E8FE">
            <wp:extent cx="302895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419100"/>
                    </a:xfrm>
                    <a:prstGeom prst="rect">
                      <a:avLst/>
                    </a:prstGeom>
                  </pic:spPr>
                </pic:pic>
              </a:graphicData>
            </a:graphic>
          </wp:inline>
        </w:drawing>
      </w:r>
    </w:p>
    <w:p w:rsidR="00917200" w:rsidRDefault="00917200" w:rsidP="00917200">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Sign</w:t>
      </w:r>
    </w:p>
    <w:p w:rsidR="00917200" w:rsidRP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lastRenderedPageBreak/>
        <w:t>Properly, loss quantities, when expressed in decibels, should be positive numbers.[note 1] However, return loss has historically been expressed as a negative number, and this convention is still widely found in the literature.[1]</w:t>
      </w:r>
    </w:p>
    <w:p w:rsid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The correct definition of return loss is the difference in dB between the incident power sent towards the Device Under Test (DUT) and the power reflected, resulting in a positive sign:</w:t>
      </w:r>
    </w:p>
    <w:p w:rsidR="00917200" w:rsidRDefault="00917200" w:rsidP="00917200">
      <w:pPr>
        <w:spacing w:line="240" w:lineRule="auto"/>
        <w:ind w:left="810" w:firstLine="360"/>
        <w:jc w:val="both"/>
        <w:rPr>
          <w:rFonts w:ascii="Times New Roman" w:hAnsi="Times New Roman" w:cs="Times New Roman"/>
          <w:sz w:val="24"/>
          <w:szCs w:val="24"/>
        </w:rPr>
      </w:pPr>
      <w:r>
        <w:rPr>
          <w:noProof/>
        </w:rPr>
        <w:drawing>
          <wp:inline distT="0" distB="0" distL="0" distR="0" wp14:anchorId="5454E744" wp14:editId="3EBDD0C3">
            <wp:extent cx="2171700" cy="619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700" cy="619125"/>
                    </a:xfrm>
                    <a:prstGeom prst="rect">
                      <a:avLst/>
                    </a:prstGeom>
                  </pic:spPr>
                </pic:pic>
              </a:graphicData>
            </a:graphic>
          </wp:inline>
        </w:drawing>
      </w:r>
    </w:p>
    <w:p w:rsid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However taking the ratio of reflected to incident power results in a negative sign for return loss;</w:t>
      </w:r>
    </w:p>
    <w:p w:rsidR="00917200" w:rsidRDefault="00917200" w:rsidP="00917200">
      <w:pPr>
        <w:spacing w:line="240" w:lineRule="auto"/>
        <w:ind w:left="810" w:firstLine="360"/>
        <w:jc w:val="both"/>
        <w:rPr>
          <w:rFonts w:ascii="Times New Roman" w:hAnsi="Times New Roman" w:cs="Times New Roman"/>
          <w:sz w:val="24"/>
          <w:szCs w:val="24"/>
        </w:rPr>
      </w:pPr>
      <w:r>
        <w:rPr>
          <w:noProof/>
        </w:rPr>
        <w:drawing>
          <wp:inline distT="0" distB="0" distL="0" distR="0" wp14:anchorId="5A081671" wp14:editId="0CA7F981">
            <wp:extent cx="2124075" cy="6096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075" cy="609600"/>
                    </a:xfrm>
                    <a:prstGeom prst="rect">
                      <a:avLst/>
                    </a:prstGeom>
                  </pic:spPr>
                </pic:pic>
              </a:graphicData>
            </a:graphic>
          </wp:inline>
        </w:drawing>
      </w:r>
    </w:p>
    <w:p w:rsidR="00917200" w:rsidRP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where RL'(dB) is the negative of RL(dB).</w:t>
      </w:r>
    </w:p>
    <w:p w:rsidR="00917200" w:rsidRP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Return loss with a positive sign is identical to the magnitude of Γ when expressed in decibels but of opposite sign. That is, return loss with a negative sign is more properly called reflection coefficient.[1] The S-parameter S11 from two-port network theory is frequently also called return loss,[2] but is actually equal to Γ.</w:t>
      </w:r>
    </w:p>
    <w:p w:rsidR="00917200" w:rsidRDefault="00917200" w:rsidP="00917200">
      <w:pPr>
        <w:spacing w:line="240" w:lineRule="auto"/>
        <w:ind w:left="810" w:firstLine="360"/>
        <w:jc w:val="both"/>
        <w:rPr>
          <w:rFonts w:ascii="Times New Roman" w:hAnsi="Times New Roman" w:cs="Times New Roman"/>
          <w:sz w:val="24"/>
          <w:szCs w:val="24"/>
        </w:rPr>
      </w:pPr>
      <w:r w:rsidRPr="00917200">
        <w:rPr>
          <w:rFonts w:ascii="Times New Roman" w:hAnsi="Times New Roman" w:cs="Times New Roman"/>
          <w:sz w:val="24"/>
          <w:szCs w:val="24"/>
        </w:rPr>
        <w:t>Caution is required when discussing increasing or decreasing return loss since these terms strictly have the opposite meaning when return loss is defined as a negative quantity.</w:t>
      </w:r>
    </w:p>
    <w:p w:rsidR="00917200" w:rsidRDefault="00917200" w:rsidP="00917200">
      <w:pPr>
        <w:spacing w:line="240" w:lineRule="auto"/>
        <w:ind w:left="810" w:firstLine="360"/>
        <w:jc w:val="both"/>
        <w:rPr>
          <w:rFonts w:ascii="Times New Roman" w:hAnsi="Times New Roman" w:cs="Times New Roman"/>
          <w:sz w:val="24"/>
          <w:szCs w:val="24"/>
        </w:rPr>
      </w:pPr>
      <w:r>
        <w:rPr>
          <w:rFonts w:ascii="Times New Roman" w:hAnsi="Times New Roman" w:cs="Times New Roman"/>
          <w:sz w:val="24"/>
          <w:szCs w:val="24"/>
        </w:rPr>
        <w:t xml:space="preserve">So with all of this formula, we </w:t>
      </w:r>
      <w:r w:rsidRPr="00917200">
        <w:rPr>
          <w:rFonts w:ascii="Times New Roman" w:hAnsi="Times New Roman" w:cs="Times New Roman"/>
          <w:sz w:val="24"/>
          <w:szCs w:val="24"/>
        </w:rPr>
        <w:t>calculate</w:t>
      </w:r>
      <w:r>
        <w:rPr>
          <w:rFonts w:ascii="Times New Roman" w:hAnsi="Times New Roman" w:cs="Times New Roman"/>
          <w:sz w:val="24"/>
          <w:szCs w:val="24"/>
        </w:rPr>
        <w:t xml:space="preserve"> with different antenna.</w:t>
      </w:r>
    </w:p>
    <w:p w:rsidR="00917200" w:rsidRDefault="00917200" w:rsidP="00EA09F1">
      <w:pPr>
        <w:spacing w:line="240" w:lineRule="auto"/>
        <w:ind w:left="810" w:firstLine="360"/>
        <w:jc w:val="both"/>
        <w:rPr>
          <w:rFonts w:ascii="Times New Roman" w:hAnsi="Times New Roman" w:cs="Times New Roman"/>
          <w:sz w:val="24"/>
          <w:szCs w:val="24"/>
        </w:rPr>
      </w:pPr>
      <w:r>
        <w:rPr>
          <w:noProof/>
        </w:rPr>
        <w:drawing>
          <wp:inline distT="0" distB="0" distL="0" distR="0" wp14:anchorId="5E063546" wp14:editId="2F36A635">
            <wp:extent cx="4572000" cy="2743200"/>
            <wp:effectExtent l="0" t="0" r="0" b="0"/>
            <wp:docPr id="1" name="Chart 1">
              <a:extLst xmlns:a="http://schemas.openxmlformats.org/drawingml/2006/main">
                <a:ext uri="{FF2B5EF4-FFF2-40B4-BE49-F238E27FC236}">
                  <a16:creationId xmlns:a16="http://schemas.microsoft.com/office/drawing/2014/main" id="{3C657C01-AAB2-40AC-B6C1-158E7F08D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17200" w:rsidRDefault="00917200" w:rsidP="00917200">
      <w:pPr>
        <w:spacing w:line="240" w:lineRule="auto"/>
        <w:ind w:left="-360" w:firstLine="360"/>
        <w:jc w:val="both"/>
        <w:rPr>
          <w:rFonts w:ascii="Times New Roman" w:hAnsi="Times New Roman" w:cs="Times New Roman"/>
          <w:sz w:val="24"/>
          <w:szCs w:val="24"/>
        </w:rPr>
      </w:pPr>
      <w:r w:rsidRPr="00917200">
        <w:rPr>
          <w:noProof/>
        </w:rPr>
        <w:lastRenderedPageBreak/>
        <w:drawing>
          <wp:inline distT="0" distB="0" distL="0" distR="0">
            <wp:extent cx="6434601" cy="240919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0169" cy="2411275"/>
                    </a:xfrm>
                    <a:prstGeom prst="rect">
                      <a:avLst/>
                    </a:prstGeom>
                    <a:noFill/>
                    <a:ln>
                      <a:noFill/>
                    </a:ln>
                  </pic:spPr>
                </pic:pic>
              </a:graphicData>
            </a:graphic>
          </wp:inline>
        </w:drawing>
      </w:r>
    </w:p>
    <w:p w:rsidR="00917200" w:rsidRDefault="00917200" w:rsidP="00EA09F1">
      <w:pPr>
        <w:spacing w:line="240" w:lineRule="auto"/>
        <w:ind w:left="810" w:firstLine="360"/>
        <w:jc w:val="both"/>
        <w:rPr>
          <w:rFonts w:ascii="Times New Roman" w:hAnsi="Times New Roman" w:cs="Times New Roman"/>
          <w:sz w:val="24"/>
          <w:szCs w:val="24"/>
        </w:rPr>
      </w:pPr>
      <w:r>
        <w:rPr>
          <w:noProof/>
        </w:rPr>
        <w:drawing>
          <wp:inline distT="0" distB="0" distL="0" distR="0" wp14:anchorId="28CC93B7" wp14:editId="4B4B99C3">
            <wp:extent cx="4572000" cy="2743200"/>
            <wp:effectExtent l="0" t="0" r="0" b="0"/>
            <wp:docPr id="4" name="Chart 4">
              <a:extLst xmlns:a="http://schemas.openxmlformats.org/drawingml/2006/main">
                <a:ext uri="{FF2B5EF4-FFF2-40B4-BE49-F238E27FC236}">
                  <a16:creationId xmlns:a16="http://schemas.microsoft.com/office/drawing/2014/main" id="{D553E84A-D09F-4132-AA72-56D100C51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17200" w:rsidRDefault="00917200" w:rsidP="00917200">
      <w:pPr>
        <w:spacing w:line="240" w:lineRule="auto"/>
        <w:ind w:left="-450" w:firstLine="360"/>
        <w:jc w:val="both"/>
        <w:rPr>
          <w:rFonts w:ascii="Times New Roman" w:hAnsi="Times New Roman" w:cs="Times New Roman"/>
          <w:sz w:val="24"/>
          <w:szCs w:val="24"/>
        </w:rPr>
      </w:pPr>
      <w:r w:rsidRPr="00917200">
        <w:rPr>
          <w:noProof/>
        </w:rPr>
        <w:drawing>
          <wp:inline distT="0" distB="0" distL="0" distR="0">
            <wp:extent cx="6332220" cy="2267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2267899"/>
                    </a:xfrm>
                    <a:prstGeom prst="rect">
                      <a:avLst/>
                    </a:prstGeom>
                    <a:noFill/>
                    <a:ln>
                      <a:noFill/>
                    </a:ln>
                  </pic:spPr>
                </pic:pic>
              </a:graphicData>
            </a:graphic>
          </wp:inline>
        </w:drawing>
      </w:r>
    </w:p>
    <w:p w:rsidR="00917200" w:rsidRDefault="00917200" w:rsidP="00EA09F1">
      <w:pPr>
        <w:spacing w:line="240" w:lineRule="auto"/>
        <w:ind w:left="810" w:firstLine="360"/>
        <w:jc w:val="both"/>
        <w:rPr>
          <w:rFonts w:ascii="Times New Roman" w:hAnsi="Times New Roman" w:cs="Times New Roman"/>
          <w:sz w:val="24"/>
          <w:szCs w:val="24"/>
        </w:rPr>
      </w:pPr>
      <w:r>
        <w:rPr>
          <w:noProof/>
        </w:rPr>
        <w:lastRenderedPageBreak/>
        <w:drawing>
          <wp:inline distT="0" distB="0" distL="0" distR="0" wp14:anchorId="6A7BACF0" wp14:editId="25A66634">
            <wp:extent cx="4572000" cy="2743200"/>
            <wp:effectExtent l="0" t="0" r="0" b="0"/>
            <wp:docPr id="5" name="Chart 5">
              <a:extLst xmlns:a="http://schemas.openxmlformats.org/drawingml/2006/main">
                <a:ext uri="{FF2B5EF4-FFF2-40B4-BE49-F238E27FC236}">
                  <a16:creationId xmlns:a16="http://schemas.microsoft.com/office/drawing/2014/main" id="{BB4F4BCA-D155-49DE-BFED-1BE7E935F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17200" w:rsidRDefault="00917200" w:rsidP="00917200">
      <w:pPr>
        <w:spacing w:line="240" w:lineRule="auto"/>
        <w:ind w:left="-360" w:firstLine="360"/>
        <w:jc w:val="both"/>
        <w:rPr>
          <w:rFonts w:ascii="Times New Roman" w:hAnsi="Times New Roman" w:cs="Times New Roman"/>
          <w:sz w:val="24"/>
          <w:szCs w:val="24"/>
        </w:rPr>
      </w:pPr>
      <w:r w:rsidRPr="00917200">
        <w:rPr>
          <w:noProof/>
        </w:rPr>
        <w:drawing>
          <wp:inline distT="0" distB="0" distL="0" distR="0">
            <wp:extent cx="6332220" cy="212706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2220" cy="2127068"/>
                    </a:xfrm>
                    <a:prstGeom prst="rect">
                      <a:avLst/>
                    </a:prstGeom>
                    <a:noFill/>
                    <a:ln>
                      <a:noFill/>
                    </a:ln>
                  </pic:spPr>
                </pic:pic>
              </a:graphicData>
            </a:graphic>
          </wp:inline>
        </w:drawing>
      </w:r>
    </w:p>
    <w:p w:rsidR="00917200" w:rsidRDefault="00917200" w:rsidP="00EA09F1">
      <w:pPr>
        <w:spacing w:line="240" w:lineRule="auto"/>
        <w:ind w:left="810" w:firstLine="360"/>
        <w:jc w:val="both"/>
        <w:rPr>
          <w:rFonts w:ascii="Times New Roman" w:hAnsi="Times New Roman" w:cs="Times New Roman"/>
          <w:sz w:val="24"/>
          <w:szCs w:val="24"/>
        </w:rPr>
      </w:pPr>
      <w:r>
        <w:rPr>
          <w:noProof/>
        </w:rPr>
        <w:drawing>
          <wp:inline distT="0" distB="0" distL="0" distR="0" wp14:anchorId="3F579E26" wp14:editId="1F5ADB8B">
            <wp:extent cx="4572000" cy="2743200"/>
            <wp:effectExtent l="0" t="0" r="0" b="0"/>
            <wp:docPr id="11" name="Chart 11">
              <a:extLst xmlns:a="http://schemas.openxmlformats.org/drawingml/2006/main">
                <a:ext uri="{FF2B5EF4-FFF2-40B4-BE49-F238E27FC236}">
                  <a16:creationId xmlns:a16="http://schemas.microsoft.com/office/drawing/2014/main" id="{8997416E-6E46-4213-AB7C-CBE61313D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17200" w:rsidRDefault="00917200" w:rsidP="00917200">
      <w:pPr>
        <w:spacing w:line="240" w:lineRule="auto"/>
        <w:ind w:left="-360" w:firstLine="360"/>
        <w:jc w:val="both"/>
        <w:rPr>
          <w:rFonts w:ascii="Times New Roman" w:hAnsi="Times New Roman" w:cs="Times New Roman"/>
          <w:sz w:val="24"/>
          <w:szCs w:val="24"/>
        </w:rPr>
      </w:pPr>
      <w:r w:rsidRPr="00917200">
        <w:rPr>
          <w:noProof/>
        </w:rPr>
        <w:lastRenderedPageBreak/>
        <w:drawing>
          <wp:inline distT="0" distB="0" distL="0" distR="0">
            <wp:extent cx="6332220" cy="212706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2220" cy="2127068"/>
                    </a:xfrm>
                    <a:prstGeom prst="rect">
                      <a:avLst/>
                    </a:prstGeom>
                    <a:noFill/>
                    <a:ln>
                      <a:noFill/>
                    </a:ln>
                  </pic:spPr>
                </pic:pic>
              </a:graphicData>
            </a:graphic>
          </wp:inline>
        </w:drawing>
      </w:r>
    </w:p>
    <w:p w:rsidR="00917200" w:rsidRDefault="00917200" w:rsidP="00EA09F1">
      <w:pPr>
        <w:spacing w:line="240" w:lineRule="auto"/>
        <w:ind w:left="810" w:firstLine="360"/>
        <w:jc w:val="both"/>
        <w:rPr>
          <w:rFonts w:ascii="Times New Roman" w:hAnsi="Times New Roman" w:cs="Times New Roman"/>
          <w:sz w:val="24"/>
          <w:szCs w:val="24"/>
        </w:rPr>
      </w:pPr>
      <w:r>
        <w:rPr>
          <w:noProof/>
        </w:rPr>
        <w:drawing>
          <wp:inline distT="0" distB="0" distL="0" distR="0" wp14:anchorId="3EA1EC6C" wp14:editId="64F7AF6B">
            <wp:extent cx="4572000" cy="2743200"/>
            <wp:effectExtent l="0" t="0" r="0" b="0"/>
            <wp:docPr id="7" name="Chart 7">
              <a:extLst xmlns:a="http://schemas.openxmlformats.org/drawingml/2006/main">
                <a:ext uri="{FF2B5EF4-FFF2-40B4-BE49-F238E27FC236}">
                  <a16:creationId xmlns:a16="http://schemas.microsoft.com/office/drawing/2014/main" id="{752630E9-BC6C-4C43-A334-7AA2AB0C9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17200" w:rsidRDefault="00917200" w:rsidP="00917200">
      <w:pPr>
        <w:spacing w:line="240" w:lineRule="auto"/>
        <w:ind w:left="-360" w:firstLine="360"/>
        <w:jc w:val="both"/>
        <w:rPr>
          <w:rFonts w:ascii="Times New Roman" w:hAnsi="Times New Roman" w:cs="Times New Roman"/>
          <w:sz w:val="24"/>
          <w:szCs w:val="24"/>
        </w:rPr>
      </w:pPr>
      <w:r w:rsidRPr="00917200">
        <w:rPr>
          <w:noProof/>
        </w:rPr>
        <w:drawing>
          <wp:inline distT="0" distB="0" distL="0" distR="0">
            <wp:extent cx="6332220" cy="212706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2220" cy="2127068"/>
                    </a:xfrm>
                    <a:prstGeom prst="rect">
                      <a:avLst/>
                    </a:prstGeom>
                    <a:noFill/>
                    <a:ln>
                      <a:noFill/>
                    </a:ln>
                  </pic:spPr>
                </pic:pic>
              </a:graphicData>
            </a:graphic>
          </wp:inline>
        </w:drawing>
      </w:r>
    </w:p>
    <w:p w:rsidR="00E43B9B" w:rsidRDefault="00E43B9B" w:rsidP="00E43B9B">
      <w:pPr>
        <w:spacing w:line="240" w:lineRule="auto"/>
        <w:jc w:val="both"/>
        <w:rPr>
          <w:rFonts w:ascii="Times New Roman" w:hAnsi="Times New Roman" w:cs="Times New Roman"/>
          <w:sz w:val="24"/>
          <w:szCs w:val="24"/>
        </w:rPr>
      </w:pPr>
      <w:r>
        <w:rPr>
          <w:rFonts w:ascii="Times New Roman" w:hAnsi="Times New Roman" w:cs="Times New Roman"/>
          <w:sz w:val="24"/>
          <w:szCs w:val="24"/>
        </w:rPr>
        <w:t>We also compare with the orther profesional VNA in Viettel Company</w:t>
      </w:r>
    </w:p>
    <w:p w:rsidR="00E43B9B" w:rsidRDefault="00E43B9B" w:rsidP="00E43B9B">
      <w:pPr>
        <w:spacing w:line="240" w:lineRule="auto"/>
        <w:jc w:val="both"/>
        <w:rPr>
          <w:rFonts w:ascii="Times New Roman" w:hAnsi="Times New Roman" w:cs="Times New Roman"/>
          <w:sz w:val="24"/>
          <w:szCs w:val="24"/>
        </w:rPr>
      </w:pPr>
      <w:r>
        <w:rPr>
          <w:rFonts w:ascii="Times New Roman" w:hAnsi="Times New Roman" w:cs="Times New Roman"/>
          <w:sz w:val="24"/>
          <w:szCs w:val="24"/>
        </w:rPr>
        <w:t>LTE ANTENNA</w:t>
      </w:r>
      <w:bookmarkStart w:id="0" w:name="_GoBack"/>
      <w:bookmarkEnd w:id="0"/>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8.600000000000000E8    -7.810154860489025   1.205938263712412E2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lastRenderedPageBreak/>
        <w:t xml:space="preserve"> 8.606250000000000E8    -7.638691814462096   1.173469879710136E2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8.612500000000000E8    -7.723049680159243   1.151260797879245E2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8.618750000000000E8    -7.714035916432602   1.126507465616430E2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8.625000000000000E8    -7.675233102276607   1.106031578278489E2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8.631250000000000E8    -7.711774335231220   1.069299304512084E2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8.637500000000000E8    -7.701878224569294   1.046994532061700E2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8.643750000000000E8    -7.680615035088005   1.022103694325983E2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8.650000000000000E8    -7.713797401128123   9.942054663665769E1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8.656250000000000E8    -7.664007460654291   9.785089823643260E1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8.662500000000000E8    -7.769577816995584   9.559376800674185E1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8.668750000000000E8    -7.679329571619602   9.287656018814086E1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8.675000000000000E8    -7.713142331621249   9.116182706266739E1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8.681250000000000E8    -7.633976071533254   8.831429060642795E1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8.687500000000000E8    -7.597163355501661   8.588569491408660E1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8.693750000000000E8    -7.662064347578484   8.377409286050218E1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8.700000000000000E8    -7.696755572197322   8.116668217031483E1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8.706250000000000E8    -7.584537740242850   7.821018386036607E1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8.712500000000000E8    -7.593088669250252   7.635821328822503E1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8.718750000000000E8    -7.659430968782222   7.398348319783868E1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8.725000000000000E8    -7.531412193946175   7.146263782362796E1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8.731250000000000E8    -7.627942013784132   6.951024985577378E1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8.737500000000000E8    -7.615977275601526   6.804642542389428E1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8.743750000000000E8    -7.552834363353589   6.481604937666019E1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8.750000000000000E8    -7.577914597558824   6.274214232915824E1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8.756250000000000E8    -7.639094597610264   6.053134158289078E1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8.762500000000000E8    -7.576526567478065   5.772957015260648E1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8.768750000000000E8    -7.712034009397652   5.601932971826507E1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8.775000000000000E8    -7.556574619320656   5.315957431370133E1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8.781250000000000E8    -7.637156516906209   5.058835875736913E1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8.787500000000000E8    -7.671735911105401   4.916528043475401E1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lastRenderedPageBreak/>
        <w:t xml:space="preserve"> 8.793750000000000E8    -7.609506654476792   4.636731124017758E1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8.800000000000000E8    -7.694774659473376   4.445442064465525E1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8.806250000000000E8    -7.733933788459784   4.192675343924658E1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8.812500000000000E8    -7.897214711096367   3.918580256293957E1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8.818750000000000E8    -7.717566970994801   3.667301044476487E1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8.825000000000000E8    -7.762771365544169   3.465274069586643E1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8.831250000000000E8    -7.660015412101765   3.265416870370493E1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8.837500000000000E8    -7.706954454263577   2.994449754823953E1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8.843750000000000E8    -7.819527640939524   2.925322661523141E1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8.850000000000000E8    -7.811982825341064   2.632692682176402E1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8.856250000000000E8    -7.795917159196363   2.299621166719064E1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8.862500000000000E8    -7.657042098858592   2.161586467171687E1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8.868750000000000E8    -7.788169916524453   1.920986926810248E1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8.875000000000000E8    -7.787746264247892   1.654032600813676E1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8.881250000000000E8    -7.828156817403817   1.500208359355291E1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8.887500000000000E8    -7.894620372276326   1.228120331904437E1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8.893750000000000E8    -7.932169867163657   9.500317398136755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8.900000000000000E8    -7.989575886794472   8.280223001063870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8.906250000000000E8    -7.905776823506529   6.406260923776674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8.912500000000000E8    -7.888529763937576   4.076837173793267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8.918750000000000E8    -7.916652606826264   2.481034667291381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8.925000000000000E8    -8.033051637447395  -1.607799721925894E-1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8.931250000000000E8    -8.042375553279586  -1.720708151969691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8.937500000000000E8    -8.045555722526784  -4.283527965062270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8.943750000000000E8    -8.043496767860635  -5.859820941586308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8.950000000000000E8    -8.048891184399054  -8.964312649341242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8.956250000000000E8    -8.050577039690191  -1.022999960437632E1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8.962500000000000E8    -8.134316984887141  -1.293759556572267E1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8.968750000000000E8    -8.092969897146782  -1.493445192404515E1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8.975000000000000E8    -8.139370592217173  -1.668805118963148E1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lastRenderedPageBreak/>
        <w:t xml:space="preserve"> 8.981250000000000E8    -8.121109589555173  -1.843036845911275E1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8.987500000000000E8    -8.264869439218494  -2.066840382079774E1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8.993750000000000E8    -8.175128572786255  -2.315931970893931E1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9.000000000000000E8    -8.208497569564836  -2.521298808292231E1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9.006250000000000E8    -8.174770340813176  -2.722134698311222E1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9.012500000000000E8    -8.249355776781457  -2.872230301203395E1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9.018750000000000E8    -8.329835939562390  -3.204117046193125E1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9.025000000000000E8    -8.383095947498790  -3.312069741574293E1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9.031250000000000E8    -8.402442091047545  -3.555319793359919E1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9.037500000000000E8    -8.400716228855405  -3.818997915791412E1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9.043750000000000E8    -8.356975641867145  -4.012234973792889E1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9.050000000000000E8    -8.543474624954978  -4.175467846580346E1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9.056250000000000E8    -8.467312777732845  -4.455794533016357E1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9.062500000000000E8    -8.402629086434212  -4.620914541942425E1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9.068750000000000E8    -8.607892004280670  -4.811358371783149E1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9.075000000000000E8    -8.414870222147870  -5.090924462091986E1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9.081250000000000E8    -8.577211918936042  -5.300026535408270E1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9.087500000000000E8    -8.627072240602297  -5.478070763414749E1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9.093750000000000E8    -8.593324057046795  -5.611733322135932E1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9.100000000000000E8    -8.638266690566047  -5.860122390143569E1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9.106250000000000E8    -8.691654055650862  -6.071172223778679E1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9.112500000000000E8    -8.591560466059178  -6.300126350860106E1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9.118750000000000E8    -8.774914037087481  -6.557869962410359E1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9.125000000000000E8    -8.918716791950878  -6.640355881542939E1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9.131250000000000E8    -8.766696335327547  -6.942576040304772E1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9.137500000000000E8    -8.931838402494712  -7.068866215760704E1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9.143750000000000E8    -8.965463612354094  -7.267348090250744E1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9.150000000000000E8    -8.886011370227914  -7.537795060485323E1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9.156250000000000E8    -8.900197090101720  -7.743848275240889E1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9.162500000000000E8    -8.922876653244382  -7.897629609745282E1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lastRenderedPageBreak/>
        <w:t xml:space="preserve"> 9.168750000000000E8    -9.195377974114361  -8.178694473154968E1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9.175000000000000E8    -9.211864376245279  -8.287910054574331E1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9.181250000000000E8    -9.220754229517931  -8.523430009623542E1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9.187500000000000E8    -9.150802216533167  -8.678132439814691E1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9.193750000000000E8    -9.369742365099356  -8.952610313587876E1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9.200000000000000E8    -9.443408162496848  -9.160786409675031E1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9.206250000000000E8    -9.463356573487051  -9.242757857571351E1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9.212500000000000E8    -9.570097082952552  -9.452931914073520E1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9.218750000000000E8    -9.651665094011593  -9.554844732672159E1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9.225000000000000E8    -9.616414010370100  -9.762447574235482E1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9.231250000000000E8    -9.657119525549764  -9.927093049851837E1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9.237500000000000E8    -9.617517879066595  -1.011715031819270E2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9.243750000000000E8    -9.727349420235768  -1.034286532004530E2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9.250000000000000E8    -9.742434410994820  -1.038770808826117E2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9.256250000000000E8    -9.742965884163933  -1.058147532330872E2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9.262500000000000E8    -9.947698554842948  -1.084130557198692E2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9.268750000000000E8    -1.009538121802018E1  -1.093268320439737E2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9.275000000000000E8    -1.004594332854989E1  -1.104330690557635E2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9.281250000000000E8    -9.923765360440163  -1.127917235921748E2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9.287500000000000E8    -1.008042403294238E1  -1.146556186726929E2  </w:t>
      </w:r>
    </w:p>
    <w:p w:rsidR="00E43B9B" w:rsidRP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9.293750000000000E8    -9.946489119743085  -1.159716859828619E2  </w:t>
      </w:r>
    </w:p>
    <w:p w:rsidR="00E43B9B" w:rsidRDefault="00E43B9B" w:rsidP="00E43B9B">
      <w:pPr>
        <w:spacing w:line="240" w:lineRule="auto"/>
        <w:jc w:val="both"/>
        <w:rPr>
          <w:rFonts w:ascii="Times New Roman" w:hAnsi="Times New Roman" w:cs="Times New Roman"/>
          <w:sz w:val="24"/>
          <w:szCs w:val="24"/>
        </w:rPr>
      </w:pPr>
      <w:r w:rsidRPr="00E43B9B">
        <w:rPr>
          <w:rFonts w:ascii="Times New Roman" w:hAnsi="Times New Roman" w:cs="Times New Roman"/>
          <w:sz w:val="24"/>
          <w:szCs w:val="24"/>
        </w:rPr>
        <w:t xml:space="preserve"> 9.300000000000000E8    -1.018859274198961E1  -1.169374949082839E2</w:t>
      </w:r>
    </w:p>
    <w:p w:rsidR="001156C3" w:rsidRDefault="001156C3" w:rsidP="00917200">
      <w:pPr>
        <w:spacing w:line="240" w:lineRule="auto"/>
        <w:ind w:left="-360" w:firstLine="360"/>
        <w:jc w:val="both"/>
        <w:rPr>
          <w:rFonts w:ascii="Times New Roman" w:hAnsi="Times New Roman" w:cs="Times New Roman"/>
          <w:sz w:val="24"/>
          <w:szCs w:val="24"/>
        </w:rPr>
      </w:pPr>
    </w:p>
    <w:p w:rsidR="00917200" w:rsidRPr="00FC5437" w:rsidRDefault="00917200" w:rsidP="00917200">
      <w:pPr>
        <w:spacing w:line="240" w:lineRule="auto"/>
        <w:ind w:left="-360" w:firstLine="360"/>
        <w:jc w:val="both"/>
        <w:rPr>
          <w:rFonts w:ascii="Times New Roman" w:hAnsi="Times New Roman" w:cs="Times New Roman"/>
          <w:sz w:val="24"/>
          <w:szCs w:val="24"/>
        </w:rPr>
      </w:pPr>
    </w:p>
    <w:sectPr w:rsidR="00917200" w:rsidRPr="00FC5437" w:rsidSect="002038D8">
      <w:pgSz w:w="12240" w:h="15840"/>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E61" w:rsidRDefault="00D26E61" w:rsidP="002F65A7">
      <w:pPr>
        <w:spacing w:after="0" w:line="240" w:lineRule="auto"/>
      </w:pPr>
      <w:r>
        <w:separator/>
      </w:r>
    </w:p>
  </w:endnote>
  <w:endnote w:type="continuationSeparator" w:id="0">
    <w:p w:rsidR="00D26E61" w:rsidRDefault="00D26E61" w:rsidP="002F6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E61" w:rsidRDefault="00D26E61" w:rsidP="002F65A7">
      <w:pPr>
        <w:spacing w:after="0" w:line="240" w:lineRule="auto"/>
      </w:pPr>
      <w:r>
        <w:separator/>
      </w:r>
    </w:p>
  </w:footnote>
  <w:footnote w:type="continuationSeparator" w:id="0">
    <w:p w:rsidR="00D26E61" w:rsidRDefault="00D26E61" w:rsidP="002F65A7">
      <w:pPr>
        <w:spacing w:after="0" w:line="240" w:lineRule="auto"/>
      </w:pPr>
      <w:r>
        <w:continuationSeparator/>
      </w:r>
    </w:p>
  </w:footnote>
  <w:footnote w:id="1">
    <w:p w:rsidR="002F65A7" w:rsidRDefault="002F65A7">
      <w:pPr>
        <w:pStyle w:val="FootnoteText"/>
      </w:pPr>
      <w:r>
        <w:rPr>
          <w:rStyle w:val="FootnoteReference"/>
        </w:rPr>
        <w:footnoteRef/>
      </w:r>
      <w:r>
        <w:t xml:space="preserve"> </w:t>
      </w:r>
      <w:r w:rsidRPr="002F65A7">
        <w:rPr>
          <w:b/>
        </w:rPr>
        <w:t xml:space="preserve">The ARRL Antenna Book </w:t>
      </w:r>
      <w:r w:rsidRPr="002F65A7">
        <w:t>(21st ed.), The American Radio Relay League,</w:t>
      </w:r>
      <w:r>
        <w:t xml:space="preserve"> Inc., 2007, ISBN 0-87259-987-6</w:t>
      </w:r>
    </w:p>
  </w:footnote>
  <w:footnote w:id="2">
    <w:p w:rsidR="002F65A7" w:rsidRDefault="002F65A7">
      <w:pPr>
        <w:pStyle w:val="FootnoteText"/>
      </w:pPr>
      <w:r>
        <w:rPr>
          <w:rStyle w:val="FootnoteReference"/>
        </w:rPr>
        <w:footnoteRef/>
      </w:r>
      <w:r>
        <w:t xml:space="preserve"> </w:t>
      </w:r>
      <w:r w:rsidRPr="002F65A7">
        <w:rPr>
          <w:b/>
        </w:rPr>
        <w:t>Introduction to Network Analyzer Measurements Fundamentals and Background</w:t>
      </w:r>
      <w:r w:rsidRPr="002F65A7">
        <w:t xml:space="preserve"> - National Instrument</w:t>
      </w:r>
      <w:r>
        <w:t>s, http://www.ni.com/rf-academy</w:t>
      </w:r>
    </w:p>
  </w:footnote>
  <w:footnote w:id="3">
    <w:p w:rsidR="002F65A7" w:rsidRDefault="002F65A7">
      <w:pPr>
        <w:pStyle w:val="FootnoteText"/>
      </w:pPr>
      <w:r>
        <w:rPr>
          <w:rStyle w:val="FootnoteReference"/>
        </w:rPr>
        <w:footnoteRef/>
      </w:r>
      <w:r>
        <w:t xml:space="preserve"> </w:t>
      </w:r>
      <w:r w:rsidRPr="002F65A7">
        <w:rPr>
          <w:b/>
        </w:rPr>
        <w:t>Highly Integrated 4–32-GHz Two-Port Vector Network Analyzers for Instrumentation and Biomedical Applications</w:t>
      </w:r>
      <w:r w:rsidRPr="002F65A7">
        <w:t>, Johannes Nehring, Marco Dietz, Robert Weigel</w:t>
      </w:r>
    </w:p>
  </w:footnote>
  <w:footnote w:id="4">
    <w:p w:rsidR="002F65A7" w:rsidRDefault="002F65A7">
      <w:pPr>
        <w:pStyle w:val="FootnoteText"/>
      </w:pPr>
      <w:r>
        <w:rPr>
          <w:rStyle w:val="FootnoteReference"/>
        </w:rPr>
        <w:footnoteRef/>
      </w:r>
      <w:r>
        <w:t xml:space="preserve"> </w:t>
      </w:r>
      <w:r w:rsidRPr="002F65A7">
        <w:rPr>
          <w:b/>
        </w:rPr>
        <w:t>Introduction to Network Analyzer Measurements Fundamentals and Background</w:t>
      </w:r>
      <w:r w:rsidRPr="002F65A7">
        <w:t xml:space="preserve"> - National Instruments, http://www.ni.com/rf-academy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399"/>
    <w:multiLevelType w:val="hybridMultilevel"/>
    <w:tmpl w:val="7FB262D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8B50D07"/>
    <w:multiLevelType w:val="hybridMultilevel"/>
    <w:tmpl w:val="E09661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2EF6171"/>
    <w:multiLevelType w:val="hybridMultilevel"/>
    <w:tmpl w:val="FBE42354"/>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11AFD"/>
    <w:multiLevelType w:val="hybridMultilevel"/>
    <w:tmpl w:val="0582B244"/>
    <w:lvl w:ilvl="0" w:tplc="90381D68">
      <w:start w:val="1"/>
      <w:numFmt w:val="bullet"/>
      <w:lvlText w:val=""/>
      <w:lvlJc w:val="left"/>
      <w:pPr>
        <w:ind w:left="1996" w:hanging="360"/>
      </w:pPr>
      <w:rPr>
        <w:rFonts w:ascii="Symbol" w:hAnsi="Symbol" w:hint="default"/>
        <w:color w:val="4472C4" w:themeColor="accent1"/>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389B5BC3"/>
    <w:multiLevelType w:val="hybridMultilevel"/>
    <w:tmpl w:val="1C8ED222"/>
    <w:lvl w:ilvl="0" w:tplc="08060A6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42C70B81"/>
    <w:multiLevelType w:val="hybridMultilevel"/>
    <w:tmpl w:val="5C56B35C"/>
    <w:lvl w:ilvl="0" w:tplc="04090015">
      <w:start w:val="1"/>
      <w:numFmt w:val="upperLetter"/>
      <w:lvlText w:val="%1."/>
      <w:lvlJc w:val="left"/>
      <w:pPr>
        <w:ind w:left="720" w:hanging="360"/>
      </w:pPr>
    </w:lvl>
    <w:lvl w:ilvl="1" w:tplc="0409000F">
      <w:start w:val="1"/>
      <w:numFmt w:val="decimal"/>
      <w:lvlText w:val="%2."/>
      <w:lvlJc w:val="left"/>
      <w:pPr>
        <w:ind w:left="1440" w:hanging="360"/>
      </w:pPr>
      <w:rPr>
        <w:color w:val="4472C4" w:themeColor="accent1"/>
      </w:rPr>
    </w:lvl>
    <w:lvl w:ilvl="2" w:tplc="042A0019">
      <w:start w:val="1"/>
      <w:numFmt w:val="lowerLetter"/>
      <w:lvlText w:val="%3."/>
      <w:lvlJc w:val="left"/>
      <w:pPr>
        <w:ind w:left="2160" w:hanging="180"/>
      </w:pPr>
      <w:rPr>
        <w:color w:val="4472C4" w:themeColor="accent1"/>
      </w:rPr>
    </w:lvl>
    <w:lvl w:ilvl="3" w:tplc="042A0009">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B0F51"/>
    <w:multiLevelType w:val="hybridMultilevel"/>
    <w:tmpl w:val="D2A457B2"/>
    <w:lvl w:ilvl="0" w:tplc="3FFAB46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E54DF"/>
    <w:multiLevelType w:val="hybridMultilevel"/>
    <w:tmpl w:val="52D07530"/>
    <w:lvl w:ilvl="0" w:tplc="08060A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42C51C8"/>
    <w:multiLevelType w:val="hybridMultilevel"/>
    <w:tmpl w:val="7CF2C4D6"/>
    <w:lvl w:ilvl="0" w:tplc="08060A6A">
      <w:start w:val="1"/>
      <w:numFmt w:val="bullet"/>
      <w:lvlText w:val=""/>
      <w:lvlJc w:val="left"/>
      <w:pPr>
        <w:ind w:left="2280" w:hanging="360"/>
      </w:pPr>
      <w:rPr>
        <w:rFonts w:ascii="Symbol" w:hAnsi="Symbol" w:hint="default"/>
      </w:rPr>
    </w:lvl>
    <w:lvl w:ilvl="1" w:tplc="042A0003" w:tentative="1">
      <w:start w:val="1"/>
      <w:numFmt w:val="bullet"/>
      <w:lvlText w:val="o"/>
      <w:lvlJc w:val="left"/>
      <w:pPr>
        <w:ind w:left="3000" w:hanging="360"/>
      </w:pPr>
      <w:rPr>
        <w:rFonts w:ascii="Courier New" w:hAnsi="Courier New" w:cs="Courier New" w:hint="default"/>
      </w:rPr>
    </w:lvl>
    <w:lvl w:ilvl="2" w:tplc="042A0005" w:tentative="1">
      <w:start w:val="1"/>
      <w:numFmt w:val="bullet"/>
      <w:lvlText w:val=""/>
      <w:lvlJc w:val="left"/>
      <w:pPr>
        <w:ind w:left="3720" w:hanging="360"/>
      </w:pPr>
      <w:rPr>
        <w:rFonts w:ascii="Wingdings" w:hAnsi="Wingdings" w:hint="default"/>
      </w:rPr>
    </w:lvl>
    <w:lvl w:ilvl="3" w:tplc="042A0001" w:tentative="1">
      <w:start w:val="1"/>
      <w:numFmt w:val="bullet"/>
      <w:lvlText w:val=""/>
      <w:lvlJc w:val="left"/>
      <w:pPr>
        <w:ind w:left="4440" w:hanging="360"/>
      </w:pPr>
      <w:rPr>
        <w:rFonts w:ascii="Symbol" w:hAnsi="Symbol" w:hint="default"/>
      </w:rPr>
    </w:lvl>
    <w:lvl w:ilvl="4" w:tplc="042A0003" w:tentative="1">
      <w:start w:val="1"/>
      <w:numFmt w:val="bullet"/>
      <w:lvlText w:val="o"/>
      <w:lvlJc w:val="left"/>
      <w:pPr>
        <w:ind w:left="5160" w:hanging="360"/>
      </w:pPr>
      <w:rPr>
        <w:rFonts w:ascii="Courier New" w:hAnsi="Courier New" w:cs="Courier New" w:hint="default"/>
      </w:rPr>
    </w:lvl>
    <w:lvl w:ilvl="5" w:tplc="042A0005" w:tentative="1">
      <w:start w:val="1"/>
      <w:numFmt w:val="bullet"/>
      <w:lvlText w:val=""/>
      <w:lvlJc w:val="left"/>
      <w:pPr>
        <w:ind w:left="5880" w:hanging="360"/>
      </w:pPr>
      <w:rPr>
        <w:rFonts w:ascii="Wingdings" w:hAnsi="Wingdings" w:hint="default"/>
      </w:rPr>
    </w:lvl>
    <w:lvl w:ilvl="6" w:tplc="042A0001" w:tentative="1">
      <w:start w:val="1"/>
      <w:numFmt w:val="bullet"/>
      <w:lvlText w:val=""/>
      <w:lvlJc w:val="left"/>
      <w:pPr>
        <w:ind w:left="6600" w:hanging="360"/>
      </w:pPr>
      <w:rPr>
        <w:rFonts w:ascii="Symbol" w:hAnsi="Symbol" w:hint="default"/>
      </w:rPr>
    </w:lvl>
    <w:lvl w:ilvl="7" w:tplc="042A0003" w:tentative="1">
      <w:start w:val="1"/>
      <w:numFmt w:val="bullet"/>
      <w:lvlText w:val="o"/>
      <w:lvlJc w:val="left"/>
      <w:pPr>
        <w:ind w:left="7320" w:hanging="360"/>
      </w:pPr>
      <w:rPr>
        <w:rFonts w:ascii="Courier New" w:hAnsi="Courier New" w:cs="Courier New" w:hint="default"/>
      </w:rPr>
    </w:lvl>
    <w:lvl w:ilvl="8" w:tplc="042A0005" w:tentative="1">
      <w:start w:val="1"/>
      <w:numFmt w:val="bullet"/>
      <w:lvlText w:val=""/>
      <w:lvlJc w:val="left"/>
      <w:pPr>
        <w:ind w:left="8040" w:hanging="360"/>
      </w:pPr>
      <w:rPr>
        <w:rFonts w:ascii="Wingdings" w:hAnsi="Wingdings" w:hint="default"/>
      </w:rPr>
    </w:lvl>
  </w:abstractNum>
  <w:abstractNum w:abstractNumId="9" w15:restartNumberingAfterBreak="0">
    <w:nsid w:val="5E96791D"/>
    <w:multiLevelType w:val="hybridMultilevel"/>
    <w:tmpl w:val="72A49CB8"/>
    <w:lvl w:ilvl="0" w:tplc="EA9CFF18">
      <w:start w:val="1"/>
      <w:numFmt w:val="upperRoman"/>
      <w:pStyle w:val="MucI"/>
      <w:lvlText w:val="%1."/>
      <w:lvlJc w:val="righ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05C92"/>
    <w:multiLevelType w:val="hybridMultilevel"/>
    <w:tmpl w:val="4646583A"/>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B5047"/>
    <w:multiLevelType w:val="hybridMultilevel"/>
    <w:tmpl w:val="899EE9EA"/>
    <w:lvl w:ilvl="0" w:tplc="04090015">
      <w:start w:val="1"/>
      <w:numFmt w:val="upperLetter"/>
      <w:lvlText w:val="%1."/>
      <w:lvlJc w:val="left"/>
      <w:pPr>
        <w:ind w:left="720" w:hanging="360"/>
      </w:pPr>
    </w:lvl>
    <w:lvl w:ilvl="1" w:tplc="3704243C">
      <w:start w:val="1"/>
      <w:numFmt w:val="decimal"/>
      <w:pStyle w:val="Muc1"/>
      <w:lvlText w:val="%2."/>
      <w:lvlJc w:val="left"/>
      <w:pPr>
        <w:ind w:left="1440" w:hanging="360"/>
      </w:pPr>
      <w:rPr>
        <w:b/>
        <w:color w:val="4472C4"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5"/>
  </w:num>
  <w:num w:numId="4">
    <w:abstractNumId w:val="6"/>
  </w:num>
  <w:num w:numId="5">
    <w:abstractNumId w:val="10"/>
  </w:num>
  <w:num w:numId="6">
    <w:abstractNumId w:val="2"/>
  </w:num>
  <w:num w:numId="7">
    <w:abstractNumId w:val="4"/>
  </w:num>
  <w:num w:numId="8">
    <w:abstractNumId w:val="7"/>
  </w:num>
  <w:num w:numId="9">
    <w:abstractNumId w:val="8"/>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C9"/>
    <w:rsid w:val="00016BE7"/>
    <w:rsid w:val="000214D6"/>
    <w:rsid w:val="000307F0"/>
    <w:rsid w:val="00077B4D"/>
    <w:rsid w:val="000F6165"/>
    <w:rsid w:val="00114D01"/>
    <w:rsid w:val="001156C3"/>
    <w:rsid w:val="001533A2"/>
    <w:rsid w:val="0016604F"/>
    <w:rsid w:val="00175C52"/>
    <w:rsid w:val="002038D8"/>
    <w:rsid w:val="002118EE"/>
    <w:rsid w:val="0027777E"/>
    <w:rsid w:val="00280446"/>
    <w:rsid w:val="002D6A99"/>
    <w:rsid w:val="002F65A7"/>
    <w:rsid w:val="003A719E"/>
    <w:rsid w:val="0041621D"/>
    <w:rsid w:val="0043773B"/>
    <w:rsid w:val="00460E80"/>
    <w:rsid w:val="00566C07"/>
    <w:rsid w:val="00586580"/>
    <w:rsid w:val="005A610B"/>
    <w:rsid w:val="00616E95"/>
    <w:rsid w:val="00680BE3"/>
    <w:rsid w:val="00683789"/>
    <w:rsid w:val="007D443C"/>
    <w:rsid w:val="007E721B"/>
    <w:rsid w:val="0080304E"/>
    <w:rsid w:val="00820717"/>
    <w:rsid w:val="008430DA"/>
    <w:rsid w:val="0087424E"/>
    <w:rsid w:val="008F4685"/>
    <w:rsid w:val="00904159"/>
    <w:rsid w:val="00907D2F"/>
    <w:rsid w:val="00917200"/>
    <w:rsid w:val="00987F11"/>
    <w:rsid w:val="009B787D"/>
    <w:rsid w:val="009D5C73"/>
    <w:rsid w:val="00A6161F"/>
    <w:rsid w:val="00A92065"/>
    <w:rsid w:val="00AA0A5F"/>
    <w:rsid w:val="00AD1A44"/>
    <w:rsid w:val="00B11D66"/>
    <w:rsid w:val="00B85E24"/>
    <w:rsid w:val="00BA4E38"/>
    <w:rsid w:val="00C275F3"/>
    <w:rsid w:val="00C755D6"/>
    <w:rsid w:val="00C779BB"/>
    <w:rsid w:val="00CD36F6"/>
    <w:rsid w:val="00D038C1"/>
    <w:rsid w:val="00D059F0"/>
    <w:rsid w:val="00D26E61"/>
    <w:rsid w:val="00DC396D"/>
    <w:rsid w:val="00DE13D4"/>
    <w:rsid w:val="00E16B65"/>
    <w:rsid w:val="00E237C9"/>
    <w:rsid w:val="00E43722"/>
    <w:rsid w:val="00E43B9B"/>
    <w:rsid w:val="00E746E1"/>
    <w:rsid w:val="00EA09F1"/>
    <w:rsid w:val="00EB5B08"/>
    <w:rsid w:val="00F3662A"/>
    <w:rsid w:val="00F670F2"/>
    <w:rsid w:val="00F93A06"/>
    <w:rsid w:val="00FC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CADB"/>
  <w15:chartTrackingRefBased/>
  <w15:docId w15:val="{035AA659-8648-4EB1-966A-E8BA6377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2">
    <w:name w:val="heading 2"/>
    <w:basedOn w:val="Normal"/>
    <w:link w:val="Heading2Char"/>
    <w:uiPriority w:val="9"/>
    <w:qFormat/>
    <w:rsid w:val="00917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016BE7"/>
    <w:pPr>
      <w:ind w:left="720"/>
      <w:contextualSpacing/>
    </w:pPr>
  </w:style>
  <w:style w:type="table" w:styleId="TableGrid">
    <w:name w:val="Table Grid"/>
    <w:basedOn w:val="TableNormal"/>
    <w:uiPriority w:val="39"/>
    <w:rsid w:val="0068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3789"/>
    <w:rPr>
      <w:color w:val="0563C1" w:themeColor="hyperlink"/>
      <w:u w:val="single"/>
    </w:rPr>
  </w:style>
  <w:style w:type="character" w:customStyle="1" w:styleId="Mention1">
    <w:name w:val="Mention1"/>
    <w:basedOn w:val="DefaultParagraphFont"/>
    <w:uiPriority w:val="99"/>
    <w:semiHidden/>
    <w:unhideWhenUsed/>
    <w:rsid w:val="00683789"/>
    <w:rPr>
      <w:color w:val="2B579A"/>
      <w:shd w:val="clear" w:color="auto" w:fill="E6E6E6"/>
    </w:rPr>
  </w:style>
  <w:style w:type="paragraph" w:styleId="FootnoteText">
    <w:name w:val="footnote text"/>
    <w:basedOn w:val="Normal"/>
    <w:link w:val="FootnoteTextChar"/>
    <w:uiPriority w:val="99"/>
    <w:semiHidden/>
    <w:unhideWhenUsed/>
    <w:rsid w:val="002F6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5A7"/>
    <w:rPr>
      <w:sz w:val="20"/>
      <w:szCs w:val="20"/>
    </w:rPr>
  </w:style>
  <w:style w:type="character" w:styleId="FootnoteReference">
    <w:name w:val="footnote reference"/>
    <w:basedOn w:val="DefaultParagraphFont"/>
    <w:uiPriority w:val="99"/>
    <w:semiHidden/>
    <w:unhideWhenUsed/>
    <w:rsid w:val="002F65A7"/>
    <w:rPr>
      <w:vertAlign w:val="superscript"/>
    </w:rPr>
  </w:style>
  <w:style w:type="paragraph" w:customStyle="1" w:styleId="Body">
    <w:name w:val="Body"/>
    <w:basedOn w:val="Normal"/>
    <w:link w:val="BodyCar"/>
    <w:qFormat/>
    <w:rsid w:val="000214D6"/>
    <w:pPr>
      <w:spacing w:line="240" w:lineRule="auto"/>
      <w:ind w:left="720" w:firstLine="360"/>
      <w:jc w:val="both"/>
    </w:pPr>
    <w:rPr>
      <w:rFonts w:ascii="Times New Roman" w:hAnsi="Times New Roman" w:cs="Times New Roman"/>
      <w:sz w:val="24"/>
      <w:szCs w:val="24"/>
    </w:rPr>
  </w:style>
  <w:style w:type="paragraph" w:customStyle="1" w:styleId="Muc1">
    <w:name w:val="Muc 1"/>
    <w:basedOn w:val="ListParagraph"/>
    <w:link w:val="Muc1Car"/>
    <w:qFormat/>
    <w:rsid w:val="000214D6"/>
    <w:pPr>
      <w:numPr>
        <w:ilvl w:val="1"/>
        <w:numId w:val="2"/>
      </w:numPr>
      <w:spacing w:before="120" w:after="120" w:line="240" w:lineRule="auto"/>
      <w:ind w:left="994"/>
      <w:contextualSpacing w:val="0"/>
      <w:jc w:val="both"/>
    </w:pPr>
    <w:rPr>
      <w:rFonts w:ascii="Times New Roman" w:hAnsi="Times New Roman" w:cs="Times New Roman"/>
      <w:b/>
      <w:color w:val="4472C4" w:themeColor="accent1"/>
      <w:sz w:val="28"/>
      <w:szCs w:val="24"/>
    </w:rPr>
  </w:style>
  <w:style w:type="paragraph" w:customStyle="1" w:styleId="Abstract">
    <w:name w:val="Abstract"/>
    <w:basedOn w:val="Normal"/>
    <w:link w:val="AbstractCar"/>
    <w:qFormat/>
    <w:rsid w:val="000214D6"/>
    <w:pPr>
      <w:spacing w:line="240" w:lineRule="auto"/>
      <w:ind w:left="720" w:firstLine="360"/>
      <w:jc w:val="both"/>
    </w:pPr>
    <w:rPr>
      <w:rFonts w:ascii="Times New Roman" w:hAnsi="Times New Roman" w:cs="Times New Roman"/>
      <w:b/>
      <w:i/>
      <w:sz w:val="24"/>
      <w:szCs w:val="24"/>
    </w:rPr>
  </w:style>
  <w:style w:type="paragraph" w:customStyle="1" w:styleId="TenProject">
    <w:name w:val="Ten Project"/>
    <w:basedOn w:val="Normal"/>
    <w:link w:val="TenProjectCar"/>
    <w:qFormat/>
    <w:rsid w:val="002D6A99"/>
    <w:pPr>
      <w:spacing w:after="0" w:line="240" w:lineRule="auto"/>
      <w:ind w:left="634"/>
      <w:jc w:val="both"/>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2D6A99"/>
  </w:style>
  <w:style w:type="character" w:customStyle="1" w:styleId="Muc1Car">
    <w:name w:val="Muc 1 Car"/>
    <w:basedOn w:val="ListParagraphChar"/>
    <w:link w:val="Muc1"/>
    <w:rsid w:val="000214D6"/>
    <w:rPr>
      <w:rFonts w:ascii="Times New Roman" w:hAnsi="Times New Roman" w:cs="Times New Roman"/>
      <w:b/>
      <w:color w:val="4472C4" w:themeColor="accent1"/>
      <w:sz w:val="28"/>
      <w:szCs w:val="24"/>
    </w:rPr>
  </w:style>
  <w:style w:type="paragraph" w:customStyle="1" w:styleId="MucI">
    <w:name w:val="Muc I"/>
    <w:basedOn w:val="ListParagraph"/>
    <w:link w:val="MucICar"/>
    <w:qFormat/>
    <w:rsid w:val="000214D6"/>
    <w:pPr>
      <w:numPr>
        <w:numId w:val="1"/>
      </w:numPr>
      <w:spacing w:before="120" w:after="0" w:line="240" w:lineRule="auto"/>
      <w:ind w:left="567" w:hanging="210"/>
      <w:jc w:val="both"/>
    </w:pPr>
    <w:rPr>
      <w:rFonts w:ascii="Times New Roman" w:hAnsi="Times New Roman" w:cs="Times New Roman"/>
      <w:b/>
      <w:color w:val="4472C4" w:themeColor="accent1"/>
      <w:sz w:val="28"/>
      <w:szCs w:val="28"/>
    </w:rPr>
  </w:style>
  <w:style w:type="character" w:customStyle="1" w:styleId="TenProjectCar">
    <w:name w:val="Ten Project Car"/>
    <w:basedOn w:val="DefaultParagraphFont"/>
    <w:link w:val="TenProject"/>
    <w:rsid w:val="002D6A99"/>
    <w:rPr>
      <w:rFonts w:ascii="Times New Roman" w:hAnsi="Times New Roman" w:cs="Times New Roman"/>
      <w:b/>
      <w:sz w:val="24"/>
      <w:szCs w:val="24"/>
    </w:rPr>
  </w:style>
  <w:style w:type="character" w:customStyle="1" w:styleId="BodyCar">
    <w:name w:val="Body Car"/>
    <w:basedOn w:val="DefaultParagraphFont"/>
    <w:link w:val="Body"/>
    <w:rsid w:val="000214D6"/>
    <w:rPr>
      <w:rFonts w:ascii="Times New Roman" w:hAnsi="Times New Roman" w:cs="Times New Roman"/>
      <w:sz w:val="24"/>
      <w:szCs w:val="24"/>
    </w:rPr>
  </w:style>
  <w:style w:type="character" w:customStyle="1" w:styleId="MucICar">
    <w:name w:val="Muc I Car"/>
    <w:basedOn w:val="ListParagraphChar"/>
    <w:link w:val="MucI"/>
    <w:rsid w:val="000214D6"/>
    <w:rPr>
      <w:rFonts w:ascii="Times New Roman" w:hAnsi="Times New Roman" w:cs="Times New Roman"/>
      <w:b/>
      <w:color w:val="4472C4" w:themeColor="accent1"/>
      <w:sz w:val="28"/>
      <w:szCs w:val="28"/>
    </w:rPr>
  </w:style>
  <w:style w:type="character" w:customStyle="1" w:styleId="AbstractCar">
    <w:name w:val="Abstract Car"/>
    <w:basedOn w:val="DefaultParagraphFont"/>
    <w:link w:val="Abstract"/>
    <w:rsid w:val="000214D6"/>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917200"/>
    <w:rPr>
      <w:rFonts w:ascii="Times New Roman" w:eastAsia="Times New Roman" w:hAnsi="Times New Roman" w:cs="Times New Roman"/>
      <w:b/>
      <w:bCs/>
      <w:sz w:val="36"/>
      <w:szCs w:val="36"/>
    </w:rPr>
  </w:style>
  <w:style w:type="character" w:customStyle="1" w:styleId="mw-headline">
    <w:name w:val="mw-headline"/>
    <w:basedOn w:val="DefaultParagraphFont"/>
    <w:rsid w:val="00917200"/>
  </w:style>
  <w:style w:type="character" w:customStyle="1" w:styleId="mwe-math-mathml-inline">
    <w:name w:val="mwe-math-mathml-inline"/>
    <w:basedOn w:val="DefaultParagraphFont"/>
    <w:rsid w:val="0091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1068">
      <w:bodyDiv w:val="1"/>
      <w:marLeft w:val="0"/>
      <w:marRight w:val="0"/>
      <w:marTop w:val="0"/>
      <w:marBottom w:val="0"/>
      <w:divBdr>
        <w:top w:val="none" w:sz="0" w:space="0" w:color="auto"/>
        <w:left w:val="none" w:sz="0" w:space="0" w:color="auto"/>
        <w:bottom w:val="none" w:sz="0" w:space="0" w:color="auto"/>
        <w:right w:val="none" w:sz="0" w:space="0" w:color="auto"/>
      </w:divBdr>
    </w:div>
    <w:div w:id="140123744">
      <w:bodyDiv w:val="1"/>
      <w:marLeft w:val="0"/>
      <w:marRight w:val="0"/>
      <w:marTop w:val="0"/>
      <w:marBottom w:val="0"/>
      <w:divBdr>
        <w:top w:val="none" w:sz="0" w:space="0" w:color="auto"/>
        <w:left w:val="none" w:sz="0" w:space="0" w:color="auto"/>
        <w:bottom w:val="none" w:sz="0" w:space="0" w:color="auto"/>
        <w:right w:val="none" w:sz="0" w:space="0" w:color="auto"/>
      </w:divBdr>
    </w:div>
    <w:div w:id="191192726">
      <w:bodyDiv w:val="1"/>
      <w:marLeft w:val="0"/>
      <w:marRight w:val="0"/>
      <w:marTop w:val="0"/>
      <w:marBottom w:val="0"/>
      <w:divBdr>
        <w:top w:val="none" w:sz="0" w:space="0" w:color="auto"/>
        <w:left w:val="none" w:sz="0" w:space="0" w:color="auto"/>
        <w:bottom w:val="none" w:sz="0" w:space="0" w:color="auto"/>
        <w:right w:val="none" w:sz="0" w:space="0" w:color="auto"/>
      </w:divBdr>
    </w:div>
    <w:div w:id="211313997">
      <w:bodyDiv w:val="1"/>
      <w:marLeft w:val="0"/>
      <w:marRight w:val="0"/>
      <w:marTop w:val="0"/>
      <w:marBottom w:val="0"/>
      <w:divBdr>
        <w:top w:val="none" w:sz="0" w:space="0" w:color="auto"/>
        <w:left w:val="none" w:sz="0" w:space="0" w:color="auto"/>
        <w:bottom w:val="none" w:sz="0" w:space="0" w:color="auto"/>
        <w:right w:val="none" w:sz="0" w:space="0" w:color="auto"/>
      </w:divBdr>
    </w:div>
    <w:div w:id="291012543">
      <w:bodyDiv w:val="1"/>
      <w:marLeft w:val="0"/>
      <w:marRight w:val="0"/>
      <w:marTop w:val="0"/>
      <w:marBottom w:val="0"/>
      <w:divBdr>
        <w:top w:val="none" w:sz="0" w:space="0" w:color="auto"/>
        <w:left w:val="none" w:sz="0" w:space="0" w:color="auto"/>
        <w:bottom w:val="none" w:sz="0" w:space="0" w:color="auto"/>
        <w:right w:val="none" w:sz="0" w:space="0" w:color="auto"/>
      </w:divBdr>
    </w:div>
    <w:div w:id="368995603">
      <w:bodyDiv w:val="1"/>
      <w:marLeft w:val="0"/>
      <w:marRight w:val="0"/>
      <w:marTop w:val="0"/>
      <w:marBottom w:val="0"/>
      <w:divBdr>
        <w:top w:val="none" w:sz="0" w:space="0" w:color="auto"/>
        <w:left w:val="none" w:sz="0" w:space="0" w:color="auto"/>
        <w:bottom w:val="none" w:sz="0" w:space="0" w:color="auto"/>
        <w:right w:val="none" w:sz="0" w:space="0" w:color="auto"/>
      </w:divBdr>
    </w:div>
    <w:div w:id="386686077">
      <w:bodyDiv w:val="1"/>
      <w:marLeft w:val="0"/>
      <w:marRight w:val="0"/>
      <w:marTop w:val="0"/>
      <w:marBottom w:val="0"/>
      <w:divBdr>
        <w:top w:val="none" w:sz="0" w:space="0" w:color="auto"/>
        <w:left w:val="none" w:sz="0" w:space="0" w:color="auto"/>
        <w:bottom w:val="none" w:sz="0" w:space="0" w:color="auto"/>
        <w:right w:val="none" w:sz="0" w:space="0" w:color="auto"/>
      </w:divBdr>
    </w:div>
    <w:div w:id="424159007">
      <w:bodyDiv w:val="1"/>
      <w:marLeft w:val="0"/>
      <w:marRight w:val="0"/>
      <w:marTop w:val="0"/>
      <w:marBottom w:val="0"/>
      <w:divBdr>
        <w:top w:val="none" w:sz="0" w:space="0" w:color="auto"/>
        <w:left w:val="none" w:sz="0" w:space="0" w:color="auto"/>
        <w:bottom w:val="none" w:sz="0" w:space="0" w:color="auto"/>
        <w:right w:val="none" w:sz="0" w:space="0" w:color="auto"/>
      </w:divBdr>
    </w:div>
    <w:div w:id="565648458">
      <w:bodyDiv w:val="1"/>
      <w:marLeft w:val="0"/>
      <w:marRight w:val="0"/>
      <w:marTop w:val="0"/>
      <w:marBottom w:val="0"/>
      <w:divBdr>
        <w:top w:val="none" w:sz="0" w:space="0" w:color="auto"/>
        <w:left w:val="none" w:sz="0" w:space="0" w:color="auto"/>
        <w:bottom w:val="none" w:sz="0" w:space="0" w:color="auto"/>
        <w:right w:val="none" w:sz="0" w:space="0" w:color="auto"/>
      </w:divBdr>
    </w:div>
    <w:div w:id="653141119">
      <w:bodyDiv w:val="1"/>
      <w:marLeft w:val="0"/>
      <w:marRight w:val="0"/>
      <w:marTop w:val="0"/>
      <w:marBottom w:val="0"/>
      <w:divBdr>
        <w:top w:val="none" w:sz="0" w:space="0" w:color="auto"/>
        <w:left w:val="none" w:sz="0" w:space="0" w:color="auto"/>
        <w:bottom w:val="none" w:sz="0" w:space="0" w:color="auto"/>
        <w:right w:val="none" w:sz="0" w:space="0" w:color="auto"/>
      </w:divBdr>
    </w:div>
    <w:div w:id="800730998">
      <w:bodyDiv w:val="1"/>
      <w:marLeft w:val="0"/>
      <w:marRight w:val="0"/>
      <w:marTop w:val="0"/>
      <w:marBottom w:val="0"/>
      <w:divBdr>
        <w:top w:val="none" w:sz="0" w:space="0" w:color="auto"/>
        <w:left w:val="none" w:sz="0" w:space="0" w:color="auto"/>
        <w:bottom w:val="none" w:sz="0" w:space="0" w:color="auto"/>
        <w:right w:val="none" w:sz="0" w:space="0" w:color="auto"/>
      </w:divBdr>
    </w:div>
    <w:div w:id="821391818">
      <w:bodyDiv w:val="1"/>
      <w:marLeft w:val="0"/>
      <w:marRight w:val="0"/>
      <w:marTop w:val="0"/>
      <w:marBottom w:val="0"/>
      <w:divBdr>
        <w:top w:val="none" w:sz="0" w:space="0" w:color="auto"/>
        <w:left w:val="none" w:sz="0" w:space="0" w:color="auto"/>
        <w:bottom w:val="none" w:sz="0" w:space="0" w:color="auto"/>
        <w:right w:val="none" w:sz="0" w:space="0" w:color="auto"/>
      </w:divBdr>
    </w:div>
    <w:div w:id="1021275557">
      <w:bodyDiv w:val="1"/>
      <w:marLeft w:val="0"/>
      <w:marRight w:val="0"/>
      <w:marTop w:val="0"/>
      <w:marBottom w:val="0"/>
      <w:divBdr>
        <w:top w:val="none" w:sz="0" w:space="0" w:color="auto"/>
        <w:left w:val="none" w:sz="0" w:space="0" w:color="auto"/>
        <w:bottom w:val="none" w:sz="0" w:space="0" w:color="auto"/>
        <w:right w:val="none" w:sz="0" w:space="0" w:color="auto"/>
      </w:divBdr>
    </w:div>
    <w:div w:id="1122386362">
      <w:bodyDiv w:val="1"/>
      <w:marLeft w:val="0"/>
      <w:marRight w:val="0"/>
      <w:marTop w:val="0"/>
      <w:marBottom w:val="0"/>
      <w:divBdr>
        <w:top w:val="none" w:sz="0" w:space="0" w:color="auto"/>
        <w:left w:val="none" w:sz="0" w:space="0" w:color="auto"/>
        <w:bottom w:val="none" w:sz="0" w:space="0" w:color="auto"/>
        <w:right w:val="none" w:sz="0" w:space="0" w:color="auto"/>
      </w:divBdr>
    </w:div>
    <w:div w:id="1263417244">
      <w:bodyDiv w:val="1"/>
      <w:marLeft w:val="0"/>
      <w:marRight w:val="0"/>
      <w:marTop w:val="0"/>
      <w:marBottom w:val="0"/>
      <w:divBdr>
        <w:top w:val="none" w:sz="0" w:space="0" w:color="auto"/>
        <w:left w:val="none" w:sz="0" w:space="0" w:color="auto"/>
        <w:bottom w:val="none" w:sz="0" w:space="0" w:color="auto"/>
        <w:right w:val="none" w:sz="0" w:space="0" w:color="auto"/>
      </w:divBdr>
    </w:div>
    <w:div w:id="1307199215">
      <w:bodyDiv w:val="1"/>
      <w:marLeft w:val="0"/>
      <w:marRight w:val="0"/>
      <w:marTop w:val="0"/>
      <w:marBottom w:val="0"/>
      <w:divBdr>
        <w:top w:val="none" w:sz="0" w:space="0" w:color="auto"/>
        <w:left w:val="none" w:sz="0" w:space="0" w:color="auto"/>
        <w:bottom w:val="none" w:sz="0" w:space="0" w:color="auto"/>
        <w:right w:val="none" w:sz="0" w:space="0" w:color="auto"/>
      </w:divBdr>
    </w:div>
    <w:div w:id="1316490290">
      <w:bodyDiv w:val="1"/>
      <w:marLeft w:val="0"/>
      <w:marRight w:val="0"/>
      <w:marTop w:val="0"/>
      <w:marBottom w:val="0"/>
      <w:divBdr>
        <w:top w:val="none" w:sz="0" w:space="0" w:color="auto"/>
        <w:left w:val="none" w:sz="0" w:space="0" w:color="auto"/>
        <w:bottom w:val="none" w:sz="0" w:space="0" w:color="auto"/>
        <w:right w:val="none" w:sz="0" w:space="0" w:color="auto"/>
      </w:divBdr>
    </w:div>
    <w:div w:id="1331906841">
      <w:bodyDiv w:val="1"/>
      <w:marLeft w:val="0"/>
      <w:marRight w:val="0"/>
      <w:marTop w:val="0"/>
      <w:marBottom w:val="0"/>
      <w:divBdr>
        <w:top w:val="none" w:sz="0" w:space="0" w:color="auto"/>
        <w:left w:val="none" w:sz="0" w:space="0" w:color="auto"/>
        <w:bottom w:val="none" w:sz="0" w:space="0" w:color="auto"/>
        <w:right w:val="none" w:sz="0" w:space="0" w:color="auto"/>
      </w:divBdr>
    </w:div>
    <w:div w:id="1421634945">
      <w:bodyDiv w:val="1"/>
      <w:marLeft w:val="0"/>
      <w:marRight w:val="0"/>
      <w:marTop w:val="0"/>
      <w:marBottom w:val="0"/>
      <w:divBdr>
        <w:top w:val="none" w:sz="0" w:space="0" w:color="auto"/>
        <w:left w:val="none" w:sz="0" w:space="0" w:color="auto"/>
        <w:bottom w:val="none" w:sz="0" w:space="0" w:color="auto"/>
        <w:right w:val="none" w:sz="0" w:space="0" w:color="auto"/>
      </w:divBdr>
    </w:div>
    <w:div w:id="1786729904">
      <w:bodyDiv w:val="1"/>
      <w:marLeft w:val="0"/>
      <w:marRight w:val="0"/>
      <w:marTop w:val="0"/>
      <w:marBottom w:val="0"/>
      <w:divBdr>
        <w:top w:val="none" w:sz="0" w:space="0" w:color="auto"/>
        <w:left w:val="none" w:sz="0" w:space="0" w:color="auto"/>
        <w:bottom w:val="none" w:sz="0" w:space="0" w:color="auto"/>
        <w:right w:val="none" w:sz="0" w:space="0" w:color="auto"/>
      </w:divBdr>
    </w:div>
    <w:div w:id="204093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1.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emf"/><Relationship Id="rId28" Type="http://schemas.openxmlformats.org/officeDocument/2006/relationships/chart" Target="charts/chart5.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image" Target="media/image11.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aonguyen\Desktop\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aonguyen\Desktop\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aonguyen\Desktop\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aonguyen\Desktop\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aonguyen\Desktop\final.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Anten</a:t>
            </a:r>
            <a:r>
              <a:rPr lang="en-US" baseline="0"/>
              <a:t> LTE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Sheet1!$H$3:$H$17</c:f>
              <c:numCache>
                <c:formatCode>General</c:formatCode>
                <c:ptCount val="15"/>
                <c:pt idx="0">
                  <c:v>1.0909918160713619</c:v>
                </c:pt>
                <c:pt idx="1">
                  <c:v>1.1168105279468199</c:v>
                </c:pt>
                <c:pt idx="2">
                  <c:v>1.1082878959540892</c:v>
                </c:pt>
                <c:pt idx="3">
                  <c:v>1.1216534553997297</c:v>
                </c:pt>
                <c:pt idx="4">
                  <c:v>1.1112877678191704</c:v>
                </c:pt>
                <c:pt idx="5">
                  <c:v>1.1168105279468199</c:v>
                </c:pt>
                <c:pt idx="6">
                  <c:v>1.1056414673217483</c:v>
                </c:pt>
                <c:pt idx="7">
                  <c:v>1.1230886861340301</c:v>
                </c:pt>
                <c:pt idx="8">
                  <c:v>1.1367756966380038</c:v>
                </c:pt>
                <c:pt idx="9">
                  <c:v>1.1114366521177481</c:v>
                </c:pt>
                <c:pt idx="10">
                  <c:v>1.1294072881187336</c:v>
                </c:pt>
                <c:pt idx="11">
                  <c:v>1.1197526658389361</c:v>
                </c:pt>
                <c:pt idx="12">
                  <c:v>1.1365907682029224</c:v>
                </c:pt>
                <c:pt idx="13">
                  <c:v>1.1463347453269164</c:v>
                </c:pt>
                <c:pt idx="14">
                  <c:v>1.1512857791777504</c:v>
                </c:pt>
              </c:numCache>
            </c:numRef>
          </c:yVal>
          <c:smooth val="1"/>
          <c:extLst>
            <c:ext xmlns:c16="http://schemas.microsoft.com/office/drawing/2014/chart" uri="{C3380CC4-5D6E-409C-BE32-E72D297353CC}">
              <c16:uniqueId val="{00000000-00BC-4340-B38D-1118FE17011C}"/>
            </c:ext>
          </c:extLst>
        </c:ser>
        <c:dLbls>
          <c:showLegendKey val="0"/>
          <c:showVal val="0"/>
          <c:showCatName val="0"/>
          <c:showSerName val="0"/>
          <c:showPercent val="0"/>
          <c:showBubbleSize val="0"/>
        </c:dLbls>
        <c:axId val="357597152"/>
        <c:axId val="239607056"/>
      </c:scatterChart>
      <c:valAx>
        <c:axId val="35759715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07056"/>
        <c:crosses val="autoZero"/>
        <c:crossBetween val="midCat"/>
      </c:valAx>
      <c:valAx>
        <c:axId val="239607056"/>
        <c:scaling>
          <c:orientation val="minMax"/>
          <c:max val="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597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Anten</a:t>
            </a:r>
            <a:r>
              <a:rPr lang="en-US" baseline="0"/>
              <a:t> Wifi</a:t>
            </a:r>
          </a:p>
        </c:rich>
      </c:tx>
      <c:layout>
        <c:manualLayout>
          <c:xMode val="edge"/>
          <c:yMode val="edge"/>
          <c:x val="0.41227077865266848"/>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Sheet1!$H$20:$H$34</c:f>
              <c:numCache>
                <c:formatCode>General</c:formatCode>
                <c:ptCount val="15"/>
                <c:pt idx="0">
                  <c:v>12.651231528958565</c:v>
                </c:pt>
                <c:pt idx="1">
                  <c:v>12.752759355200984</c:v>
                </c:pt>
                <c:pt idx="2">
                  <c:v>12.184006103043799</c:v>
                </c:pt>
                <c:pt idx="3">
                  <c:v>13.175814221529428</c:v>
                </c:pt>
                <c:pt idx="4">
                  <c:v>12.008347420731161</c:v>
                </c:pt>
                <c:pt idx="5">
                  <c:v>11.656350030988415</c:v>
                </c:pt>
                <c:pt idx="6">
                  <c:v>12.364916591408926</c:v>
                </c:pt>
                <c:pt idx="7">
                  <c:v>12.269484658346833</c:v>
                </c:pt>
                <c:pt idx="8">
                  <c:v>12.278098971505022</c:v>
                </c:pt>
                <c:pt idx="9">
                  <c:v>11.918355654463623</c:v>
                </c:pt>
                <c:pt idx="10">
                  <c:v>12.091353980488332</c:v>
                </c:pt>
                <c:pt idx="11">
                  <c:v>12.269484658346833</c:v>
                </c:pt>
                <c:pt idx="12">
                  <c:v>12.091353980488332</c:v>
                </c:pt>
                <c:pt idx="13">
                  <c:v>12.461854704779565</c:v>
                </c:pt>
                <c:pt idx="14">
                  <c:v>12.373666377490348</c:v>
                </c:pt>
              </c:numCache>
            </c:numRef>
          </c:yVal>
          <c:smooth val="1"/>
          <c:extLst>
            <c:ext xmlns:c16="http://schemas.microsoft.com/office/drawing/2014/chart" uri="{C3380CC4-5D6E-409C-BE32-E72D297353CC}">
              <c16:uniqueId val="{00000000-52A1-4844-89AC-3B79343FA24E}"/>
            </c:ext>
          </c:extLst>
        </c:ser>
        <c:dLbls>
          <c:showLegendKey val="0"/>
          <c:showVal val="0"/>
          <c:showCatName val="0"/>
          <c:showSerName val="0"/>
          <c:showPercent val="0"/>
          <c:showBubbleSize val="0"/>
        </c:dLbls>
        <c:axId val="351427856"/>
        <c:axId val="351428184"/>
      </c:scatterChart>
      <c:valAx>
        <c:axId val="3514278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428184"/>
        <c:crosses val="autoZero"/>
        <c:crossBetween val="midCat"/>
      </c:valAx>
      <c:valAx>
        <c:axId val="351428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427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Anten</a:t>
            </a:r>
            <a:r>
              <a:rPr lang="en-US" baseline="0"/>
              <a:t> 433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Sheet1!$H$37:$H$51</c:f>
              <c:numCache>
                <c:formatCode>General</c:formatCode>
                <c:ptCount val="15"/>
                <c:pt idx="0">
                  <c:v>30.541285106531841</c:v>
                </c:pt>
                <c:pt idx="1">
                  <c:v>34.409252422753809</c:v>
                </c:pt>
                <c:pt idx="2">
                  <c:v>29.45501386124181</c:v>
                </c:pt>
                <c:pt idx="3">
                  <c:v>34.409252422753738</c:v>
                </c:pt>
                <c:pt idx="4">
                  <c:v>29.405212920333291</c:v>
                </c:pt>
                <c:pt idx="5">
                  <c:v>35.175023557702538</c:v>
                </c:pt>
                <c:pt idx="6">
                  <c:v>30.487742241851645</c:v>
                </c:pt>
                <c:pt idx="7">
                  <c:v>29.405212920333241</c:v>
                </c:pt>
                <c:pt idx="8">
                  <c:v>30.487742241851755</c:v>
                </c:pt>
                <c:pt idx="9">
                  <c:v>30.541285106531841</c:v>
                </c:pt>
                <c:pt idx="10">
                  <c:v>33.036288723601629</c:v>
                </c:pt>
                <c:pt idx="11">
                  <c:v>33.676139440801272</c:v>
                </c:pt>
                <c:pt idx="12">
                  <c:v>30.541285106531841</c:v>
                </c:pt>
                <c:pt idx="13">
                  <c:v>32.973639604031042</c:v>
                </c:pt>
                <c:pt idx="14">
                  <c:v>30.541285106531841</c:v>
                </c:pt>
              </c:numCache>
            </c:numRef>
          </c:yVal>
          <c:smooth val="1"/>
          <c:extLst>
            <c:ext xmlns:c16="http://schemas.microsoft.com/office/drawing/2014/chart" uri="{C3380CC4-5D6E-409C-BE32-E72D297353CC}">
              <c16:uniqueId val="{00000000-E10E-4D68-8395-BE1CF071B01F}"/>
            </c:ext>
          </c:extLst>
        </c:ser>
        <c:dLbls>
          <c:showLegendKey val="0"/>
          <c:showVal val="0"/>
          <c:showCatName val="0"/>
          <c:showSerName val="0"/>
          <c:showPercent val="0"/>
          <c:showBubbleSize val="0"/>
        </c:dLbls>
        <c:axId val="362065440"/>
        <c:axId val="362069376"/>
      </c:scatterChart>
      <c:valAx>
        <c:axId val="3620654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069376"/>
        <c:crosses val="autoZero"/>
        <c:crossBetween val="midCat"/>
      </c:valAx>
      <c:valAx>
        <c:axId val="36206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065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Anten</a:t>
            </a:r>
            <a:r>
              <a:rPr lang="en-US" baseline="0"/>
              <a:t> patch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Sheet1!$H$53:$H$67</c:f>
              <c:numCache>
                <c:formatCode>General</c:formatCode>
                <c:ptCount val="15"/>
                <c:pt idx="0">
                  <c:v>1.9781201810707185</c:v>
                </c:pt>
                <c:pt idx="1">
                  <c:v>1.967466133182088</c:v>
                </c:pt>
                <c:pt idx="2">
                  <c:v>1.9746072312459748</c:v>
                </c:pt>
                <c:pt idx="3">
                  <c:v>1.9727737988304739</c:v>
                </c:pt>
                <c:pt idx="4">
                  <c:v>1.9727737988304739</c:v>
                </c:pt>
                <c:pt idx="5">
                  <c:v>1.9638393722529588</c:v>
                </c:pt>
                <c:pt idx="6">
                  <c:v>1.967466133182088</c:v>
                </c:pt>
                <c:pt idx="7">
                  <c:v>1.9621968007162054</c:v>
                </c:pt>
                <c:pt idx="8">
                  <c:v>1.9692863002701519</c:v>
                </c:pt>
                <c:pt idx="9">
                  <c:v>1.9711110124256228</c:v>
                </c:pt>
                <c:pt idx="10">
                  <c:v>1.9746072312459757</c:v>
                </c:pt>
                <c:pt idx="11">
                  <c:v>1.9711110124256228</c:v>
                </c:pt>
                <c:pt idx="12">
                  <c:v>1.9656504956551677</c:v>
                </c:pt>
                <c:pt idx="13">
                  <c:v>1.967466133182088</c:v>
                </c:pt>
                <c:pt idx="14">
                  <c:v>1.9835056683968308</c:v>
                </c:pt>
              </c:numCache>
            </c:numRef>
          </c:yVal>
          <c:smooth val="1"/>
          <c:extLst>
            <c:ext xmlns:c16="http://schemas.microsoft.com/office/drawing/2014/chart" uri="{C3380CC4-5D6E-409C-BE32-E72D297353CC}">
              <c16:uniqueId val="{00000000-EB9C-451A-9E3E-2DC44A3A1448}"/>
            </c:ext>
          </c:extLst>
        </c:ser>
        <c:dLbls>
          <c:showLegendKey val="0"/>
          <c:showVal val="0"/>
          <c:showCatName val="0"/>
          <c:showSerName val="0"/>
          <c:showPercent val="0"/>
          <c:showBubbleSize val="0"/>
        </c:dLbls>
        <c:axId val="361731904"/>
        <c:axId val="361735184"/>
      </c:scatterChart>
      <c:valAx>
        <c:axId val="36173190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35184"/>
        <c:crosses val="autoZero"/>
        <c:crossBetween val="midCat"/>
      </c:valAx>
      <c:valAx>
        <c:axId val="361735184"/>
        <c:scaling>
          <c:orientation val="minMax"/>
          <c:max val="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31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Anten</a:t>
            </a:r>
            <a:r>
              <a:rPr lang="en-US" baseline="0"/>
              <a:t> 2G/3G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Sheet1!$H$71:$H$85</c:f>
              <c:numCache>
                <c:formatCode>General</c:formatCode>
                <c:ptCount val="15"/>
                <c:pt idx="0">
                  <c:v>1.4147912582147129</c:v>
                </c:pt>
                <c:pt idx="1">
                  <c:v>1.4185590018863146</c:v>
                </c:pt>
                <c:pt idx="2">
                  <c:v>1.4061907767094364</c:v>
                </c:pt>
                <c:pt idx="3">
                  <c:v>1.4117484901392061</c:v>
                </c:pt>
                <c:pt idx="4">
                  <c:v>1.4154260725953551</c:v>
                </c:pt>
                <c:pt idx="5">
                  <c:v>1.4261561366869446</c:v>
                </c:pt>
                <c:pt idx="6">
                  <c:v>1.4098671383389785</c:v>
                </c:pt>
                <c:pt idx="7">
                  <c:v>1.414215140425364</c:v>
                </c:pt>
                <c:pt idx="8">
                  <c:v>1.4050112785351032</c:v>
                </c:pt>
                <c:pt idx="9">
                  <c:v>1.4217196832442156</c:v>
                </c:pt>
                <c:pt idx="10">
                  <c:v>1.4325808425575166</c:v>
                </c:pt>
                <c:pt idx="11">
                  <c:v>1.4204286285324572</c:v>
                </c:pt>
                <c:pt idx="12">
                  <c:v>1.4043950435466315</c:v>
                </c:pt>
                <c:pt idx="13">
                  <c:v>1.4056286109894716</c:v>
                </c:pt>
                <c:pt idx="14">
                  <c:v>1.417279290564301</c:v>
                </c:pt>
              </c:numCache>
            </c:numRef>
          </c:yVal>
          <c:smooth val="1"/>
          <c:extLst>
            <c:ext xmlns:c16="http://schemas.microsoft.com/office/drawing/2014/chart" uri="{C3380CC4-5D6E-409C-BE32-E72D297353CC}">
              <c16:uniqueId val="{00000000-873B-40EF-9E1A-D120A84748AC}"/>
            </c:ext>
          </c:extLst>
        </c:ser>
        <c:dLbls>
          <c:showLegendKey val="0"/>
          <c:showVal val="0"/>
          <c:showCatName val="0"/>
          <c:showSerName val="0"/>
          <c:showPercent val="0"/>
          <c:showBubbleSize val="0"/>
        </c:dLbls>
        <c:axId val="362043272"/>
        <c:axId val="362048520"/>
      </c:scatterChart>
      <c:valAx>
        <c:axId val="3620432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048520"/>
        <c:crosses val="autoZero"/>
        <c:crossBetween val="midCat"/>
      </c:valAx>
      <c:valAx>
        <c:axId val="362048520"/>
        <c:scaling>
          <c:orientation val="minMax"/>
          <c:max val="3"/>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043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41482-B67A-49D1-A5FD-FE7173BB0F89}"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A5AA8495-9D2C-4C17-A3E0-CA8BF99B446D}">
      <dgm:prSet phldrT="[Text]"/>
      <dgm:spPr/>
      <dgm:t>
        <a:bodyPr/>
        <a:lstStyle/>
        <a:p>
          <a:r>
            <a:rPr lang="en-US"/>
            <a:t>MCU</a:t>
          </a:r>
        </a:p>
      </dgm:t>
    </dgm:pt>
    <dgm:pt modelId="{B379E7D6-4D9A-4D3A-970F-56E571EC5EA3}" type="parTrans" cxnId="{A46B23BC-16D7-48BA-A8FA-6812396D3806}">
      <dgm:prSet/>
      <dgm:spPr/>
      <dgm:t>
        <a:bodyPr/>
        <a:lstStyle/>
        <a:p>
          <a:endParaRPr lang="en-US"/>
        </a:p>
      </dgm:t>
    </dgm:pt>
    <dgm:pt modelId="{C9939AD5-583B-4C8C-AFCE-0657B7EB9AD2}" type="sibTrans" cxnId="{A46B23BC-16D7-48BA-A8FA-6812396D3806}">
      <dgm:prSet/>
      <dgm:spPr/>
      <dgm:t>
        <a:bodyPr/>
        <a:lstStyle/>
        <a:p>
          <a:endParaRPr lang="en-US"/>
        </a:p>
      </dgm:t>
    </dgm:pt>
    <dgm:pt modelId="{6EC4C035-C0CF-4D3D-97CA-5DC3C27553B8}">
      <dgm:prSet phldrT="[Text]"/>
      <dgm:spPr/>
      <dgm:t>
        <a:bodyPr/>
        <a:lstStyle/>
        <a:p>
          <a:r>
            <a:rPr lang="en-US"/>
            <a:t>Generator</a:t>
          </a:r>
        </a:p>
      </dgm:t>
    </dgm:pt>
    <dgm:pt modelId="{A6528E12-6BC1-449F-96EF-14E819A89657}" type="parTrans" cxnId="{6F0B7D79-510D-47C5-9597-F82E2B5788FE}">
      <dgm:prSet/>
      <dgm:spPr/>
      <dgm:t>
        <a:bodyPr/>
        <a:lstStyle/>
        <a:p>
          <a:endParaRPr lang="en-US"/>
        </a:p>
      </dgm:t>
    </dgm:pt>
    <dgm:pt modelId="{36304CC2-FB19-48F5-85DC-6F6CE8047A00}" type="sibTrans" cxnId="{6F0B7D79-510D-47C5-9597-F82E2B5788FE}">
      <dgm:prSet/>
      <dgm:spPr/>
      <dgm:t>
        <a:bodyPr/>
        <a:lstStyle/>
        <a:p>
          <a:endParaRPr lang="en-US"/>
        </a:p>
      </dgm:t>
    </dgm:pt>
    <dgm:pt modelId="{4615BC56-72F4-4F3C-B69C-7ECF1D3FCF44}">
      <dgm:prSet phldrT="[Text]"/>
      <dgm:spPr/>
      <dgm:t>
        <a:bodyPr/>
        <a:lstStyle/>
        <a:p>
          <a:r>
            <a:rPr lang="en-US"/>
            <a:t>Coupler</a:t>
          </a:r>
        </a:p>
      </dgm:t>
    </dgm:pt>
    <dgm:pt modelId="{0A68F26B-0E12-48A6-9E64-23E045503DAB}" type="parTrans" cxnId="{4B11E175-BEBE-4F05-A4F7-1B02EB83A194}">
      <dgm:prSet/>
      <dgm:spPr/>
      <dgm:t>
        <a:bodyPr/>
        <a:lstStyle/>
        <a:p>
          <a:endParaRPr lang="en-US"/>
        </a:p>
      </dgm:t>
    </dgm:pt>
    <dgm:pt modelId="{480DCC76-DBD5-4D76-B6C9-F8873DE7E3CB}" type="sibTrans" cxnId="{4B11E175-BEBE-4F05-A4F7-1B02EB83A194}">
      <dgm:prSet/>
      <dgm:spPr/>
      <dgm:t>
        <a:bodyPr/>
        <a:lstStyle/>
        <a:p>
          <a:endParaRPr lang="en-US"/>
        </a:p>
      </dgm:t>
    </dgm:pt>
    <dgm:pt modelId="{F1A88222-5FAA-4E34-8C93-F669721F8C36}">
      <dgm:prSet phldrT="[Text]"/>
      <dgm:spPr/>
      <dgm:t>
        <a:bodyPr/>
        <a:lstStyle/>
        <a:p>
          <a:r>
            <a:rPr lang="en-US"/>
            <a:t>Power meter</a:t>
          </a:r>
        </a:p>
      </dgm:t>
    </dgm:pt>
    <dgm:pt modelId="{EA6850A8-46E9-4CFC-9679-2A087D5213E3}" type="parTrans" cxnId="{D87FBCA5-9E5C-4067-B364-715FAB2D5965}">
      <dgm:prSet/>
      <dgm:spPr/>
      <dgm:t>
        <a:bodyPr/>
        <a:lstStyle/>
        <a:p>
          <a:endParaRPr lang="en-US"/>
        </a:p>
      </dgm:t>
    </dgm:pt>
    <dgm:pt modelId="{59953FDC-FC0A-4CD0-9555-966B4C0CF0E5}" type="sibTrans" cxnId="{D87FBCA5-9E5C-4067-B364-715FAB2D5965}">
      <dgm:prSet/>
      <dgm:spPr/>
      <dgm:t>
        <a:bodyPr/>
        <a:lstStyle/>
        <a:p>
          <a:endParaRPr lang="en-US"/>
        </a:p>
      </dgm:t>
    </dgm:pt>
    <dgm:pt modelId="{A24E12CF-0E6D-4189-9A1B-427AA59270D8}">
      <dgm:prSet phldrT="[Text]"/>
      <dgm:spPr/>
      <dgm:t>
        <a:bodyPr/>
        <a:lstStyle/>
        <a:p>
          <a:r>
            <a:rPr lang="en-US"/>
            <a:t>Transceiver</a:t>
          </a:r>
        </a:p>
      </dgm:t>
    </dgm:pt>
    <dgm:pt modelId="{6719A1B5-7475-4367-8FB3-DB7D175497B1}" type="parTrans" cxnId="{86F0ED2C-BB83-4EE7-A50C-8ABB60CB198F}">
      <dgm:prSet/>
      <dgm:spPr/>
      <dgm:t>
        <a:bodyPr/>
        <a:lstStyle/>
        <a:p>
          <a:endParaRPr lang="en-US"/>
        </a:p>
      </dgm:t>
    </dgm:pt>
    <dgm:pt modelId="{0A0F9176-E178-4F25-8591-3230F225ABD1}" type="sibTrans" cxnId="{86F0ED2C-BB83-4EE7-A50C-8ABB60CB198F}">
      <dgm:prSet/>
      <dgm:spPr/>
      <dgm:t>
        <a:bodyPr/>
        <a:lstStyle/>
        <a:p>
          <a:endParaRPr lang="en-US"/>
        </a:p>
      </dgm:t>
    </dgm:pt>
    <dgm:pt modelId="{55499A8A-6EB0-4A6C-A43D-58827477D068}" type="pres">
      <dgm:prSet presAssocID="{FA841482-B67A-49D1-A5FD-FE7173BB0F89}" presName="cycle" presStyleCnt="0">
        <dgm:presLayoutVars>
          <dgm:dir/>
          <dgm:resizeHandles val="exact"/>
        </dgm:presLayoutVars>
      </dgm:prSet>
      <dgm:spPr/>
    </dgm:pt>
    <dgm:pt modelId="{FF410D2B-1D77-4A28-8ED3-2D8D03E44D48}" type="pres">
      <dgm:prSet presAssocID="{A5AA8495-9D2C-4C17-A3E0-CA8BF99B446D}" presName="node" presStyleLbl="node1" presStyleIdx="0" presStyleCnt="5">
        <dgm:presLayoutVars>
          <dgm:bulletEnabled val="1"/>
        </dgm:presLayoutVars>
      </dgm:prSet>
      <dgm:spPr/>
    </dgm:pt>
    <dgm:pt modelId="{E723EFBD-74CA-434E-892B-6EACEB7BF376}" type="pres">
      <dgm:prSet presAssocID="{C9939AD5-583B-4C8C-AFCE-0657B7EB9AD2}" presName="sibTrans" presStyleLbl="sibTrans2D1" presStyleIdx="0" presStyleCnt="5"/>
      <dgm:spPr/>
    </dgm:pt>
    <dgm:pt modelId="{A850BBE6-F0E6-4502-9A6C-775EC8AFE799}" type="pres">
      <dgm:prSet presAssocID="{C9939AD5-583B-4C8C-AFCE-0657B7EB9AD2}" presName="connectorText" presStyleLbl="sibTrans2D1" presStyleIdx="0" presStyleCnt="5"/>
      <dgm:spPr/>
    </dgm:pt>
    <dgm:pt modelId="{1A52DD1E-105F-4799-8FA7-896652B6D6B0}" type="pres">
      <dgm:prSet presAssocID="{6EC4C035-C0CF-4D3D-97CA-5DC3C27553B8}" presName="node" presStyleLbl="node1" presStyleIdx="1" presStyleCnt="5">
        <dgm:presLayoutVars>
          <dgm:bulletEnabled val="1"/>
        </dgm:presLayoutVars>
      </dgm:prSet>
      <dgm:spPr/>
    </dgm:pt>
    <dgm:pt modelId="{879C4DCC-0451-4BD6-B76F-1A7976127DC5}" type="pres">
      <dgm:prSet presAssocID="{36304CC2-FB19-48F5-85DC-6F6CE8047A00}" presName="sibTrans" presStyleLbl="sibTrans2D1" presStyleIdx="1" presStyleCnt="5"/>
      <dgm:spPr/>
    </dgm:pt>
    <dgm:pt modelId="{886E0592-132B-43AB-B2AE-277BE3E0BBC5}" type="pres">
      <dgm:prSet presAssocID="{36304CC2-FB19-48F5-85DC-6F6CE8047A00}" presName="connectorText" presStyleLbl="sibTrans2D1" presStyleIdx="1" presStyleCnt="5"/>
      <dgm:spPr/>
    </dgm:pt>
    <dgm:pt modelId="{F0EA797A-2055-47C3-9E70-6B96D795C10B}" type="pres">
      <dgm:prSet presAssocID="{4615BC56-72F4-4F3C-B69C-7ECF1D3FCF44}" presName="node" presStyleLbl="node1" presStyleIdx="2" presStyleCnt="5">
        <dgm:presLayoutVars>
          <dgm:bulletEnabled val="1"/>
        </dgm:presLayoutVars>
      </dgm:prSet>
      <dgm:spPr/>
    </dgm:pt>
    <dgm:pt modelId="{70C2FB24-5CDA-4480-A5AC-14A7B6ED3555}" type="pres">
      <dgm:prSet presAssocID="{480DCC76-DBD5-4D76-B6C9-F8873DE7E3CB}" presName="sibTrans" presStyleLbl="sibTrans2D1" presStyleIdx="2" presStyleCnt="5"/>
      <dgm:spPr/>
    </dgm:pt>
    <dgm:pt modelId="{73EC9F59-CCB6-42C6-A095-2FC4DDA75FA5}" type="pres">
      <dgm:prSet presAssocID="{480DCC76-DBD5-4D76-B6C9-F8873DE7E3CB}" presName="connectorText" presStyleLbl="sibTrans2D1" presStyleIdx="2" presStyleCnt="5"/>
      <dgm:spPr/>
    </dgm:pt>
    <dgm:pt modelId="{BFA8B824-0A8B-4779-9416-A06DB8C943AC}" type="pres">
      <dgm:prSet presAssocID="{F1A88222-5FAA-4E34-8C93-F669721F8C36}" presName="node" presStyleLbl="node1" presStyleIdx="3" presStyleCnt="5">
        <dgm:presLayoutVars>
          <dgm:bulletEnabled val="1"/>
        </dgm:presLayoutVars>
      </dgm:prSet>
      <dgm:spPr/>
    </dgm:pt>
    <dgm:pt modelId="{3FD1ADD4-61E7-40AE-8017-A375AC196169}" type="pres">
      <dgm:prSet presAssocID="{59953FDC-FC0A-4CD0-9555-966B4C0CF0E5}" presName="sibTrans" presStyleLbl="sibTrans2D1" presStyleIdx="3" presStyleCnt="5"/>
      <dgm:spPr/>
    </dgm:pt>
    <dgm:pt modelId="{0FF157D7-24B1-4CA9-8CA0-97A326DE5C87}" type="pres">
      <dgm:prSet presAssocID="{59953FDC-FC0A-4CD0-9555-966B4C0CF0E5}" presName="connectorText" presStyleLbl="sibTrans2D1" presStyleIdx="3" presStyleCnt="5"/>
      <dgm:spPr/>
    </dgm:pt>
    <dgm:pt modelId="{E73B3D5E-9834-4EC0-802C-A623B1A6541D}" type="pres">
      <dgm:prSet presAssocID="{A24E12CF-0E6D-4189-9A1B-427AA59270D8}" presName="node" presStyleLbl="node1" presStyleIdx="4" presStyleCnt="5">
        <dgm:presLayoutVars>
          <dgm:bulletEnabled val="1"/>
        </dgm:presLayoutVars>
      </dgm:prSet>
      <dgm:spPr/>
    </dgm:pt>
    <dgm:pt modelId="{5EEDBD28-9EEC-431B-879C-3D594C0E7DC7}" type="pres">
      <dgm:prSet presAssocID="{0A0F9176-E178-4F25-8591-3230F225ABD1}" presName="sibTrans" presStyleLbl="sibTrans2D1" presStyleIdx="4" presStyleCnt="5"/>
      <dgm:spPr/>
    </dgm:pt>
    <dgm:pt modelId="{E3707D5F-A27F-47C8-8F46-5B8926677371}" type="pres">
      <dgm:prSet presAssocID="{0A0F9176-E178-4F25-8591-3230F225ABD1}" presName="connectorText" presStyleLbl="sibTrans2D1" presStyleIdx="4" presStyleCnt="5"/>
      <dgm:spPr/>
    </dgm:pt>
  </dgm:ptLst>
  <dgm:cxnLst>
    <dgm:cxn modelId="{6B226001-34A2-4FA8-9703-69D09ED30638}" type="presOf" srcId="{C9939AD5-583B-4C8C-AFCE-0657B7EB9AD2}" destId="{E723EFBD-74CA-434E-892B-6EACEB7BF376}" srcOrd="0" destOrd="0" presId="urn:microsoft.com/office/officeart/2005/8/layout/cycle2"/>
    <dgm:cxn modelId="{1A5D8B1A-8C2C-4758-B4BB-AACC87592DED}" type="presOf" srcId="{4615BC56-72F4-4F3C-B69C-7ECF1D3FCF44}" destId="{F0EA797A-2055-47C3-9E70-6B96D795C10B}" srcOrd="0" destOrd="0" presId="urn:microsoft.com/office/officeart/2005/8/layout/cycle2"/>
    <dgm:cxn modelId="{F118301E-ADE7-49CD-98BC-8C46853E62B5}" type="presOf" srcId="{480DCC76-DBD5-4D76-B6C9-F8873DE7E3CB}" destId="{73EC9F59-CCB6-42C6-A095-2FC4DDA75FA5}" srcOrd="1" destOrd="0" presId="urn:microsoft.com/office/officeart/2005/8/layout/cycle2"/>
    <dgm:cxn modelId="{A3E5D222-EFDD-4CBF-AC9F-7626AA5898B7}" type="presOf" srcId="{59953FDC-FC0A-4CD0-9555-966B4C0CF0E5}" destId="{3FD1ADD4-61E7-40AE-8017-A375AC196169}" srcOrd="0" destOrd="0" presId="urn:microsoft.com/office/officeart/2005/8/layout/cycle2"/>
    <dgm:cxn modelId="{4F626426-80FB-416D-913E-34B3F997A393}" type="presOf" srcId="{0A0F9176-E178-4F25-8591-3230F225ABD1}" destId="{E3707D5F-A27F-47C8-8F46-5B8926677371}" srcOrd="1" destOrd="0" presId="urn:microsoft.com/office/officeart/2005/8/layout/cycle2"/>
    <dgm:cxn modelId="{E948DD29-9217-4434-B28D-97A742BE8ADC}" type="presOf" srcId="{C9939AD5-583B-4C8C-AFCE-0657B7EB9AD2}" destId="{A850BBE6-F0E6-4502-9A6C-775EC8AFE799}" srcOrd="1" destOrd="0" presId="urn:microsoft.com/office/officeart/2005/8/layout/cycle2"/>
    <dgm:cxn modelId="{86F0ED2C-BB83-4EE7-A50C-8ABB60CB198F}" srcId="{FA841482-B67A-49D1-A5FD-FE7173BB0F89}" destId="{A24E12CF-0E6D-4189-9A1B-427AA59270D8}" srcOrd="4" destOrd="0" parTransId="{6719A1B5-7475-4367-8FB3-DB7D175497B1}" sibTransId="{0A0F9176-E178-4F25-8591-3230F225ABD1}"/>
    <dgm:cxn modelId="{1CBF772E-8C98-4C4B-BCD4-DE038B4BED96}" type="presOf" srcId="{A24E12CF-0E6D-4189-9A1B-427AA59270D8}" destId="{E73B3D5E-9834-4EC0-802C-A623B1A6541D}" srcOrd="0" destOrd="0" presId="urn:microsoft.com/office/officeart/2005/8/layout/cycle2"/>
    <dgm:cxn modelId="{911C4539-ACD9-47F8-BD9B-0CCDBBDAD88B}" type="presOf" srcId="{36304CC2-FB19-48F5-85DC-6F6CE8047A00}" destId="{879C4DCC-0451-4BD6-B76F-1A7976127DC5}" srcOrd="0" destOrd="0" presId="urn:microsoft.com/office/officeart/2005/8/layout/cycle2"/>
    <dgm:cxn modelId="{30159C63-E613-4D66-8262-48157AF77F12}" type="presOf" srcId="{A5AA8495-9D2C-4C17-A3E0-CA8BF99B446D}" destId="{FF410D2B-1D77-4A28-8ED3-2D8D03E44D48}" srcOrd="0" destOrd="0" presId="urn:microsoft.com/office/officeart/2005/8/layout/cycle2"/>
    <dgm:cxn modelId="{4B11E175-BEBE-4F05-A4F7-1B02EB83A194}" srcId="{FA841482-B67A-49D1-A5FD-FE7173BB0F89}" destId="{4615BC56-72F4-4F3C-B69C-7ECF1D3FCF44}" srcOrd="2" destOrd="0" parTransId="{0A68F26B-0E12-48A6-9E64-23E045503DAB}" sibTransId="{480DCC76-DBD5-4D76-B6C9-F8873DE7E3CB}"/>
    <dgm:cxn modelId="{6F0B7D79-510D-47C5-9597-F82E2B5788FE}" srcId="{FA841482-B67A-49D1-A5FD-FE7173BB0F89}" destId="{6EC4C035-C0CF-4D3D-97CA-5DC3C27553B8}" srcOrd="1" destOrd="0" parTransId="{A6528E12-6BC1-449F-96EF-14E819A89657}" sibTransId="{36304CC2-FB19-48F5-85DC-6F6CE8047A00}"/>
    <dgm:cxn modelId="{D87FBCA5-9E5C-4067-B364-715FAB2D5965}" srcId="{FA841482-B67A-49D1-A5FD-FE7173BB0F89}" destId="{F1A88222-5FAA-4E34-8C93-F669721F8C36}" srcOrd="3" destOrd="0" parTransId="{EA6850A8-46E9-4CFC-9679-2A087D5213E3}" sibTransId="{59953FDC-FC0A-4CD0-9555-966B4C0CF0E5}"/>
    <dgm:cxn modelId="{07A78AA6-602B-48A6-9718-063099294B13}" type="presOf" srcId="{0A0F9176-E178-4F25-8591-3230F225ABD1}" destId="{5EEDBD28-9EEC-431B-879C-3D594C0E7DC7}" srcOrd="0" destOrd="0" presId="urn:microsoft.com/office/officeart/2005/8/layout/cycle2"/>
    <dgm:cxn modelId="{6F3623A7-EC7E-44C3-8B2D-29C614E29691}" type="presOf" srcId="{480DCC76-DBD5-4D76-B6C9-F8873DE7E3CB}" destId="{70C2FB24-5CDA-4480-A5AC-14A7B6ED3555}" srcOrd="0" destOrd="0" presId="urn:microsoft.com/office/officeart/2005/8/layout/cycle2"/>
    <dgm:cxn modelId="{F25C64B4-946E-47DC-82A7-0D0B75463A92}" type="presOf" srcId="{59953FDC-FC0A-4CD0-9555-966B4C0CF0E5}" destId="{0FF157D7-24B1-4CA9-8CA0-97A326DE5C87}" srcOrd="1" destOrd="0" presId="urn:microsoft.com/office/officeart/2005/8/layout/cycle2"/>
    <dgm:cxn modelId="{A46B23BC-16D7-48BA-A8FA-6812396D3806}" srcId="{FA841482-B67A-49D1-A5FD-FE7173BB0F89}" destId="{A5AA8495-9D2C-4C17-A3E0-CA8BF99B446D}" srcOrd="0" destOrd="0" parTransId="{B379E7D6-4D9A-4D3A-970F-56E571EC5EA3}" sibTransId="{C9939AD5-583B-4C8C-AFCE-0657B7EB9AD2}"/>
    <dgm:cxn modelId="{F37935CF-BAFA-4FAD-9491-449BFFA15A08}" type="presOf" srcId="{F1A88222-5FAA-4E34-8C93-F669721F8C36}" destId="{BFA8B824-0A8B-4779-9416-A06DB8C943AC}" srcOrd="0" destOrd="0" presId="urn:microsoft.com/office/officeart/2005/8/layout/cycle2"/>
    <dgm:cxn modelId="{BC2625D0-FD4F-41FA-8E33-EB1AD8EE3BF8}" type="presOf" srcId="{36304CC2-FB19-48F5-85DC-6F6CE8047A00}" destId="{886E0592-132B-43AB-B2AE-277BE3E0BBC5}" srcOrd="1" destOrd="0" presId="urn:microsoft.com/office/officeart/2005/8/layout/cycle2"/>
    <dgm:cxn modelId="{C13C9CDD-7744-4F84-A350-9AC7A357CA38}" type="presOf" srcId="{FA841482-B67A-49D1-A5FD-FE7173BB0F89}" destId="{55499A8A-6EB0-4A6C-A43D-58827477D068}" srcOrd="0" destOrd="0" presId="urn:microsoft.com/office/officeart/2005/8/layout/cycle2"/>
    <dgm:cxn modelId="{BE8253EE-5BDC-43CE-B35C-DB73CB9C5760}" type="presOf" srcId="{6EC4C035-C0CF-4D3D-97CA-5DC3C27553B8}" destId="{1A52DD1E-105F-4799-8FA7-896652B6D6B0}" srcOrd="0" destOrd="0" presId="urn:microsoft.com/office/officeart/2005/8/layout/cycle2"/>
    <dgm:cxn modelId="{8B1520E4-6582-4E6C-B4C2-47EBDB5AFF3F}" type="presParOf" srcId="{55499A8A-6EB0-4A6C-A43D-58827477D068}" destId="{FF410D2B-1D77-4A28-8ED3-2D8D03E44D48}" srcOrd="0" destOrd="0" presId="urn:microsoft.com/office/officeart/2005/8/layout/cycle2"/>
    <dgm:cxn modelId="{4A04EF6E-4B14-452C-BF6A-22598714C2A4}" type="presParOf" srcId="{55499A8A-6EB0-4A6C-A43D-58827477D068}" destId="{E723EFBD-74CA-434E-892B-6EACEB7BF376}" srcOrd="1" destOrd="0" presId="urn:microsoft.com/office/officeart/2005/8/layout/cycle2"/>
    <dgm:cxn modelId="{5C90C1C9-27CA-4728-B145-AD971F69B190}" type="presParOf" srcId="{E723EFBD-74CA-434E-892B-6EACEB7BF376}" destId="{A850BBE6-F0E6-4502-9A6C-775EC8AFE799}" srcOrd="0" destOrd="0" presId="urn:microsoft.com/office/officeart/2005/8/layout/cycle2"/>
    <dgm:cxn modelId="{0F36143F-C010-4264-B073-2270E29A186F}" type="presParOf" srcId="{55499A8A-6EB0-4A6C-A43D-58827477D068}" destId="{1A52DD1E-105F-4799-8FA7-896652B6D6B0}" srcOrd="2" destOrd="0" presId="urn:microsoft.com/office/officeart/2005/8/layout/cycle2"/>
    <dgm:cxn modelId="{68035F9C-A81B-466B-A2A9-2A2355591DAD}" type="presParOf" srcId="{55499A8A-6EB0-4A6C-A43D-58827477D068}" destId="{879C4DCC-0451-4BD6-B76F-1A7976127DC5}" srcOrd="3" destOrd="0" presId="urn:microsoft.com/office/officeart/2005/8/layout/cycle2"/>
    <dgm:cxn modelId="{B59BC8EC-248F-44AE-856A-EA480FC6B85C}" type="presParOf" srcId="{879C4DCC-0451-4BD6-B76F-1A7976127DC5}" destId="{886E0592-132B-43AB-B2AE-277BE3E0BBC5}" srcOrd="0" destOrd="0" presId="urn:microsoft.com/office/officeart/2005/8/layout/cycle2"/>
    <dgm:cxn modelId="{FDD743FD-DFDA-4345-9206-9F4DB8943050}" type="presParOf" srcId="{55499A8A-6EB0-4A6C-A43D-58827477D068}" destId="{F0EA797A-2055-47C3-9E70-6B96D795C10B}" srcOrd="4" destOrd="0" presId="urn:microsoft.com/office/officeart/2005/8/layout/cycle2"/>
    <dgm:cxn modelId="{1746E3CD-7588-40C0-BEF4-0535A9E97471}" type="presParOf" srcId="{55499A8A-6EB0-4A6C-A43D-58827477D068}" destId="{70C2FB24-5CDA-4480-A5AC-14A7B6ED3555}" srcOrd="5" destOrd="0" presId="urn:microsoft.com/office/officeart/2005/8/layout/cycle2"/>
    <dgm:cxn modelId="{0FB29285-6734-422E-B751-2BF7C4550D8B}" type="presParOf" srcId="{70C2FB24-5CDA-4480-A5AC-14A7B6ED3555}" destId="{73EC9F59-CCB6-42C6-A095-2FC4DDA75FA5}" srcOrd="0" destOrd="0" presId="urn:microsoft.com/office/officeart/2005/8/layout/cycle2"/>
    <dgm:cxn modelId="{7C7207C4-2895-4873-AE14-A0A3C4B173DC}" type="presParOf" srcId="{55499A8A-6EB0-4A6C-A43D-58827477D068}" destId="{BFA8B824-0A8B-4779-9416-A06DB8C943AC}" srcOrd="6" destOrd="0" presId="urn:microsoft.com/office/officeart/2005/8/layout/cycle2"/>
    <dgm:cxn modelId="{C2D8E579-0251-4831-A8E4-98442EB5D10D}" type="presParOf" srcId="{55499A8A-6EB0-4A6C-A43D-58827477D068}" destId="{3FD1ADD4-61E7-40AE-8017-A375AC196169}" srcOrd="7" destOrd="0" presId="urn:microsoft.com/office/officeart/2005/8/layout/cycle2"/>
    <dgm:cxn modelId="{D973D5EA-F304-4BA3-AD7F-768A41D5D635}" type="presParOf" srcId="{3FD1ADD4-61E7-40AE-8017-A375AC196169}" destId="{0FF157D7-24B1-4CA9-8CA0-97A326DE5C87}" srcOrd="0" destOrd="0" presId="urn:microsoft.com/office/officeart/2005/8/layout/cycle2"/>
    <dgm:cxn modelId="{05D3EE31-0EBE-4BCC-8E62-A84EBE3CE028}" type="presParOf" srcId="{55499A8A-6EB0-4A6C-A43D-58827477D068}" destId="{E73B3D5E-9834-4EC0-802C-A623B1A6541D}" srcOrd="8" destOrd="0" presId="urn:microsoft.com/office/officeart/2005/8/layout/cycle2"/>
    <dgm:cxn modelId="{1663B545-52BE-42C0-A1B8-9E9EB8AAA938}" type="presParOf" srcId="{55499A8A-6EB0-4A6C-A43D-58827477D068}" destId="{5EEDBD28-9EEC-431B-879C-3D594C0E7DC7}" srcOrd="9" destOrd="0" presId="urn:microsoft.com/office/officeart/2005/8/layout/cycle2"/>
    <dgm:cxn modelId="{41247621-FD3F-4441-813E-72922CB1AEE7}" type="presParOf" srcId="{5EEDBD28-9EEC-431B-879C-3D594C0E7DC7}" destId="{E3707D5F-A27F-47C8-8F46-5B8926677371}"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410D2B-1D77-4A28-8ED3-2D8D03E44D48}">
      <dsp:nvSpPr>
        <dsp:cNvPr id="0" name=""/>
        <dsp:cNvSpPr/>
      </dsp:nvSpPr>
      <dsp:spPr>
        <a:xfrm>
          <a:off x="2259657" y="390"/>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MCU</a:t>
          </a:r>
        </a:p>
      </dsp:txBody>
      <dsp:txXfrm>
        <a:off x="2401283" y="142016"/>
        <a:ext cx="683833" cy="683833"/>
      </dsp:txXfrm>
    </dsp:sp>
    <dsp:sp modelId="{E723EFBD-74CA-434E-892B-6EACEB7BF376}">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203348" y="785523"/>
        <a:ext cx="179453" cy="195835"/>
      </dsp:txXfrm>
    </dsp:sp>
    <dsp:sp modelId="{1A52DD1E-105F-4799-8FA7-896652B6D6B0}">
      <dsp:nvSpPr>
        <dsp:cNvPr id="0" name=""/>
        <dsp:cNvSpPr/>
      </dsp:nvSpPr>
      <dsp:spPr>
        <a:xfrm>
          <a:off x="3433369"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Generator</a:t>
          </a:r>
        </a:p>
      </dsp:txBody>
      <dsp:txXfrm>
        <a:off x="3574995" y="994768"/>
        <a:ext cx="683833" cy="683833"/>
      </dsp:txXfrm>
    </dsp:sp>
    <dsp:sp modelId="{879C4DCC-0451-4BD6-B76F-1A7976127DC5}">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617152" y="1885185"/>
        <a:ext cx="179453" cy="195835"/>
      </dsp:txXfrm>
    </dsp:sp>
    <dsp:sp modelId="{F0EA797A-2055-47C3-9E70-6B96D795C10B}">
      <dsp:nvSpPr>
        <dsp:cNvPr id="0" name=""/>
        <dsp:cNvSpPr/>
      </dsp:nvSpPr>
      <dsp:spPr>
        <a:xfrm>
          <a:off x="2985051"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Coupler</a:t>
          </a:r>
        </a:p>
      </dsp:txBody>
      <dsp:txXfrm>
        <a:off x="3126677" y="2374550"/>
        <a:ext cx="683833" cy="683833"/>
      </dsp:txXfrm>
    </dsp:sp>
    <dsp:sp modelId="{70C2FB24-5CDA-4480-A5AC-14A7B6ED3555}">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699183" y="2618549"/>
        <a:ext cx="179453" cy="195835"/>
      </dsp:txXfrm>
    </dsp:sp>
    <dsp:sp modelId="{BFA8B824-0A8B-4779-9416-A06DB8C943AC}">
      <dsp:nvSpPr>
        <dsp:cNvPr id="0" name=""/>
        <dsp:cNvSpPr/>
      </dsp:nvSpPr>
      <dsp:spPr>
        <a:xfrm>
          <a:off x="1534263" y="2232924"/>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Power meter</a:t>
          </a:r>
        </a:p>
      </dsp:txBody>
      <dsp:txXfrm>
        <a:off x="1675889" y="2374550"/>
        <a:ext cx="683833" cy="683833"/>
      </dsp:txXfrm>
    </dsp:sp>
    <dsp:sp modelId="{3FD1ADD4-61E7-40AE-8017-A375AC196169}">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18045" y="1972130"/>
        <a:ext cx="179453" cy="195835"/>
      </dsp:txXfrm>
    </dsp:sp>
    <dsp:sp modelId="{E73B3D5E-9834-4EC0-802C-A623B1A6541D}">
      <dsp:nvSpPr>
        <dsp:cNvPr id="0" name=""/>
        <dsp:cNvSpPr/>
      </dsp:nvSpPr>
      <dsp:spPr>
        <a:xfrm>
          <a:off x="1085945" y="853142"/>
          <a:ext cx="967085" cy="96708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Transceiver</a:t>
          </a:r>
        </a:p>
      </dsp:txBody>
      <dsp:txXfrm>
        <a:off x="1227571" y="994768"/>
        <a:ext cx="683833" cy="683833"/>
      </dsp:txXfrm>
    </dsp:sp>
    <dsp:sp modelId="{5EEDBD28-9EEC-431B-879C-3D594C0E7DC7}">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BAE18-F380-4028-8F79-8E000F5A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2297</Words>
  <Characters>13093</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Thảo</dc:creator>
  <cp:keywords/>
  <dc:description/>
  <cp:lastModifiedBy>Nguyễn Mạnh Thảo</cp:lastModifiedBy>
  <cp:revision>20</cp:revision>
  <dcterms:created xsi:type="dcterms:W3CDTF">2017-04-05T18:43:00Z</dcterms:created>
  <dcterms:modified xsi:type="dcterms:W3CDTF">2017-11-21T03:42:00Z</dcterms:modified>
</cp:coreProperties>
</file>