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2E4D" w14:textId="77777777" w:rsidR="00A21BE9" w:rsidRPr="0083692B" w:rsidRDefault="00A21BE9" w:rsidP="00A21BE9">
      <w:pPr>
        <w:spacing w:after="0" w:line="240" w:lineRule="atLeast"/>
        <w:rPr>
          <w:rFonts w:ascii="Corben Bold" w:eastAsia="Corben Bold" w:hAnsi="Corben Bold" w:cs="Corben Bold"/>
          <w:b/>
          <w:bCs/>
          <w:color w:val="000000"/>
          <w:sz w:val="40"/>
          <w:szCs w:val="40"/>
        </w:rPr>
      </w:pPr>
      <w:r w:rsidRPr="0083692B">
        <w:rPr>
          <w:rFonts w:ascii="Corben Bold" w:eastAsia="Corben Bold" w:hAnsi="Corben Bold" w:cs="Corben Bold"/>
          <w:b/>
          <w:bCs/>
          <w:color w:val="000000"/>
          <w:sz w:val="40"/>
          <w:szCs w:val="40"/>
        </w:rPr>
        <w:t xml:space="preserve">FAQ </w:t>
      </w:r>
      <w:r w:rsidRPr="0083692B">
        <w:rPr>
          <w:rFonts w:ascii="Apple Color Emoji" w:eastAsia="Corben Bold" w:hAnsi="Apple Color Emoji" w:cs="Apple Color Emoji"/>
          <w:b/>
          <w:bCs/>
          <w:color w:val="000000"/>
          <w:sz w:val="44"/>
          <w:szCs w:val="44"/>
        </w:rPr>
        <w:t>❓</w:t>
      </w:r>
    </w:p>
    <w:p w14:paraId="6BED32E9" w14:textId="77777777" w:rsidR="00A21BE9" w:rsidRDefault="00A21BE9" w:rsidP="00A21BE9">
      <w:pPr>
        <w:pBdr>
          <w:bottom w:val="single" w:sz="12" w:space="0" w:color="FFC595"/>
        </w:pBdr>
        <w:spacing w:before="120" w:after="120" w:line="0" w:lineRule="auto"/>
      </w:pPr>
    </w:p>
    <w:p w14:paraId="05C706EA" w14:textId="77777777" w:rsidR="00A21BE9" w:rsidRDefault="00A21BE9" w:rsidP="00A21BE9">
      <w:pPr>
        <w:spacing w:after="0" w:line="240" w:lineRule="auto"/>
        <w:jc w:val="both"/>
        <w:rPr>
          <w:rFonts w:ascii="DM Sans" w:eastAsia="DM Sans Bold" w:hAnsi="DM Sans" w:cs="DM Sans Bold"/>
          <w:b/>
          <w:bCs/>
          <w:color w:val="49210D"/>
          <w:sz w:val="22"/>
          <w:szCs w:val="22"/>
        </w:rPr>
      </w:pPr>
    </w:p>
    <w:p w14:paraId="3F60F2A2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1. ¿Cómo funciona exactamente SmartBakery para predecir la demanda de productos?</w:t>
      </w:r>
    </w:p>
    <w:p w14:paraId="05491077" w14:textId="77777777" w:rsidR="00A21BE9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utiliza algoritmos como regresión lineal y árboles de decisión para analizar datos de ventas y generar predicciones precisas sobre la demanda futura de productos.</w:t>
      </w:r>
    </w:p>
    <w:p w14:paraId="5F095003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034F786E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2. ¿Qué tipos de datos necesita SmartBakery para hacer sus predicciones?</w:t>
      </w:r>
    </w:p>
    <w:p w14:paraId="1ACBD8AC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requiere datos históricos de ventas, inventario actual, patrones de compra de los clientes, información sobre eventos locales, datos meteorológicos y cualquier otro factor que pueda influir en la demanda de productos.</w:t>
      </w:r>
    </w:p>
    <w:p w14:paraId="1944079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61E50DAA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659264" behindDoc="1" locked="0" layoutInCell="1" allowOverlap="1" wp14:anchorId="51F72E20" wp14:editId="12B174B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2580" cy="5402580"/>
            <wp:effectExtent l="0" t="0" r="0" b="0"/>
            <wp:wrapNone/>
            <wp:docPr id="447330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0312" name="Imagen 447330312"/>
                    <pic:cNvPicPr/>
                  </pic:nvPicPr>
                  <pic:blipFill>
                    <a:blip r:embed="rId4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3.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¿SmartBakery se integra con nuestro sistema de punto de venta actual?</w:t>
      </w:r>
    </w:p>
    <w:p w14:paraId="2B4A27B9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Sí,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está diseñado para integrarse con la mayoría de los sistemas de punto de venta (POS) utilizados en las panaderías, facilitando la importación de datos y la sincronización de información.</w:t>
      </w:r>
    </w:p>
    <w:p w14:paraId="56E2AC70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50FE226C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4.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¿Cuáles son los requisitos técnicos para implementar SmartBakery en nuestra panadería?</w:t>
      </w:r>
    </w:p>
    <w:p w14:paraId="407B6BFD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Es necesaria una conexión estable a internet, un sistema POS compatible y la capacidad de almacenar y transmitir datos de ventas e inventario. También se recomienda tener un equipo de computación básico para acceder a los análisis y reportes generados por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>
        <w:rPr>
          <w:rFonts w:ascii="DM Sans" w:eastAsia="DM Sans" w:hAnsi="DM Sans" w:cs="DM Sans"/>
          <w:color w:val="49210D"/>
          <w:sz w:val="22"/>
          <w:szCs w:val="22"/>
        </w:rPr>
        <w:t>.</w:t>
      </w:r>
    </w:p>
    <w:p w14:paraId="59EAB22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1BC296C9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5.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¿Cuánto tiempo toma implementar SmartBakery y empezar a ver resultados?</w:t>
      </w:r>
    </w:p>
    <w:p w14:paraId="131F4B1A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La implementación inicial de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puede tomar entre 1 a 3 semanas, dependiendo de la complejidad de la integración con los sistemas existentes. Los resultados y mejoras en la gestión del inventario pueden empezar a observarse en pocas semanas después de la implementación</w:t>
      </w:r>
      <w:r>
        <w:rPr>
          <w:rFonts w:ascii="DM Sans" w:eastAsia="DM Sans" w:hAnsi="DM Sans" w:cs="DM Sans"/>
          <w:color w:val="49210D"/>
          <w:sz w:val="22"/>
          <w:szCs w:val="22"/>
        </w:rPr>
        <w:t>.</w:t>
      </w:r>
    </w:p>
    <w:p w14:paraId="3290F31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7DCBBB75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6.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¿Cómo garantiza SmartBakery la seguridad y privacidad de nuestros datos?</w:t>
      </w:r>
    </w:p>
    <w:p w14:paraId="0BE3777C" w14:textId="77777777" w:rsidR="00A21BE9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utiliza protocolos de seguridad robustos, incluyendo encriptación de datos, autenticación segura y cumplimiento con regulaciones de privacidad de datos para garantizar que la información de su panadería esté protegida.</w:t>
      </w:r>
    </w:p>
    <w:p w14:paraId="306B8CD1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</w:p>
    <w:p w14:paraId="2905ED51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7.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¿Qué tipo de soporte técnico ofrece SmartBakery?</w:t>
      </w:r>
    </w:p>
    <w:p w14:paraId="636E0986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ofrece soporte técnico 24/7 a través de diversos canales como teléfono, correo electrónico y chat en línea. También proporcionamos documentación detallada y sesiones de formación para asegurar un uso eficaz de la herramienta.</w:t>
      </w:r>
    </w:p>
    <w:p w14:paraId="0F70565D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63ADEADA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8.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¿SmartBakery puede adaptarse a los cambios en los patrones de consumo de nuestros clientes?</w:t>
      </w:r>
    </w:p>
    <w:p w14:paraId="22178876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Sí,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está diseñado para aprender y adaptarse continuamente a los cambios en los patrones de consumo de los clientes, ajustando sus predicciones y recomendaciones de inventario en consecuencia.</w:t>
      </w:r>
    </w:p>
    <w:p w14:paraId="7BDAD37B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14F013DE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lastRenderedPageBreak/>
        <w:t>9.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¿Cuál es el costo de utilizar SmartBakery y qué opciones de pago ofrecen?</w:t>
      </w:r>
    </w:p>
    <w:p w14:paraId="5936DAA1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El costo de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varía según el tamaño de la panadería y el volumen de datos. Ofrecemos opciones de pago mensuales y anuales, así como descuentos por contratos a largo plazo.</w:t>
      </w:r>
    </w:p>
    <w:p w14:paraId="286E280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25038B90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10.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¿Qué tan precisas son las predicciones de demanda de SmartBakery?</w:t>
      </w:r>
    </w:p>
    <w:p w14:paraId="140DCB10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Las predicciones de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son altamente precisas gracias a sus algoritmos avanzados y la capacidad de analizar múltiples variables. La precisión puede variar según la calidad y cantidad de los datos disponibles, pero generalmente se observa una mejora significativa en la gestión de inventario.</w:t>
      </w:r>
    </w:p>
    <w:p w14:paraId="7033DDAE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10CC573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11.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¿Cómo puede SmartBakery ayudar a reducir el desperdicio de productos en nuestra panadería?</w:t>
      </w:r>
    </w:p>
    <w:p w14:paraId="0A3BC91B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optimiza la cantidad de productos a producir y reabastecer, reduciendo el excedente y minimizando el desperdicio al alinear la producción con la demanda real de los clientes.</w:t>
      </w:r>
      <w:r>
        <w:rPr>
          <w:noProof/>
          <w:sz w:val="2"/>
          <w:szCs w:val="2"/>
        </w:rPr>
        <w:drawing>
          <wp:anchor distT="0" distB="0" distL="114300" distR="114300" simplePos="0" relativeHeight="251660288" behindDoc="1" locked="0" layoutInCell="1" allowOverlap="1" wp14:anchorId="3CD76A52" wp14:editId="2F169D7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2580" cy="5402580"/>
            <wp:effectExtent l="0" t="0" r="0" b="0"/>
            <wp:wrapNone/>
            <wp:docPr id="1807356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0312" name="Imagen 447330312"/>
                    <pic:cNvPicPr/>
                  </pic:nvPicPr>
                  <pic:blipFill>
                    <a:blip r:embed="rId4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ED3A5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122A3BA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12. ¿SmartBakery puede ayudarnos a identificar cuáles son nuestros productos más populares y rentables?</w:t>
      </w:r>
    </w:p>
    <w:p w14:paraId="79405AC6" w14:textId="77777777" w:rsidR="00A21BE9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Sí,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analiza las ventas y otros datos relevantes para identificar los productos más populares y rentables, proporcionando informes detallados que pueden ayudar a tomar decisiones estratégicas.</w:t>
      </w:r>
    </w:p>
    <w:p w14:paraId="34E75298" w14:textId="77777777" w:rsidR="00A21BE9" w:rsidRPr="005C11D3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</w:p>
    <w:p w14:paraId="29586404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13.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¿Qué tipo de informes y análisis proporciona SmartBakery?</w:t>
      </w:r>
    </w:p>
    <w:p w14:paraId="3F01BC47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ofrece informes y análisis detallados sobre la demanda de productos, ventas por categoría, patrones estacionales, rendimiento del inventario, y más. Estos informes pueden ser personalizados según las necesidades de la panadería.</w:t>
      </w:r>
    </w:p>
    <w:p w14:paraId="40A0CCEE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73E297D5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14.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¿Cómo se actualiza y mantiene SmartBakery a lo largo del tiempo?</w:t>
      </w:r>
    </w:p>
    <w:p w14:paraId="56E7AA42" w14:textId="77777777" w:rsidR="00A21BE9" w:rsidRPr="004938E0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se actualiza regularmente con nuevas funciones y mejoras basadas en los comentarios de los usuarios y los avances tecnológicos. El mantenimiento incluye la supervisión continua del rendimiento y la implementación de parches de seguridad.</w:t>
      </w:r>
    </w:p>
    <w:p w14:paraId="107B84C4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</w:p>
    <w:p w14:paraId="6DA0FE0F" w14:textId="77777777" w:rsidR="00A21BE9" w:rsidRPr="004938E0" w:rsidRDefault="00A21BE9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 xml:space="preserve">15. ¿SmartBakery ofrece recomendaciones personalizadas basadas en las características específicas de nuestra panadería? </w:t>
      </w:r>
    </w:p>
    <w:p w14:paraId="543F81C1" w14:textId="77777777" w:rsidR="00A21BE9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Sí,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analiza los datos específicos de cada panadería y proporciona recomendaciones personalizadas para optimizar el inventario y mejorar la eficiencia operativa.</w:t>
      </w:r>
    </w:p>
    <w:p w14:paraId="2361B024" w14:textId="77777777" w:rsidR="00A21BE9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</w:p>
    <w:p w14:paraId="75AF258C" w14:textId="77777777" w:rsidR="00A21BE9" w:rsidRPr="008563F4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16.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¿Podemos probar SmartBakery antes de comprometernos con una suscripción o compra completa?</w:t>
      </w:r>
    </w:p>
    <w:p w14:paraId="0F0AA063" w14:textId="37D90A41" w:rsidR="00B542D5" w:rsidRDefault="00A21BE9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Sí, ofrecemos una prueba gratuita personalizada de </w:t>
      </w:r>
      <w:r w:rsidRPr="004938E0">
        <w:rPr>
          <w:rFonts w:ascii="DM Sans" w:eastAsia="DM Sans Bold" w:hAnsi="DM Sans" w:cs="DM Sans Bold"/>
          <w:b/>
          <w:bCs/>
          <w:color w:val="49210D"/>
          <w:sz w:val="22"/>
          <w:szCs w:val="22"/>
        </w:rPr>
        <w:t>SmartBakery</w:t>
      </w:r>
      <w:r w:rsidRPr="004938E0">
        <w:rPr>
          <w:rFonts w:ascii="DM Sans" w:eastAsia="DM Sans" w:hAnsi="DM Sans" w:cs="DM Sans"/>
          <w:color w:val="49210D"/>
          <w:sz w:val="22"/>
          <w:szCs w:val="22"/>
        </w:rPr>
        <w:t xml:space="preserve"> para que pueda evaluar sus beneficios y funcionalidades antes de tomar una decisión de compra. </w:t>
      </w:r>
    </w:p>
    <w:p w14:paraId="4451F1E6" w14:textId="77777777" w:rsidR="005F4D87" w:rsidRDefault="005F4D87" w:rsidP="00A21BE9">
      <w:pPr>
        <w:spacing w:after="0" w:line="240" w:lineRule="auto"/>
        <w:jc w:val="both"/>
        <w:rPr>
          <w:rFonts w:ascii="DM Sans" w:eastAsia="DM Sans" w:hAnsi="DM Sans" w:cs="DM Sans"/>
          <w:color w:val="49210D"/>
          <w:sz w:val="22"/>
          <w:szCs w:val="22"/>
        </w:rPr>
      </w:pPr>
    </w:p>
    <w:p w14:paraId="73DD7721" w14:textId="4029028D" w:rsidR="005F4D87" w:rsidRDefault="005F4D87" w:rsidP="00A21BE9">
      <w:pPr>
        <w:spacing w:after="0" w:line="240" w:lineRule="auto"/>
        <w:jc w:val="both"/>
        <w:rPr>
          <w:rFonts w:ascii="DM Sans" w:eastAsia="DM Sans" w:hAnsi="DM Sans" w:cs="DM Sans"/>
          <w:b/>
          <w:bCs/>
          <w:color w:val="49210D"/>
          <w:sz w:val="22"/>
          <w:szCs w:val="22"/>
        </w:rPr>
      </w:pPr>
      <w:r w:rsidRPr="005F4D87">
        <w:rPr>
          <w:rFonts w:ascii="DM Sans" w:eastAsia="DM Sans" w:hAnsi="DM Sans" w:cs="DM Sans"/>
          <w:b/>
          <w:bCs/>
          <w:color w:val="49210D"/>
          <w:sz w:val="22"/>
          <w:szCs w:val="22"/>
        </w:rPr>
        <w:t xml:space="preserve">17. </w:t>
      </w:r>
      <w:r>
        <w:rPr>
          <w:rFonts w:ascii="DM Sans" w:eastAsia="DM Sans" w:hAnsi="DM Sans" w:cs="DM Sans"/>
          <w:b/>
          <w:bCs/>
          <w:color w:val="49210D"/>
          <w:sz w:val="22"/>
          <w:szCs w:val="22"/>
        </w:rPr>
        <w:t>¿SmartBakery puede utilizarse para gestionar inventarios en otro tipo de negocios?</w:t>
      </w:r>
    </w:p>
    <w:p w14:paraId="50E9E51B" w14:textId="656ACE76" w:rsidR="005F4D87" w:rsidRPr="005F4D87" w:rsidRDefault="005F4D87" w:rsidP="00A21BE9">
      <w:pPr>
        <w:spacing w:after="0" w:line="240" w:lineRule="auto"/>
        <w:jc w:val="both"/>
        <w:rPr>
          <w:rFonts w:ascii="DM Sans" w:hAnsi="DM Sans"/>
          <w:color w:val="49210D"/>
          <w:sz w:val="22"/>
          <w:szCs w:val="22"/>
        </w:rPr>
      </w:pPr>
      <w:r>
        <w:rPr>
          <w:rFonts w:ascii="DM Sans" w:hAnsi="DM Sans"/>
          <w:color w:val="49210D"/>
          <w:sz w:val="22"/>
          <w:szCs w:val="22"/>
        </w:rPr>
        <w:t xml:space="preserve">Sí, </w:t>
      </w:r>
      <w:r w:rsidRPr="005F4D87">
        <w:rPr>
          <w:rFonts w:ascii="DM Sans" w:hAnsi="DM Sans"/>
          <w:b/>
          <w:bCs/>
          <w:color w:val="49210D"/>
          <w:sz w:val="22"/>
          <w:szCs w:val="22"/>
        </w:rPr>
        <w:t>SmartBakery</w:t>
      </w:r>
      <w:r>
        <w:rPr>
          <w:rFonts w:ascii="DM Sans" w:hAnsi="DM Sans"/>
          <w:b/>
          <w:bCs/>
          <w:color w:val="49210D"/>
          <w:sz w:val="22"/>
          <w:szCs w:val="22"/>
        </w:rPr>
        <w:t xml:space="preserve"> </w:t>
      </w:r>
      <w:r>
        <w:rPr>
          <w:rFonts w:ascii="DM Sans" w:hAnsi="DM Sans"/>
          <w:color w:val="49210D"/>
          <w:sz w:val="22"/>
          <w:szCs w:val="22"/>
        </w:rPr>
        <w:t>puede adaptarse a otros tipos de negocios o servicios que necesiten gestionar sus inventarios. Solo se neceista proveer de transacciones realizadas en al menos 3 años para iniciar la gestión a través de nuestro servicio.</w:t>
      </w:r>
    </w:p>
    <w:sectPr w:rsidR="005F4D87" w:rsidRPr="005F4D87" w:rsidSect="00A21BE9">
      <w:pgSz w:w="11910" w:h="16845"/>
      <w:pgMar w:top="1221" w:right="1701" w:bottom="107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ben Bold">
    <w:altName w:val="Calibri"/>
    <w:panose1 w:val="020B0604020202020204"/>
    <w:charset w:val="00"/>
    <w:family w:val="auto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DM Sans Bold">
    <w:altName w:val="DM Sans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E9"/>
    <w:rsid w:val="00332980"/>
    <w:rsid w:val="005F4D87"/>
    <w:rsid w:val="0083290A"/>
    <w:rsid w:val="008A3FCD"/>
    <w:rsid w:val="00A21BE9"/>
    <w:rsid w:val="00B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5AD80"/>
  <w15:chartTrackingRefBased/>
  <w15:docId w15:val="{B56B6010-490A-6B42-AA34-B27F0210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E9"/>
    <w:pPr>
      <w:spacing w:after="160" w:line="278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21BE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BE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BE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BE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BE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BE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BE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BE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BE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B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B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A2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BE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A2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BE9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A21B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BE9"/>
    <w:pPr>
      <w:spacing w:after="0" w:line="240" w:lineRule="auto"/>
      <w:ind w:left="720"/>
      <w:contextualSpacing/>
    </w:pPr>
    <w:rPr>
      <w:rFonts w:eastAsiaTheme="minorHAnsi"/>
      <w:lang w:eastAsia="en-US"/>
    </w:rPr>
  </w:style>
  <w:style w:type="character" w:styleId="nfasisintenso">
    <w:name w:val="Intense Emphasis"/>
    <w:basedOn w:val="Fuentedeprrafopredeter"/>
    <w:uiPriority w:val="21"/>
    <w:qFormat/>
    <w:rsid w:val="00A21B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B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797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ESTELA GARCIA MANJARREZ</dc:creator>
  <cp:keywords/>
  <dc:description/>
  <cp:lastModifiedBy>BLANCA ESTELA GARCIA MANJARREZ</cp:lastModifiedBy>
  <cp:revision>2</cp:revision>
  <dcterms:created xsi:type="dcterms:W3CDTF">2024-05-18T18:41:00Z</dcterms:created>
  <dcterms:modified xsi:type="dcterms:W3CDTF">2024-05-22T02:03:00Z</dcterms:modified>
</cp:coreProperties>
</file>