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06270845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720"/>
          </w:tblGrid>
          <w:tr w:rsidR="00BF6C1F">
            <w:trPr>
              <w:trHeight w:val="2880"/>
              <w:jc w:val="center"/>
            </w:trPr>
            <w:sdt>
              <w:sdtPr>
                <w:rPr>
                  <w:rFonts w:asciiTheme="majorHAnsi" w:eastAsiaTheme="majorEastAsia" w:hAnsiTheme="majorHAnsi" w:cstheme="majorBidi"/>
                  <w:caps/>
                  <w:lang w:eastAsia="en-US"/>
                </w:rPr>
                <w:alias w:val="Compañía"/>
                <w:id w:val="15524243"/>
                <w:dataBinding w:prefixMappings="xmlns:ns0='http://schemas.openxmlformats.org/officeDocument/2006/extended-properties'" w:xpath="/ns0:Properties[1]/ns0:Company[1]" w:storeItemID="{6668398D-A668-4E3E-A5EB-62B293D839F1}"/>
                <w:text/>
              </w:sdtPr>
              <w:sdtEndPr>
                <w:rPr>
                  <w:lang w:eastAsia="es-ES"/>
                </w:rPr>
              </w:sdtEndPr>
              <w:sdtContent>
                <w:tc>
                  <w:tcPr>
                    <w:tcW w:w="5000" w:type="pct"/>
                  </w:tcPr>
                  <w:p w:rsidR="00BF6C1F" w:rsidRDefault="00BF6C1F" w:rsidP="00BF6C1F">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LOS Cerdos Azules Del Software</w:t>
                    </w:r>
                  </w:p>
                </w:tc>
              </w:sdtContent>
            </w:sdt>
          </w:tr>
          <w:tr w:rsidR="00BF6C1F">
            <w:trPr>
              <w:trHeight w:val="1440"/>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F6C1F" w:rsidRDefault="00BF6C1F" w:rsidP="00BF6C1F">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Documento de desafíos tecnológicos</w:t>
                    </w:r>
                  </w:p>
                </w:tc>
              </w:sdtContent>
            </w:sdt>
          </w:tr>
          <w:tr w:rsidR="00BF6C1F">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F6C1F" w:rsidRDefault="003C3BFB" w:rsidP="00BF6C1F">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EZ</w:t>
                    </w:r>
                    <w:r w:rsidR="00BF6C1F">
                      <w:rPr>
                        <w:rFonts w:asciiTheme="majorHAnsi" w:eastAsiaTheme="majorEastAsia" w:hAnsiTheme="majorHAnsi" w:cstheme="majorBidi"/>
                        <w:sz w:val="44"/>
                        <w:szCs w:val="44"/>
                      </w:rPr>
                      <w:t xml:space="preserve"> Media Player</w:t>
                    </w:r>
                  </w:p>
                </w:tc>
              </w:sdtContent>
            </w:sdt>
          </w:tr>
          <w:tr w:rsidR="00BF6C1F">
            <w:trPr>
              <w:trHeight w:val="360"/>
              <w:jc w:val="center"/>
            </w:trPr>
            <w:tc>
              <w:tcPr>
                <w:tcW w:w="5000" w:type="pct"/>
                <w:vAlign w:val="center"/>
              </w:tcPr>
              <w:p w:rsidR="00BF6C1F" w:rsidRDefault="00BF6C1F">
                <w:pPr>
                  <w:pStyle w:val="Sinespaciado"/>
                  <w:jc w:val="center"/>
                </w:pPr>
              </w:p>
            </w:tc>
          </w:tr>
          <w:tr w:rsidR="00BF6C1F">
            <w:trPr>
              <w:trHeight w:val="360"/>
              <w:jc w:val="center"/>
            </w:trPr>
            <w:tc>
              <w:tcPr>
                <w:tcW w:w="5000" w:type="pct"/>
                <w:vAlign w:val="center"/>
              </w:tcPr>
              <w:p w:rsidR="00BF6C1F" w:rsidRDefault="00BF6C1F" w:rsidP="00BF6C1F">
                <w:pPr>
                  <w:pStyle w:val="Sinespaciado"/>
                  <w:rPr>
                    <w:b/>
                    <w:bCs/>
                  </w:rPr>
                </w:pPr>
              </w:p>
            </w:tc>
          </w:tr>
          <w:tr w:rsidR="00BF6C1F">
            <w:trPr>
              <w:trHeight w:val="360"/>
              <w:jc w:val="center"/>
            </w:trPr>
            <w:tc>
              <w:tcPr>
                <w:tcW w:w="5000" w:type="pct"/>
                <w:vAlign w:val="center"/>
              </w:tcPr>
              <w:p w:rsidR="00BF6C1F" w:rsidRDefault="00BF6C1F">
                <w:pPr>
                  <w:pStyle w:val="Sinespaciado"/>
                  <w:jc w:val="center"/>
                  <w:rPr>
                    <w:b/>
                    <w:bCs/>
                  </w:rPr>
                </w:pPr>
              </w:p>
            </w:tc>
          </w:tr>
        </w:tbl>
        <w:p w:rsidR="00BF6C1F" w:rsidRDefault="00BF6C1F"/>
        <w:p w:rsidR="00BF6C1F" w:rsidRDefault="00BF6C1F"/>
        <w:tbl>
          <w:tblPr>
            <w:tblpPr w:leftFromText="187" w:rightFromText="187" w:horzAnchor="margin" w:tblpXSpec="center" w:tblpYSpec="bottom"/>
            <w:tblW w:w="5000" w:type="pct"/>
            <w:tblLook w:val="04A0" w:firstRow="1" w:lastRow="0" w:firstColumn="1" w:lastColumn="0" w:noHBand="0" w:noVBand="1"/>
          </w:tblPr>
          <w:tblGrid>
            <w:gridCol w:w="8720"/>
          </w:tblGrid>
          <w:tr w:rsidR="00BF6C1F">
            <w:sdt>
              <w:sdtPr>
                <w:alias w:val="Descripción breve"/>
                <w:id w:val="8276291"/>
                <w:dataBinding w:prefixMappings="xmlns:ns0='http://schemas.microsoft.com/office/2006/coverPageProps'" w:xpath="/ns0:CoverPageProperties[1]/ns0:Abstract[1]" w:storeItemID="{55AF091B-3C7A-41E3-B477-F2FDAA23CFDA}"/>
                <w:text/>
              </w:sdtPr>
              <w:sdtEndPr/>
              <w:sdtContent>
                <w:tc>
                  <w:tcPr>
                    <w:tcW w:w="5000" w:type="pct"/>
                  </w:tcPr>
                  <w:p w:rsidR="00BF6C1F" w:rsidRDefault="00BF6C1F" w:rsidP="00BF6C1F">
                    <w:pPr>
                      <w:pStyle w:val="Sinespaciado"/>
                    </w:pPr>
                    <w:r>
                      <w:t>Ingeniería del software II</w:t>
                    </w:r>
                  </w:p>
                </w:tc>
              </w:sdtContent>
            </w:sdt>
          </w:tr>
        </w:tbl>
        <w:p w:rsidR="00BF6C1F" w:rsidRDefault="00BF6C1F"/>
        <w:p w:rsidR="00BF6C1F" w:rsidRDefault="00BF6C1F">
          <w:r>
            <w:br w:type="page"/>
          </w:r>
        </w:p>
      </w:sdtContent>
    </w:sdt>
    <w:p w:rsidR="00B14234" w:rsidRPr="00516FE6" w:rsidRDefault="00B14234" w:rsidP="00B14234">
      <w:pPr>
        <w:jc w:val="center"/>
        <w:rPr>
          <w:b/>
          <w:u w:val="single"/>
        </w:rPr>
      </w:pPr>
      <w:r>
        <w:rPr>
          <w:b/>
        </w:rPr>
        <w:lastRenderedPageBreak/>
        <w:t>Revisiones</w:t>
      </w:r>
    </w:p>
    <w:tbl>
      <w:tblPr>
        <w:tblStyle w:val="Tablaconcuadrcula"/>
        <w:tblW w:w="0" w:type="auto"/>
        <w:jc w:val="center"/>
        <w:tblLook w:val="04A0" w:firstRow="1" w:lastRow="0" w:firstColumn="1" w:lastColumn="0" w:noHBand="0" w:noVBand="1"/>
      </w:tblPr>
      <w:tblGrid>
        <w:gridCol w:w="950"/>
        <w:gridCol w:w="5208"/>
        <w:gridCol w:w="2262"/>
      </w:tblGrid>
      <w:tr w:rsidR="00B14234" w:rsidRPr="00962F88" w:rsidTr="00967869">
        <w:trPr>
          <w:jc w:val="center"/>
        </w:trPr>
        <w:tc>
          <w:tcPr>
            <w:tcW w:w="0" w:type="auto"/>
            <w:vAlign w:val="center"/>
          </w:tcPr>
          <w:p w:rsidR="00B14234" w:rsidRPr="005E6712" w:rsidRDefault="00B14234" w:rsidP="00967869">
            <w:pPr>
              <w:jc w:val="center"/>
              <w:rPr>
                <w:rFonts w:ascii="Arial" w:hAnsi="Arial" w:cs="Arial"/>
                <w:b/>
                <w:sz w:val="20"/>
                <w:szCs w:val="20"/>
              </w:rPr>
            </w:pPr>
            <w:r w:rsidRPr="005E6712">
              <w:rPr>
                <w:rFonts w:ascii="Arial" w:hAnsi="Arial" w:cs="Arial"/>
                <w:b/>
                <w:sz w:val="20"/>
                <w:szCs w:val="20"/>
              </w:rPr>
              <w:t>Versión</w:t>
            </w:r>
          </w:p>
        </w:tc>
        <w:tc>
          <w:tcPr>
            <w:tcW w:w="0" w:type="auto"/>
            <w:vAlign w:val="center"/>
          </w:tcPr>
          <w:p w:rsidR="00B14234" w:rsidRPr="005E6712" w:rsidRDefault="00B14234" w:rsidP="00967869">
            <w:pPr>
              <w:jc w:val="center"/>
              <w:rPr>
                <w:rFonts w:ascii="Arial" w:hAnsi="Arial" w:cs="Arial"/>
                <w:b/>
                <w:sz w:val="20"/>
                <w:szCs w:val="20"/>
              </w:rPr>
            </w:pPr>
            <w:r w:rsidRPr="005E6712">
              <w:rPr>
                <w:rFonts w:ascii="Arial" w:hAnsi="Arial" w:cs="Arial"/>
                <w:b/>
                <w:sz w:val="20"/>
                <w:szCs w:val="20"/>
              </w:rPr>
              <w:t>Descripción</w:t>
            </w:r>
          </w:p>
        </w:tc>
        <w:tc>
          <w:tcPr>
            <w:tcW w:w="0" w:type="auto"/>
            <w:vAlign w:val="center"/>
          </w:tcPr>
          <w:p w:rsidR="00B14234" w:rsidRPr="005E6712" w:rsidRDefault="00B14234" w:rsidP="00967869">
            <w:pPr>
              <w:jc w:val="center"/>
              <w:rPr>
                <w:rFonts w:ascii="Arial" w:hAnsi="Arial" w:cs="Arial"/>
                <w:b/>
                <w:sz w:val="20"/>
                <w:szCs w:val="20"/>
              </w:rPr>
            </w:pPr>
            <w:r w:rsidRPr="005E6712">
              <w:rPr>
                <w:rFonts w:ascii="Arial" w:hAnsi="Arial" w:cs="Arial"/>
                <w:b/>
                <w:sz w:val="20"/>
                <w:szCs w:val="20"/>
              </w:rPr>
              <w:t>Fecha</w:t>
            </w:r>
          </w:p>
        </w:tc>
      </w:tr>
      <w:tr w:rsidR="00B14234" w:rsidTr="00967869">
        <w:trPr>
          <w:jc w:val="center"/>
        </w:trPr>
        <w:tc>
          <w:tcPr>
            <w:tcW w:w="0" w:type="auto"/>
            <w:vAlign w:val="center"/>
          </w:tcPr>
          <w:p w:rsidR="00B14234" w:rsidRPr="005E6712" w:rsidRDefault="00B14234" w:rsidP="00967869">
            <w:pPr>
              <w:jc w:val="center"/>
              <w:rPr>
                <w:rFonts w:ascii="Arial" w:hAnsi="Arial" w:cs="Arial"/>
                <w:sz w:val="20"/>
                <w:szCs w:val="20"/>
              </w:rPr>
            </w:pPr>
            <w:r w:rsidRPr="005E6712">
              <w:rPr>
                <w:rFonts w:ascii="Arial" w:hAnsi="Arial" w:cs="Arial"/>
                <w:sz w:val="20"/>
                <w:szCs w:val="20"/>
              </w:rPr>
              <w:t>0</w:t>
            </w:r>
          </w:p>
        </w:tc>
        <w:tc>
          <w:tcPr>
            <w:tcW w:w="0" w:type="auto"/>
            <w:vAlign w:val="center"/>
          </w:tcPr>
          <w:p w:rsidR="00B14234" w:rsidRPr="005E6712" w:rsidRDefault="00B14234" w:rsidP="00967869">
            <w:pPr>
              <w:jc w:val="center"/>
              <w:rPr>
                <w:rFonts w:ascii="Arial" w:hAnsi="Arial" w:cs="Arial"/>
                <w:sz w:val="20"/>
                <w:szCs w:val="20"/>
              </w:rPr>
            </w:pPr>
            <w:r w:rsidRPr="005E6712">
              <w:rPr>
                <w:rFonts w:ascii="Arial" w:hAnsi="Arial" w:cs="Arial"/>
                <w:sz w:val="20"/>
                <w:szCs w:val="20"/>
              </w:rPr>
              <w:t>Inicio del documento</w:t>
            </w:r>
          </w:p>
        </w:tc>
        <w:tc>
          <w:tcPr>
            <w:tcW w:w="0" w:type="auto"/>
            <w:vAlign w:val="center"/>
          </w:tcPr>
          <w:p w:rsidR="00B14234" w:rsidRPr="005E6712" w:rsidRDefault="00B14234" w:rsidP="00967869">
            <w:pPr>
              <w:jc w:val="center"/>
              <w:rPr>
                <w:rFonts w:ascii="Arial" w:hAnsi="Arial" w:cs="Arial"/>
                <w:sz w:val="20"/>
                <w:szCs w:val="20"/>
              </w:rPr>
            </w:pPr>
            <w:r>
              <w:rPr>
                <w:rFonts w:ascii="Arial" w:hAnsi="Arial" w:cs="Arial"/>
                <w:sz w:val="20"/>
                <w:szCs w:val="20"/>
              </w:rPr>
              <w:t>9</w:t>
            </w:r>
            <w:r w:rsidRPr="005E6712">
              <w:rPr>
                <w:rFonts w:ascii="Arial" w:hAnsi="Arial" w:cs="Arial"/>
                <w:sz w:val="20"/>
                <w:szCs w:val="20"/>
              </w:rPr>
              <w:t xml:space="preserve"> de Octubre de 2012</w:t>
            </w:r>
          </w:p>
        </w:tc>
      </w:tr>
      <w:tr w:rsidR="00B965DC" w:rsidTr="00967869">
        <w:trPr>
          <w:jc w:val="center"/>
        </w:trPr>
        <w:tc>
          <w:tcPr>
            <w:tcW w:w="0" w:type="auto"/>
            <w:vAlign w:val="center"/>
          </w:tcPr>
          <w:p w:rsidR="00B965DC" w:rsidRPr="005E6712" w:rsidRDefault="00B965DC" w:rsidP="00967869">
            <w:pPr>
              <w:jc w:val="center"/>
              <w:rPr>
                <w:rFonts w:ascii="Arial" w:hAnsi="Arial" w:cs="Arial"/>
                <w:sz w:val="20"/>
                <w:szCs w:val="20"/>
              </w:rPr>
            </w:pPr>
            <w:r>
              <w:rPr>
                <w:rFonts w:ascii="Arial" w:hAnsi="Arial" w:cs="Arial"/>
                <w:sz w:val="20"/>
                <w:szCs w:val="20"/>
              </w:rPr>
              <w:t>1</w:t>
            </w:r>
          </w:p>
        </w:tc>
        <w:tc>
          <w:tcPr>
            <w:tcW w:w="0" w:type="auto"/>
            <w:vAlign w:val="center"/>
          </w:tcPr>
          <w:p w:rsidR="00B965DC" w:rsidRPr="005E6712" w:rsidRDefault="00B965DC" w:rsidP="00967869">
            <w:pPr>
              <w:jc w:val="center"/>
              <w:rPr>
                <w:rFonts w:ascii="Arial" w:hAnsi="Arial" w:cs="Arial"/>
                <w:sz w:val="20"/>
                <w:szCs w:val="20"/>
              </w:rPr>
            </w:pPr>
            <w:r>
              <w:rPr>
                <w:rFonts w:ascii="Arial" w:hAnsi="Arial" w:cs="Arial"/>
                <w:sz w:val="20"/>
                <w:szCs w:val="20"/>
              </w:rPr>
              <w:t>Añadida sección ‘Software adicional y librerías externas’</w:t>
            </w:r>
          </w:p>
        </w:tc>
        <w:tc>
          <w:tcPr>
            <w:tcW w:w="0" w:type="auto"/>
            <w:vAlign w:val="center"/>
          </w:tcPr>
          <w:p w:rsidR="00B965DC" w:rsidRDefault="00B965DC" w:rsidP="00967869">
            <w:pPr>
              <w:jc w:val="center"/>
              <w:rPr>
                <w:rFonts w:ascii="Arial" w:hAnsi="Arial" w:cs="Arial"/>
                <w:sz w:val="20"/>
                <w:szCs w:val="20"/>
              </w:rPr>
            </w:pPr>
            <w:r>
              <w:rPr>
                <w:rFonts w:ascii="Arial" w:hAnsi="Arial" w:cs="Arial"/>
                <w:sz w:val="20"/>
                <w:szCs w:val="20"/>
              </w:rPr>
              <w:t>10 de Octubre de 2012</w:t>
            </w:r>
          </w:p>
        </w:tc>
      </w:tr>
    </w:tbl>
    <w:p w:rsidR="00B14234" w:rsidRDefault="00B14234">
      <w:pPr>
        <w:rPr>
          <w:rFonts w:asciiTheme="majorHAnsi" w:eastAsiaTheme="majorEastAsia" w:hAnsiTheme="majorHAnsi" w:cstheme="majorBidi"/>
          <w:b/>
          <w:bCs/>
          <w:color w:val="365F91" w:themeColor="accent1" w:themeShade="BF"/>
          <w:sz w:val="28"/>
          <w:szCs w:val="28"/>
          <w:lang w:eastAsia="es-ES"/>
        </w:rPr>
      </w:pPr>
      <w:r>
        <w:br w:type="page"/>
      </w:r>
    </w:p>
    <w:sdt>
      <w:sdtPr>
        <w:rPr>
          <w:rFonts w:asciiTheme="minorHAnsi" w:eastAsiaTheme="minorHAnsi" w:hAnsiTheme="minorHAnsi" w:cstheme="minorBidi"/>
          <w:b w:val="0"/>
          <w:bCs w:val="0"/>
          <w:color w:val="auto"/>
          <w:sz w:val="22"/>
          <w:szCs w:val="22"/>
          <w:lang w:eastAsia="en-US"/>
        </w:rPr>
        <w:id w:val="1751304281"/>
        <w:docPartObj>
          <w:docPartGallery w:val="Table of Contents"/>
          <w:docPartUnique/>
        </w:docPartObj>
      </w:sdtPr>
      <w:sdtEndPr/>
      <w:sdtContent>
        <w:p w:rsidR="00B14234" w:rsidRDefault="00B14234">
          <w:pPr>
            <w:pStyle w:val="TtulodeTDC"/>
          </w:pPr>
          <w:r>
            <w:t>Tabla de contenido</w:t>
          </w:r>
        </w:p>
        <w:p w:rsidR="0058304B" w:rsidRDefault="00B14234">
          <w:pPr>
            <w:pStyle w:val="TDC1"/>
            <w:tabs>
              <w:tab w:val="left" w:pos="440"/>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340336310" w:history="1">
            <w:r w:rsidR="0058304B" w:rsidRPr="00ED7934">
              <w:rPr>
                <w:rStyle w:val="Hipervnculo"/>
                <w:noProof/>
              </w:rPr>
              <w:t>1.</w:t>
            </w:r>
            <w:r w:rsidR="0058304B">
              <w:rPr>
                <w:rFonts w:eastAsiaTheme="minorEastAsia"/>
                <w:noProof/>
                <w:lang w:val="en-GB" w:eastAsia="en-GB"/>
              </w:rPr>
              <w:tab/>
            </w:r>
            <w:r w:rsidR="0058304B" w:rsidRPr="00ED7934">
              <w:rPr>
                <w:rStyle w:val="Hipervnculo"/>
                <w:noProof/>
              </w:rPr>
              <w:t>Introducción</w:t>
            </w:r>
            <w:r w:rsidR="0058304B">
              <w:rPr>
                <w:noProof/>
                <w:webHidden/>
              </w:rPr>
              <w:tab/>
            </w:r>
            <w:r w:rsidR="0058304B">
              <w:rPr>
                <w:noProof/>
                <w:webHidden/>
              </w:rPr>
              <w:fldChar w:fldCharType="begin"/>
            </w:r>
            <w:r w:rsidR="0058304B">
              <w:rPr>
                <w:noProof/>
                <w:webHidden/>
              </w:rPr>
              <w:instrText xml:space="preserve"> PAGEREF _Toc340336310 \h </w:instrText>
            </w:r>
            <w:r w:rsidR="0058304B">
              <w:rPr>
                <w:noProof/>
                <w:webHidden/>
              </w:rPr>
            </w:r>
            <w:r w:rsidR="0058304B">
              <w:rPr>
                <w:noProof/>
                <w:webHidden/>
              </w:rPr>
              <w:fldChar w:fldCharType="separate"/>
            </w:r>
            <w:r w:rsidR="0058304B">
              <w:rPr>
                <w:noProof/>
                <w:webHidden/>
              </w:rPr>
              <w:t>3</w:t>
            </w:r>
            <w:r w:rsidR="0058304B">
              <w:rPr>
                <w:noProof/>
                <w:webHidden/>
              </w:rPr>
              <w:fldChar w:fldCharType="end"/>
            </w:r>
          </w:hyperlink>
        </w:p>
        <w:p w:rsidR="0058304B" w:rsidRDefault="003F5010">
          <w:pPr>
            <w:pStyle w:val="TDC2"/>
            <w:tabs>
              <w:tab w:val="left" w:pos="660"/>
              <w:tab w:val="right" w:leader="dot" w:pos="8494"/>
            </w:tabs>
            <w:rPr>
              <w:rFonts w:eastAsiaTheme="minorEastAsia"/>
              <w:noProof/>
              <w:lang w:val="en-GB" w:eastAsia="en-GB"/>
            </w:rPr>
          </w:pPr>
          <w:hyperlink w:anchor="_Toc340336311" w:history="1">
            <w:r w:rsidR="0058304B" w:rsidRPr="00ED7934">
              <w:rPr>
                <w:rStyle w:val="Hipervnculo"/>
                <w:rFonts w:ascii="Cambria" w:eastAsia="Times New Roman" w:hAnsi="Cambria" w:cs="Times New Roman"/>
                <w:noProof/>
              </w:rPr>
              <w:t>I.</w:t>
            </w:r>
            <w:r w:rsidR="0058304B">
              <w:rPr>
                <w:rFonts w:eastAsiaTheme="minorEastAsia"/>
                <w:noProof/>
                <w:lang w:val="en-GB" w:eastAsia="en-GB"/>
              </w:rPr>
              <w:tab/>
            </w:r>
            <w:r w:rsidR="0058304B" w:rsidRPr="00ED7934">
              <w:rPr>
                <w:rStyle w:val="Hipervnculo"/>
                <w:rFonts w:ascii="Cambria" w:eastAsia="Times New Roman" w:hAnsi="Cambria" w:cs="Times New Roman"/>
                <w:noProof/>
              </w:rPr>
              <w:t>Identificación de desafíos para el equipo de desarrollo</w:t>
            </w:r>
            <w:r w:rsidR="0058304B">
              <w:rPr>
                <w:noProof/>
                <w:webHidden/>
              </w:rPr>
              <w:tab/>
            </w:r>
            <w:r w:rsidR="0058304B">
              <w:rPr>
                <w:noProof/>
                <w:webHidden/>
              </w:rPr>
              <w:fldChar w:fldCharType="begin"/>
            </w:r>
            <w:r w:rsidR="0058304B">
              <w:rPr>
                <w:noProof/>
                <w:webHidden/>
              </w:rPr>
              <w:instrText xml:space="preserve"> PAGEREF _Toc340336311 \h </w:instrText>
            </w:r>
            <w:r w:rsidR="0058304B">
              <w:rPr>
                <w:noProof/>
                <w:webHidden/>
              </w:rPr>
            </w:r>
            <w:r w:rsidR="0058304B">
              <w:rPr>
                <w:noProof/>
                <w:webHidden/>
              </w:rPr>
              <w:fldChar w:fldCharType="separate"/>
            </w:r>
            <w:r w:rsidR="0058304B">
              <w:rPr>
                <w:noProof/>
                <w:webHidden/>
              </w:rPr>
              <w:t>3</w:t>
            </w:r>
            <w:r w:rsidR="0058304B">
              <w:rPr>
                <w:noProof/>
                <w:webHidden/>
              </w:rPr>
              <w:fldChar w:fldCharType="end"/>
            </w:r>
          </w:hyperlink>
        </w:p>
        <w:p w:rsidR="0058304B" w:rsidRDefault="003F5010">
          <w:pPr>
            <w:pStyle w:val="TDC1"/>
            <w:tabs>
              <w:tab w:val="left" w:pos="440"/>
              <w:tab w:val="right" w:leader="dot" w:pos="8494"/>
            </w:tabs>
            <w:rPr>
              <w:rFonts w:eastAsiaTheme="minorEastAsia"/>
              <w:noProof/>
              <w:lang w:val="en-GB" w:eastAsia="en-GB"/>
            </w:rPr>
          </w:pPr>
          <w:hyperlink w:anchor="_Toc340336312" w:history="1">
            <w:r w:rsidR="0058304B" w:rsidRPr="00ED7934">
              <w:rPr>
                <w:rStyle w:val="Hipervnculo"/>
                <w:noProof/>
              </w:rPr>
              <w:t>2.</w:t>
            </w:r>
            <w:r w:rsidR="0058304B">
              <w:rPr>
                <w:rFonts w:eastAsiaTheme="minorEastAsia"/>
                <w:noProof/>
                <w:lang w:val="en-GB" w:eastAsia="en-GB"/>
              </w:rPr>
              <w:tab/>
            </w:r>
            <w:r w:rsidR="0058304B" w:rsidRPr="00ED7934">
              <w:rPr>
                <w:rStyle w:val="Hipervnculo"/>
                <w:noProof/>
              </w:rPr>
              <w:t>Software adicional y librerías externas</w:t>
            </w:r>
            <w:r w:rsidR="0058304B">
              <w:rPr>
                <w:noProof/>
                <w:webHidden/>
              </w:rPr>
              <w:tab/>
            </w:r>
            <w:r w:rsidR="0058304B">
              <w:rPr>
                <w:noProof/>
                <w:webHidden/>
              </w:rPr>
              <w:fldChar w:fldCharType="begin"/>
            </w:r>
            <w:r w:rsidR="0058304B">
              <w:rPr>
                <w:noProof/>
                <w:webHidden/>
              </w:rPr>
              <w:instrText xml:space="preserve"> PAGEREF _Toc340336312 \h </w:instrText>
            </w:r>
            <w:r w:rsidR="0058304B">
              <w:rPr>
                <w:noProof/>
                <w:webHidden/>
              </w:rPr>
            </w:r>
            <w:r w:rsidR="0058304B">
              <w:rPr>
                <w:noProof/>
                <w:webHidden/>
              </w:rPr>
              <w:fldChar w:fldCharType="separate"/>
            </w:r>
            <w:r w:rsidR="0058304B">
              <w:rPr>
                <w:noProof/>
                <w:webHidden/>
              </w:rPr>
              <w:t>4</w:t>
            </w:r>
            <w:r w:rsidR="0058304B">
              <w:rPr>
                <w:noProof/>
                <w:webHidden/>
              </w:rPr>
              <w:fldChar w:fldCharType="end"/>
            </w:r>
          </w:hyperlink>
        </w:p>
        <w:p w:rsidR="0058304B" w:rsidRDefault="003F5010">
          <w:pPr>
            <w:pStyle w:val="TDC2"/>
            <w:tabs>
              <w:tab w:val="left" w:pos="660"/>
              <w:tab w:val="right" w:leader="dot" w:pos="8494"/>
            </w:tabs>
            <w:rPr>
              <w:rFonts w:eastAsiaTheme="minorEastAsia"/>
              <w:noProof/>
              <w:lang w:val="en-GB" w:eastAsia="en-GB"/>
            </w:rPr>
          </w:pPr>
          <w:hyperlink w:anchor="_Toc340336313" w:history="1">
            <w:r w:rsidR="0058304B" w:rsidRPr="00ED7934">
              <w:rPr>
                <w:rStyle w:val="Hipervnculo"/>
                <w:rFonts w:ascii="Cambria" w:eastAsia="Times New Roman" w:hAnsi="Cambria" w:cs="Times New Roman"/>
                <w:noProof/>
              </w:rPr>
              <w:t>I.</w:t>
            </w:r>
            <w:r w:rsidR="0058304B">
              <w:rPr>
                <w:rFonts w:eastAsiaTheme="minorEastAsia"/>
                <w:noProof/>
                <w:lang w:val="en-GB" w:eastAsia="en-GB"/>
              </w:rPr>
              <w:tab/>
            </w:r>
            <w:r w:rsidR="0058304B" w:rsidRPr="00ED7934">
              <w:rPr>
                <w:rStyle w:val="Hipervnculo"/>
                <w:rFonts w:ascii="Cambria" w:eastAsia="Times New Roman" w:hAnsi="Cambria" w:cs="Times New Roman"/>
                <w:noProof/>
              </w:rPr>
              <w:t>Apache HTTP Server</w:t>
            </w:r>
            <w:r w:rsidR="0058304B">
              <w:rPr>
                <w:noProof/>
                <w:webHidden/>
              </w:rPr>
              <w:tab/>
            </w:r>
            <w:r w:rsidR="0058304B">
              <w:rPr>
                <w:noProof/>
                <w:webHidden/>
              </w:rPr>
              <w:fldChar w:fldCharType="begin"/>
            </w:r>
            <w:r w:rsidR="0058304B">
              <w:rPr>
                <w:noProof/>
                <w:webHidden/>
              </w:rPr>
              <w:instrText xml:space="preserve"> PAGEREF _Toc340336313 \h </w:instrText>
            </w:r>
            <w:r w:rsidR="0058304B">
              <w:rPr>
                <w:noProof/>
                <w:webHidden/>
              </w:rPr>
            </w:r>
            <w:r w:rsidR="0058304B">
              <w:rPr>
                <w:noProof/>
                <w:webHidden/>
              </w:rPr>
              <w:fldChar w:fldCharType="separate"/>
            </w:r>
            <w:r w:rsidR="0058304B">
              <w:rPr>
                <w:noProof/>
                <w:webHidden/>
              </w:rPr>
              <w:t>4</w:t>
            </w:r>
            <w:r w:rsidR="0058304B">
              <w:rPr>
                <w:noProof/>
                <w:webHidden/>
              </w:rPr>
              <w:fldChar w:fldCharType="end"/>
            </w:r>
          </w:hyperlink>
        </w:p>
        <w:p w:rsidR="0058304B" w:rsidRDefault="003F5010">
          <w:pPr>
            <w:pStyle w:val="TDC2"/>
            <w:tabs>
              <w:tab w:val="left" w:pos="660"/>
              <w:tab w:val="right" w:leader="dot" w:pos="8494"/>
            </w:tabs>
            <w:rPr>
              <w:rFonts w:eastAsiaTheme="minorEastAsia"/>
              <w:noProof/>
              <w:lang w:val="en-GB" w:eastAsia="en-GB"/>
            </w:rPr>
          </w:pPr>
          <w:hyperlink w:anchor="_Toc340336314" w:history="1">
            <w:r w:rsidR="0058304B" w:rsidRPr="00ED7934">
              <w:rPr>
                <w:rStyle w:val="Hipervnculo"/>
                <w:rFonts w:ascii="Cambria" w:eastAsia="Times New Roman" w:hAnsi="Cambria" w:cs="Times New Roman"/>
                <w:noProof/>
              </w:rPr>
              <w:t>II.</w:t>
            </w:r>
            <w:r w:rsidR="0058304B">
              <w:rPr>
                <w:rFonts w:eastAsiaTheme="minorEastAsia"/>
                <w:noProof/>
                <w:lang w:val="en-GB" w:eastAsia="en-GB"/>
              </w:rPr>
              <w:tab/>
            </w:r>
            <w:r w:rsidR="0058304B" w:rsidRPr="00ED7934">
              <w:rPr>
                <w:rStyle w:val="Hipervnculo"/>
                <w:rFonts w:ascii="Cambria" w:eastAsia="Times New Roman" w:hAnsi="Cambria" w:cs="Times New Roman"/>
                <w:noProof/>
              </w:rPr>
              <w:t>Maxthon</w:t>
            </w:r>
            <w:r w:rsidR="0058304B">
              <w:rPr>
                <w:noProof/>
                <w:webHidden/>
              </w:rPr>
              <w:tab/>
            </w:r>
            <w:r w:rsidR="0058304B">
              <w:rPr>
                <w:noProof/>
                <w:webHidden/>
              </w:rPr>
              <w:fldChar w:fldCharType="begin"/>
            </w:r>
            <w:r w:rsidR="0058304B">
              <w:rPr>
                <w:noProof/>
                <w:webHidden/>
              </w:rPr>
              <w:instrText xml:space="preserve"> PAGEREF _Toc340336314 \h </w:instrText>
            </w:r>
            <w:r w:rsidR="0058304B">
              <w:rPr>
                <w:noProof/>
                <w:webHidden/>
              </w:rPr>
            </w:r>
            <w:r w:rsidR="0058304B">
              <w:rPr>
                <w:noProof/>
                <w:webHidden/>
              </w:rPr>
              <w:fldChar w:fldCharType="separate"/>
            </w:r>
            <w:r w:rsidR="0058304B">
              <w:rPr>
                <w:noProof/>
                <w:webHidden/>
              </w:rPr>
              <w:t>4</w:t>
            </w:r>
            <w:r w:rsidR="0058304B">
              <w:rPr>
                <w:noProof/>
                <w:webHidden/>
              </w:rPr>
              <w:fldChar w:fldCharType="end"/>
            </w:r>
          </w:hyperlink>
        </w:p>
        <w:p w:rsidR="0058304B" w:rsidRDefault="003F5010">
          <w:pPr>
            <w:pStyle w:val="TDC2"/>
            <w:tabs>
              <w:tab w:val="left" w:pos="880"/>
              <w:tab w:val="right" w:leader="dot" w:pos="8494"/>
            </w:tabs>
            <w:rPr>
              <w:rFonts w:eastAsiaTheme="minorEastAsia"/>
              <w:noProof/>
              <w:lang w:val="en-GB" w:eastAsia="en-GB"/>
            </w:rPr>
          </w:pPr>
          <w:hyperlink w:anchor="_Toc340336315" w:history="1">
            <w:r w:rsidR="0058304B" w:rsidRPr="00ED7934">
              <w:rPr>
                <w:rStyle w:val="Hipervnculo"/>
                <w:rFonts w:ascii="Cambria" w:eastAsia="Times New Roman" w:hAnsi="Cambria" w:cs="Times New Roman"/>
                <w:noProof/>
              </w:rPr>
              <w:t>III.</w:t>
            </w:r>
            <w:r w:rsidR="0058304B">
              <w:rPr>
                <w:rFonts w:eastAsiaTheme="minorEastAsia"/>
                <w:noProof/>
                <w:lang w:val="en-GB" w:eastAsia="en-GB"/>
              </w:rPr>
              <w:t xml:space="preserve">    </w:t>
            </w:r>
            <w:r w:rsidR="0058304B" w:rsidRPr="00ED7934">
              <w:rPr>
                <w:rStyle w:val="Hipervnculo"/>
                <w:rFonts w:ascii="Cambria" w:eastAsia="Times New Roman" w:hAnsi="Cambria" w:cs="Times New Roman"/>
                <w:noProof/>
              </w:rPr>
              <w:t>Projekktor</w:t>
            </w:r>
            <w:r w:rsidR="0058304B">
              <w:rPr>
                <w:noProof/>
                <w:webHidden/>
              </w:rPr>
              <w:tab/>
            </w:r>
            <w:r w:rsidR="0058304B">
              <w:rPr>
                <w:noProof/>
                <w:webHidden/>
              </w:rPr>
              <w:fldChar w:fldCharType="begin"/>
            </w:r>
            <w:r w:rsidR="0058304B">
              <w:rPr>
                <w:noProof/>
                <w:webHidden/>
              </w:rPr>
              <w:instrText xml:space="preserve"> PAGEREF _Toc340336315 \h </w:instrText>
            </w:r>
            <w:r w:rsidR="0058304B">
              <w:rPr>
                <w:noProof/>
                <w:webHidden/>
              </w:rPr>
            </w:r>
            <w:r w:rsidR="0058304B">
              <w:rPr>
                <w:noProof/>
                <w:webHidden/>
              </w:rPr>
              <w:fldChar w:fldCharType="separate"/>
            </w:r>
            <w:r w:rsidR="0058304B">
              <w:rPr>
                <w:noProof/>
                <w:webHidden/>
              </w:rPr>
              <w:t>4</w:t>
            </w:r>
            <w:r w:rsidR="0058304B">
              <w:rPr>
                <w:noProof/>
                <w:webHidden/>
              </w:rPr>
              <w:fldChar w:fldCharType="end"/>
            </w:r>
          </w:hyperlink>
        </w:p>
        <w:p w:rsidR="00B14234" w:rsidRDefault="00B14234">
          <w:r>
            <w:rPr>
              <w:b/>
              <w:bCs/>
            </w:rPr>
            <w:fldChar w:fldCharType="end"/>
          </w:r>
        </w:p>
      </w:sdtContent>
    </w:sdt>
    <w:p w:rsidR="00B14234" w:rsidRDefault="00B14234">
      <w:r>
        <w:br w:type="page"/>
      </w:r>
    </w:p>
    <w:p w:rsidR="00B14234" w:rsidRDefault="00B14234" w:rsidP="00B14234">
      <w:pPr>
        <w:pStyle w:val="Ttulo1"/>
        <w:numPr>
          <w:ilvl w:val="0"/>
          <w:numId w:val="1"/>
        </w:numPr>
        <w:jc w:val="both"/>
      </w:pPr>
      <w:bookmarkStart w:id="0" w:name="_Toc337507373"/>
      <w:bookmarkStart w:id="1" w:name="_Toc340336310"/>
      <w:r>
        <w:lastRenderedPageBreak/>
        <w:t>Introducción</w:t>
      </w:r>
      <w:bookmarkEnd w:id="0"/>
      <w:bookmarkEnd w:id="1"/>
    </w:p>
    <w:p w:rsidR="00B14234" w:rsidRPr="005E6712" w:rsidRDefault="00B14234" w:rsidP="00B14234">
      <w:pPr>
        <w:pStyle w:val="Ttulo2"/>
        <w:numPr>
          <w:ilvl w:val="1"/>
          <w:numId w:val="1"/>
        </w:numPr>
        <w:spacing w:after="240"/>
        <w:rPr>
          <w:rFonts w:ascii="Cambria" w:eastAsia="Times New Roman" w:hAnsi="Cambria" w:cs="Times New Roman"/>
          <w:color w:val="4F81BD"/>
        </w:rPr>
      </w:pPr>
      <w:bookmarkStart w:id="2" w:name="__RefHeading__3855_1897884314"/>
      <w:bookmarkStart w:id="3" w:name="_Toc340336311"/>
      <w:bookmarkEnd w:id="2"/>
      <w:r>
        <w:rPr>
          <w:rFonts w:ascii="Cambria" w:eastAsia="Times New Roman" w:hAnsi="Cambria" w:cs="Times New Roman"/>
          <w:color w:val="4F81BD"/>
        </w:rPr>
        <w:t>Identificación de desafíos para el equipo</w:t>
      </w:r>
      <w:r w:rsidR="00B965DC">
        <w:rPr>
          <w:rFonts w:ascii="Cambria" w:eastAsia="Times New Roman" w:hAnsi="Cambria" w:cs="Times New Roman"/>
          <w:color w:val="4F81BD"/>
        </w:rPr>
        <w:t xml:space="preserve"> de desarrollo</w:t>
      </w:r>
      <w:bookmarkEnd w:id="3"/>
    </w:p>
    <w:p w:rsidR="00B14234" w:rsidRDefault="00B14234" w:rsidP="00EA72CD">
      <w:pPr>
        <w:ind w:left="708"/>
        <w:jc w:val="both"/>
        <w:rPr>
          <w:rFonts w:eastAsia="Calibri" w:cstheme="minorHAnsi"/>
        </w:rPr>
      </w:pPr>
      <w:r>
        <w:rPr>
          <w:rFonts w:eastAsia="Calibri" w:cstheme="minorHAnsi"/>
        </w:rPr>
        <w:t>El equipo de desarrollo, aún a pesar de llevar varios años estudiando informática y de contar con miembros con experiencia internacional, desconoce el manejo de algunas tecnologías que se tornan imprescindibles para la implementación del proyecto propuesto. Éstas son las siguientes:</w:t>
      </w:r>
    </w:p>
    <w:p w:rsidR="00B14234" w:rsidRDefault="00B14234" w:rsidP="00B14234">
      <w:pPr>
        <w:pStyle w:val="Prrafodelista"/>
        <w:numPr>
          <w:ilvl w:val="0"/>
          <w:numId w:val="3"/>
        </w:numPr>
        <w:rPr>
          <w:rFonts w:eastAsia="Calibri" w:cstheme="minorHAnsi"/>
        </w:rPr>
      </w:pPr>
      <w:r>
        <w:rPr>
          <w:rFonts w:eastAsia="Calibri" w:cstheme="minorHAnsi"/>
          <w:b/>
        </w:rPr>
        <w:t>XML</w:t>
      </w:r>
      <w:r>
        <w:rPr>
          <w:rFonts w:eastAsia="Calibri" w:cstheme="minorHAnsi"/>
        </w:rPr>
        <w:t xml:space="preserve">: Para el almacenamiento de la información de los elementos multimedia de la biblioteca del reproductor. </w:t>
      </w:r>
      <w:r w:rsidR="00847709">
        <w:rPr>
          <w:rFonts w:eastAsia="Calibri" w:cstheme="minorHAnsi"/>
        </w:rPr>
        <w:t>Aunque teníamos la opción de implementar esta funcionalidad mediante una conexión a una base de datos local, hemos preferido utilizar una tecnología que no conocíamos con fines lectivos.</w:t>
      </w:r>
    </w:p>
    <w:p w:rsidR="00B14234" w:rsidRDefault="00B14234" w:rsidP="00B14234">
      <w:pPr>
        <w:pStyle w:val="Prrafodelista"/>
        <w:numPr>
          <w:ilvl w:val="0"/>
          <w:numId w:val="3"/>
        </w:numPr>
        <w:rPr>
          <w:rFonts w:eastAsia="Calibri" w:cstheme="minorHAnsi"/>
        </w:rPr>
      </w:pPr>
      <w:r>
        <w:rPr>
          <w:rFonts w:eastAsia="Calibri" w:cstheme="minorHAnsi"/>
          <w:b/>
        </w:rPr>
        <w:t>HT</w:t>
      </w:r>
      <w:r w:rsidR="00847709">
        <w:rPr>
          <w:rFonts w:eastAsia="Calibri" w:cstheme="minorHAnsi"/>
          <w:b/>
        </w:rPr>
        <w:t xml:space="preserve">ML5: </w:t>
      </w:r>
      <w:r w:rsidR="00847709">
        <w:rPr>
          <w:rFonts w:eastAsia="Calibri" w:cstheme="minorHAnsi"/>
        </w:rPr>
        <w:t>Para la reproducción de elementos de vídeo. Lo hemos elegido frente a la posibilidad de Adobe Flash debido a su mejor rendimiento, su mayor facilidad de uso y su perspectiva de futuro.</w:t>
      </w:r>
    </w:p>
    <w:p w:rsidR="00847709" w:rsidRDefault="00847709" w:rsidP="00B14234">
      <w:pPr>
        <w:pStyle w:val="Prrafodelista"/>
        <w:numPr>
          <w:ilvl w:val="0"/>
          <w:numId w:val="3"/>
        </w:numPr>
        <w:rPr>
          <w:rFonts w:eastAsia="Calibri" w:cstheme="minorHAnsi"/>
        </w:rPr>
      </w:pPr>
      <w:r>
        <w:rPr>
          <w:rFonts w:eastAsia="Calibri" w:cstheme="minorHAnsi"/>
          <w:b/>
        </w:rPr>
        <w:t>JavaScript:</w:t>
      </w:r>
      <w:r>
        <w:rPr>
          <w:rFonts w:eastAsia="Calibri" w:cstheme="minorHAnsi"/>
        </w:rPr>
        <w:t xml:space="preserve"> Para el manejo del evento de finalización de la reproducción de un elemento de vídeo. No había otras opciones que elegir, puesto que el reproductor HTML5 </w:t>
      </w:r>
      <w:r w:rsidR="002740CF">
        <w:rPr>
          <w:rFonts w:eastAsia="Calibri" w:cstheme="minorHAnsi"/>
        </w:rPr>
        <w:t>a utilizar está escrito en JavaScript, y su API no está disponible en otros lenguajes</w:t>
      </w:r>
      <w:r>
        <w:rPr>
          <w:rFonts w:eastAsia="Calibri" w:cstheme="minorHAnsi"/>
        </w:rPr>
        <w:t>.</w:t>
      </w:r>
    </w:p>
    <w:p w:rsidR="003C3BFB" w:rsidRDefault="00847709" w:rsidP="00EA72CD">
      <w:pPr>
        <w:pStyle w:val="Prrafodelista"/>
        <w:numPr>
          <w:ilvl w:val="0"/>
          <w:numId w:val="3"/>
        </w:numPr>
      </w:pPr>
      <w:r>
        <w:rPr>
          <w:rFonts w:eastAsia="Calibri" w:cstheme="minorHAnsi"/>
          <w:b/>
        </w:rPr>
        <w:t>API de sonido de Java (</w:t>
      </w:r>
      <w:proofErr w:type="spellStart"/>
      <w:r>
        <w:rPr>
          <w:rFonts w:eastAsia="Calibri" w:cstheme="minorHAnsi"/>
          <w:b/>
        </w:rPr>
        <w:t>javax.sound</w:t>
      </w:r>
      <w:proofErr w:type="spellEnd"/>
      <w:r>
        <w:rPr>
          <w:rFonts w:eastAsia="Calibri" w:cstheme="minorHAnsi"/>
          <w:b/>
        </w:rPr>
        <w:t>):</w:t>
      </w:r>
      <w:r>
        <w:rPr>
          <w:rFonts w:eastAsia="Calibri" w:cstheme="minorHAnsi"/>
        </w:rPr>
        <w:t xml:space="preserve"> Es la forma más directa de reproducir elementos de audio en Java y está disponible desde la versión 6 de la JRE. Hemos escogido ésta opción frente a la funcionalidad de audio de HTML5 porque evita utilizar una aplicación externa y recursos adicionales cuando no es imprescindible.</w:t>
      </w:r>
      <w:r w:rsidR="00EA72CD">
        <w:t xml:space="preserve"> </w:t>
      </w:r>
    </w:p>
    <w:p w:rsidR="003C3BFB" w:rsidRDefault="003C3BFB">
      <w:r>
        <w:br w:type="page"/>
      </w:r>
    </w:p>
    <w:p w:rsidR="003C3BFB" w:rsidRDefault="003C3BFB" w:rsidP="003C3BFB">
      <w:pPr>
        <w:pStyle w:val="Ttulo1"/>
        <w:numPr>
          <w:ilvl w:val="0"/>
          <w:numId w:val="1"/>
        </w:numPr>
        <w:jc w:val="both"/>
      </w:pPr>
      <w:bookmarkStart w:id="4" w:name="_Toc340336312"/>
      <w:r>
        <w:lastRenderedPageBreak/>
        <w:t xml:space="preserve">Software </w:t>
      </w:r>
      <w:r w:rsidR="00B965DC">
        <w:t xml:space="preserve">adicional </w:t>
      </w:r>
      <w:r>
        <w:t>y librerías externas</w:t>
      </w:r>
      <w:bookmarkEnd w:id="4"/>
    </w:p>
    <w:p w:rsidR="003C3BFB" w:rsidRPr="005E6712" w:rsidRDefault="003C3BFB" w:rsidP="003C3BFB">
      <w:pPr>
        <w:pStyle w:val="Ttulo2"/>
        <w:numPr>
          <w:ilvl w:val="1"/>
          <w:numId w:val="1"/>
        </w:numPr>
        <w:spacing w:after="240"/>
        <w:rPr>
          <w:rFonts w:ascii="Cambria" w:eastAsia="Times New Roman" w:hAnsi="Cambria" w:cs="Times New Roman"/>
          <w:color w:val="4F81BD"/>
        </w:rPr>
      </w:pPr>
      <w:bookmarkStart w:id="5" w:name="_Toc340336313"/>
      <w:r>
        <w:rPr>
          <w:rFonts w:ascii="Cambria" w:eastAsia="Times New Roman" w:hAnsi="Cambria" w:cs="Times New Roman"/>
          <w:color w:val="4F81BD"/>
        </w:rPr>
        <w:t>Apache</w:t>
      </w:r>
      <w:r w:rsidR="000F34B4">
        <w:rPr>
          <w:rFonts w:ascii="Cambria" w:eastAsia="Times New Roman" w:hAnsi="Cambria" w:cs="Times New Roman"/>
          <w:color w:val="4F81BD"/>
        </w:rPr>
        <w:t xml:space="preserve"> HTTP Server</w:t>
      </w:r>
      <w:bookmarkEnd w:id="5"/>
    </w:p>
    <w:p w:rsidR="003C3BFB" w:rsidRPr="000F34B4" w:rsidRDefault="000F34B4" w:rsidP="008425A7">
      <w:pPr>
        <w:ind w:left="708"/>
        <w:jc w:val="both"/>
        <w:rPr>
          <w:rFonts w:eastAsia="Calibri" w:cstheme="minorHAnsi"/>
        </w:rPr>
      </w:pPr>
      <w:r w:rsidRPr="000F34B4">
        <w:rPr>
          <w:rFonts w:eastAsia="Calibri" w:cstheme="minorHAnsi"/>
        </w:rPr>
        <w:t xml:space="preserve">Apache </w:t>
      </w:r>
      <w:r w:rsidR="00CE5E97">
        <w:rPr>
          <w:rFonts w:eastAsia="Calibri" w:cstheme="minorHAnsi"/>
        </w:rPr>
        <w:t xml:space="preserve">HTTP Server </w:t>
      </w:r>
      <w:r w:rsidRPr="000F34B4">
        <w:rPr>
          <w:rFonts w:eastAsia="Calibri" w:cstheme="minorHAnsi"/>
        </w:rPr>
        <w:t>es una</w:t>
      </w:r>
      <w:r>
        <w:rPr>
          <w:rFonts w:eastAsia="Calibri" w:cstheme="minorHAnsi"/>
        </w:rPr>
        <w:t xml:space="preserve"> herramienta software que</w:t>
      </w:r>
      <w:r w:rsidR="00CE5E97">
        <w:rPr>
          <w:rFonts w:eastAsia="Calibri" w:cstheme="minorHAnsi"/>
        </w:rPr>
        <w:t xml:space="preserve"> permite a un ordenador</w:t>
      </w:r>
      <w:r>
        <w:rPr>
          <w:rFonts w:eastAsia="Calibri" w:cstheme="minorHAnsi"/>
        </w:rPr>
        <w:t xml:space="preserve"> </w:t>
      </w:r>
      <w:r w:rsidR="00CE5E97">
        <w:rPr>
          <w:rFonts w:eastAsia="Calibri" w:cstheme="minorHAnsi"/>
        </w:rPr>
        <w:t>implementar las funcionalidades necesarias para convertirse en</w:t>
      </w:r>
      <w:r>
        <w:rPr>
          <w:rFonts w:eastAsia="Calibri" w:cstheme="minorHAnsi"/>
        </w:rPr>
        <w:t xml:space="preserve"> servidor web. Debido a que el reproductor de vídeo es una página web que se carga localmente, el propio ordenador debe ser un servidor web para que ésta pueda cargarse correctamente, puesto que cargarla mediante la referencia directa al archivo concurriría en errores. La versión que utilizaremos es la 2.</w:t>
      </w:r>
      <w:r w:rsidR="00B97E63">
        <w:rPr>
          <w:rFonts w:eastAsia="Calibri" w:cstheme="minorHAnsi"/>
        </w:rPr>
        <w:t>2</w:t>
      </w:r>
      <w:r>
        <w:rPr>
          <w:rFonts w:eastAsia="Calibri" w:cstheme="minorHAnsi"/>
        </w:rPr>
        <w:t>.</w:t>
      </w:r>
      <w:r w:rsidR="00B97E63">
        <w:rPr>
          <w:rFonts w:eastAsia="Calibri" w:cstheme="minorHAnsi"/>
        </w:rPr>
        <w:t>22</w:t>
      </w:r>
      <w:r>
        <w:rPr>
          <w:rFonts w:eastAsia="Calibri" w:cstheme="minorHAnsi"/>
        </w:rPr>
        <w:t xml:space="preserve"> por </w:t>
      </w:r>
      <w:r w:rsidR="00B97E63">
        <w:rPr>
          <w:rFonts w:eastAsia="Calibri" w:cstheme="minorHAnsi"/>
        </w:rPr>
        <w:t>considerarla la de mayor relación estabilidad-juventud de las más recientes</w:t>
      </w:r>
      <w:r>
        <w:rPr>
          <w:rFonts w:eastAsia="Calibri" w:cstheme="minorHAnsi"/>
        </w:rPr>
        <w:t>.</w:t>
      </w:r>
    </w:p>
    <w:p w:rsidR="003C3BFB" w:rsidRPr="005E6712" w:rsidRDefault="0058304B" w:rsidP="003C3BFB">
      <w:pPr>
        <w:pStyle w:val="Ttulo2"/>
        <w:numPr>
          <w:ilvl w:val="1"/>
          <w:numId w:val="1"/>
        </w:numPr>
        <w:spacing w:after="240"/>
        <w:rPr>
          <w:rFonts w:ascii="Cambria" w:eastAsia="Times New Roman" w:hAnsi="Cambria" w:cs="Times New Roman"/>
          <w:color w:val="4F81BD"/>
        </w:rPr>
      </w:pPr>
      <w:bookmarkStart w:id="6" w:name="_Toc340336314"/>
      <w:proofErr w:type="spellStart"/>
      <w:r>
        <w:rPr>
          <w:rFonts w:ascii="Cambria" w:eastAsia="Times New Roman" w:hAnsi="Cambria" w:cs="Times New Roman"/>
          <w:color w:val="4F81BD"/>
        </w:rPr>
        <w:t>Maxthon</w:t>
      </w:r>
      <w:bookmarkEnd w:id="6"/>
      <w:proofErr w:type="spellEnd"/>
    </w:p>
    <w:p w:rsidR="003C3BFB" w:rsidRDefault="0058304B" w:rsidP="008425A7">
      <w:pPr>
        <w:ind w:left="708"/>
        <w:jc w:val="both"/>
      </w:pPr>
      <w:proofErr w:type="spellStart"/>
      <w:r>
        <w:t>Maxthon</w:t>
      </w:r>
      <w:proofErr w:type="spellEnd"/>
      <w:r>
        <w:t xml:space="preserve"> es un navegador web ampliamente utilizado en </w:t>
      </w:r>
      <w:r w:rsidR="00145F97">
        <w:t>Europa oriental</w:t>
      </w:r>
      <w:bookmarkStart w:id="7" w:name="_GoBack"/>
      <w:bookmarkEnd w:id="7"/>
      <w:r w:rsidR="003C07D5">
        <w:t xml:space="preserve">. Nuestra aplicación requiere un navegador de Internet para </w:t>
      </w:r>
      <w:r>
        <w:t xml:space="preserve">reproducir vídeo, y por eso lo necesitamos. Hemos elegido </w:t>
      </w:r>
      <w:proofErr w:type="spellStart"/>
      <w:r>
        <w:t>Maxthon</w:t>
      </w:r>
      <w:proofErr w:type="spellEnd"/>
      <w:r>
        <w:t xml:space="preserve"> 3.4.5.2000 porque, de entre todos los navegadores actuales, es el que mejor soporta las dos características que nuestra aplicación ofrece: pantalla completa real y reproducción de vídeos MPEG-4.</w:t>
      </w:r>
      <w:r w:rsidR="002740CF">
        <w:t xml:space="preserve"> </w:t>
      </w:r>
    </w:p>
    <w:p w:rsidR="003C3BFB" w:rsidRPr="005E6712" w:rsidRDefault="003C3BFB" w:rsidP="003C3BFB">
      <w:pPr>
        <w:pStyle w:val="Ttulo2"/>
        <w:numPr>
          <w:ilvl w:val="1"/>
          <w:numId w:val="1"/>
        </w:numPr>
        <w:spacing w:after="240"/>
        <w:rPr>
          <w:rFonts w:ascii="Cambria" w:eastAsia="Times New Roman" w:hAnsi="Cambria" w:cs="Times New Roman"/>
          <w:color w:val="4F81BD"/>
        </w:rPr>
      </w:pPr>
      <w:bookmarkStart w:id="8" w:name="_Toc340336315"/>
      <w:proofErr w:type="spellStart"/>
      <w:r>
        <w:rPr>
          <w:rFonts w:ascii="Cambria" w:eastAsia="Times New Roman" w:hAnsi="Cambria" w:cs="Times New Roman"/>
          <w:color w:val="4F81BD"/>
        </w:rPr>
        <w:t>Projekktor</w:t>
      </w:r>
      <w:bookmarkEnd w:id="8"/>
      <w:proofErr w:type="spellEnd"/>
    </w:p>
    <w:p w:rsidR="003C3BFB" w:rsidRDefault="008425A7" w:rsidP="002740CF">
      <w:pPr>
        <w:ind w:left="708"/>
      </w:pPr>
      <w:proofErr w:type="spellStart"/>
      <w:r>
        <w:t>Projek</w:t>
      </w:r>
      <w:r w:rsidR="002740CF">
        <w:t>ktor</w:t>
      </w:r>
      <w:proofErr w:type="spellEnd"/>
      <w:r w:rsidR="002740CF">
        <w:t xml:space="preserve"> (</w:t>
      </w:r>
      <w:hyperlink r:id="rId10" w:history="1">
        <w:r w:rsidR="002740CF">
          <w:rPr>
            <w:rStyle w:val="Hipervnculo"/>
          </w:rPr>
          <w:t>http://www.projekktor.com/</w:t>
        </w:r>
      </w:hyperlink>
      <w:r w:rsidR="002740CF">
        <w:t xml:space="preserve">) es el reproductor HTML5 que vamos a utilizar para </w:t>
      </w:r>
      <w:r w:rsidR="00871209">
        <w:t>realizar la implementación del sistema de</w:t>
      </w:r>
      <w:r w:rsidR="002740CF">
        <w:t xml:space="preserve"> reproducción de archivos de vídeo. Es un proyecto con licencia GPL que, si bien es joven y poco conocido, guarda un gran potencial, y provee una API basada en eventos que será muy útil para nuestro proyecto y que además es muy fácil de utilizar. </w:t>
      </w:r>
      <w:r w:rsidR="002740CF">
        <w:rPr>
          <w:rFonts w:eastAsia="Calibri" w:cstheme="minorHAnsi"/>
        </w:rPr>
        <w:t>La versi</w:t>
      </w:r>
      <w:r w:rsidR="008974C0">
        <w:rPr>
          <w:rFonts w:eastAsia="Calibri" w:cstheme="minorHAnsi"/>
        </w:rPr>
        <w:t>ón que utilizaremos es la 1.0.29</w:t>
      </w:r>
      <w:r w:rsidR="002740CF">
        <w:rPr>
          <w:rFonts w:eastAsia="Calibri" w:cstheme="minorHAnsi"/>
        </w:rPr>
        <w:t xml:space="preserve"> por ser la más reciente</w:t>
      </w:r>
      <w:r w:rsidR="008974C0">
        <w:rPr>
          <w:rFonts w:eastAsia="Calibri" w:cstheme="minorHAnsi"/>
        </w:rPr>
        <w:t xml:space="preserve"> en el momento de elaboración de éste documento</w:t>
      </w:r>
      <w:r w:rsidR="002740CF">
        <w:rPr>
          <w:rFonts w:eastAsia="Calibri" w:cstheme="minorHAnsi"/>
        </w:rPr>
        <w:t>.</w:t>
      </w:r>
    </w:p>
    <w:p w:rsidR="003C3BFB" w:rsidRDefault="003C3BFB" w:rsidP="003C3BFB">
      <w:pPr>
        <w:pStyle w:val="Prrafodelista"/>
        <w:ind w:left="1428"/>
      </w:pPr>
    </w:p>
    <w:p w:rsidR="00A25128" w:rsidRDefault="00A25128" w:rsidP="003C3BFB">
      <w:pPr>
        <w:pStyle w:val="Prrafodelista"/>
        <w:ind w:left="1428"/>
      </w:pPr>
    </w:p>
    <w:sectPr w:rsidR="00A25128" w:rsidSect="00BF6C1F">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5010" w:rsidRDefault="003F5010" w:rsidP="00BF6C1F">
      <w:pPr>
        <w:spacing w:after="0" w:line="240" w:lineRule="auto"/>
      </w:pPr>
      <w:r>
        <w:separator/>
      </w:r>
    </w:p>
  </w:endnote>
  <w:endnote w:type="continuationSeparator" w:id="0">
    <w:p w:rsidR="003F5010" w:rsidRDefault="003F5010" w:rsidP="00BF6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654D" w:rsidRDefault="005E654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1719747"/>
      <w:docPartObj>
        <w:docPartGallery w:val="Page Numbers (Bottom of Page)"/>
        <w:docPartUnique/>
      </w:docPartObj>
    </w:sdtPr>
    <w:sdtEndPr/>
    <w:sdtContent>
      <w:p w:rsidR="00BF6C1F" w:rsidRDefault="00BF6C1F" w:rsidP="00BF6C1F">
        <w:pPr>
          <w:pStyle w:val="Encabezado"/>
        </w:pPr>
        <w:r>
          <w:t>Los Cerdos Azules del Software</w:t>
        </w:r>
        <w:r>
          <w:tab/>
        </w:r>
        <w:r>
          <w:tab/>
        </w:r>
        <w:r>
          <w:fldChar w:fldCharType="begin"/>
        </w:r>
        <w:r>
          <w:instrText>PAGE   \* MERGEFORMAT</w:instrText>
        </w:r>
        <w:r>
          <w:fldChar w:fldCharType="separate"/>
        </w:r>
        <w:r w:rsidR="00145F97">
          <w:rPr>
            <w:noProof/>
          </w:rPr>
          <w:t>4</w:t>
        </w:r>
        <w:r>
          <w:fldChar w:fldCharType="end"/>
        </w:r>
      </w:p>
    </w:sdtContent>
  </w:sdt>
  <w:p w:rsidR="00BF6C1F" w:rsidRDefault="00BF6C1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654D" w:rsidRDefault="005E654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5010" w:rsidRDefault="003F5010" w:rsidP="00BF6C1F">
      <w:pPr>
        <w:spacing w:after="0" w:line="240" w:lineRule="auto"/>
      </w:pPr>
      <w:r>
        <w:separator/>
      </w:r>
    </w:p>
  </w:footnote>
  <w:footnote w:type="continuationSeparator" w:id="0">
    <w:p w:rsidR="003F5010" w:rsidRDefault="003F5010" w:rsidP="00BF6C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654D" w:rsidRDefault="005E654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C1F" w:rsidRDefault="00BF6C1F">
    <w:pPr>
      <w:pStyle w:val="Encabezado"/>
    </w:pPr>
    <w:r>
      <w:t>EZ Media Player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654D" w:rsidRDefault="005E654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44CCC"/>
    <w:multiLevelType w:val="hybridMultilevel"/>
    <w:tmpl w:val="A934E492"/>
    <w:lvl w:ilvl="0" w:tplc="0C0A000F">
      <w:start w:val="1"/>
      <w:numFmt w:val="decimal"/>
      <w:lvlText w:val="%1."/>
      <w:lvlJc w:val="left"/>
      <w:pPr>
        <w:ind w:left="360" w:hanging="360"/>
      </w:pPr>
    </w:lvl>
    <w:lvl w:ilvl="1" w:tplc="0C0A0013">
      <w:start w:val="1"/>
      <w:numFmt w:val="upperRoman"/>
      <w:lvlText w:val="%2."/>
      <w:lvlJc w:val="righ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23A108DF"/>
    <w:multiLevelType w:val="hybridMultilevel"/>
    <w:tmpl w:val="0E8C7418"/>
    <w:lvl w:ilvl="0" w:tplc="0C0A0001">
      <w:start w:val="1"/>
      <w:numFmt w:val="bullet"/>
      <w:lvlText w:val=""/>
      <w:lvlJc w:val="left"/>
      <w:pPr>
        <w:ind w:left="1068" w:hanging="360"/>
      </w:pPr>
      <w:rPr>
        <w:rFonts w:ascii="Symbol" w:hAnsi="Symbol" w:hint="default"/>
        <w:b/>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nsid w:val="6EDF2E50"/>
    <w:multiLevelType w:val="hybridMultilevel"/>
    <w:tmpl w:val="007E20F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DD9"/>
    <w:rsid w:val="00037AD1"/>
    <w:rsid w:val="000F34B4"/>
    <w:rsid w:val="00145F97"/>
    <w:rsid w:val="002740CF"/>
    <w:rsid w:val="0029637C"/>
    <w:rsid w:val="003C07D5"/>
    <w:rsid w:val="003C3BFB"/>
    <w:rsid w:val="003F5010"/>
    <w:rsid w:val="0058304B"/>
    <w:rsid w:val="005E654D"/>
    <w:rsid w:val="007F59B0"/>
    <w:rsid w:val="008425A7"/>
    <w:rsid w:val="00847709"/>
    <w:rsid w:val="00871209"/>
    <w:rsid w:val="0088450F"/>
    <w:rsid w:val="008974C0"/>
    <w:rsid w:val="00A25128"/>
    <w:rsid w:val="00B00CD8"/>
    <w:rsid w:val="00B14234"/>
    <w:rsid w:val="00B22374"/>
    <w:rsid w:val="00B256E7"/>
    <w:rsid w:val="00B91D44"/>
    <w:rsid w:val="00B965DC"/>
    <w:rsid w:val="00B97E63"/>
    <w:rsid w:val="00BF6C1F"/>
    <w:rsid w:val="00CE5E97"/>
    <w:rsid w:val="00D5610B"/>
    <w:rsid w:val="00EA72CD"/>
    <w:rsid w:val="00EB5D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142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14234"/>
    <w:pPr>
      <w:keepNext/>
      <w:keepLines/>
      <w:spacing w:before="200" w:after="0"/>
      <w:jc w:val="both"/>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F6C1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F6C1F"/>
    <w:rPr>
      <w:rFonts w:eastAsiaTheme="minorEastAsia"/>
      <w:lang w:eastAsia="es-ES"/>
    </w:rPr>
  </w:style>
  <w:style w:type="paragraph" w:styleId="Textodeglobo">
    <w:name w:val="Balloon Text"/>
    <w:basedOn w:val="Normal"/>
    <w:link w:val="TextodegloboCar"/>
    <w:uiPriority w:val="99"/>
    <w:semiHidden/>
    <w:unhideWhenUsed/>
    <w:rsid w:val="00BF6C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6C1F"/>
    <w:rPr>
      <w:rFonts w:ascii="Tahoma" w:hAnsi="Tahoma" w:cs="Tahoma"/>
      <w:sz w:val="16"/>
      <w:szCs w:val="16"/>
    </w:rPr>
  </w:style>
  <w:style w:type="paragraph" w:styleId="Encabezado">
    <w:name w:val="header"/>
    <w:basedOn w:val="Normal"/>
    <w:link w:val="EncabezadoCar"/>
    <w:uiPriority w:val="99"/>
    <w:unhideWhenUsed/>
    <w:rsid w:val="00BF6C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6C1F"/>
  </w:style>
  <w:style w:type="paragraph" w:styleId="Piedepgina">
    <w:name w:val="footer"/>
    <w:basedOn w:val="Normal"/>
    <w:link w:val="PiedepginaCar"/>
    <w:uiPriority w:val="99"/>
    <w:unhideWhenUsed/>
    <w:rsid w:val="00BF6C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6C1F"/>
  </w:style>
  <w:style w:type="character" w:customStyle="1" w:styleId="Ttulo1Car">
    <w:name w:val="Título 1 Car"/>
    <w:basedOn w:val="Fuentedeprrafopredeter"/>
    <w:link w:val="Ttulo1"/>
    <w:uiPriority w:val="9"/>
    <w:rsid w:val="00B1423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B14234"/>
    <w:pPr>
      <w:outlineLvl w:val="9"/>
    </w:pPr>
    <w:rPr>
      <w:lang w:eastAsia="es-ES"/>
    </w:rPr>
  </w:style>
  <w:style w:type="table" w:styleId="Tablaconcuadrcula">
    <w:name w:val="Table Grid"/>
    <w:basedOn w:val="Tablanormal"/>
    <w:uiPriority w:val="59"/>
    <w:rsid w:val="00B142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B14234"/>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B14234"/>
    <w:pPr>
      <w:ind w:left="720"/>
      <w:contextualSpacing/>
      <w:jc w:val="both"/>
    </w:pPr>
  </w:style>
  <w:style w:type="paragraph" w:styleId="TDC1">
    <w:name w:val="toc 1"/>
    <w:basedOn w:val="Normal"/>
    <w:next w:val="Normal"/>
    <w:autoRedefine/>
    <w:uiPriority w:val="39"/>
    <w:unhideWhenUsed/>
    <w:rsid w:val="00EA72CD"/>
    <w:pPr>
      <w:spacing w:after="100"/>
    </w:pPr>
  </w:style>
  <w:style w:type="paragraph" w:styleId="TDC2">
    <w:name w:val="toc 2"/>
    <w:basedOn w:val="Normal"/>
    <w:next w:val="Normal"/>
    <w:autoRedefine/>
    <w:uiPriority w:val="39"/>
    <w:unhideWhenUsed/>
    <w:rsid w:val="00EA72CD"/>
    <w:pPr>
      <w:spacing w:after="100"/>
      <w:ind w:left="220"/>
    </w:pPr>
  </w:style>
  <w:style w:type="character" w:styleId="Hipervnculo">
    <w:name w:val="Hyperlink"/>
    <w:basedOn w:val="Fuentedeprrafopredeter"/>
    <w:uiPriority w:val="99"/>
    <w:unhideWhenUsed/>
    <w:rsid w:val="00EA72C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142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14234"/>
    <w:pPr>
      <w:keepNext/>
      <w:keepLines/>
      <w:spacing w:before="200" w:after="0"/>
      <w:jc w:val="both"/>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F6C1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F6C1F"/>
    <w:rPr>
      <w:rFonts w:eastAsiaTheme="minorEastAsia"/>
      <w:lang w:eastAsia="es-ES"/>
    </w:rPr>
  </w:style>
  <w:style w:type="paragraph" w:styleId="Textodeglobo">
    <w:name w:val="Balloon Text"/>
    <w:basedOn w:val="Normal"/>
    <w:link w:val="TextodegloboCar"/>
    <w:uiPriority w:val="99"/>
    <w:semiHidden/>
    <w:unhideWhenUsed/>
    <w:rsid w:val="00BF6C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6C1F"/>
    <w:rPr>
      <w:rFonts w:ascii="Tahoma" w:hAnsi="Tahoma" w:cs="Tahoma"/>
      <w:sz w:val="16"/>
      <w:szCs w:val="16"/>
    </w:rPr>
  </w:style>
  <w:style w:type="paragraph" w:styleId="Encabezado">
    <w:name w:val="header"/>
    <w:basedOn w:val="Normal"/>
    <w:link w:val="EncabezadoCar"/>
    <w:uiPriority w:val="99"/>
    <w:unhideWhenUsed/>
    <w:rsid w:val="00BF6C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6C1F"/>
  </w:style>
  <w:style w:type="paragraph" w:styleId="Piedepgina">
    <w:name w:val="footer"/>
    <w:basedOn w:val="Normal"/>
    <w:link w:val="PiedepginaCar"/>
    <w:uiPriority w:val="99"/>
    <w:unhideWhenUsed/>
    <w:rsid w:val="00BF6C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6C1F"/>
  </w:style>
  <w:style w:type="character" w:customStyle="1" w:styleId="Ttulo1Car">
    <w:name w:val="Título 1 Car"/>
    <w:basedOn w:val="Fuentedeprrafopredeter"/>
    <w:link w:val="Ttulo1"/>
    <w:uiPriority w:val="9"/>
    <w:rsid w:val="00B1423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B14234"/>
    <w:pPr>
      <w:outlineLvl w:val="9"/>
    </w:pPr>
    <w:rPr>
      <w:lang w:eastAsia="es-ES"/>
    </w:rPr>
  </w:style>
  <w:style w:type="table" w:styleId="Tablaconcuadrcula">
    <w:name w:val="Table Grid"/>
    <w:basedOn w:val="Tablanormal"/>
    <w:uiPriority w:val="59"/>
    <w:rsid w:val="00B142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B14234"/>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B14234"/>
    <w:pPr>
      <w:ind w:left="720"/>
      <w:contextualSpacing/>
      <w:jc w:val="both"/>
    </w:pPr>
  </w:style>
  <w:style w:type="paragraph" w:styleId="TDC1">
    <w:name w:val="toc 1"/>
    <w:basedOn w:val="Normal"/>
    <w:next w:val="Normal"/>
    <w:autoRedefine/>
    <w:uiPriority w:val="39"/>
    <w:unhideWhenUsed/>
    <w:rsid w:val="00EA72CD"/>
    <w:pPr>
      <w:spacing w:after="100"/>
    </w:pPr>
  </w:style>
  <w:style w:type="paragraph" w:styleId="TDC2">
    <w:name w:val="toc 2"/>
    <w:basedOn w:val="Normal"/>
    <w:next w:val="Normal"/>
    <w:autoRedefine/>
    <w:uiPriority w:val="39"/>
    <w:unhideWhenUsed/>
    <w:rsid w:val="00EA72CD"/>
    <w:pPr>
      <w:spacing w:after="100"/>
      <w:ind w:left="220"/>
    </w:pPr>
  </w:style>
  <w:style w:type="character" w:styleId="Hipervnculo">
    <w:name w:val="Hyperlink"/>
    <w:basedOn w:val="Fuentedeprrafopredeter"/>
    <w:uiPriority w:val="99"/>
    <w:unhideWhenUsed/>
    <w:rsid w:val="00EA72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hyperlink" Target="http://www.projekktor.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Ingeniería del software II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AE2A52-9213-42AD-B300-5BF30385C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5</Pages>
  <Words>575</Words>
  <Characters>3284</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Documento de desafíos tecnológicos</vt:lpstr>
      <vt:lpstr/>
    </vt:vector>
  </TitlesOfParts>
  <Company>LOS Cerdos Azules Del Software</Company>
  <LinksUpToDate>false</LinksUpToDate>
  <CharactersWithSpaces>3852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desafíos tecnológicos</dc:title>
  <dc:subject>EZ Media Player</dc:subject>
  <dc:creator>Jorge Antonio Díaz-Benito Soriano</dc:creator>
  <cp:keywords/>
  <dc:description/>
  <cp:lastModifiedBy>Jorge Antonio Díaz-Benito Soriano</cp:lastModifiedBy>
  <cp:revision>12</cp:revision>
  <dcterms:created xsi:type="dcterms:W3CDTF">2012-10-09T12:24:00Z</dcterms:created>
  <dcterms:modified xsi:type="dcterms:W3CDTF">2012-11-10T17:44:00Z</dcterms:modified>
</cp:coreProperties>
</file>