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chủ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đề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tiếp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theo</w:t>
      </w:r>
      <w:proofErr w:type="spellEnd"/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mình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muốn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chia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với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số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Collision.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Trước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tiên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cũng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dành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chút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thời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gian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để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hiểu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 </w:t>
      </w:r>
      <w:hyperlink r:id="rId6" w:tooltip="Broadcast domain" w:history="1">
        <w:r w:rsidRPr="00F536FF">
          <w:rPr>
            <w:rFonts w:ascii="Arial" w:eastAsia="Times New Roman" w:hAnsi="Arial" w:cs="Arial"/>
            <w:color w:val="1794A9"/>
            <w:sz w:val="21"/>
            <w:szCs w:val="21"/>
            <w:u w:val="single"/>
          </w:rPr>
          <w:t>Broadcast domain</w:t>
        </w:r>
      </w:hyperlink>
      <w:r w:rsidRPr="00F536FF">
        <w:rPr>
          <w:rFonts w:ascii="Arial" w:eastAsia="Times New Roman" w:hAnsi="Arial" w:cs="Arial"/>
          <w:color w:val="252323"/>
          <w:sz w:val="21"/>
          <w:szCs w:val="21"/>
        </w:rPr>
        <w:t> 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gì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?</w:t>
      </w:r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 Domain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gì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?</w:t>
      </w:r>
    </w:p>
    <w:p w:rsidR="00F536FF" w:rsidRPr="00F536FF" w:rsidRDefault="00F536FF" w:rsidP="00F5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6FF">
        <w:rPr>
          <w:rFonts w:ascii="Arial" w:eastAsia="Times New Roman" w:hAnsi="Arial" w:cs="Arial"/>
          <w:color w:val="252323"/>
          <w:sz w:val="21"/>
          <w:szCs w:val="21"/>
        </w:rPr>
        <w:br/>
      </w:r>
    </w:p>
    <w:p w:rsidR="00F536FF" w:rsidRPr="00F536FF" w:rsidRDefault="00F536FF" w:rsidP="00F5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252323"/>
          <w:sz w:val="21"/>
          <w:szCs w:val="21"/>
        </w:rPr>
        <w:t>Collision domain:</w:t>
      </w:r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 collision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sự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đụng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độ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nghĩa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ở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điện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xẫy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sự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xung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hình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dung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2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hoặc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nhiều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luồng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điện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chạy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môi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trường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truyền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dẫn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chúng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bị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xung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lẫn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nhau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đụng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độ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tập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hợp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thiết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bị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trong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vực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năng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xẩy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hiện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tượng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xung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</w:p>
    <w:p w:rsidR="00F536FF" w:rsidRPr="00F536FF" w:rsidRDefault="00F536FF" w:rsidP="00F53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252323"/>
          <w:sz w:val="21"/>
          <w:szCs w:val="21"/>
        </w:rPr>
        <w:t>Broadcast domain:</w:t>
      </w:r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 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gửi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quảng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bá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máy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gửi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theo</w:t>
      </w:r>
      <w:proofErr w:type="spellEnd"/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kiểu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quảng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bá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máy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nhận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được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Hai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nhau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đụng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độ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bị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lỗi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máy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đang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đợi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nhận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không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xử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được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quảng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bá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máy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đều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nhận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được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đều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phải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xử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  <w:proofErr w:type="gramEnd"/>
    </w:p>
    <w:p w:rsidR="00F536FF" w:rsidRPr="00F536FF" w:rsidRDefault="00F536FF" w:rsidP="00F536FF">
      <w:pPr>
        <w:shd w:val="clear" w:color="auto" w:fill="FFFFFF"/>
        <w:spacing w:before="100" w:beforeAutospacing="1" w:after="100" w:afterAutospacing="1" w:line="300" w:lineRule="atLeast"/>
        <w:jc w:val="both"/>
        <w:outlineLvl w:val="2"/>
        <w:rPr>
          <w:rFonts w:ascii="Arial" w:eastAsia="Times New Roman" w:hAnsi="Arial" w:cs="Arial"/>
          <w:b/>
          <w:bCs/>
          <w:color w:val="252323"/>
          <w:sz w:val="27"/>
          <w:szCs w:val="27"/>
        </w:rPr>
      </w:pPr>
      <w:proofErr w:type="spellStart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>Thiết</w:t>
      </w:r>
      <w:proofErr w:type="spellEnd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 xml:space="preserve"> </w:t>
      </w:r>
      <w:proofErr w:type="spellStart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>bị</w:t>
      </w:r>
      <w:proofErr w:type="spellEnd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 xml:space="preserve"> </w:t>
      </w:r>
      <w:proofErr w:type="spellStart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>phân</w:t>
      </w:r>
      <w:proofErr w:type="spellEnd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 xml:space="preserve"> </w:t>
      </w:r>
      <w:proofErr w:type="spellStart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>lập</w:t>
      </w:r>
      <w:proofErr w:type="spellEnd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 xml:space="preserve"> </w:t>
      </w:r>
      <w:proofErr w:type="spellStart"/>
      <w:r w:rsidRPr="00F536FF">
        <w:rPr>
          <w:rFonts w:ascii="Arial" w:eastAsia="Times New Roman" w:hAnsi="Arial" w:cs="Arial"/>
          <w:b/>
          <w:bCs/>
          <w:color w:val="252323"/>
          <w:sz w:val="27"/>
          <w:szCs w:val="27"/>
        </w:rPr>
        <w:t>mạng</w:t>
      </w:r>
      <w:proofErr w:type="spellEnd"/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Hub</w:t>
      </w:r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,Switch,Router</w:t>
      </w:r>
      <w:proofErr w:type="spellEnd"/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thiết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bị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lập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mạng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Để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định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nhớ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:</w:t>
      </w:r>
    </w:p>
    <w:p w:rsidR="00F536FF" w:rsidRPr="00F536FF" w:rsidRDefault="00F536FF" w:rsidP="00F5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252323"/>
          <w:sz w:val="21"/>
          <w:szCs w:val="21"/>
        </w:rPr>
        <w:t>Hub:</w:t>
      </w:r>
      <w:r w:rsidRPr="00F536FF">
        <w:rPr>
          <w:rFonts w:ascii="Arial" w:eastAsia="Times New Roman" w:hAnsi="Arial" w:cs="Arial"/>
          <w:color w:val="252323"/>
          <w:sz w:val="21"/>
          <w:szCs w:val="21"/>
        </w:rPr>
        <w:t> 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Không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chia Collision domain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domain.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máy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Hub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thuộc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 domain,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Domain.</w:t>
      </w:r>
    </w:p>
    <w:p w:rsidR="00F536FF" w:rsidRPr="00F536FF" w:rsidRDefault="00F536FF" w:rsidP="00F5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252323"/>
          <w:sz w:val="21"/>
          <w:szCs w:val="21"/>
        </w:rPr>
        <w:t>Switch:</w:t>
      </w:r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 Chia Collision domain,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không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chia broadcast domain.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những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máy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interface (port)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của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Switch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thuộc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bao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interface (port)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bấy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 domain.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Nhưng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chúng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chung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domain.</w:t>
      </w:r>
    </w:p>
    <w:p w:rsidR="00F536FF" w:rsidRPr="00F536FF" w:rsidRDefault="00F536FF" w:rsidP="00F53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252323"/>
          <w:sz w:val="21"/>
          <w:szCs w:val="21"/>
        </w:rPr>
        <w:t>Router:</w:t>
      </w:r>
      <w:r w:rsidRPr="00F536FF">
        <w:rPr>
          <w:rFonts w:ascii="Arial" w:eastAsia="Times New Roman" w:hAnsi="Arial" w:cs="Arial"/>
          <w:color w:val="252323"/>
          <w:sz w:val="21"/>
          <w:szCs w:val="21"/>
        </w:rPr>
        <w:t> 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chia Collision,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chia Broadcast.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bao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interface (port)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router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bấy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broadcast.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Xét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theo</w:t>
      </w:r>
      <w:proofErr w:type="spellEnd"/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thứ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tự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trong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lập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mạng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dễ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hiểu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: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PC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Hub,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rồi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Hub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Switch,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Switch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PC.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Bây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giờ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biết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thế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thế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 domain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rồi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chứ</w:t>
      </w:r>
      <w:proofErr w:type="spellEnd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?.</w:t>
      </w:r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Chúng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ta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làm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ví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dụ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điển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hình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trong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đề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 </w:t>
      </w:r>
      <w:hyperlink r:id="rId7" w:tooltip="CCNA" w:history="1">
        <w:r w:rsidRPr="00F536FF">
          <w:rPr>
            <w:rFonts w:ascii="Arial" w:eastAsia="Times New Roman" w:hAnsi="Arial" w:cs="Arial"/>
            <w:color w:val="1794A9"/>
            <w:sz w:val="21"/>
            <w:szCs w:val="21"/>
            <w:u w:val="single"/>
          </w:rPr>
          <w:t>CCNA</w:t>
        </w:r>
      </w:hyperlink>
      <w:r w:rsidRPr="00F536FF">
        <w:rPr>
          <w:rFonts w:ascii="Arial" w:eastAsia="Times New Roman" w:hAnsi="Arial" w:cs="Arial"/>
          <w:color w:val="252323"/>
          <w:sz w:val="21"/>
          <w:szCs w:val="21"/>
        </w:rPr>
        <w:t> 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để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hiểu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rõ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  <w:proofErr w:type="gramEnd"/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Ex1</w:t>
      </w:r>
      <w:r w:rsidRPr="00F536FF">
        <w:rPr>
          <w:rFonts w:ascii="Arial" w:eastAsia="Times New Roman" w:hAnsi="Arial" w:cs="Arial"/>
          <w:color w:val="008000"/>
          <w:sz w:val="21"/>
          <w:szCs w:val="21"/>
        </w:rPr>
        <w:t>: How many </w:t>
      </w:r>
      <w:hyperlink r:id="rId8" w:tooltip="broadcast domains" w:history="1">
        <w:r w:rsidRPr="00F536FF">
          <w:rPr>
            <w:rFonts w:ascii="Arial" w:eastAsia="Times New Roman" w:hAnsi="Arial" w:cs="Arial"/>
            <w:color w:val="1794A9"/>
            <w:sz w:val="21"/>
            <w:szCs w:val="21"/>
            <w:u w:val="single"/>
          </w:rPr>
          <w:t>broadcast domains</w:t>
        </w:r>
      </w:hyperlink>
      <w:r w:rsidRPr="00F536FF">
        <w:rPr>
          <w:rFonts w:ascii="Arial" w:eastAsia="Times New Roman" w:hAnsi="Arial" w:cs="Arial"/>
          <w:color w:val="008000"/>
          <w:sz w:val="21"/>
          <w:szCs w:val="21"/>
        </w:rPr>
        <w:t> are there in this topology?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>
        <w:rPr>
          <w:rFonts w:ascii="Arial" w:eastAsia="Times New Roman" w:hAnsi="Arial" w:cs="Arial"/>
          <w:noProof/>
          <w:color w:val="1794A9"/>
          <w:sz w:val="21"/>
          <w:szCs w:val="21"/>
        </w:rPr>
        <w:lastRenderedPageBreak/>
        <w:drawing>
          <wp:inline distT="0" distB="0" distL="0" distR="0">
            <wp:extent cx="4591050" cy="2400300"/>
            <wp:effectExtent l="0" t="0" r="0" b="0"/>
            <wp:docPr id="4" name="Picture 4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FF" w:rsidRPr="00F536FF" w:rsidRDefault="00F536FF" w:rsidP="00F5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3</w:t>
      </w:r>
    </w:p>
    <w:p w:rsidR="00F536FF" w:rsidRPr="00F536FF" w:rsidRDefault="00F536FF" w:rsidP="00F5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5</w:t>
      </w:r>
    </w:p>
    <w:p w:rsidR="00F536FF" w:rsidRPr="00F536FF" w:rsidRDefault="00F536FF" w:rsidP="00F5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7</w:t>
      </w:r>
    </w:p>
    <w:p w:rsidR="00F536FF" w:rsidRPr="00F536FF" w:rsidRDefault="00F536FF" w:rsidP="00F5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9</w:t>
      </w:r>
    </w:p>
    <w:p w:rsidR="00F536FF" w:rsidRPr="00F536FF" w:rsidRDefault="00F536FF" w:rsidP="00F536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11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Câu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hỏi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bao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domain.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nhớ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rằng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router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mới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chia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được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Nhưng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vậy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bao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interface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qua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router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bấy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nhiêu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Số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thứ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tự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hình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do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tôi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tự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thêm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để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thấy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rõ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Ex2</w:t>
      </w:r>
      <w:r w:rsidRPr="00F536FF">
        <w:rPr>
          <w:rFonts w:ascii="Arial" w:eastAsia="Times New Roman" w:hAnsi="Arial" w:cs="Arial"/>
          <w:color w:val="008000"/>
          <w:sz w:val="21"/>
          <w:szCs w:val="21"/>
        </w:rPr>
        <w:t>: Which three IPv4 addresses represent a broadcast for a subnet? (Choose three.)</w:t>
      </w:r>
    </w:p>
    <w:p w:rsidR="00F536FF" w:rsidRPr="00F536FF" w:rsidRDefault="00F536FF" w:rsidP="00F5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172.16.4.63 /26</w:t>
      </w:r>
    </w:p>
    <w:p w:rsidR="00F536FF" w:rsidRPr="00F536FF" w:rsidRDefault="00F536FF" w:rsidP="00F5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172.16.4.129 /26</w:t>
      </w:r>
    </w:p>
    <w:p w:rsidR="00F536FF" w:rsidRPr="00F536FF" w:rsidRDefault="00F536FF" w:rsidP="00F5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172.16.4.191 /26</w:t>
      </w:r>
    </w:p>
    <w:p w:rsidR="00F536FF" w:rsidRPr="00F536FF" w:rsidRDefault="00F536FF" w:rsidP="00F5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172.16.4.51 /27</w:t>
      </w:r>
    </w:p>
    <w:p w:rsidR="00F536FF" w:rsidRPr="00F536FF" w:rsidRDefault="00F536FF" w:rsidP="00F5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172.16.4.95 /27</w:t>
      </w:r>
    </w:p>
    <w:p w:rsidR="00F536FF" w:rsidRPr="00F536FF" w:rsidRDefault="00F536FF" w:rsidP="00F536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172.16.4.221 /27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Đề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bài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hỏi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địa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của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subnet.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Địa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địa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ip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host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gửi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địa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toàn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bộ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host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trong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mạng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nhận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được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dữ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liệu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Địa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chính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địa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cuối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trong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subnet.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bit host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1.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Nhìn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đáp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đổi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số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thập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cuối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ra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nhị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phân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số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6 bit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đối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với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/26, 5 bit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với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/27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số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1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thì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đáp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Ex3: </w:t>
      </w:r>
      <w:r w:rsidRPr="00F536FF">
        <w:rPr>
          <w:rFonts w:ascii="Arial" w:eastAsia="Times New Roman" w:hAnsi="Arial" w:cs="Arial"/>
          <w:color w:val="008000"/>
          <w:sz w:val="21"/>
          <w:szCs w:val="21"/>
        </w:rPr>
        <w:t>What two facts can be determined about the exhibited topology? (Choose two.)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>
        <w:rPr>
          <w:rFonts w:ascii="Arial" w:eastAsia="Times New Roman" w:hAnsi="Arial" w:cs="Arial"/>
          <w:noProof/>
          <w:color w:val="1794A9"/>
          <w:sz w:val="21"/>
          <w:szCs w:val="21"/>
        </w:rPr>
        <w:lastRenderedPageBreak/>
        <w:drawing>
          <wp:inline distT="0" distB="0" distL="0" distR="0">
            <wp:extent cx="4657725" cy="2047875"/>
            <wp:effectExtent l="0" t="0" r="9525" b="9525"/>
            <wp:docPr id="3" name="Picture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FF" w:rsidRPr="00F536FF" w:rsidRDefault="00F536FF" w:rsidP="00F536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A single broadcast domain is present</w:t>
      </w:r>
    </w:p>
    <w:p w:rsidR="00F536FF" w:rsidRPr="00F536FF" w:rsidRDefault="00F536FF" w:rsidP="00F536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Two logical address ranges are required.</w:t>
      </w:r>
    </w:p>
    <w:p w:rsidR="00F536FF" w:rsidRPr="00F536FF" w:rsidRDefault="00F536FF" w:rsidP="00F536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Three broadcast domains are shown.</w:t>
      </w:r>
    </w:p>
    <w:p w:rsidR="00F536FF" w:rsidRPr="00F536FF" w:rsidRDefault="00F536FF" w:rsidP="00F536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Four networks are needed.</w:t>
      </w:r>
    </w:p>
    <w:p w:rsidR="00F536FF" w:rsidRPr="00F536FF" w:rsidRDefault="00F536FF" w:rsidP="00F536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Five collision domains exist.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Ở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đây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không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router,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chỉ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duy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nhất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broadcast. </w:t>
      </w:r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5 collision domain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được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tôi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đánh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dấu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như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hình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.</w:t>
      </w:r>
      <w:proofErr w:type="gramEnd"/>
    </w:p>
    <w:p w:rsidR="00F536FF" w:rsidRPr="00F536FF" w:rsidRDefault="00F536FF" w:rsidP="00F53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</w:rPr>
        <w:t>Ex4:</w:t>
      </w:r>
      <w:r w:rsidRPr="00F536FF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 How many </w:t>
      </w: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</w:rPr>
        <w:t>subnets</w:t>
      </w:r>
      <w:r w:rsidRPr="00F536FF">
        <w:rPr>
          <w:rFonts w:ascii="Arial" w:eastAsia="Times New Roman" w:hAnsi="Arial" w:cs="Arial"/>
          <w:color w:val="008000"/>
          <w:sz w:val="21"/>
          <w:szCs w:val="21"/>
          <w:shd w:val="clear" w:color="auto" w:fill="FFFFFF"/>
        </w:rPr>
        <w:t> are required to address the topology that is shown? </w:t>
      </w:r>
      <w:r w:rsidRPr="00F536FF">
        <w:rPr>
          <w:rFonts w:ascii="Arial" w:eastAsia="Times New Roman" w:hAnsi="Arial" w:cs="Arial"/>
          <w:color w:val="252323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1794A9"/>
          <w:sz w:val="21"/>
          <w:szCs w:val="21"/>
          <w:shd w:val="clear" w:color="auto" w:fill="FFFFFF"/>
        </w:rPr>
        <w:drawing>
          <wp:inline distT="0" distB="0" distL="0" distR="0">
            <wp:extent cx="4638675" cy="2028825"/>
            <wp:effectExtent l="0" t="0" r="9525" b="9525"/>
            <wp:docPr id="2" name="Picture 2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6FF">
        <w:rPr>
          <w:rFonts w:ascii="Arial" w:eastAsia="Times New Roman" w:hAnsi="Arial" w:cs="Arial"/>
          <w:color w:val="252323"/>
          <w:sz w:val="21"/>
          <w:szCs w:val="21"/>
        </w:rPr>
        <w:br/>
      </w:r>
    </w:p>
    <w:p w:rsidR="00F536FF" w:rsidRPr="00F536FF" w:rsidRDefault="00F536FF" w:rsidP="00F536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1</w:t>
      </w:r>
    </w:p>
    <w:p w:rsidR="00F536FF" w:rsidRPr="00F536FF" w:rsidRDefault="00F536FF" w:rsidP="00F536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3</w:t>
      </w:r>
    </w:p>
    <w:p w:rsidR="00F536FF" w:rsidRPr="00F536FF" w:rsidRDefault="00F536FF" w:rsidP="00F536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4</w:t>
      </w:r>
    </w:p>
    <w:p w:rsidR="00F536FF" w:rsidRPr="00F536FF" w:rsidRDefault="00F536FF" w:rsidP="00F536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5</w:t>
      </w:r>
    </w:p>
    <w:p w:rsidR="00F536FF" w:rsidRPr="00F536FF" w:rsidRDefault="00F536FF" w:rsidP="00F536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008000"/>
          <w:sz w:val="21"/>
          <w:szCs w:val="21"/>
        </w:rPr>
        <w:t>7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Host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trong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subnet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tức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broadcast.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Mỗi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interface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router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yêu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cầu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subnet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khác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nhau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.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Nếu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cấu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hình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trên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router,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sẽ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thấy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không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thể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đặt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ip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subnet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2 interface.</w:t>
      </w:r>
      <w:proofErr w:type="gramEnd"/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 w:rsidRPr="00F536FF">
        <w:rPr>
          <w:rFonts w:ascii="Arial" w:eastAsia="Times New Roman" w:hAnsi="Arial" w:cs="Arial"/>
          <w:b/>
          <w:bCs/>
          <w:color w:val="008000"/>
          <w:sz w:val="21"/>
          <w:szCs w:val="21"/>
        </w:rPr>
        <w:t>Ex5:</w:t>
      </w:r>
      <w:r w:rsidRPr="00F536FF">
        <w:rPr>
          <w:rFonts w:ascii="Arial" w:eastAsia="Times New Roman" w:hAnsi="Arial" w:cs="Arial"/>
          <w:color w:val="008000"/>
          <w:sz w:val="21"/>
          <w:szCs w:val="21"/>
        </w:rPr>
        <w:t> Which topology represents a collision-free environment?</w:t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r>
        <w:rPr>
          <w:rFonts w:ascii="Arial" w:eastAsia="Times New Roman" w:hAnsi="Arial" w:cs="Arial"/>
          <w:noProof/>
          <w:color w:val="1794A9"/>
          <w:sz w:val="21"/>
          <w:szCs w:val="21"/>
        </w:rPr>
        <w:lastRenderedPageBreak/>
        <w:drawing>
          <wp:inline distT="0" distB="0" distL="0" distR="0">
            <wp:extent cx="3943350" cy="4057650"/>
            <wp:effectExtent l="0" t="0" r="0" b="0"/>
            <wp:docPr id="1" name="Picture 1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FF" w:rsidRPr="00F536FF" w:rsidRDefault="00F536FF" w:rsidP="00F536FF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52323"/>
          <w:sz w:val="21"/>
          <w:szCs w:val="21"/>
        </w:rPr>
      </w:pP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Câu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hỏi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là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hãy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chọn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mô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hình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nào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có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một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vùng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collision.</w:t>
      </w:r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Bạn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đã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biết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đáp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proofErr w:type="gram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án</w:t>
      </w:r>
      <w:proofErr w:type="spellEnd"/>
      <w:proofErr w:type="gram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rồi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 xml:space="preserve"> </w:t>
      </w:r>
      <w:proofErr w:type="spellStart"/>
      <w:r w:rsidRPr="00F536FF">
        <w:rPr>
          <w:rFonts w:ascii="Arial" w:eastAsia="Times New Roman" w:hAnsi="Arial" w:cs="Arial"/>
          <w:color w:val="252323"/>
          <w:sz w:val="21"/>
          <w:szCs w:val="21"/>
        </w:rPr>
        <w:t>chứ</w:t>
      </w:r>
      <w:proofErr w:type="spellEnd"/>
      <w:r w:rsidRPr="00F536FF">
        <w:rPr>
          <w:rFonts w:ascii="Arial" w:eastAsia="Times New Roman" w:hAnsi="Arial" w:cs="Arial"/>
          <w:color w:val="252323"/>
          <w:sz w:val="21"/>
          <w:szCs w:val="21"/>
        </w:rPr>
        <w:t>?</w:t>
      </w:r>
    </w:p>
    <w:p w:rsidR="00070B74" w:rsidRPr="00F536FF" w:rsidRDefault="00070B74" w:rsidP="00F536FF">
      <w:bookmarkStart w:id="0" w:name="_GoBack"/>
      <w:bookmarkEnd w:id="0"/>
    </w:p>
    <w:sectPr w:rsidR="00070B74" w:rsidRPr="00F5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C17F8"/>
    <w:multiLevelType w:val="multilevel"/>
    <w:tmpl w:val="80A8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A7CE3"/>
    <w:multiLevelType w:val="multilevel"/>
    <w:tmpl w:val="CC92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602A3E"/>
    <w:multiLevelType w:val="multilevel"/>
    <w:tmpl w:val="93F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1E5365"/>
    <w:multiLevelType w:val="multilevel"/>
    <w:tmpl w:val="20BC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E51001"/>
    <w:multiLevelType w:val="multilevel"/>
    <w:tmpl w:val="49CC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0B4769"/>
    <w:multiLevelType w:val="multilevel"/>
    <w:tmpl w:val="B538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8CE"/>
    <w:rsid w:val="00070B74"/>
    <w:rsid w:val="002808CE"/>
    <w:rsid w:val="00C35163"/>
    <w:rsid w:val="00F5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6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536FF"/>
  </w:style>
  <w:style w:type="character" w:styleId="Hyperlink">
    <w:name w:val="Hyperlink"/>
    <w:basedOn w:val="DefaultParagraphFont"/>
    <w:uiPriority w:val="99"/>
    <w:semiHidden/>
    <w:unhideWhenUsed/>
    <w:rsid w:val="00F536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36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6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536FF"/>
  </w:style>
  <w:style w:type="character" w:styleId="Hyperlink">
    <w:name w:val="Hyperlink"/>
    <w:basedOn w:val="DefaultParagraphFont"/>
    <w:uiPriority w:val="99"/>
    <w:semiHidden/>
    <w:unhideWhenUsed/>
    <w:rsid w:val="00F536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36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nhchithanh.com/tag/broadcast-domains/" TargetMode="External"/><Relationship Id="rId13" Type="http://schemas.openxmlformats.org/officeDocument/2006/relationships/hyperlink" Target="http://dinhchithanh.com/wp-content/uploads/2011/07/image2.p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inhchithanh.com/category/ciscosystem/ccna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dinhchithanh.com/tag/broadcast-domain/" TargetMode="External"/><Relationship Id="rId11" Type="http://schemas.openxmlformats.org/officeDocument/2006/relationships/hyperlink" Target="http://dinhchithanh.com/wp-content/uploads/2011/07/image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inhchithanh.com/wp-content/uploads/2011/07/image3.png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inhchithanh.com/wp-content/uploads/2011/07/image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MeoNH</dc:creator>
  <cp:keywords/>
  <dc:description/>
  <cp:lastModifiedBy>MeoNH</cp:lastModifiedBy>
  <cp:revision>3</cp:revision>
  <dcterms:created xsi:type="dcterms:W3CDTF">2013-05-27T04:12:00Z</dcterms:created>
  <dcterms:modified xsi:type="dcterms:W3CDTF">2013-05-27T04:17:00Z</dcterms:modified>
</cp:coreProperties>
</file>