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2BB" w:rsidRPr="00040F7B" w:rsidRDefault="008332BB" w:rsidP="008332B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Mini-Especificação de Caso</w:t>
      </w:r>
      <w:r w:rsidRPr="00040F7B">
        <w:rPr>
          <w:sz w:val="32"/>
          <w:szCs w:val="32"/>
        </w:rPr>
        <w:t xml:space="preserve"> de Uso</w:t>
      </w:r>
    </w:p>
    <w:p w:rsidR="008332BB" w:rsidRPr="00040F7B" w:rsidRDefault="008332BB" w:rsidP="008332BB">
      <w:pPr>
        <w:jc w:val="center"/>
        <w:rPr>
          <w:sz w:val="28"/>
          <w:szCs w:val="28"/>
        </w:rPr>
      </w:pPr>
    </w:p>
    <w:p w:rsidR="008332BB" w:rsidRPr="00040F7B" w:rsidRDefault="008332BB" w:rsidP="008332BB">
      <w:pPr>
        <w:jc w:val="center"/>
        <w:rPr>
          <w:sz w:val="28"/>
          <w:szCs w:val="28"/>
        </w:rPr>
      </w:pPr>
      <w:r>
        <w:rPr>
          <w:sz w:val="28"/>
          <w:szCs w:val="28"/>
        </w:rPr>
        <w:t>Editar Marcação</w:t>
      </w:r>
      <w:bookmarkStart w:id="0" w:name="_GoBack"/>
      <w:bookmarkEnd w:id="0"/>
    </w:p>
    <w:p w:rsidR="008332BB" w:rsidRDefault="008332BB" w:rsidP="008332BB">
      <w:pPr>
        <w:jc w:val="both"/>
      </w:pPr>
    </w:p>
    <w:p w:rsidR="008332BB" w:rsidRDefault="008332BB" w:rsidP="008332BB">
      <w:pPr>
        <w:jc w:val="both"/>
        <w:rPr>
          <w:u w:val="single"/>
        </w:rPr>
      </w:pPr>
      <w:r w:rsidRPr="00040F7B">
        <w:rPr>
          <w:u w:val="single"/>
        </w:rPr>
        <w:t>Objetivo:</w:t>
      </w:r>
      <w:r>
        <w:rPr>
          <w:u w:val="single"/>
        </w:rPr>
        <w:t xml:space="preserve"> </w:t>
      </w:r>
    </w:p>
    <w:p w:rsidR="008332BB" w:rsidRDefault="008332BB" w:rsidP="008332BB">
      <w:pPr>
        <w:ind w:firstLine="720"/>
        <w:jc w:val="both"/>
      </w:pPr>
      <w:r>
        <w:t>Editar da view do mapa o marcador selecionado desde que esteja de acordo com a regra de negocio R1.</w:t>
      </w:r>
    </w:p>
    <w:p w:rsidR="008332BB" w:rsidRDefault="008332BB" w:rsidP="008332BB">
      <w:pPr>
        <w:ind w:firstLine="720"/>
        <w:jc w:val="both"/>
      </w:pPr>
    </w:p>
    <w:p w:rsidR="008332BB" w:rsidRDefault="008332BB" w:rsidP="008332BB">
      <w:pPr>
        <w:jc w:val="both"/>
        <w:rPr>
          <w:u w:val="single"/>
        </w:rPr>
      </w:pPr>
      <w:r w:rsidRPr="00040F7B">
        <w:rPr>
          <w:u w:val="single"/>
        </w:rPr>
        <w:t>Pré-condição:</w:t>
      </w:r>
      <w:r>
        <w:rPr>
          <w:u w:val="single"/>
        </w:rPr>
        <w:t xml:space="preserve"> </w:t>
      </w:r>
    </w:p>
    <w:p w:rsidR="008332BB" w:rsidRDefault="008332BB" w:rsidP="008332BB">
      <w:pPr>
        <w:ind w:firstLine="720"/>
        <w:jc w:val="both"/>
      </w:pPr>
      <w:r>
        <w:t xml:space="preserve">Já ter executado o caso de uso ‘Logar no sistema’, já ter executado ao menos uma vez o caso de uso Criar Marcação e como conseqüência ser o criador da marcação a ser </w:t>
      </w:r>
      <w:r w:rsidR="0062627E">
        <w:t>editada</w:t>
      </w:r>
      <w:r>
        <w:t>.</w:t>
      </w:r>
    </w:p>
    <w:p w:rsidR="008332BB" w:rsidRDefault="008332BB" w:rsidP="008332BB">
      <w:pPr>
        <w:jc w:val="both"/>
      </w:pPr>
    </w:p>
    <w:p w:rsidR="008332BB" w:rsidRPr="004C455C" w:rsidRDefault="008332BB" w:rsidP="008332B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:rsidR="008332BB" w:rsidRDefault="008332BB" w:rsidP="008332BB">
      <w:pPr>
        <w:pStyle w:val="ListParagraph"/>
        <w:numPr>
          <w:ilvl w:val="0"/>
          <w:numId w:val="1"/>
        </w:numPr>
        <w:jc w:val="both"/>
      </w:pPr>
      <w:r>
        <w:t xml:space="preserve"> O ator usuário executa o caso de uso Logar no Sistema.</w:t>
      </w:r>
    </w:p>
    <w:p w:rsidR="008332BB" w:rsidRDefault="008332BB" w:rsidP="008332BB">
      <w:pPr>
        <w:pStyle w:val="ListParagraph"/>
        <w:numPr>
          <w:ilvl w:val="0"/>
          <w:numId w:val="1"/>
        </w:numPr>
        <w:jc w:val="both"/>
      </w:pPr>
      <w:r>
        <w:t xml:space="preserve"> O ator usuário executa o caso de uso Criar Marcação.</w:t>
      </w:r>
    </w:p>
    <w:p w:rsidR="008332BB" w:rsidRDefault="008332BB" w:rsidP="008332BB">
      <w:pPr>
        <w:pStyle w:val="ListParagraph"/>
        <w:numPr>
          <w:ilvl w:val="0"/>
          <w:numId w:val="1"/>
        </w:numPr>
        <w:jc w:val="both"/>
      </w:pPr>
      <w:r>
        <w:t xml:space="preserve"> O ator usuário seleciona a marcação que deseja </w:t>
      </w:r>
      <w:r w:rsidR="0062627E">
        <w:t>editar</w:t>
      </w:r>
      <w:r>
        <w:t>.</w:t>
      </w:r>
    </w:p>
    <w:p w:rsidR="008332BB" w:rsidRDefault="008332BB" w:rsidP="008332BB">
      <w:pPr>
        <w:pStyle w:val="ListParagraph"/>
        <w:numPr>
          <w:ilvl w:val="0"/>
          <w:numId w:val="1"/>
        </w:numPr>
        <w:jc w:val="both"/>
      </w:pPr>
      <w:r>
        <w:t xml:space="preserve"> O sistema verifica se o ‘dono’ da marcação é o usuário identificado pelo seu login.</w:t>
      </w:r>
    </w:p>
    <w:p w:rsidR="008332BB" w:rsidRDefault="008332BB" w:rsidP="008332BB">
      <w:pPr>
        <w:pStyle w:val="ListParagraph"/>
        <w:numPr>
          <w:ilvl w:val="0"/>
          <w:numId w:val="1"/>
        </w:numPr>
        <w:jc w:val="both"/>
      </w:pPr>
      <w:r>
        <w:t xml:space="preserve"> Após a verificação do passo P4 o sistema apresentará as possíveis opções: Editar, Deletar.</w:t>
      </w:r>
    </w:p>
    <w:p w:rsidR="008332BB" w:rsidRDefault="008332BB" w:rsidP="008332BB">
      <w:pPr>
        <w:pStyle w:val="ListParagraph"/>
        <w:numPr>
          <w:ilvl w:val="0"/>
          <w:numId w:val="1"/>
        </w:numPr>
        <w:jc w:val="both"/>
      </w:pPr>
      <w:r>
        <w:t xml:space="preserve"> O ator usuário seleciona a opção </w:t>
      </w:r>
      <w:r w:rsidR="0062627E">
        <w:t>Editar.</w:t>
      </w:r>
    </w:p>
    <w:p w:rsidR="008332BB" w:rsidRDefault="008332BB" w:rsidP="008332BB">
      <w:pPr>
        <w:pStyle w:val="ListParagraph"/>
        <w:numPr>
          <w:ilvl w:val="0"/>
          <w:numId w:val="1"/>
        </w:numPr>
        <w:jc w:val="both"/>
      </w:pPr>
      <w:r>
        <w:t xml:space="preserve"> O sistema </w:t>
      </w:r>
      <w:r w:rsidR="0062627E">
        <w:t>realiza a operação de edição</w:t>
      </w:r>
      <w:r>
        <w:t xml:space="preserve"> </w:t>
      </w:r>
      <w:r w:rsidR="0062627E">
        <w:t>d</w:t>
      </w:r>
      <w:r>
        <w:t xml:space="preserve">a </w:t>
      </w:r>
      <w:r w:rsidR="0062627E">
        <w:t>.</w:t>
      </w:r>
    </w:p>
    <w:p w:rsidR="008332BB" w:rsidRDefault="008332BB" w:rsidP="0062627E">
      <w:pPr>
        <w:pStyle w:val="ListParagraph"/>
        <w:jc w:val="both"/>
      </w:pPr>
    </w:p>
    <w:p w:rsidR="008332BB" w:rsidRDefault="008332BB" w:rsidP="008332BB">
      <w:pPr>
        <w:jc w:val="both"/>
      </w:pPr>
    </w:p>
    <w:p w:rsidR="008332BB" w:rsidRPr="004C455C" w:rsidRDefault="008332BB" w:rsidP="008332B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:rsidR="008332BB" w:rsidRPr="0062627E" w:rsidRDefault="008332BB" w:rsidP="0062627E">
      <w:pPr>
        <w:jc w:val="both"/>
        <w:rPr>
          <w:u w:val="single"/>
        </w:rPr>
      </w:pPr>
    </w:p>
    <w:p w:rsidR="008332BB" w:rsidRPr="004C455C" w:rsidRDefault="008332BB" w:rsidP="008332B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:rsidR="008332BB" w:rsidRDefault="008332BB" w:rsidP="008332BB">
      <w:pPr>
        <w:pStyle w:val="ListParagraph"/>
        <w:numPr>
          <w:ilvl w:val="0"/>
          <w:numId w:val="3"/>
        </w:numPr>
        <w:jc w:val="both"/>
      </w:pPr>
      <w:r>
        <w:t xml:space="preserve"> Caso o ator usuário não seja o criador da marcação selecionada a </w:t>
      </w:r>
      <w:r w:rsidR="0062627E">
        <w:t>edição</w:t>
      </w:r>
      <w:r>
        <w:t xml:space="preserve"> </w:t>
      </w:r>
      <w:r w:rsidRPr="004C455C">
        <w:t>não</w:t>
      </w:r>
      <w:r>
        <w:t xml:space="preserve"> poderá ser bem sucedida.</w:t>
      </w:r>
    </w:p>
    <w:p w:rsidR="008332BB" w:rsidRDefault="008332BB" w:rsidP="008332BB">
      <w:pPr>
        <w:pStyle w:val="ListParagraph"/>
        <w:numPr>
          <w:ilvl w:val="0"/>
          <w:numId w:val="3"/>
        </w:numPr>
        <w:jc w:val="both"/>
      </w:pPr>
      <w:r>
        <w:t xml:space="preserve"> Uma mensagem deverá informar esse detalhe ao usuário.</w:t>
      </w:r>
    </w:p>
    <w:p w:rsidR="008332BB" w:rsidRDefault="008332BB" w:rsidP="008332BB">
      <w:pPr>
        <w:jc w:val="both"/>
      </w:pPr>
    </w:p>
    <w:p w:rsidR="008332BB" w:rsidRDefault="008332BB" w:rsidP="008332BB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:rsidR="008332BB" w:rsidRDefault="008332BB" w:rsidP="008332BB">
      <w:pPr>
        <w:jc w:val="both"/>
        <w:rPr>
          <w:u w:val="single"/>
        </w:rPr>
      </w:pPr>
    </w:p>
    <w:p w:rsidR="008332BB" w:rsidRPr="004C455C" w:rsidRDefault="008332BB" w:rsidP="008332B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:rsidR="008332BB" w:rsidRDefault="0062627E" w:rsidP="008332BB">
      <w:pPr>
        <w:ind w:firstLine="720"/>
        <w:jc w:val="both"/>
      </w:pPr>
      <w:r>
        <w:t>Depois de</w:t>
      </w:r>
      <w:r w:rsidR="008332BB">
        <w:t xml:space="preserve"> </w:t>
      </w:r>
      <w:r>
        <w:t>editada a</w:t>
      </w:r>
      <w:r w:rsidR="008332BB">
        <w:t xml:space="preserve"> marcação, o usuário terá a visão geral do mapa novamente, mas </w:t>
      </w:r>
      <w:r>
        <w:t>com</w:t>
      </w:r>
      <w:r w:rsidR="008332BB">
        <w:t xml:space="preserve"> a marcação que foi </w:t>
      </w:r>
      <w:r w:rsidR="008332BB" w:rsidRPr="00BD1659">
        <w:t>previamente</w:t>
      </w:r>
      <w:r w:rsidR="008332BB">
        <w:t xml:space="preserve"> </w:t>
      </w:r>
      <w:r>
        <w:t>editada</w:t>
      </w:r>
      <w:r w:rsidR="008332BB">
        <w:t>.</w:t>
      </w:r>
    </w:p>
    <w:p w:rsidR="008332BB" w:rsidRDefault="008332BB" w:rsidP="008332BB">
      <w:pPr>
        <w:jc w:val="both"/>
      </w:pPr>
    </w:p>
    <w:p w:rsidR="008332BB" w:rsidRDefault="008332BB" w:rsidP="008332BB">
      <w:pPr>
        <w:jc w:val="center"/>
        <w:rPr>
          <w:sz w:val="28"/>
          <w:szCs w:val="28"/>
        </w:rPr>
      </w:pPr>
    </w:p>
    <w:p w:rsidR="008332BB" w:rsidRDefault="008332BB" w:rsidP="008332BB">
      <w:pPr>
        <w:jc w:val="center"/>
        <w:rPr>
          <w:sz w:val="28"/>
          <w:szCs w:val="28"/>
        </w:rPr>
      </w:pPr>
      <w:r w:rsidRPr="004C455C">
        <w:rPr>
          <w:sz w:val="28"/>
          <w:szCs w:val="28"/>
        </w:rPr>
        <w:t>Regras de Negócio</w:t>
      </w:r>
    </w:p>
    <w:p w:rsidR="008332BB" w:rsidRPr="004C455C" w:rsidRDefault="008332BB" w:rsidP="008332BB">
      <w:pPr>
        <w:jc w:val="center"/>
        <w:rPr>
          <w:sz w:val="28"/>
          <w:szCs w:val="28"/>
        </w:rPr>
      </w:pPr>
    </w:p>
    <w:p w:rsidR="008332BB" w:rsidRPr="00440499" w:rsidRDefault="008332BB" w:rsidP="008332BB">
      <w:pPr>
        <w:jc w:val="both"/>
      </w:pPr>
      <w:r>
        <w:t>R1.  O usuário</w:t>
      </w:r>
      <w:r w:rsidR="0062627E">
        <w:t xml:space="preserve"> não poderá editar</w:t>
      </w:r>
      <w:r>
        <w:t xml:space="preserve"> uma marcação que não lhe pertence.</w:t>
      </w:r>
    </w:p>
    <w:p w:rsidR="00A97BC9" w:rsidRDefault="00A97BC9"/>
    <w:sectPr w:rsidR="00A97BC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332BB"/>
    <w:rsid w:val="002458E2"/>
    <w:rsid w:val="0062627E"/>
    <w:rsid w:val="008332BB"/>
    <w:rsid w:val="00A9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279FF-023E-40CC-A2E3-10916478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2B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Gabriel Fontenele</cp:lastModifiedBy>
  <cp:revision>2</cp:revision>
  <dcterms:created xsi:type="dcterms:W3CDTF">2014-10-08T04:02:00Z</dcterms:created>
  <dcterms:modified xsi:type="dcterms:W3CDTF">2014-10-08T18:15:00Z</dcterms:modified>
</cp:coreProperties>
</file>