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9336B" w14:textId="77777777" w:rsidR="007F7A0D" w:rsidRPr="00B90404" w:rsidRDefault="007F7A0D" w:rsidP="007F7A0D">
      <w:pPr>
        <w:spacing w:after="0" w:line="712" w:lineRule="exact"/>
        <w:ind w:left="118" w:right="-20"/>
        <w:jc w:val="center"/>
        <w:rPr>
          <w:rFonts w:ascii="Calibri" w:eastAsia="Calibri" w:hAnsi="Calibri" w:cs="Calibri"/>
          <w:b/>
          <w:sz w:val="64"/>
          <w:szCs w:val="64"/>
        </w:rPr>
      </w:pPr>
      <w:r>
        <w:rPr>
          <w:rFonts w:ascii="Calibri" w:eastAsia="Calibri" w:hAnsi="Calibri" w:cs="Calibri"/>
          <w:b/>
          <w:sz w:val="64"/>
          <w:szCs w:val="64"/>
        </w:rPr>
        <w:t>User Manual</w:t>
      </w:r>
    </w:p>
    <w:p w14:paraId="4BF64F2F" w14:textId="77777777" w:rsidR="007F7A0D" w:rsidRDefault="007F7A0D" w:rsidP="007F7A0D">
      <w:pPr>
        <w:spacing w:after="0" w:line="385" w:lineRule="exact"/>
        <w:ind w:left="118" w:right="-20"/>
        <w:jc w:val="center"/>
        <w:rPr>
          <w:rFonts w:ascii="Calibri" w:eastAsia="Calibri" w:hAnsi="Calibri" w:cs="Calibri"/>
          <w:sz w:val="36"/>
          <w:szCs w:val="36"/>
        </w:rPr>
      </w:pPr>
      <w:r>
        <w:rPr>
          <w:rFonts w:ascii="Calibri" w:eastAsia="Calibri" w:hAnsi="Calibri" w:cs="Calibri"/>
          <w:color w:val="231F20"/>
          <w:spacing w:val="-7"/>
          <w:position w:val="2"/>
          <w:sz w:val="36"/>
          <w:szCs w:val="36"/>
        </w:rPr>
        <w:t>For</w:t>
      </w:r>
      <w:r>
        <w:rPr>
          <w:rFonts w:ascii="Calibri" w:eastAsia="Calibri" w:hAnsi="Calibri" w:cs="Calibri"/>
          <w:color w:val="231F20"/>
          <w:position w:val="2"/>
          <w:sz w:val="36"/>
          <w:szCs w:val="36"/>
        </w:rPr>
        <w:t xml:space="preserve"> the</w:t>
      </w:r>
    </w:p>
    <w:p w14:paraId="4348AA92" w14:textId="77777777" w:rsidR="007F7A0D" w:rsidRDefault="007F7A0D" w:rsidP="007F7A0D">
      <w:pPr>
        <w:spacing w:before="16" w:after="0" w:line="240" w:lineRule="auto"/>
        <w:ind w:left="118" w:right="-20"/>
        <w:jc w:val="center"/>
        <w:rPr>
          <w:rFonts w:ascii="Calibri" w:eastAsia="Calibri" w:hAnsi="Calibri" w:cs="Calibri"/>
          <w:sz w:val="48"/>
          <w:szCs w:val="48"/>
        </w:rPr>
      </w:pPr>
      <w:r>
        <w:rPr>
          <w:rFonts w:ascii="Calibri" w:eastAsia="Calibri" w:hAnsi="Calibri" w:cs="Calibri"/>
          <w:b/>
          <w:bCs/>
          <w:color w:val="231F20"/>
          <w:sz w:val="48"/>
          <w:szCs w:val="48"/>
        </w:rPr>
        <w:t>Fi</w:t>
      </w:r>
      <w:r>
        <w:rPr>
          <w:rFonts w:ascii="Calibri" w:eastAsia="Calibri" w:hAnsi="Calibri" w:cs="Calibri"/>
          <w:b/>
          <w:bCs/>
          <w:color w:val="231F20"/>
          <w:spacing w:val="-5"/>
          <w:sz w:val="48"/>
          <w:szCs w:val="48"/>
        </w:rPr>
        <w:t>r</w:t>
      </w:r>
      <w:r>
        <w:rPr>
          <w:rFonts w:ascii="Calibri" w:eastAsia="Calibri" w:hAnsi="Calibri" w:cs="Calibri"/>
          <w:b/>
          <w:bCs/>
          <w:color w:val="231F20"/>
          <w:sz w:val="48"/>
          <w:szCs w:val="48"/>
        </w:rPr>
        <w:t>e and I</w:t>
      </w:r>
      <w:r>
        <w:rPr>
          <w:rFonts w:ascii="Calibri" w:eastAsia="Calibri" w:hAnsi="Calibri" w:cs="Calibri"/>
          <w:b/>
          <w:bCs/>
          <w:color w:val="231F20"/>
          <w:spacing w:val="-3"/>
          <w:sz w:val="48"/>
          <w:szCs w:val="48"/>
        </w:rPr>
        <w:t>n</w:t>
      </w:r>
      <w:r>
        <w:rPr>
          <w:rFonts w:ascii="Calibri" w:eastAsia="Calibri" w:hAnsi="Calibri" w:cs="Calibri"/>
          <w:b/>
          <w:bCs/>
          <w:color w:val="231F20"/>
          <w:sz w:val="48"/>
          <w:szCs w:val="48"/>
        </w:rPr>
        <w:t>ﬁlt</w:t>
      </w:r>
      <w:r>
        <w:rPr>
          <w:rFonts w:ascii="Calibri" w:eastAsia="Calibri" w:hAnsi="Calibri" w:cs="Calibri"/>
          <w:b/>
          <w:bCs/>
          <w:color w:val="231F20"/>
          <w:spacing w:val="-11"/>
          <w:sz w:val="48"/>
          <w:szCs w:val="48"/>
        </w:rPr>
        <w:t>r</w:t>
      </w:r>
      <w:r>
        <w:rPr>
          <w:rFonts w:ascii="Calibri" w:eastAsia="Calibri" w:hAnsi="Calibri" w:cs="Calibri"/>
          <w:b/>
          <w:bCs/>
          <w:color w:val="231F20"/>
          <w:spacing w:val="-5"/>
          <w:sz w:val="48"/>
          <w:szCs w:val="48"/>
        </w:rPr>
        <w:t>a</w:t>
      </w:r>
      <w:r>
        <w:rPr>
          <w:rFonts w:ascii="Calibri" w:eastAsia="Calibri" w:hAnsi="Calibri" w:cs="Calibri"/>
          <w:b/>
          <w:bCs/>
          <w:color w:val="231F20"/>
          <w:sz w:val="48"/>
          <w:szCs w:val="48"/>
        </w:rPr>
        <w:t>tion</w:t>
      </w:r>
      <w:r>
        <w:rPr>
          <w:rFonts w:ascii="Calibri" w:eastAsia="Calibri" w:hAnsi="Calibri" w:cs="Calibri"/>
          <w:b/>
          <w:bCs/>
          <w:color w:val="231F20"/>
          <w:spacing w:val="-8"/>
          <w:sz w:val="48"/>
          <w:szCs w:val="48"/>
        </w:rPr>
        <w:t xml:space="preserve"> </w:t>
      </w:r>
      <w:r>
        <w:rPr>
          <w:rFonts w:ascii="Calibri" w:eastAsia="Calibri" w:hAnsi="Calibri" w:cs="Calibri"/>
          <w:b/>
          <w:bCs/>
          <w:color w:val="231F20"/>
          <w:sz w:val="48"/>
          <w:szCs w:val="48"/>
        </w:rPr>
        <w:t xml:space="preserve">Quashing </w:t>
      </w:r>
      <w:r>
        <w:rPr>
          <w:rFonts w:ascii="Calibri" w:eastAsia="Calibri" w:hAnsi="Calibri" w:cs="Calibri"/>
          <w:b/>
          <w:bCs/>
          <w:color w:val="231F20"/>
          <w:spacing w:val="-8"/>
          <w:sz w:val="48"/>
          <w:szCs w:val="48"/>
        </w:rPr>
        <w:t>S</w:t>
      </w:r>
      <w:r>
        <w:rPr>
          <w:rFonts w:ascii="Calibri" w:eastAsia="Calibri" w:hAnsi="Calibri" w:cs="Calibri"/>
          <w:b/>
          <w:bCs/>
          <w:color w:val="231F20"/>
          <w:spacing w:val="-3"/>
          <w:sz w:val="48"/>
          <w:szCs w:val="48"/>
        </w:rPr>
        <w:t>y</w:t>
      </w:r>
      <w:r>
        <w:rPr>
          <w:rFonts w:ascii="Calibri" w:eastAsia="Calibri" w:hAnsi="Calibri" w:cs="Calibri"/>
          <w:b/>
          <w:bCs/>
          <w:color w:val="231F20"/>
          <w:spacing w:val="-5"/>
          <w:sz w:val="48"/>
          <w:szCs w:val="48"/>
        </w:rPr>
        <w:t>s</w:t>
      </w:r>
      <w:r>
        <w:rPr>
          <w:rFonts w:ascii="Calibri" w:eastAsia="Calibri" w:hAnsi="Calibri" w:cs="Calibri"/>
          <w:b/>
          <w:bCs/>
          <w:color w:val="231F20"/>
          <w:spacing w:val="-6"/>
          <w:sz w:val="48"/>
          <w:szCs w:val="48"/>
        </w:rPr>
        <w:t>t</w:t>
      </w:r>
      <w:r>
        <w:rPr>
          <w:rFonts w:ascii="Calibri" w:eastAsia="Calibri" w:hAnsi="Calibri" w:cs="Calibri"/>
          <w:b/>
          <w:bCs/>
          <w:color w:val="231F20"/>
          <w:sz w:val="48"/>
          <w:szCs w:val="48"/>
        </w:rPr>
        <w:t>em</w:t>
      </w:r>
    </w:p>
    <w:p w14:paraId="55C47D7A" w14:textId="77777777" w:rsidR="007F7A0D" w:rsidRDefault="007F7A0D" w:rsidP="007F7A0D">
      <w:pPr>
        <w:spacing w:after="0" w:line="567" w:lineRule="exact"/>
        <w:ind w:left="118" w:right="-20"/>
        <w:jc w:val="center"/>
        <w:rPr>
          <w:rFonts w:ascii="Calibri" w:eastAsia="Calibri" w:hAnsi="Calibri" w:cs="Calibri"/>
          <w:sz w:val="48"/>
          <w:szCs w:val="48"/>
        </w:rPr>
      </w:pPr>
      <w:r>
        <w:rPr>
          <w:rFonts w:ascii="Calibri" w:eastAsia="Calibri" w:hAnsi="Calibri" w:cs="Calibri"/>
          <w:color w:val="231F20"/>
          <w:position w:val="1"/>
          <w:sz w:val="48"/>
          <w:szCs w:val="48"/>
        </w:rPr>
        <w:t>(</w:t>
      </w:r>
      <w:r>
        <w:rPr>
          <w:rFonts w:ascii="Calibri" w:eastAsia="Calibri" w:hAnsi="Calibri" w:cs="Calibri"/>
          <w:color w:val="231F20"/>
          <w:spacing w:val="-27"/>
          <w:position w:val="1"/>
          <w:sz w:val="48"/>
          <w:szCs w:val="48"/>
        </w:rPr>
        <w:t>F</w:t>
      </w:r>
      <w:r>
        <w:rPr>
          <w:rFonts w:ascii="Calibri" w:eastAsia="Calibri" w:hAnsi="Calibri" w:cs="Calibri"/>
          <w:color w:val="231F20"/>
          <w:position w:val="1"/>
          <w:sz w:val="48"/>
          <w:szCs w:val="48"/>
        </w:rPr>
        <w:t>AI</w:t>
      </w:r>
      <w:r>
        <w:rPr>
          <w:rFonts w:ascii="Calibri" w:eastAsia="Calibri" w:hAnsi="Calibri" w:cs="Calibri"/>
          <w:color w:val="231F20"/>
          <w:spacing w:val="7"/>
          <w:position w:val="1"/>
          <w:sz w:val="48"/>
          <w:szCs w:val="48"/>
        </w:rPr>
        <w:t>Q</w:t>
      </w:r>
      <w:r>
        <w:rPr>
          <w:rFonts w:ascii="Calibri" w:eastAsia="Calibri" w:hAnsi="Calibri" w:cs="Calibri"/>
          <w:color w:val="231F20"/>
          <w:position w:val="1"/>
          <w:sz w:val="48"/>
          <w:szCs w:val="48"/>
        </w:rPr>
        <w:t>)</w:t>
      </w:r>
    </w:p>
    <w:p w14:paraId="6E0E945F" w14:textId="77777777" w:rsidR="007F7A0D" w:rsidRDefault="007F7A0D" w:rsidP="007F7A0D">
      <w:pPr>
        <w:spacing w:before="2" w:after="0" w:line="120" w:lineRule="exact"/>
        <w:jc w:val="center"/>
        <w:rPr>
          <w:sz w:val="12"/>
          <w:szCs w:val="12"/>
        </w:rPr>
      </w:pPr>
    </w:p>
    <w:p w14:paraId="405F05A9" w14:textId="77777777" w:rsidR="007F7A0D" w:rsidRDefault="007F7A0D" w:rsidP="007F7A0D">
      <w:pPr>
        <w:spacing w:before="2" w:after="0" w:line="120" w:lineRule="exact"/>
        <w:jc w:val="center"/>
        <w:rPr>
          <w:sz w:val="12"/>
          <w:szCs w:val="12"/>
        </w:rPr>
      </w:pPr>
    </w:p>
    <w:p w14:paraId="1868F5B2" w14:textId="77777777" w:rsidR="007F7A0D" w:rsidRDefault="007F7A0D" w:rsidP="007F7A0D">
      <w:pPr>
        <w:spacing w:before="2" w:after="0" w:line="120" w:lineRule="exact"/>
        <w:jc w:val="center"/>
        <w:rPr>
          <w:sz w:val="12"/>
          <w:szCs w:val="12"/>
        </w:rPr>
      </w:pPr>
    </w:p>
    <w:p w14:paraId="0DA66437" w14:textId="77777777" w:rsidR="007F7A0D" w:rsidRDefault="007F7A0D" w:rsidP="007F7A0D">
      <w:pPr>
        <w:spacing w:before="2" w:after="0" w:line="120" w:lineRule="exact"/>
        <w:jc w:val="center"/>
        <w:rPr>
          <w:sz w:val="12"/>
          <w:szCs w:val="12"/>
        </w:rPr>
      </w:pPr>
    </w:p>
    <w:p w14:paraId="435F4E73" w14:textId="77777777" w:rsidR="007F7A0D" w:rsidRDefault="007F7A0D" w:rsidP="007F7A0D">
      <w:pPr>
        <w:spacing w:before="2" w:after="0" w:line="120" w:lineRule="exact"/>
        <w:jc w:val="center"/>
        <w:rPr>
          <w:sz w:val="12"/>
          <w:szCs w:val="12"/>
        </w:rPr>
      </w:pPr>
    </w:p>
    <w:p w14:paraId="3A515BA8" w14:textId="77777777" w:rsidR="007F7A0D" w:rsidRDefault="007F7A0D" w:rsidP="007F7A0D">
      <w:pPr>
        <w:spacing w:after="0" w:line="200" w:lineRule="exact"/>
        <w:jc w:val="center"/>
        <w:rPr>
          <w:sz w:val="20"/>
          <w:szCs w:val="20"/>
        </w:rPr>
      </w:pPr>
    </w:p>
    <w:p w14:paraId="5E36199D" w14:textId="77777777" w:rsidR="007F7A0D" w:rsidRDefault="007F7A0D" w:rsidP="007F7A0D">
      <w:pPr>
        <w:spacing w:before="120" w:after="0" w:line="180" w:lineRule="exact"/>
        <w:jc w:val="center"/>
        <w:rPr>
          <w:sz w:val="18"/>
          <w:szCs w:val="18"/>
        </w:rPr>
      </w:pPr>
      <w:r>
        <w:rPr>
          <w:rFonts w:ascii="Calibri" w:eastAsia="Calibri" w:hAnsi="Calibri" w:cs="Calibri"/>
          <w:color w:val="231F20"/>
          <w:position w:val="1"/>
          <w:sz w:val="36"/>
          <w:szCs w:val="36"/>
        </w:rPr>
        <w:fldChar w:fldCharType="begin"/>
      </w:r>
      <w:r>
        <w:rPr>
          <w:rFonts w:ascii="Calibri" w:eastAsia="Calibri" w:hAnsi="Calibri" w:cs="Calibri"/>
          <w:color w:val="231F20"/>
          <w:position w:val="1"/>
          <w:sz w:val="36"/>
          <w:szCs w:val="36"/>
        </w:rPr>
        <w:instrText xml:space="preserve"> DATE \@ "MMMM d, yyyy" </w:instrText>
      </w:r>
      <w:r>
        <w:rPr>
          <w:rFonts w:ascii="Calibri" w:eastAsia="Calibri" w:hAnsi="Calibri" w:cs="Calibri"/>
          <w:color w:val="231F20"/>
          <w:position w:val="1"/>
          <w:sz w:val="36"/>
          <w:szCs w:val="36"/>
        </w:rPr>
        <w:fldChar w:fldCharType="separate"/>
      </w:r>
      <w:r>
        <w:rPr>
          <w:rFonts w:ascii="Calibri" w:eastAsia="Calibri" w:hAnsi="Calibri" w:cs="Calibri"/>
          <w:noProof/>
          <w:color w:val="231F20"/>
          <w:position w:val="1"/>
          <w:sz w:val="36"/>
          <w:szCs w:val="36"/>
        </w:rPr>
        <w:t>December 17, 2012</w:t>
      </w:r>
      <w:r>
        <w:rPr>
          <w:rFonts w:ascii="Calibri" w:eastAsia="Calibri" w:hAnsi="Calibri" w:cs="Calibri"/>
          <w:color w:val="231F20"/>
          <w:position w:val="1"/>
          <w:sz w:val="36"/>
          <w:szCs w:val="36"/>
        </w:rPr>
        <w:fldChar w:fldCharType="end"/>
      </w:r>
    </w:p>
    <w:p w14:paraId="5C819737" w14:textId="77777777" w:rsidR="007F7A0D" w:rsidRPr="009C3616" w:rsidRDefault="007F7A0D" w:rsidP="007F7A0D">
      <w:pPr>
        <w:spacing w:before="120" w:after="0" w:line="200" w:lineRule="exact"/>
        <w:jc w:val="center"/>
        <w:rPr>
          <w:sz w:val="18"/>
          <w:szCs w:val="18"/>
        </w:rPr>
      </w:pPr>
      <w:r>
        <w:rPr>
          <w:sz w:val="18"/>
          <w:szCs w:val="18"/>
        </w:rPr>
        <w:t>(</w:t>
      </w:r>
      <w:r>
        <w:rPr>
          <w:sz w:val="18"/>
          <w:szCs w:val="18"/>
        </w:rPr>
        <w:fldChar w:fldCharType="begin"/>
      </w:r>
      <w:r>
        <w:rPr>
          <w:sz w:val="18"/>
          <w:szCs w:val="18"/>
        </w:rPr>
        <w:instrText xml:space="preserve"> DATE \@ "HH:mm:ss" </w:instrText>
      </w:r>
      <w:r>
        <w:rPr>
          <w:sz w:val="18"/>
          <w:szCs w:val="18"/>
        </w:rPr>
        <w:fldChar w:fldCharType="separate"/>
      </w:r>
      <w:r>
        <w:rPr>
          <w:noProof/>
          <w:sz w:val="18"/>
          <w:szCs w:val="18"/>
        </w:rPr>
        <w:t>05:51:20</w:t>
      </w:r>
      <w:r>
        <w:rPr>
          <w:sz w:val="18"/>
          <w:szCs w:val="18"/>
        </w:rPr>
        <w:fldChar w:fldCharType="end"/>
      </w:r>
      <w:r>
        <w:rPr>
          <w:sz w:val="18"/>
          <w:szCs w:val="18"/>
        </w:rPr>
        <w:t>)</w:t>
      </w:r>
    </w:p>
    <w:p w14:paraId="72930A7E" w14:textId="77777777" w:rsidR="007F7A0D" w:rsidRDefault="007F7A0D" w:rsidP="007F7A0D">
      <w:pPr>
        <w:spacing w:after="0" w:line="200" w:lineRule="exact"/>
        <w:jc w:val="center"/>
        <w:rPr>
          <w:sz w:val="20"/>
          <w:szCs w:val="20"/>
        </w:rPr>
      </w:pPr>
    </w:p>
    <w:p w14:paraId="0E068B19" w14:textId="77777777" w:rsidR="007F7A0D" w:rsidRDefault="007F7A0D" w:rsidP="007F7A0D">
      <w:pPr>
        <w:spacing w:after="0" w:line="200" w:lineRule="exact"/>
        <w:jc w:val="center"/>
        <w:rPr>
          <w:sz w:val="20"/>
          <w:szCs w:val="20"/>
        </w:rPr>
      </w:pPr>
    </w:p>
    <w:p w14:paraId="2C12F35C" w14:textId="77777777" w:rsidR="007F7A0D" w:rsidRDefault="007F7A0D" w:rsidP="007F7A0D">
      <w:pPr>
        <w:spacing w:after="0" w:line="200" w:lineRule="exact"/>
        <w:jc w:val="center"/>
        <w:rPr>
          <w:sz w:val="20"/>
          <w:szCs w:val="20"/>
        </w:rPr>
      </w:pPr>
    </w:p>
    <w:p w14:paraId="4855B687" w14:textId="77777777" w:rsidR="007F7A0D" w:rsidRPr="000C3620" w:rsidRDefault="007F7A0D" w:rsidP="007F7A0D">
      <w:pPr>
        <w:spacing w:before="100" w:beforeAutospacing="1" w:after="0" w:line="200" w:lineRule="exact"/>
        <w:jc w:val="center"/>
        <w:rPr>
          <w:sz w:val="28"/>
          <w:szCs w:val="28"/>
        </w:rPr>
      </w:pPr>
      <w:r w:rsidRPr="000C3620">
        <w:rPr>
          <w:rFonts w:ascii="Calibri" w:eastAsia="Calibri" w:hAnsi="Calibri" w:cs="Calibri"/>
          <w:color w:val="231F20"/>
          <w:position w:val="1"/>
          <w:sz w:val="28"/>
          <w:szCs w:val="28"/>
        </w:rPr>
        <w:t>Project 4</w:t>
      </w:r>
    </w:p>
    <w:p w14:paraId="1B483056" w14:textId="77777777" w:rsidR="007F7A0D" w:rsidRPr="000D2BA9" w:rsidRDefault="007F7A0D" w:rsidP="007F7A0D">
      <w:pPr>
        <w:spacing w:before="100" w:beforeAutospacing="1" w:after="0" w:line="200" w:lineRule="exact"/>
        <w:jc w:val="center"/>
        <w:rPr>
          <w:sz w:val="36"/>
          <w:szCs w:val="36"/>
        </w:rPr>
      </w:pPr>
      <w:r>
        <w:rPr>
          <w:sz w:val="36"/>
          <w:szCs w:val="36"/>
        </w:rPr>
        <w:t>Version 1.0</w:t>
      </w:r>
    </w:p>
    <w:p w14:paraId="3B731E2C" w14:textId="77777777" w:rsidR="007F7A0D" w:rsidRDefault="007F7A0D" w:rsidP="007F7A0D">
      <w:pPr>
        <w:spacing w:after="0" w:line="200" w:lineRule="exact"/>
        <w:jc w:val="center"/>
        <w:rPr>
          <w:sz w:val="20"/>
          <w:szCs w:val="20"/>
        </w:rPr>
      </w:pPr>
    </w:p>
    <w:p w14:paraId="4A594A09" w14:textId="77777777" w:rsidR="007F7A0D" w:rsidRDefault="007F7A0D" w:rsidP="007F7A0D">
      <w:pPr>
        <w:spacing w:after="0" w:line="200" w:lineRule="exact"/>
        <w:jc w:val="center"/>
        <w:rPr>
          <w:sz w:val="20"/>
          <w:szCs w:val="20"/>
        </w:rPr>
      </w:pPr>
    </w:p>
    <w:p w14:paraId="5E7A231E" w14:textId="77777777" w:rsidR="007F7A0D" w:rsidRDefault="007F7A0D" w:rsidP="007F7A0D">
      <w:pPr>
        <w:spacing w:after="0" w:line="200" w:lineRule="exact"/>
        <w:jc w:val="center"/>
        <w:rPr>
          <w:sz w:val="20"/>
          <w:szCs w:val="20"/>
        </w:rPr>
      </w:pPr>
    </w:p>
    <w:p w14:paraId="0EA22CAA" w14:textId="77777777" w:rsidR="007F7A0D" w:rsidRDefault="007F7A0D" w:rsidP="007F7A0D">
      <w:pPr>
        <w:spacing w:after="0" w:line="200" w:lineRule="exact"/>
        <w:jc w:val="center"/>
        <w:rPr>
          <w:sz w:val="20"/>
          <w:szCs w:val="20"/>
        </w:rPr>
      </w:pPr>
    </w:p>
    <w:p w14:paraId="7E982569" w14:textId="77777777" w:rsidR="007F7A0D" w:rsidRDefault="007F7A0D" w:rsidP="007F7A0D">
      <w:pPr>
        <w:spacing w:after="0" w:line="200" w:lineRule="exact"/>
        <w:jc w:val="center"/>
        <w:rPr>
          <w:sz w:val="20"/>
          <w:szCs w:val="20"/>
        </w:rPr>
      </w:pPr>
    </w:p>
    <w:p w14:paraId="2DE01B11" w14:textId="77777777" w:rsidR="007F7A0D" w:rsidRDefault="007F7A0D" w:rsidP="007F7A0D">
      <w:pPr>
        <w:spacing w:before="3" w:after="0" w:line="240" w:lineRule="auto"/>
        <w:ind w:left="118" w:right="-20"/>
        <w:jc w:val="center"/>
        <w:rPr>
          <w:rFonts w:ascii="Calibri" w:eastAsia="Calibri" w:hAnsi="Calibri" w:cs="Calibri"/>
          <w:sz w:val="28"/>
          <w:szCs w:val="28"/>
        </w:rPr>
      </w:pPr>
      <w:r>
        <w:rPr>
          <w:rFonts w:ascii="Calibri" w:eastAsia="Calibri" w:hAnsi="Calibri" w:cs="Calibri"/>
          <w:color w:val="231F20"/>
          <w:sz w:val="28"/>
          <w:szCs w:val="28"/>
        </w:rPr>
        <w:t>CSCI4830 - I</w:t>
      </w:r>
      <w:r>
        <w:rPr>
          <w:rFonts w:ascii="Calibri" w:eastAsia="Calibri" w:hAnsi="Calibri" w:cs="Calibri"/>
          <w:color w:val="231F20"/>
          <w:spacing w:val="-2"/>
          <w:sz w:val="28"/>
          <w:szCs w:val="28"/>
        </w:rPr>
        <w:t>n</w:t>
      </w:r>
      <w:r>
        <w:rPr>
          <w:rFonts w:ascii="Calibri" w:eastAsia="Calibri" w:hAnsi="Calibri" w:cs="Calibri"/>
          <w:color w:val="231F20"/>
          <w:sz w:val="28"/>
          <w:szCs w:val="28"/>
        </w:rPr>
        <w:t>t</w:t>
      </w:r>
      <w:r>
        <w:rPr>
          <w:rFonts w:ascii="Calibri" w:eastAsia="Calibri" w:hAnsi="Calibri" w:cs="Calibri"/>
          <w:color w:val="231F20"/>
          <w:spacing w:val="-5"/>
          <w:sz w:val="28"/>
          <w:szCs w:val="28"/>
        </w:rPr>
        <w:t>r</w:t>
      </w:r>
      <w:r>
        <w:rPr>
          <w:rFonts w:ascii="Calibri" w:eastAsia="Calibri" w:hAnsi="Calibri" w:cs="Calibri"/>
          <w:color w:val="231F20"/>
          <w:sz w:val="28"/>
          <w:szCs w:val="28"/>
        </w:rPr>
        <w:t>oduction</w:t>
      </w:r>
      <w:r>
        <w:rPr>
          <w:rFonts w:ascii="Calibri" w:eastAsia="Calibri" w:hAnsi="Calibri" w:cs="Calibri"/>
          <w:color w:val="231F20"/>
          <w:spacing w:val="-10"/>
          <w:sz w:val="28"/>
          <w:szCs w:val="28"/>
        </w:rPr>
        <w:t xml:space="preserve"> </w:t>
      </w:r>
      <w:r>
        <w:rPr>
          <w:rFonts w:ascii="Calibri" w:eastAsia="Calibri" w:hAnsi="Calibri" w:cs="Calibri"/>
          <w:color w:val="231F20"/>
          <w:spacing w:val="-2"/>
          <w:sz w:val="28"/>
          <w:szCs w:val="28"/>
        </w:rPr>
        <w:t>t</w:t>
      </w:r>
      <w:r>
        <w:rPr>
          <w:rFonts w:ascii="Calibri" w:eastAsia="Calibri" w:hAnsi="Calibri" w:cs="Calibri"/>
          <w:color w:val="231F20"/>
          <w:sz w:val="28"/>
          <w:szCs w:val="28"/>
        </w:rPr>
        <w:t>o Soft</w:t>
      </w:r>
      <w:r>
        <w:rPr>
          <w:rFonts w:ascii="Calibri" w:eastAsia="Calibri" w:hAnsi="Calibri" w:cs="Calibri"/>
          <w:color w:val="231F20"/>
          <w:spacing w:val="-3"/>
          <w:sz w:val="28"/>
          <w:szCs w:val="28"/>
        </w:rPr>
        <w:t>w</w:t>
      </w:r>
      <w:r>
        <w:rPr>
          <w:rFonts w:ascii="Calibri" w:eastAsia="Calibri" w:hAnsi="Calibri" w:cs="Calibri"/>
          <w:color w:val="231F20"/>
          <w:sz w:val="28"/>
          <w:szCs w:val="28"/>
        </w:rPr>
        <w:t>a</w:t>
      </w:r>
      <w:r>
        <w:rPr>
          <w:rFonts w:ascii="Calibri" w:eastAsia="Calibri" w:hAnsi="Calibri" w:cs="Calibri"/>
          <w:color w:val="231F20"/>
          <w:spacing w:val="-4"/>
          <w:sz w:val="28"/>
          <w:szCs w:val="28"/>
        </w:rPr>
        <w:t>r</w:t>
      </w:r>
      <w:r>
        <w:rPr>
          <w:rFonts w:ascii="Calibri" w:eastAsia="Calibri" w:hAnsi="Calibri" w:cs="Calibri"/>
          <w:color w:val="231F20"/>
          <w:sz w:val="28"/>
          <w:szCs w:val="28"/>
        </w:rPr>
        <w:t>e</w:t>
      </w:r>
      <w:r>
        <w:rPr>
          <w:rFonts w:ascii="Calibri" w:eastAsia="Calibri" w:hAnsi="Calibri" w:cs="Calibri"/>
          <w:color w:val="231F20"/>
          <w:spacing w:val="-13"/>
          <w:sz w:val="28"/>
          <w:szCs w:val="28"/>
        </w:rPr>
        <w:t xml:space="preserve"> </w:t>
      </w:r>
      <w:r>
        <w:rPr>
          <w:rFonts w:ascii="Calibri" w:eastAsia="Calibri" w:hAnsi="Calibri" w:cs="Calibri"/>
          <w:color w:val="231F20"/>
          <w:sz w:val="28"/>
          <w:szCs w:val="28"/>
        </w:rPr>
        <w:t>Engineering</w:t>
      </w:r>
    </w:p>
    <w:p w14:paraId="097B20A3" w14:textId="77777777" w:rsidR="007F7A0D" w:rsidRDefault="007F7A0D" w:rsidP="007F7A0D">
      <w:pPr>
        <w:spacing w:after="0" w:line="336" w:lineRule="exact"/>
        <w:ind w:left="118" w:right="-20"/>
        <w:jc w:val="center"/>
        <w:rPr>
          <w:rFonts w:ascii="Calibri" w:eastAsia="Calibri" w:hAnsi="Calibri" w:cs="Calibri"/>
          <w:sz w:val="28"/>
          <w:szCs w:val="28"/>
        </w:rPr>
      </w:pPr>
      <w:r>
        <w:rPr>
          <w:rFonts w:ascii="Calibri" w:eastAsia="Calibri" w:hAnsi="Calibri" w:cs="Calibri"/>
          <w:color w:val="231F20"/>
          <w:spacing w:val="-7"/>
          <w:position w:val="1"/>
          <w:sz w:val="28"/>
          <w:szCs w:val="28"/>
        </w:rPr>
        <w:t>F</w:t>
      </w:r>
      <w:r>
        <w:rPr>
          <w:rFonts w:ascii="Calibri" w:eastAsia="Calibri" w:hAnsi="Calibri" w:cs="Calibri"/>
          <w:color w:val="231F20"/>
          <w:position w:val="1"/>
          <w:sz w:val="28"/>
          <w:szCs w:val="28"/>
        </w:rPr>
        <w:t>all 2012</w:t>
      </w:r>
    </w:p>
    <w:p w14:paraId="539FCF4D" w14:textId="77777777" w:rsidR="007F7A0D" w:rsidRDefault="007F7A0D" w:rsidP="007F7A0D">
      <w:pPr>
        <w:spacing w:after="0" w:line="200" w:lineRule="exact"/>
        <w:jc w:val="center"/>
        <w:rPr>
          <w:sz w:val="20"/>
          <w:szCs w:val="20"/>
        </w:rPr>
      </w:pPr>
    </w:p>
    <w:p w14:paraId="34E09EC1" w14:textId="77777777" w:rsidR="007F7A0D" w:rsidRDefault="007F7A0D" w:rsidP="007F7A0D">
      <w:pPr>
        <w:spacing w:before="2" w:after="0" w:line="260" w:lineRule="exact"/>
        <w:jc w:val="center"/>
        <w:rPr>
          <w:sz w:val="26"/>
          <w:szCs w:val="26"/>
        </w:rPr>
      </w:pPr>
    </w:p>
    <w:p w14:paraId="28372D87" w14:textId="77777777" w:rsidR="007F7A0D" w:rsidRDefault="007F7A0D" w:rsidP="007F7A0D">
      <w:pPr>
        <w:spacing w:before="2" w:after="0" w:line="260" w:lineRule="exact"/>
        <w:jc w:val="center"/>
        <w:rPr>
          <w:sz w:val="26"/>
          <w:szCs w:val="26"/>
        </w:rPr>
      </w:pPr>
    </w:p>
    <w:p w14:paraId="67DA5E98" w14:textId="77777777" w:rsidR="007F7A0D" w:rsidRDefault="007F7A0D" w:rsidP="007F7A0D">
      <w:pPr>
        <w:spacing w:before="2" w:after="0" w:line="260" w:lineRule="exact"/>
        <w:jc w:val="center"/>
        <w:rPr>
          <w:sz w:val="26"/>
          <w:szCs w:val="26"/>
        </w:rPr>
      </w:pPr>
    </w:p>
    <w:p w14:paraId="3F6BE328" w14:textId="77777777" w:rsidR="007F7A0D" w:rsidRPr="0079416C" w:rsidRDefault="007F7A0D" w:rsidP="007F7A0D">
      <w:pPr>
        <w:spacing w:after="0" w:line="240" w:lineRule="auto"/>
        <w:ind w:left="118" w:right="-20"/>
        <w:jc w:val="center"/>
        <w:rPr>
          <w:rFonts w:ascii="Calibri" w:eastAsia="Calibri" w:hAnsi="Calibri" w:cs="Calibri"/>
          <w:sz w:val="40"/>
          <w:szCs w:val="40"/>
        </w:rPr>
      </w:pPr>
      <w:r w:rsidRPr="0079416C">
        <w:rPr>
          <w:rFonts w:ascii="Calibri" w:eastAsia="Calibri" w:hAnsi="Calibri" w:cs="Calibri"/>
          <w:color w:val="231F20"/>
          <w:sz w:val="40"/>
          <w:szCs w:val="40"/>
        </w:rPr>
        <w:t>P</w:t>
      </w:r>
      <w:r w:rsidRPr="0079416C">
        <w:rPr>
          <w:rFonts w:ascii="Calibri" w:eastAsia="Calibri" w:hAnsi="Calibri" w:cs="Calibri"/>
          <w:color w:val="231F20"/>
          <w:spacing w:val="-4"/>
          <w:sz w:val="40"/>
          <w:szCs w:val="40"/>
        </w:rPr>
        <w:t>r</w:t>
      </w:r>
      <w:r w:rsidRPr="0079416C">
        <w:rPr>
          <w:rFonts w:ascii="Calibri" w:eastAsia="Calibri" w:hAnsi="Calibri" w:cs="Calibri"/>
          <w:color w:val="231F20"/>
          <w:sz w:val="40"/>
          <w:szCs w:val="40"/>
        </w:rPr>
        <w:t>epa</w:t>
      </w:r>
      <w:r w:rsidRPr="0079416C">
        <w:rPr>
          <w:rFonts w:ascii="Calibri" w:eastAsia="Calibri" w:hAnsi="Calibri" w:cs="Calibri"/>
          <w:color w:val="231F20"/>
          <w:spacing w:val="-4"/>
          <w:sz w:val="40"/>
          <w:szCs w:val="40"/>
        </w:rPr>
        <w:t>r</w:t>
      </w:r>
      <w:r w:rsidRPr="0079416C">
        <w:rPr>
          <w:rFonts w:ascii="Calibri" w:eastAsia="Calibri" w:hAnsi="Calibri" w:cs="Calibri"/>
          <w:color w:val="231F20"/>
          <w:sz w:val="40"/>
          <w:szCs w:val="40"/>
        </w:rPr>
        <w:t xml:space="preserve">ed </w:t>
      </w:r>
      <w:r w:rsidRPr="0079416C">
        <w:rPr>
          <w:rFonts w:ascii="Calibri" w:eastAsia="Calibri" w:hAnsi="Calibri" w:cs="Calibri"/>
          <w:color w:val="231F20"/>
          <w:spacing w:val="-6"/>
          <w:sz w:val="40"/>
          <w:szCs w:val="40"/>
        </w:rPr>
        <w:t>f</w:t>
      </w:r>
      <w:r w:rsidRPr="0079416C">
        <w:rPr>
          <w:rFonts w:ascii="Calibri" w:eastAsia="Calibri" w:hAnsi="Calibri" w:cs="Calibri"/>
          <w:color w:val="231F20"/>
          <w:sz w:val="40"/>
          <w:szCs w:val="40"/>
        </w:rPr>
        <w:t>or</w:t>
      </w:r>
    </w:p>
    <w:p w14:paraId="28F64BA0" w14:textId="77777777" w:rsidR="007F7A0D" w:rsidRPr="0079416C" w:rsidRDefault="007F7A0D" w:rsidP="007F7A0D">
      <w:pPr>
        <w:spacing w:after="0" w:line="336" w:lineRule="exact"/>
        <w:ind w:left="118" w:right="-20"/>
        <w:jc w:val="center"/>
        <w:rPr>
          <w:rFonts w:ascii="Calibri" w:eastAsia="Calibri" w:hAnsi="Calibri" w:cs="Calibri"/>
          <w:b/>
          <w:i/>
          <w:color w:val="231F20"/>
          <w:position w:val="1"/>
          <w:sz w:val="40"/>
          <w:szCs w:val="40"/>
        </w:rPr>
      </w:pPr>
      <w:r w:rsidRPr="0079416C">
        <w:rPr>
          <w:rFonts w:ascii="Calibri" w:eastAsia="Calibri" w:hAnsi="Calibri" w:cs="Calibri"/>
          <w:b/>
          <w:i/>
          <w:color w:val="231F20"/>
          <w:position w:val="1"/>
          <w:sz w:val="40"/>
          <w:szCs w:val="40"/>
        </w:rPr>
        <w:t>D</w:t>
      </w:r>
      <w:r w:rsidRPr="0079416C">
        <w:rPr>
          <w:rFonts w:ascii="Calibri" w:eastAsia="Calibri" w:hAnsi="Calibri" w:cs="Calibri"/>
          <w:b/>
          <w:i/>
          <w:color w:val="231F20"/>
          <w:spacing w:val="-23"/>
          <w:position w:val="1"/>
          <w:sz w:val="40"/>
          <w:szCs w:val="40"/>
        </w:rPr>
        <w:t>r</w:t>
      </w:r>
      <w:r w:rsidRPr="0079416C">
        <w:rPr>
          <w:rFonts w:ascii="Calibri" w:eastAsia="Calibri" w:hAnsi="Calibri" w:cs="Calibri"/>
          <w:b/>
          <w:i/>
          <w:color w:val="231F20"/>
          <w:position w:val="1"/>
          <w:sz w:val="40"/>
          <w:szCs w:val="40"/>
        </w:rPr>
        <w:t>.</w:t>
      </w:r>
      <w:r w:rsidRPr="0079416C">
        <w:rPr>
          <w:rFonts w:ascii="Calibri" w:eastAsia="Calibri" w:hAnsi="Calibri" w:cs="Calibri"/>
          <w:b/>
          <w:i/>
          <w:color w:val="231F20"/>
          <w:spacing w:val="-1"/>
          <w:position w:val="1"/>
          <w:sz w:val="40"/>
          <w:szCs w:val="40"/>
        </w:rPr>
        <w:t xml:space="preserve"> </w:t>
      </w:r>
      <w:r w:rsidRPr="0079416C">
        <w:rPr>
          <w:rFonts w:ascii="Calibri" w:eastAsia="Calibri" w:hAnsi="Calibri" w:cs="Calibri"/>
          <w:b/>
          <w:i/>
          <w:color w:val="231F20"/>
          <w:position w:val="1"/>
          <w:sz w:val="40"/>
          <w:szCs w:val="40"/>
        </w:rPr>
        <w:t xml:space="preserve">Mansour </w:t>
      </w:r>
      <w:r w:rsidRPr="0079416C">
        <w:rPr>
          <w:rFonts w:ascii="Calibri" w:eastAsia="Calibri" w:hAnsi="Calibri" w:cs="Calibri"/>
          <w:b/>
          <w:i/>
          <w:color w:val="231F20"/>
          <w:spacing w:val="-2"/>
          <w:position w:val="1"/>
          <w:sz w:val="40"/>
          <w:szCs w:val="40"/>
        </w:rPr>
        <w:t>Z</w:t>
      </w:r>
      <w:r w:rsidRPr="0079416C">
        <w:rPr>
          <w:rFonts w:ascii="Calibri" w:eastAsia="Calibri" w:hAnsi="Calibri" w:cs="Calibri"/>
          <w:b/>
          <w:i/>
          <w:color w:val="231F20"/>
          <w:position w:val="1"/>
          <w:sz w:val="40"/>
          <w:szCs w:val="40"/>
        </w:rPr>
        <w:t>and</w:t>
      </w:r>
    </w:p>
    <w:p w14:paraId="0BC007A7" w14:textId="77777777" w:rsidR="007F7A0D" w:rsidRPr="0079416C" w:rsidRDefault="007F7A0D" w:rsidP="007F7A0D">
      <w:pPr>
        <w:spacing w:after="0" w:line="336" w:lineRule="exact"/>
        <w:ind w:left="118" w:right="-20"/>
        <w:jc w:val="center"/>
        <w:rPr>
          <w:rFonts w:ascii="Calibri" w:eastAsia="Calibri" w:hAnsi="Calibri" w:cs="Calibri"/>
          <w:b/>
          <w:sz w:val="40"/>
          <w:szCs w:val="40"/>
        </w:rPr>
      </w:pPr>
    </w:p>
    <w:p w14:paraId="60F252EE" w14:textId="77777777" w:rsidR="007F7A0D" w:rsidRPr="0079416C" w:rsidRDefault="007F7A0D" w:rsidP="007F7A0D">
      <w:pPr>
        <w:spacing w:before="2" w:after="0" w:line="260" w:lineRule="exact"/>
        <w:jc w:val="center"/>
        <w:rPr>
          <w:sz w:val="40"/>
          <w:szCs w:val="40"/>
        </w:rPr>
      </w:pPr>
    </w:p>
    <w:p w14:paraId="03EA8E5F" w14:textId="77777777" w:rsidR="007F7A0D" w:rsidRDefault="007F7A0D" w:rsidP="007F7A0D">
      <w:pPr>
        <w:spacing w:before="2" w:after="0" w:line="260" w:lineRule="exact"/>
        <w:jc w:val="center"/>
        <w:rPr>
          <w:sz w:val="40"/>
          <w:szCs w:val="40"/>
        </w:rPr>
      </w:pPr>
    </w:p>
    <w:p w14:paraId="635043CE" w14:textId="77777777" w:rsidR="007F7A0D" w:rsidRPr="0079416C" w:rsidRDefault="007F7A0D" w:rsidP="007F7A0D">
      <w:pPr>
        <w:spacing w:after="0" w:line="240" w:lineRule="auto"/>
        <w:ind w:left="118" w:right="-20"/>
        <w:jc w:val="center"/>
        <w:rPr>
          <w:rFonts w:ascii="Calibri" w:eastAsia="Calibri" w:hAnsi="Calibri" w:cs="Calibri"/>
          <w:sz w:val="40"/>
          <w:szCs w:val="40"/>
        </w:rPr>
      </w:pPr>
      <w:bookmarkStart w:id="0" w:name="_GoBack"/>
      <w:bookmarkEnd w:id="0"/>
      <w:r w:rsidRPr="0079416C">
        <w:rPr>
          <w:rFonts w:ascii="Calibri" w:eastAsia="Calibri" w:hAnsi="Calibri" w:cs="Calibri"/>
          <w:sz w:val="40"/>
          <w:szCs w:val="40"/>
        </w:rPr>
        <w:t>Written by</w:t>
      </w:r>
    </w:p>
    <w:p w14:paraId="194622A2" w14:textId="77777777" w:rsidR="007F7A0D" w:rsidRPr="0079416C" w:rsidRDefault="007F7A0D" w:rsidP="007F7A0D">
      <w:pPr>
        <w:spacing w:after="0" w:line="336" w:lineRule="exact"/>
        <w:ind w:left="118" w:right="-20"/>
        <w:jc w:val="center"/>
        <w:rPr>
          <w:rFonts w:ascii="Calibri" w:eastAsia="Calibri" w:hAnsi="Calibri" w:cs="Calibri"/>
          <w:b/>
          <w:i/>
          <w:color w:val="231F20"/>
          <w:position w:val="1"/>
          <w:sz w:val="40"/>
          <w:szCs w:val="40"/>
        </w:rPr>
      </w:pPr>
      <w:r w:rsidRPr="0079416C">
        <w:rPr>
          <w:rFonts w:ascii="Calibri" w:eastAsia="Calibri" w:hAnsi="Calibri" w:cs="Calibri"/>
          <w:b/>
          <w:i/>
          <w:color w:val="231F20"/>
          <w:position w:val="1"/>
          <w:sz w:val="40"/>
          <w:szCs w:val="40"/>
        </w:rPr>
        <w:t>Shawn OBrien</w:t>
      </w:r>
    </w:p>
    <w:p w14:paraId="14AA6218" w14:textId="77777777" w:rsidR="0079416C" w:rsidRDefault="0079416C" w:rsidP="005728EB">
      <w:pPr>
        <w:spacing w:after="0" w:line="336" w:lineRule="exact"/>
        <w:ind w:left="118" w:right="-20"/>
        <w:jc w:val="center"/>
        <w:rPr>
          <w:rFonts w:ascii="Calibri" w:eastAsia="Calibri" w:hAnsi="Calibri" w:cs="Calibri"/>
          <w:b/>
          <w:i/>
          <w:color w:val="231F20"/>
          <w:position w:val="1"/>
          <w:sz w:val="28"/>
          <w:szCs w:val="28"/>
        </w:rPr>
      </w:pPr>
    </w:p>
    <w:p w14:paraId="6781E478" w14:textId="77777777" w:rsidR="0079416C" w:rsidRDefault="0079416C" w:rsidP="005728EB">
      <w:pPr>
        <w:spacing w:after="0" w:line="336" w:lineRule="exact"/>
        <w:ind w:left="118" w:right="-20"/>
        <w:jc w:val="center"/>
        <w:rPr>
          <w:rFonts w:ascii="Calibri" w:eastAsia="Calibri" w:hAnsi="Calibri" w:cs="Calibri"/>
          <w:b/>
          <w:color w:val="231F20"/>
          <w:position w:val="1"/>
          <w:sz w:val="28"/>
          <w:szCs w:val="28"/>
        </w:rPr>
      </w:pPr>
    </w:p>
    <w:p w14:paraId="32AB70CD" w14:textId="77777777" w:rsidR="007F7A0D" w:rsidRDefault="007F7A0D" w:rsidP="005728EB">
      <w:pPr>
        <w:spacing w:after="0" w:line="336" w:lineRule="exact"/>
        <w:ind w:left="118" w:right="-20"/>
        <w:jc w:val="center"/>
        <w:rPr>
          <w:rFonts w:ascii="Calibri" w:eastAsia="Calibri" w:hAnsi="Calibri" w:cs="Calibri"/>
          <w:b/>
          <w:color w:val="231F20"/>
          <w:position w:val="1"/>
          <w:sz w:val="28"/>
          <w:szCs w:val="28"/>
        </w:rPr>
      </w:pPr>
    </w:p>
    <w:p w14:paraId="76133B0A" w14:textId="77777777" w:rsidR="007F7A0D" w:rsidRDefault="007F7A0D" w:rsidP="005728EB">
      <w:pPr>
        <w:spacing w:after="0" w:line="336" w:lineRule="exact"/>
        <w:ind w:left="118" w:right="-20"/>
        <w:jc w:val="center"/>
        <w:rPr>
          <w:rFonts w:ascii="Calibri" w:eastAsia="Calibri" w:hAnsi="Calibri" w:cs="Calibri"/>
          <w:b/>
          <w:color w:val="231F20"/>
          <w:position w:val="1"/>
          <w:sz w:val="28"/>
          <w:szCs w:val="28"/>
        </w:rPr>
      </w:pPr>
    </w:p>
    <w:p w14:paraId="7D26C0CF" w14:textId="77777777" w:rsidR="0079416C" w:rsidRPr="0079416C" w:rsidRDefault="0079416C" w:rsidP="005728EB">
      <w:pPr>
        <w:spacing w:after="0" w:line="336" w:lineRule="exact"/>
        <w:ind w:left="118" w:right="-20"/>
        <w:jc w:val="center"/>
        <w:rPr>
          <w:rFonts w:ascii="Calibri" w:eastAsia="Calibri" w:hAnsi="Calibri" w:cs="Calibri"/>
          <w:b/>
          <w:color w:val="231F20"/>
          <w:position w:val="1"/>
          <w:sz w:val="28"/>
          <w:szCs w:val="28"/>
        </w:rPr>
      </w:pPr>
    </w:p>
    <w:p w14:paraId="04FB79A3" w14:textId="77777777" w:rsidR="00783C23" w:rsidRPr="00783C23" w:rsidRDefault="00783C23" w:rsidP="00783C23">
      <w:pPr>
        <w:spacing w:after="0" w:line="240" w:lineRule="auto"/>
        <w:jc w:val="center"/>
        <w:rPr>
          <w:rFonts w:ascii="Times New Roman" w:eastAsia="Times New Roman" w:hAnsi="Times New Roman" w:cs="Times New Roman"/>
          <w:b/>
          <w:sz w:val="28"/>
          <w:szCs w:val="28"/>
        </w:rPr>
      </w:pPr>
      <w:r w:rsidRPr="00783C23">
        <w:rPr>
          <w:rFonts w:ascii="Times New Roman" w:eastAsia="Times New Roman" w:hAnsi="Times New Roman" w:cs="Times New Roman"/>
          <w:b/>
          <w:sz w:val="28"/>
          <w:szCs w:val="28"/>
        </w:rPr>
        <w:lastRenderedPageBreak/>
        <w:t>Revision/Change Record</w:t>
      </w:r>
    </w:p>
    <w:p w14:paraId="04FB79A4" w14:textId="77777777" w:rsidR="00783C23" w:rsidRPr="00783C23" w:rsidRDefault="00783C23" w:rsidP="00783C23">
      <w:pPr>
        <w:spacing w:after="0" w:line="240" w:lineRule="auto"/>
        <w:jc w:val="center"/>
        <w:rPr>
          <w:rFonts w:ascii="Times New Roman" w:eastAsia="Times New Roman" w:hAnsi="Times New Roman" w:cs="Times New Roman"/>
          <w:b/>
          <w:bCs/>
          <w:sz w:val="28"/>
          <w:szCs w:val="24"/>
        </w:rPr>
      </w:pPr>
    </w:p>
    <w:tbl>
      <w:tblPr>
        <w:tblW w:w="9018" w:type="dxa"/>
        <w:tblBorders>
          <w:top w:val="double" w:sz="4" w:space="0" w:color="auto"/>
          <w:left w:val="single" w:sz="4" w:space="0" w:color="auto"/>
          <w:bottom w:val="double" w:sz="4" w:space="0" w:color="auto"/>
          <w:right w:val="single" w:sz="4" w:space="0" w:color="auto"/>
          <w:insideH w:val="double" w:sz="4" w:space="0" w:color="auto"/>
          <w:insideV w:val="single" w:sz="4" w:space="0" w:color="auto"/>
        </w:tblBorders>
        <w:tblLayout w:type="fixed"/>
        <w:tblLook w:val="0000" w:firstRow="0" w:lastRow="0" w:firstColumn="0" w:lastColumn="0" w:noHBand="0" w:noVBand="0"/>
      </w:tblPr>
      <w:tblGrid>
        <w:gridCol w:w="1008"/>
        <w:gridCol w:w="1170"/>
        <w:gridCol w:w="1710"/>
        <w:gridCol w:w="5130"/>
      </w:tblGrid>
      <w:tr w:rsidR="00586F01" w:rsidRPr="00D5333F" w14:paraId="6DEAF1D9" w14:textId="77777777" w:rsidTr="007960EF">
        <w:trPr>
          <w:trHeight w:val="321"/>
        </w:trPr>
        <w:tc>
          <w:tcPr>
            <w:tcW w:w="1008" w:type="dxa"/>
            <w:shd w:val="solid" w:color="800000" w:fill="auto"/>
          </w:tcPr>
          <w:p w14:paraId="301909C0" w14:textId="694CF842" w:rsidR="00586F01" w:rsidRPr="006529AE" w:rsidRDefault="00586F01" w:rsidP="00783C23">
            <w:pPr>
              <w:spacing w:after="0" w:line="240" w:lineRule="auto"/>
              <w:jc w:val="center"/>
            </w:pPr>
            <w:r>
              <w:t>Revision</w:t>
            </w:r>
          </w:p>
        </w:tc>
        <w:tc>
          <w:tcPr>
            <w:tcW w:w="1170" w:type="dxa"/>
            <w:shd w:val="solid" w:color="800000" w:fill="auto"/>
          </w:tcPr>
          <w:p w14:paraId="4B97E749" w14:textId="48DCE181" w:rsidR="00586F01" w:rsidRPr="006529AE" w:rsidRDefault="00586F01" w:rsidP="00783C23">
            <w:pPr>
              <w:spacing w:after="0" w:line="240" w:lineRule="auto"/>
              <w:jc w:val="center"/>
            </w:pPr>
            <w:r>
              <w:t>Date</w:t>
            </w:r>
          </w:p>
        </w:tc>
        <w:tc>
          <w:tcPr>
            <w:tcW w:w="1710" w:type="dxa"/>
            <w:shd w:val="solid" w:color="800000" w:fill="auto"/>
          </w:tcPr>
          <w:p w14:paraId="1D90C1E0" w14:textId="5CC3F06C" w:rsidR="00586F01" w:rsidRPr="006529AE" w:rsidRDefault="00586F01" w:rsidP="00783C23">
            <w:pPr>
              <w:spacing w:after="0" w:line="240" w:lineRule="auto"/>
              <w:jc w:val="center"/>
            </w:pPr>
            <w:r>
              <w:t>Name</w:t>
            </w:r>
          </w:p>
        </w:tc>
        <w:tc>
          <w:tcPr>
            <w:tcW w:w="5130" w:type="dxa"/>
            <w:shd w:val="solid" w:color="800000" w:fill="auto"/>
          </w:tcPr>
          <w:p w14:paraId="556A667F" w14:textId="63EB41EA" w:rsidR="00586F01" w:rsidRPr="006529AE" w:rsidRDefault="00586F01" w:rsidP="00783C23">
            <w:pPr>
              <w:spacing w:after="0" w:line="240" w:lineRule="auto"/>
              <w:jc w:val="center"/>
            </w:pPr>
            <w:r>
              <w:t>Activity</w:t>
            </w:r>
          </w:p>
        </w:tc>
      </w:tr>
      <w:tr w:rsidR="00CC282E" w:rsidRPr="0021592F" w14:paraId="07D3C90F" w14:textId="77777777" w:rsidTr="007960EF">
        <w:tc>
          <w:tcPr>
            <w:tcW w:w="1008" w:type="dxa"/>
          </w:tcPr>
          <w:p w14:paraId="1C2311EE" w14:textId="77777777" w:rsidR="00CC282E" w:rsidRPr="0021592F" w:rsidRDefault="00CC282E" w:rsidP="00CC282E">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873A517" w14:textId="7B810E70" w:rsidR="00CC282E" w:rsidRPr="0021592F" w:rsidRDefault="00CC282E" w:rsidP="00CC282E">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11/13/12</w:t>
            </w:r>
          </w:p>
        </w:tc>
        <w:tc>
          <w:tcPr>
            <w:tcW w:w="1710" w:type="dxa"/>
          </w:tcPr>
          <w:p w14:paraId="57911DB9" w14:textId="77777777" w:rsidR="00CC282E" w:rsidRPr="0021592F" w:rsidRDefault="00CC282E" w:rsidP="00CC282E">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Shawn OBrien</w:t>
            </w:r>
          </w:p>
        </w:tc>
        <w:tc>
          <w:tcPr>
            <w:tcW w:w="5130" w:type="dxa"/>
          </w:tcPr>
          <w:p w14:paraId="752E2F26" w14:textId="5865FF93" w:rsidR="00CC282E" w:rsidRPr="0021592F" w:rsidRDefault="00CC282E" w:rsidP="00CC282E">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Skeleton starter pages.  This.</w:t>
            </w:r>
          </w:p>
        </w:tc>
      </w:tr>
      <w:tr w:rsidR="0059147D" w:rsidRPr="0021592F" w14:paraId="04FB79B0" w14:textId="77777777" w:rsidTr="007960EF">
        <w:tc>
          <w:tcPr>
            <w:tcW w:w="1008" w:type="dxa"/>
          </w:tcPr>
          <w:p w14:paraId="04FB79AB" w14:textId="74C01833" w:rsidR="00AC6E38" w:rsidRPr="0021592F" w:rsidRDefault="00A208C4"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4FB79AC" w14:textId="1348D5F1" w:rsidR="00AC6E38" w:rsidRPr="0021592F" w:rsidRDefault="00A208C4" w:rsidP="00962604">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12/</w:t>
            </w:r>
            <w:r w:rsidR="008C2F98">
              <w:rPr>
                <w:rFonts w:ascii="Courier New" w:eastAsia="Times New Roman" w:hAnsi="Courier New" w:cs="Courier New"/>
                <w:color w:val="000000" w:themeColor="text1"/>
                <w:sz w:val="18"/>
                <w:szCs w:val="18"/>
              </w:rPr>
              <w:t>17/12</w:t>
            </w:r>
          </w:p>
        </w:tc>
        <w:tc>
          <w:tcPr>
            <w:tcW w:w="1710" w:type="dxa"/>
          </w:tcPr>
          <w:p w14:paraId="04FB79AD" w14:textId="6C443938" w:rsidR="00AC6E38" w:rsidRPr="0021592F" w:rsidRDefault="008C2F98"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Shawn OBrien</w:t>
            </w:r>
          </w:p>
        </w:tc>
        <w:tc>
          <w:tcPr>
            <w:tcW w:w="5130" w:type="dxa"/>
          </w:tcPr>
          <w:p w14:paraId="04FB79AE" w14:textId="1053FBCE" w:rsidR="00AC6E38" w:rsidRPr="0021592F" w:rsidRDefault="008C2F98"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Everything!</w:t>
            </w:r>
          </w:p>
        </w:tc>
      </w:tr>
      <w:tr w:rsidR="0059147D" w:rsidRPr="0021592F" w14:paraId="04FB79B6" w14:textId="77777777" w:rsidTr="007960EF">
        <w:tc>
          <w:tcPr>
            <w:tcW w:w="1008" w:type="dxa"/>
          </w:tcPr>
          <w:p w14:paraId="04FB79B1" w14:textId="4A384867"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B2" w14:textId="29E17AFF" w:rsidR="005004CA" w:rsidRPr="0021592F" w:rsidRDefault="005004CA" w:rsidP="00962604">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B3" w14:textId="089DD42D"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B4" w14:textId="0AB97A84" w:rsidR="005004CA" w:rsidRPr="0021592F" w:rsidRDefault="005004CA" w:rsidP="00962604">
            <w:pPr>
              <w:spacing w:after="0" w:line="240" w:lineRule="auto"/>
              <w:rPr>
                <w:rFonts w:ascii="Courier New" w:eastAsia="Times New Roman" w:hAnsi="Courier New" w:cs="Courier New"/>
                <w:color w:val="000000" w:themeColor="text1"/>
                <w:sz w:val="18"/>
                <w:szCs w:val="18"/>
              </w:rPr>
            </w:pPr>
          </w:p>
        </w:tc>
      </w:tr>
      <w:tr w:rsidR="0059147D" w:rsidRPr="0021592F" w14:paraId="04FB79BC" w14:textId="77777777" w:rsidTr="007960EF">
        <w:tc>
          <w:tcPr>
            <w:tcW w:w="1008" w:type="dxa"/>
          </w:tcPr>
          <w:p w14:paraId="04FB79B7" w14:textId="6199E5C2"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B8" w14:textId="3D07717F"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B9" w14:textId="301BFEB7"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BA" w14:textId="6C3E60FF" w:rsidR="005004CA" w:rsidRPr="0021592F" w:rsidRDefault="005004CA" w:rsidP="006C7773">
            <w:pPr>
              <w:spacing w:after="0" w:line="240" w:lineRule="auto"/>
              <w:rPr>
                <w:rFonts w:ascii="Courier New" w:eastAsia="Times New Roman" w:hAnsi="Courier New" w:cs="Courier New"/>
                <w:color w:val="000000" w:themeColor="text1"/>
                <w:sz w:val="18"/>
                <w:szCs w:val="18"/>
              </w:rPr>
            </w:pPr>
          </w:p>
        </w:tc>
      </w:tr>
      <w:tr w:rsidR="0059147D" w:rsidRPr="0021592F" w14:paraId="04FB79C2" w14:textId="77777777" w:rsidTr="007960EF">
        <w:tc>
          <w:tcPr>
            <w:tcW w:w="1008" w:type="dxa"/>
          </w:tcPr>
          <w:p w14:paraId="04FB79BD" w14:textId="72F5B175"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BE" w14:textId="083EF97C"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BF" w14:textId="1CE7EB6A"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C0" w14:textId="62D4E87D"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C8" w14:textId="77777777" w:rsidTr="007960EF">
        <w:tc>
          <w:tcPr>
            <w:tcW w:w="1008" w:type="dxa"/>
          </w:tcPr>
          <w:p w14:paraId="04FB79C3" w14:textId="5B1F8469"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C4" w14:textId="1B45AD8C"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C5" w14:textId="4FD0E09C"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C6" w14:textId="68102E66" w:rsidR="005004CA" w:rsidRPr="0021592F" w:rsidRDefault="005004CA" w:rsidP="00C874B2">
            <w:pPr>
              <w:spacing w:after="0" w:line="240" w:lineRule="auto"/>
              <w:rPr>
                <w:rFonts w:ascii="Courier New" w:eastAsia="Times New Roman" w:hAnsi="Courier New" w:cs="Courier New"/>
                <w:color w:val="000000" w:themeColor="text1"/>
                <w:sz w:val="18"/>
                <w:szCs w:val="18"/>
              </w:rPr>
            </w:pPr>
          </w:p>
        </w:tc>
      </w:tr>
      <w:tr w:rsidR="0059147D" w:rsidRPr="0021592F" w14:paraId="04FB79CE" w14:textId="77777777" w:rsidTr="007960EF">
        <w:tc>
          <w:tcPr>
            <w:tcW w:w="1008" w:type="dxa"/>
          </w:tcPr>
          <w:p w14:paraId="04FB79C9" w14:textId="57C49685"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CA" w14:textId="52C7D85F"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CB" w14:textId="02F02BAA"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CC" w14:textId="6327A4F5"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D4" w14:textId="77777777" w:rsidTr="007960EF">
        <w:tc>
          <w:tcPr>
            <w:tcW w:w="1008" w:type="dxa"/>
          </w:tcPr>
          <w:p w14:paraId="04FB79CF" w14:textId="567608D9"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D0" w14:textId="1769F203"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D1" w14:textId="64BBE5C0"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D2" w14:textId="6084E116"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DA" w14:textId="77777777" w:rsidTr="007960EF">
        <w:tc>
          <w:tcPr>
            <w:tcW w:w="1008" w:type="dxa"/>
          </w:tcPr>
          <w:p w14:paraId="04FB79D5" w14:textId="7F4B8511"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D6" w14:textId="633B918C"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D7" w14:textId="359D00FC"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D8" w14:textId="093E49AC"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E0" w14:textId="77777777" w:rsidTr="007960EF">
        <w:tc>
          <w:tcPr>
            <w:tcW w:w="1008" w:type="dxa"/>
          </w:tcPr>
          <w:p w14:paraId="04FB79DB" w14:textId="5E947C54"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DC" w14:textId="2EF09518"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DD" w14:textId="2CCC2693"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DE" w14:textId="0F3CDBE2"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E6" w14:textId="77777777" w:rsidTr="007960EF">
        <w:tc>
          <w:tcPr>
            <w:tcW w:w="1008" w:type="dxa"/>
          </w:tcPr>
          <w:p w14:paraId="04FB79E1" w14:textId="399A8E8F"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E2" w14:textId="16CFB68A"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E3" w14:textId="22D9C10C"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E4" w14:textId="01728EB7"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EC" w14:textId="77777777" w:rsidTr="007960EF">
        <w:tc>
          <w:tcPr>
            <w:tcW w:w="1008" w:type="dxa"/>
          </w:tcPr>
          <w:p w14:paraId="04FB79E7" w14:textId="2582E23A"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E8" w14:textId="796EAA29"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E9" w14:textId="519C6F82"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130" w:type="dxa"/>
          </w:tcPr>
          <w:p w14:paraId="04FB79EA" w14:textId="795BCB8A"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7A2FC049" w14:textId="77777777" w:rsidTr="007960EF">
        <w:tc>
          <w:tcPr>
            <w:tcW w:w="1008" w:type="dxa"/>
          </w:tcPr>
          <w:p w14:paraId="0463270D" w14:textId="0A8FFA88"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6ADDDB64" w14:textId="020EBDB2"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5C36689A" w14:textId="5705515A" w:rsidR="00A64AA8" w:rsidRPr="0021592F" w:rsidRDefault="00A64AA8" w:rsidP="00783C23">
            <w:pPr>
              <w:spacing w:after="0" w:line="240" w:lineRule="auto"/>
              <w:rPr>
                <w:rFonts w:ascii="Courier New" w:hAnsi="Courier New" w:cs="Courier New"/>
                <w:color w:val="000000" w:themeColor="text1"/>
                <w:sz w:val="18"/>
                <w:szCs w:val="18"/>
              </w:rPr>
            </w:pPr>
          </w:p>
        </w:tc>
        <w:tc>
          <w:tcPr>
            <w:tcW w:w="5130" w:type="dxa"/>
          </w:tcPr>
          <w:p w14:paraId="2E57D269" w14:textId="292DA450"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4544129B" w14:textId="77777777" w:rsidTr="007960EF">
        <w:tc>
          <w:tcPr>
            <w:tcW w:w="1008" w:type="dxa"/>
          </w:tcPr>
          <w:p w14:paraId="61BD8271" w14:textId="6E3C4F61"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3E4211E0" w14:textId="4B1E8E0C"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07B49CA3" w14:textId="7DE4BC73" w:rsidR="00A64AA8" w:rsidRPr="0021592F" w:rsidRDefault="00A64AA8" w:rsidP="00783C23">
            <w:pPr>
              <w:spacing w:after="0" w:line="240" w:lineRule="auto"/>
              <w:rPr>
                <w:rFonts w:ascii="Courier New" w:hAnsi="Courier New" w:cs="Courier New"/>
                <w:color w:val="000000" w:themeColor="text1"/>
                <w:sz w:val="18"/>
                <w:szCs w:val="18"/>
              </w:rPr>
            </w:pPr>
          </w:p>
        </w:tc>
        <w:tc>
          <w:tcPr>
            <w:tcW w:w="5130" w:type="dxa"/>
          </w:tcPr>
          <w:p w14:paraId="36E9E006" w14:textId="508AF4F8"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1C29D9D2" w14:textId="77777777" w:rsidTr="007960EF">
        <w:tc>
          <w:tcPr>
            <w:tcW w:w="1008" w:type="dxa"/>
          </w:tcPr>
          <w:p w14:paraId="533EB01C" w14:textId="40FE2B94"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26F7175D" w14:textId="5AC1343F"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7048018E" w14:textId="0B085C14" w:rsidR="00A64AA8" w:rsidRPr="0021592F" w:rsidRDefault="00A64AA8" w:rsidP="00783C23">
            <w:pPr>
              <w:spacing w:after="0" w:line="240" w:lineRule="auto"/>
              <w:rPr>
                <w:rFonts w:ascii="Courier New" w:hAnsi="Courier New" w:cs="Courier New"/>
                <w:color w:val="000000" w:themeColor="text1"/>
                <w:sz w:val="18"/>
                <w:szCs w:val="18"/>
              </w:rPr>
            </w:pPr>
          </w:p>
        </w:tc>
        <w:tc>
          <w:tcPr>
            <w:tcW w:w="5130" w:type="dxa"/>
          </w:tcPr>
          <w:p w14:paraId="15709C53" w14:textId="1ABE2118"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72C8DD58" w14:textId="77777777" w:rsidTr="007960EF">
        <w:tc>
          <w:tcPr>
            <w:tcW w:w="1008" w:type="dxa"/>
          </w:tcPr>
          <w:p w14:paraId="18FDA85D" w14:textId="0284D500"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5630B1B4" w14:textId="606E4CCA"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251E2FE4" w14:textId="6D1F2F81" w:rsidR="00A64AA8" w:rsidRPr="0021592F" w:rsidRDefault="00A64AA8" w:rsidP="00783C23">
            <w:pPr>
              <w:spacing w:after="0" w:line="240" w:lineRule="auto"/>
              <w:rPr>
                <w:rFonts w:ascii="Courier New" w:hAnsi="Courier New" w:cs="Courier New"/>
                <w:color w:val="000000" w:themeColor="text1"/>
                <w:sz w:val="18"/>
                <w:szCs w:val="18"/>
              </w:rPr>
            </w:pPr>
          </w:p>
        </w:tc>
        <w:tc>
          <w:tcPr>
            <w:tcW w:w="5130" w:type="dxa"/>
          </w:tcPr>
          <w:p w14:paraId="12200E14" w14:textId="71DAACAC"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38BA7957" w14:textId="77777777" w:rsidTr="007960EF">
        <w:tc>
          <w:tcPr>
            <w:tcW w:w="1008" w:type="dxa"/>
          </w:tcPr>
          <w:p w14:paraId="52737E76" w14:textId="5D38F67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170" w:type="dxa"/>
          </w:tcPr>
          <w:p w14:paraId="33C75F0B" w14:textId="7F90487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710" w:type="dxa"/>
          </w:tcPr>
          <w:p w14:paraId="0295EB3D" w14:textId="4969EC05" w:rsidR="00490309" w:rsidRPr="0021592F" w:rsidRDefault="00490309" w:rsidP="00783C23">
            <w:pPr>
              <w:spacing w:after="0" w:line="240" w:lineRule="auto"/>
              <w:rPr>
                <w:rFonts w:ascii="Courier New" w:hAnsi="Courier New" w:cs="Courier New"/>
                <w:color w:val="000000" w:themeColor="text1"/>
                <w:sz w:val="18"/>
                <w:szCs w:val="18"/>
              </w:rPr>
            </w:pPr>
          </w:p>
        </w:tc>
        <w:tc>
          <w:tcPr>
            <w:tcW w:w="5130" w:type="dxa"/>
          </w:tcPr>
          <w:p w14:paraId="4C6E2627" w14:textId="3CEC1EE4" w:rsidR="00490309" w:rsidRPr="0021592F" w:rsidRDefault="00490309" w:rsidP="00783C23">
            <w:pPr>
              <w:spacing w:after="0" w:line="240" w:lineRule="auto"/>
              <w:rPr>
                <w:rFonts w:ascii="Courier New" w:hAnsi="Courier New" w:cs="Courier New"/>
                <w:color w:val="000000" w:themeColor="text1"/>
                <w:sz w:val="18"/>
                <w:szCs w:val="18"/>
              </w:rPr>
            </w:pPr>
          </w:p>
        </w:tc>
      </w:tr>
      <w:tr w:rsidR="0059147D" w:rsidRPr="0021592F" w14:paraId="14081FC8" w14:textId="77777777" w:rsidTr="007960EF">
        <w:tc>
          <w:tcPr>
            <w:tcW w:w="1008" w:type="dxa"/>
          </w:tcPr>
          <w:p w14:paraId="50C38346" w14:textId="1563022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170" w:type="dxa"/>
          </w:tcPr>
          <w:p w14:paraId="778FF60F" w14:textId="6E9997D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710" w:type="dxa"/>
          </w:tcPr>
          <w:p w14:paraId="68DF9149" w14:textId="4BF0C3EF" w:rsidR="00490309" w:rsidRPr="0021592F" w:rsidRDefault="00490309" w:rsidP="00783C23">
            <w:pPr>
              <w:spacing w:after="0" w:line="240" w:lineRule="auto"/>
              <w:rPr>
                <w:rFonts w:ascii="Courier New" w:hAnsi="Courier New" w:cs="Courier New"/>
                <w:color w:val="000000" w:themeColor="text1"/>
                <w:sz w:val="18"/>
                <w:szCs w:val="18"/>
              </w:rPr>
            </w:pPr>
          </w:p>
        </w:tc>
        <w:tc>
          <w:tcPr>
            <w:tcW w:w="5130" w:type="dxa"/>
          </w:tcPr>
          <w:p w14:paraId="63D596D4" w14:textId="6D54092C" w:rsidR="00490309" w:rsidRPr="0021592F" w:rsidRDefault="00490309" w:rsidP="00783C23">
            <w:pPr>
              <w:spacing w:after="0" w:line="240" w:lineRule="auto"/>
              <w:rPr>
                <w:rFonts w:ascii="Courier New" w:hAnsi="Courier New" w:cs="Courier New"/>
                <w:color w:val="000000" w:themeColor="text1"/>
                <w:sz w:val="18"/>
                <w:szCs w:val="18"/>
              </w:rPr>
            </w:pPr>
          </w:p>
        </w:tc>
      </w:tr>
    </w:tbl>
    <w:p w14:paraId="04FB79F3" w14:textId="77777777" w:rsidR="00783C23" w:rsidRPr="00783C23" w:rsidRDefault="00783C23" w:rsidP="00783C23">
      <w:pPr>
        <w:spacing w:after="0" w:line="240" w:lineRule="auto"/>
        <w:jc w:val="center"/>
        <w:rPr>
          <w:rFonts w:ascii="Times New Roman" w:eastAsia="Times New Roman" w:hAnsi="Times New Roman" w:cs="Times New Roman"/>
          <w:sz w:val="24"/>
          <w:szCs w:val="24"/>
        </w:rPr>
      </w:pPr>
    </w:p>
    <w:p w14:paraId="04FB79F4" w14:textId="77777777" w:rsidR="00783C23" w:rsidRPr="00783C23" w:rsidRDefault="00783C23" w:rsidP="00783C23">
      <w:pPr>
        <w:spacing w:after="0" w:line="240" w:lineRule="auto"/>
        <w:rPr>
          <w:rFonts w:ascii="Times New Roman" w:eastAsia="Times New Roman" w:hAnsi="Times New Roman" w:cs="Times New Roman"/>
          <w:sz w:val="24"/>
          <w:szCs w:val="24"/>
        </w:rPr>
      </w:pPr>
    </w:p>
    <w:p w14:paraId="04FB79F5" w14:textId="77777777" w:rsidR="005A389D" w:rsidRDefault="005A389D" w:rsidP="00C51E94"/>
    <w:p w14:paraId="04FB79F6" w14:textId="77777777" w:rsidR="005A389D" w:rsidRDefault="005A389D" w:rsidP="00C51E94"/>
    <w:p w14:paraId="377A49E5" w14:textId="77777777" w:rsidR="00C874B2" w:rsidRDefault="00C874B2" w:rsidP="00C51E94"/>
    <w:p w14:paraId="6971ACCE" w14:textId="77777777" w:rsidR="00C874B2" w:rsidRDefault="00C874B2" w:rsidP="00C51E94"/>
    <w:p w14:paraId="48FF5A24" w14:textId="77777777" w:rsidR="00C874B2" w:rsidRDefault="00C874B2" w:rsidP="00C51E94"/>
    <w:p w14:paraId="0731E1DC" w14:textId="77777777" w:rsidR="00C874B2" w:rsidRDefault="00C874B2" w:rsidP="00C51E94"/>
    <w:p w14:paraId="1FB2730A" w14:textId="77777777" w:rsidR="00C874B2" w:rsidRDefault="00C874B2" w:rsidP="00C51E94"/>
    <w:p w14:paraId="1BF4105D" w14:textId="77777777" w:rsidR="00C874B2" w:rsidRDefault="00C874B2" w:rsidP="00C51E94"/>
    <w:p w14:paraId="7D248F6E" w14:textId="77777777" w:rsidR="00C874B2" w:rsidRDefault="00C874B2" w:rsidP="00C51E94"/>
    <w:p w14:paraId="7E9F7262" w14:textId="77777777" w:rsidR="00C874B2" w:rsidRDefault="00C874B2" w:rsidP="00C51E94"/>
    <w:p w14:paraId="45F40A85" w14:textId="77777777" w:rsidR="00C874B2" w:rsidRDefault="00C874B2" w:rsidP="00C51E94"/>
    <w:p w14:paraId="3E445FF7" w14:textId="77777777" w:rsidR="00C874B2" w:rsidRDefault="00C874B2" w:rsidP="00C51E94"/>
    <w:p w14:paraId="04FB7A06" w14:textId="77777777" w:rsidR="00BE382F" w:rsidRDefault="00F1403B" w:rsidP="00BE382F">
      <w:pPr>
        <w:pStyle w:val="Title"/>
        <w:jc w:val="center"/>
      </w:pPr>
      <w:r>
        <w:lastRenderedPageBreak/>
        <w:t>Table of Contents</w:t>
      </w:r>
    </w:p>
    <w:p w14:paraId="25545D11" w14:textId="77777777" w:rsidR="00E01F93" w:rsidRDefault="00B53637">
      <w:pPr>
        <w:pStyle w:val="TOC1"/>
        <w:rPr>
          <w:noProof/>
        </w:rPr>
      </w:pPr>
      <w:r>
        <w:fldChar w:fldCharType="begin"/>
      </w:r>
      <w:r>
        <w:instrText xml:space="preserve"> TOC \o \h \z \u </w:instrText>
      </w:r>
      <w:r>
        <w:fldChar w:fldCharType="separate"/>
      </w:r>
      <w:hyperlink w:anchor="_Toc343486655" w:history="1">
        <w:r w:rsidR="00E01F93" w:rsidRPr="00681810">
          <w:rPr>
            <w:rStyle w:val="Hyperlink"/>
            <w:noProof/>
          </w:rPr>
          <w:t>1</w:t>
        </w:r>
        <w:r w:rsidR="00E01F93">
          <w:rPr>
            <w:noProof/>
          </w:rPr>
          <w:tab/>
        </w:r>
        <w:r w:rsidR="00E01F93" w:rsidRPr="00681810">
          <w:rPr>
            <w:rStyle w:val="Hyperlink"/>
            <w:noProof/>
          </w:rPr>
          <w:t>Graphical User Interface</w:t>
        </w:r>
        <w:r w:rsidR="00E01F93">
          <w:rPr>
            <w:noProof/>
            <w:webHidden/>
          </w:rPr>
          <w:tab/>
        </w:r>
        <w:r w:rsidR="00E01F93">
          <w:rPr>
            <w:noProof/>
            <w:webHidden/>
          </w:rPr>
          <w:fldChar w:fldCharType="begin"/>
        </w:r>
        <w:r w:rsidR="00E01F93">
          <w:rPr>
            <w:noProof/>
            <w:webHidden/>
          </w:rPr>
          <w:instrText xml:space="preserve"> PAGEREF _Toc343486655 \h </w:instrText>
        </w:r>
        <w:r w:rsidR="00E01F93">
          <w:rPr>
            <w:noProof/>
            <w:webHidden/>
          </w:rPr>
        </w:r>
        <w:r w:rsidR="00E01F93">
          <w:rPr>
            <w:noProof/>
            <w:webHidden/>
          </w:rPr>
          <w:fldChar w:fldCharType="separate"/>
        </w:r>
        <w:r w:rsidR="00605B57">
          <w:rPr>
            <w:noProof/>
            <w:webHidden/>
          </w:rPr>
          <w:t>3</w:t>
        </w:r>
        <w:r w:rsidR="00E01F93">
          <w:rPr>
            <w:noProof/>
            <w:webHidden/>
          </w:rPr>
          <w:fldChar w:fldCharType="end"/>
        </w:r>
      </w:hyperlink>
    </w:p>
    <w:p w14:paraId="308327AC" w14:textId="77777777" w:rsidR="00E01F93" w:rsidRDefault="00E01F93">
      <w:pPr>
        <w:pStyle w:val="TOC2"/>
        <w:tabs>
          <w:tab w:val="left" w:pos="880"/>
          <w:tab w:val="right" w:leader="dot" w:pos="8774"/>
        </w:tabs>
        <w:rPr>
          <w:noProof/>
        </w:rPr>
      </w:pPr>
      <w:hyperlink w:anchor="_Toc343486656" w:history="1">
        <w:r w:rsidRPr="00681810">
          <w:rPr>
            <w:rStyle w:val="Hyperlink"/>
            <w:noProof/>
          </w:rPr>
          <w:t>1.1</w:t>
        </w:r>
        <w:r>
          <w:rPr>
            <w:noProof/>
          </w:rPr>
          <w:tab/>
        </w:r>
        <w:r w:rsidRPr="00681810">
          <w:rPr>
            <w:rStyle w:val="Hyperlink"/>
            <w:noProof/>
          </w:rPr>
          <w:t>Tick, Tick, Tick …</w:t>
        </w:r>
        <w:r>
          <w:rPr>
            <w:noProof/>
            <w:webHidden/>
          </w:rPr>
          <w:tab/>
        </w:r>
        <w:r>
          <w:rPr>
            <w:noProof/>
            <w:webHidden/>
          </w:rPr>
          <w:fldChar w:fldCharType="begin"/>
        </w:r>
        <w:r>
          <w:rPr>
            <w:noProof/>
            <w:webHidden/>
          </w:rPr>
          <w:instrText xml:space="preserve"> PAGEREF _Toc343486656 \h </w:instrText>
        </w:r>
        <w:r>
          <w:rPr>
            <w:noProof/>
            <w:webHidden/>
          </w:rPr>
        </w:r>
        <w:r>
          <w:rPr>
            <w:noProof/>
            <w:webHidden/>
          </w:rPr>
          <w:fldChar w:fldCharType="separate"/>
        </w:r>
        <w:r w:rsidR="00605B57">
          <w:rPr>
            <w:noProof/>
            <w:webHidden/>
          </w:rPr>
          <w:t>3</w:t>
        </w:r>
        <w:r>
          <w:rPr>
            <w:noProof/>
            <w:webHidden/>
          </w:rPr>
          <w:fldChar w:fldCharType="end"/>
        </w:r>
      </w:hyperlink>
    </w:p>
    <w:p w14:paraId="3295CACD" w14:textId="77777777" w:rsidR="00E01F93" w:rsidRDefault="00E01F93">
      <w:pPr>
        <w:pStyle w:val="TOC2"/>
        <w:tabs>
          <w:tab w:val="left" w:pos="880"/>
          <w:tab w:val="right" w:leader="dot" w:pos="8774"/>
        </w:tabs>
        <w:rPr>
          <w:noProof/>
        </w:rPr>
      </w:pPr>
      <w:hyperlink w:anchor="_Toc343486657" w:history="1">
        <w:r w:rsidRPr="00681810">
          <w:rPr>
            <w:rStyle w:val="Hyperlink"/>
            <w:noProof/>
          </w:rPr>
          <w:t>1.2</w:t>
        </w:r>
        <w:r>
          <w:rPr>
            <w:noProof/>
          </w:rPr>
          <w:tab/>
        </w:r>
        <w:r w:rsidRPr="00681810">
          <w:rPr>
            <w:rStyle w:val="Hyperlink"/>
            <w:noProof/>
          </w:rPr>
          <w:t>The Basic Layout</w:t>
        </w:r>
        <w:r>
          <w:rPr>
            <w:noProof/>
            <w:webHidden/>
          </w:rPr>
          <w:tab/>
        </w:r>
        <w:r>
          <w:rPr>
            <w:noProof/>
            <w:webHidden/>
          </w:rPr>
          <w:fldChar w:fldCharType="begin"/>
        </w:r>
        <w:r>
          <w:rPr>
            <w:noProof/>
            <w:webHidden/>
          </w:rPr>
          <w:instrText xml:space="preserve"> PAGEREF _Toc343486657 \h </w:instrText>
        </w:r>
        <w:r>
          <w:rPr>
            <w:noProof/>
            <w:webHidden/>
          </w:rPr>
        </w:r>
        <w:r>
          <w:rPr>
            <w:noProof/>
            <w:webHidden/>
          </w:rPr>
          <w:fldChar w:fldCharType="separate"/>
        </w:r>
        <w:r w:rsidR="00605B57">
          <w:rPr>
            <w:noProof/>
            <w:webHidden/>
          </w:rPr>
          <w:t>3</w:t>
        </w:r>
        <w:r>
          <w:rPr>
            <w:noProof/>
            <w:webHidden/>
          </w:rPr>
          <w:fldChar w:fldCharType="end"/>
        </w:r>
      </w:hyperlink>
    </w:p>
    <w:p w14:paraId="3791E1BB" w14:textId="77777777" w:rsidR="00E01F93" w:rsidRDefault="00E01F93">
      <w:pPr>
        <w:pStyle w:val="TOC2"/>
        <w:tabs>
          <w:tab w:val="left" w:pos="880"/>
          <w:tab w:val="right" w:leader="dot" w:pos="8774"/>
        </w:tabs>
        <w:rPr>
          <w:noProof/>
        </w:rPr>
      </w:pPr>
      <w:hyperlink w:anchor="_Toc343486658" w:history="1">
        <w:r w:rsidRPr="00681810">
          <w:rPr>
            <w:rStyle w:val="Hyperlink"/>
            <w:noProof/>
          </w:rPr>
          <w:t>1.3</w:t>
        </w:r>
        <w:r>
          <w:rPr>
            <w:noProof/>
          </w:rPr>
          <w:tab/>
        </w:r>
        <w:r w:rsidRPr="00681810">
          <w:rPr>
            <w:rStyle w:val="Hyperlink"/>
            <w:noProof/>
          </w:rPr>
          <w:t>Graphical Components</w:t>
        </w:r>
        <w:r>
          <w:rPr>
            <w:noProof/>
            <w:webHidden/>
          </w:rPr>
          <w:tab/>
        </w:r>
        <w:r>
          <w:rPr>
            <w:noProof/>
            <w:webHidden/>
          </w:rPr>
          <w:fldChar w:fldCharType="begin"/>
        </w:r>
        <w:r>
          <w:rPr>
            <w:noProof/>
            <w:webHidden/>
          </w:rPr>
          <w:instrText xml:space="preserve"> PAGEREF _Toc343486658 \h </w:instrText>
        </w:r>
        <w:r>
          <w:rPr>
            <w:noProof/>
            <w:webHidden/>
          </w:rPr>
        </w:r>
        <w:r>
          <w:rPr>
            <w:noProof/>
            <w:webHidden/>
          </w:rPr>
          <w:fldChar w:fldCharType="separate"/>
        </w:r>
        <w:r w:rsidR="00605B57">
          <w:rPr>
            <w:noProof/>
            <w:webHidden/>
          </w:rPr>
          <w:t>3</w:t>
        </w:r>
        <w:r>
          <w:rPr>
            <w:noProof/>
            <w:webHidden/>
          </w:rPr>
          <w:fldChar w:fldCharType="end"/>
        </w:r>
      </w:hyperlink>
    </w:p>
    <w:p w14:paraId="728D92CE" w14:textId="77777777" w:rsidR="00E01F93" w:rsidRDefault="00E01F93">
      <w:pPr>
        <w:pStyle w:val="TOC3"/>
        <w:tabs>
          <w:tab w:val="left" w:pos="1320"/>
          <w:tab w:val="right" w:leader="dot" w:pos="8774"/>
        </w:tabs>
        <w:rPr>
          <w:noProof/>
        </w:rPr>
      </w:pPr>
      <w:hyperlink w:anchor="_Toc343486659" w:history="1">
        <w:r w:rsidRPr="00681810">
          <w:rPr>
            <w:rStyle w:val="Hyperlink"/>
            <w:noProof/>
          </w:rPr>
          <w:t>1.3.1</w:t>
        </w:r>
        <w:r>
          <w:rPr>
            <w:noProof/>
          </w:rPr>
          <w:tab/>
        </w:r>
        <w:r w:rsidRPr="00681810">
          <w:rPr>
            <w:rStyle w:val="Hyperlink"/>
            <w:noProof/>
          </w:rPr>
          <w:t>The Main Window</w:t>
        </w:r>
        <w:r>
          <w:rPr>
            <w:noProof/>
            <w:webHidden/>
          </w:rPr>
          <w:tab/>
        </w:r>
        <w:r>
          <w:rPr>
            <w:noProof/>
            <w:webHidden/>
          </w:rPr>
          <w:fldChar w:fldCharType="begin"/>
        </w:r>
        <w:r>
          <w:rPr>
            <w:noProof/>
            <w:webHidden/>
          </w:rPr>
          <w:instrText xml:space="preserve"> PAGEREF _Toc343486659 \h </w:instrText>
        </w:r>
        <w:r>
          <w:rPr>
            <w:noProof/>
            <w:webHidden/>
          </w:rPr>
        </w:r>
        <w:r>
          <w:rPr>
            <w:noProof/>
            <w:webHidden/>
          </w:rPr>
          <w:fldChar w:fldCharType="separate"/>
        </w:r>
        <w:r w:rsidR="00605B57">
          <w:rPr>
            <w:noProof/>
            <w:webHidden/>
          </w:rPr>
          <w:t>3</w:t>
        </w:r>
        <w:r>
          <w:rPr>
            <w:noProof/>
            <w:webHidden/>
          </w:rPr>
          <w:fldChar w:fldCharType="end"/>
        </w:r>
      </w:hyperlink>
    </w:p>
    <w:p w14:paraId="3C45DACD" w14:textId="77777777" w:rsidR="00E01F93" w:rsidRDefault="00E01F93">
      <w:pPr>
        <w:pStyle w:val="TOC3"/>
        <w:tabs>
          <w:tab w:val="left" w:pos="1320"/>
          <w:tab w:val="right" w:leader="dot" w:pos="8774"/>
        </w:tabs>
        <w:rPr>
          <w:noProof/>
        </w:rPr>
      </w:pPr>
      <w:hyperlink w:anchor="_Toc343486660" w:history="1">
        <w:r w:rsidRPr="00681810">
          <w:rPr>
            <w:rStyle w:val="Hyperlink"/>
            <w:noProof/>
          </w:rPr>
          <w:t>1.3.2</w:t>
        </w:r>
        <w:r>
          <w:rPr>
            <w:noProof/>
          </w:rPr>
          <w:tab/>
        </w:r>
        <w:r w:rsidRPr="00681810">
          <w:rPr>
            <w:rStyle w:val="Hyperlink"/>
            <w:noProof/>
          </w:rPr>
          <w:t>The Tabs</w:t>
        </w:r>
        <w:r>
          <w:rPr>
            <w:noProof/>
            <w:webHidden/>
          </w:rPr>
          <w:tab/>
        </w:r>
        <w:r>
          <w:rPr>
            <w:noProof/>
            <w:webHidden/>
          </w:rPr>
          <w:fldChar w:fldCharType="begin"/>
        </w:r>
        <w:r>
          <w:rPr>
            <w:noProof/>
            <w:webHidden/>
          </w:rPr>
          <w:instrText xml:space="preserve"> PAGEREF _Toc343486660 \h </w:instrText>
        </w:r>
        <w:r>
          <w:rPr>
            <w:noProof/>
            <w:webHidden/>
          </w:rPr>
        </w:r>
        <w:r>
          <w:rPr>
            <w:noProof/>
            <w:webHidden/>
          </w:rPr>
          <w:fldChar w:fldCharType="separate"/>
        </w:r>
        <w:r w:rsidR="00605B57">
          <w:rPr>
            <w:noProof/>
            <w:webHidden/>
          </w:rPr>
          <w:t>5</w:t>
        </w:r>
        <w:r>
          <w:rPr>
            <w:noProof/>
            <w:webHidden/>
          </w:rPr>
          <w:fldChar w:fldCharType="end"/>
        </w:r>
      </w:hyperlink>
    </w:p>
    <w:p w14:paraId="5EE7CEF3" w14:textId="77777777" w:rsidR="00E01F93" w:rsidRDefault="00E01F93">
      <w:pPr>
        <w:pStyle w:val="TOC1"/>
        <w:rPr>
          <w:noProof/>
        </w:rPr>
      </w:pPr>
      <w:hyperlink w:anchor="_Toc343486661" w:history="1">
        <w:r w:rsidRPr="00681810">
          <w:rPr>
            <w:rStyle w:val="Hyperlink"/>
            <w:noProof/>
          </w:rPr>
          <w:t>2</w:t>
        </w:r>
        <w:r>
          <w:rPr>
            <w:noProof/>
          </w:rPr>
          <w:tab/>
        </w:r>
        <w:r w:rsidRPr="00681810">
          <w:rPr>
            <w:rStyle w:val="Hyperlink"/>
            <w:noProof/>
          </w:rPr>
          <w:t>Start!  The Opening</w:t>
        </w:r>
        <w:r>
          <w:rPr>
            <w:noProof/>
            <w:webHidden/>
          </w:rPr>
          <w:tab/>
        </w:r>
        <w:r>
          <w:rPr>
            <w:noProof/>
            <w:webHidden/>
          </w:rPr>
          <w:fldChar w:fldCharType="begin"/>
        </w:r>
        <w:r>
          <w:rPr>
            <w:noProof/>
            <w:webHidden/>
          </w:rPr>
          <w:instrText xml:space="preserve"> PAGEREF _Toc343486661 \h </w:instrText>
        </w:r>
        <w:r>
          <w:rPr>
            <w:noProof/>
            <w:webHidden/>
          </w:rPr>
        </w:r>
        <w:r>
          <w:rPr>
            <w:noProof/>
            <w:webHidden/>
          </w:rPr>
          <w:fldChar w:fldCharType="separate"/>
        </w:r>
        <w:r w:rsidR="00605B57">
          <w:rPr>
            <w:noProof/>
            <w:webHidden/>
          </w:rPr>
          <w:t>5</w:t>
        </w:r>
        <w:r>
          <w:rPr>
            <w:noProof/>
            <w:webHidden/>
          </w:rPr>
          <w:fldChar w:fldCharType="end"/>
        </w:r>
      </w:hyperlink>
    </w:p>
    <w:p w14:paraId="7DFB305E" w14:textId="77777777" w:rsidR="00E01F93" w:rsidRDefault="00E01F93">
      <w:pPr>
        <w:pStyle w:val="TOC2"/>
        <w:tabs>
          <w:tab w:val="left" w:pos="880"/>
          <w:tab w:val="right" w:leader="dot" w:pos="8774"/>
        </w:tabs>
        <w:rPr>
          <w:noProof/>
        </w:rPr>
      </w:pPr>
      <w:hyperlink w:anchor="_Toc343486662" w:history="1">
        <w:r w:rsidRPr="00681810">
          <w:rPr>
            <w:rStyle w:val="Hyperlink"/>
            <w:noProof/>
          </w:rPr>
          <w:t>2.1</w:t>
        </w:r>
        <w:r>
          <w:rPr>
            <w:noProof/>
          </w:rPr>
          <w:tab/>
        </w:r>
        <w:r w:rsidRPr="00681810">
          <w:rPr>
            <w:rStyle w:val="Hyperlink"/>
            <w:noProof/>
          </w:rPr>
          <w:t>Why?</w:t>
        </w:r>
        <w:r>
          <w:rPr>
            <w:noProof/>
            <w:webHidden/>
          </w:rPr>
          <w:tab/>
        </w:r>
        <w:r>
          <w:rPr>
            <w:noProof/>
            <w:webHidden/>
          </w:rPr>
          <w:fldChar w:fldCharType="begin"/>
        </w:r>
        <w:r>
          <w:rPr>
            <w:noProof/>
            <w:webHidden/>
          </w:rPr>
          <w:instrText xml:space="preserve"> PAGEREF _Toc343486662 \h </w:instrText>
        </w:r>
        <w:r>
          <w:rPr>
            <w:noProof/>
            <w:webHidden/>
          </w:rPr>
        </w:r>
        <w:r>
          <w:rPr>
            <w:noProof/>
            <w:webHidden/>
          </w:rPr>
          <w:fldChar w:fldCharType="separate"/>
        </w:r>
        <w:r w:rsidR="00605B57">
          <w:rPr>
            <w:noProof/>
            <w:webHidden/>
          </w:rPr>
          <w:t>5</w:t>
        </w:r>
        <w:r>
          <w:rPr>
            <w:noProof/>
            <w:webHidden/>
          </w:rPr>
          <w:fldChar w:fldCharType="end"/>
        </w:r>
      </w:hyperlink>
    </w:p>
    <w:p w14:paraId="287B7C2A" w14:textId="77777777" w:rsidR="00E01F93" w:rsidRDefault="00E01F93">
      <w:pPr>
        <w:pStyle w:val="TOC1"/>
        <w:rPr>
          <w:noProof/>
        </w:rPr>
      </w:pPr>
      <w:hyperlink w:anchor="_Toc343486663" w:history="1">
        <w:r w:rsidRPr="00681810">
          <w:rPr>
            <w:rStyle w:val="Hyperlink"/>
            <w:noProof/>
          </w:rPr>
          <w:t>3</w:t>
        </w:r>
        <w:r>
          <w:rPr>
            <w:noProof/>
          </w:rPr>
          <w:tab/>
        </w:r>
        <w:r w:rsidRPr="00681810">
          <w:rPr>
            <w:rStyle w:val="Hyperlink"/>
            <w:noProof/>
          </w:rPr>
          <w:t>The Middle Game</w:t>
        </w:r>
        <w:r>
          <w:rPr>
            <w:noProof/>
            <w:webHidden/>
          </w:rPr>
          <w:tab/>
        </w:r>
        <w:r>
          <w:rPr>
            <w:noProof/>
            <w:webHidden/>
          </w:rPr>
          <w:fldChar w:fldCharType="begin"/>
        </w:r>
        <w:r>
          <w:rPr>
            <w:noProof/>
            <w:webHidden/>
          </w:rPr>
          <w:instrText xml:space="preserve"> PAGEREF _Toc343486663 \h </w:instrText>
        </w:r>
        <w:r>
          <w:rPr>
            <w:noProof/>
            <w:webHidden/>
          </w:rPr>
        </w:r>
        <w:r>
          <w:rPr>
            <w:noProof/>
            <w:webHidden/>
          </w:rPr>
          <w:fldChar w:fldCharType="separate"/>
        </w:r>
        <w:r w:rsidR="00605B57">
          <w:rPr>
            <w:noProof/>
            <w:webHidden/>
          </w:rPr>
          <w:t>5</w:t>
        </w:r>
        <w:r>
          <w:rPr>
            <w:noProof/>
            <w:webHidden/>
          </w:rPr>
          <w:fldChar w:fldCharType="end"/>
        </w:r>
      </w:hyperlink>
    </w:p>
    <w:p w14:paraId="24570E08" w14:textId="77777777" w:rsidR="00E01F93" w:rsidRDefault="00E01F93">
      <w:pPr>
        <w:pStyle w:val="TOC2"/>
        <w:tabs>
          <w:tab w:val="left" w:pos="880"/>
          <w:tab w:val="right" w:leader="dot" w:pos="8774"/>
        </w:tabs>
        <w:rPr>
          <w:noProof/>
        </w:rPr>
      </w:pPr>
      <w:hyperlink w:anchor="_Toc343486664" w:history="1">
        <w:r w:rsidRPr="00681810">
          <w:rPr>
            <w:rStyle w:val="Hyperlink"/>
            <w:noProof/>
          </w:rPr>
          <w:t>3.1</w:t>
        </w:r>
        <w:r>
          <w:rPr>
            <w:noProof/>
          </w:rPr>
          <w:tab/>
        </w:r>
        <w:r w:rsidRPr="00681810">
          <w:rPr>
            <w:rStyle w:val="Hyperlink"/>
            <w:noProof/>
          </w:rPr>
          <w:t>Combinations</w:t>
        </w:r>
        <w:r>
          <w:rPr>
            <w:noProof/>
            <w:webHidden/>
          </w:rPr>
          <w:tab/>
        </w:r>
        <w:r>
          <w:rPr>
            <w:noProof/>
            <w:webHidden/>
          </w:rPr>
          <w:fldChar w:fldCharType="begin"/>
        </w:r>
        <w:r>
          <w:rPr>
            <w:noProof/>
            <w:webHidden/>
          </w:rPr>
          <w:instrText xml:space="preserve"> PAGEREF _Toc343486664 \h </w:instrText>
        </w:r>
        <w:r>
          <w:rPr>
            <w:noProof/>
            <w:webHidden/>
          </w:rPr>
        </w:r>
        <w:r>
          <w:rPr>
            <w:noProof/>
            <w:webHidden/>
          </w:rPr>
          <w:fldChar w:fldCharType="separate"/>
        </w:r>
        <w:r w:rsidR="00605B57">
          <w:rPr>
            <w:noProof/>
            <w:webHidden/>
          </w:rPr>
          <w:t>7</w:t>
        </w:r>
        <w:r>
          <w:rPr>
            <w:noProof/>
            <w:webHidden/>
          </w:rPr>
          <w:fldChar w:fldCharType="end"/>
        </w:r>
      </w:hyperlink>
    </w:p>
    <w:p w14:paraId="3AC21A47" w14:textId="77777777" w:rsidR="00E01F93" w:rsidRDefault="00E01F93">
      <w:pPr>
        <w:pStyle w:val="TOC1"/>
        <w:rPr>
          <w:noProof/>
        </w:rPr>
      </w:pPr>
      <w:hyperlink w:anchor="_Toc343486665" w:history="1">
        <w:r w:rsidRPr="00681810">
          <w:rPr>
            <w:rStyle w:val="Hyperlink"/>
            <w:noProof/>
          </w:rPr>
          <w:t>4</w:t>
        </w:r>
        <w:r>
          <w:rPr>
            <w:noProof/>
          </w:rPr>
          <w:tab/>
        </w:r>
        <w:r w:rsidRPr="00681810">
          <w:rPr>
            <w:rStyle w:val="Hyperlink"/>
            <w:noProof/>
          </w:rPr>
          <w:t>The End Game</w:t>
        </w:r>
        <w:r>
          <w:rPr>
            <w:noProof/>
            <w:webHidden/>
          </w:rPr>
          <w:tab/>
        </w:r>
        <w:r>
          <w:rPr>
            <w:noProof/>
            <w:webHidden/>
          </w:rPr>
          <w:fldChar w:fldCharType="begin"/>
        </w:r>
        <w:r>
          <w:rPr>
            <w:noProof/>
            <w:webHidden/>
          </w:rPr>
          <w:instrText xml:space="preserve"> PAGEREF _Toc343486665 \h </w:instrText>
        </w:r>
        <w:r>
          <w:rPr>
            <w:noProof/>
            <w:webHidden/>
          </w:rPr>
        </w:r>
        <w:r>
          <w:rPr>
            <w:noProof/>
            <w:webHidden/>
          </w:rPr>
          <w:fldChar w:fldCharType="separate"/>
        </w:r>
        <w:r w:rsidR="00605B57">
          <w:rPr>
            <w:noProof/>
            <w:webHidden/>
          </w:rPr>
          <w:t>7</w:t>
        </w:r>
        <w:r>
          <w:rPr>
            <w:noProof/>
            <w:webHidden/>
          </w:rPr>
          <w:fldChar w:fldCharType="end"/>
        </w:r>
      </w:hyperlink>
    </w:p>
    <w:p w14:paraId="4376F9AC" w14:textId="77777777" w:rsidR="00E01F93" w:rsidRDefault="00E01F93">
      <w:pPr>
        <w:pStyle w:val="TOC2"/>
        <w:tabs>
          <w:tab w:val="left" w:pos="880"/>
          <w:tab w:val="right" w:leader="dot" w:pos="8774"/>
        </w:tabs>
        <w:rPr>
          <w:noProof/>
        </w:rPr>
      </w:pPr>
      <w:hyperlink w:anchor="_Toc343486666" w:history="1">
        <w:r w:rsidRPr="00681810">
          <w:rPr>
            <w:rStyle w:val="Hyperlink"/>
            <w:noProof/>
          </w:rPr>
          <w:t>4.1</w:t>
        </w:r>
        <w:r>
          <w:rPr>
            <w:noProof/>
          </w:rPr>
          <w:tab/>
        </w:r>
        <w:r w:rsidRPr="00681810">
          <w:rPr>
            <w:rStyle w:val="Hyperlink"/>
            <w:noProof/>
          </w:rPr>
          <w:t>You Saved It!</w:t>
        </w:r>
        <w:r>
          <w:rPr>
            <w:noProof/>
            <w:webHidden/>
          </w:rPr>
          <w:tab/>
        </w:r>
        <w:r>
          <w:rPr>
            <w:noProof/>
            <w:webHidden/>
          </w:rPr>
          <w:fldChar w:fldCharType="begin"/>
        </w:r>
        <w:r>
          <w:rPr>
            <w:noProof/>
            <w:webHidden/>
          </w:rPr>
          <w:instrText xml:space="preserve"> PAGEREF _Toc343486666 \h </w:instrText>
        </w:r>
        <w:r>
          <w:rPr>
            <w:noProof/>
            <w:webHidden/>
          </w:rPr>
        </w:r>
        <w:r>
          <w:rPr>
            <w:noProof/>
            <w:webHidden/>
          </w:rPr>
          <w:fldChar w:fldCharType="separate"/>
        </w:r>
        <w:r w:rsidR="00605B57">
          <w:rPr>
            <w:noProof/>
            <w:webHidden/>
          </w:rPr>
          <w:t>9</w:t>
        </w:r>
        <w:r>
          <w:rPr>
            <w:noProof/>
            <w:webHidden/>
          </w:rPr>
          <w:fldChar w:fldCharType="end"/>
        </w:r>
      </w:hyperlink>
    </w:p>
    <w:p w14:paraId="46551A32" w14:textId="77777777" w:rsidR="00E01F93" w:rsidRDefault="00E01F93">
      <w:pPr>
        <w:pStyle w:val="TOC1"/>
        <w:rPr>
          <w:noProof/>
        </w:rPr>
      </w:pPr>
      <w:hyperlink w:anchor="_Toc343486667" w:history="1">
        <w:r w:rsidRPr="00681810">
          <w:rPr>
            <w:rStyle w:val="Hyperlink"/>
            <w:noProof/>
          </w:rPr>
          <w:t>5</w:t>
        </w:r>
        <w:r>
          <w:rPr>
            <w:noProof/>
          </w:rPr>
          <w:tab/>
        </w:r>
        <w:r w:rsidRPr="00681810">
          <w:rPr>
            <w:rStyle w:val="Hyperlink"/>
            <w:noProof/>
          </w:rPr>
          <w:t>Appendix:  Information Console Slice</w:t>
        </w:r>
        <w:r>
          <w:rPr>
            <w:noProof/>
            <w:webHidden/>
          </w:rPr>
          <w:tab/>
        </w:r>
        <w:r>
          <w:rPr>
            <w:noProof/>
            <w:webHidden/>
          </w:rPr>
          <w:fldChar w:fldCharType="begin"/>
        </w:r>
        <w:r>
          <w:rPr>
            <w:noProof/>
            <w:webHidden/>
          </w:rPr>
          <w:instrText xml:space="preserve"> PAGEREF _Toc343486667 \h </w:instrText>
        </w:r>
        <w:r>
          <w:rPr>
            <w:noProof/>
            <w:webHidden/>
          </w:rPr>
        </w:r>
        <w:r>
          <w:rPr>
            <w:noProof/>
            <w:webHidden/>
          </w:rPr>
          <w:fldChar w:fldCharType="separate"/>
        </w:r>
        <w:r w:rsidR="00605B57">
          <w:rPr>
            <w:noProof/>
            <w:webHidden/>
          </w:rPr>
          <w:t>11</w:t>
        </w:r>
        <w:r>
          <w:rPr>
            <w:noProof/>
            <w:webHidden/>
          </w:rPr>
          <w:fldChar w:fldCharType="end"/>
        </w:r>
      </w:hyperlink>
    </w:p>
    <w:p w14:paraId="199BBAEB" w14:textId="7E9FC1ED" w:rsidR="005F431B" w:rsidRDefault="00B53637" w:rsidP="005F431B">
      <w:r>
        <w:fldChar w:fldCharType="end"/>
      </w:r>
    </w:p>
    <w:p w14:paraId="3CCAE62D" w14:textId="77777777" w:rsidR="00A208C4" w:rsidRDefault="00A208C4">
      <w:pPr>
        <w:pStyle w:val="TableofFigures"/>
        <w:tabs>
          <w:tab w:val="right" w:leader="dot" w:pos="8774"/>
        </w:tabs>
        <w:rPr>
          <w:noProof/>
        </w:rPr>
      </w:pPr>
      <w:r>
        <w:fldChar w:fldCharType="begin"/>
      </w:r>
      <w:r>
        <w:instrText xml:space="preserve"> TOC \h \z \c "Figure" </w:instrText>
      </w:r>
      <w:r>
        <w:fldChar w:fldCharType="separate"/>
      </w:r>
      <w:hyperlink w:anchor="_Toc343465919" w:history="1">
        <w:r w:rsidRPr="000E7E7A">
          <w:rPr>
            <w:rStyle w:val="Hyperlink"/>
            <w:noProof/>
          </w:rPr>
          <w:t>Figure 1</w:t>
        </w:r>
        <w:r>
          <w:rPr>
            <w:noProof/>
            <w:webHidden/>
          </w:rPr>
          <w:tab/>
        </w:r>
        <w:r>
          <w:rPr>
            <w:noProof/>
            <w:webHidden/>
          </w:rPr>
          <w:fldChar w:fldCharType="begin"/>
        </w:r>
        <w:r>
          <w:rPr>
            <w:noProof/>
            <w:webHidden/>
          </w:rPr>
          <w:instrText xml:space="preserve"> PAGEREF _Toc343465919 \h </w:instrText>
        </w:r>
        <w:r>
          <w:rPr>
            <w:noProof/>
            <w:webHidden/>
          </w:rPr>
        </w:r>
        <w:r>
          <w:rPr>
            <w:noProof/>
            <w:webHidden/>
          </w:rPr>
          <w:fldChar w:fldCharType="separate"/>
        </w:r>
        <w:r w:rsidR="00605B57">
          <w:rPr>
            <w:noProof/>
            <w:webHidden/>
          </w:rPr>
          <w:t>4</w:t>
        </w:r>
        <w:r>
          <w:rPr>
            <w:noProof/>
            <w:webHidden/>
          </w:rPr>
          <w:fldChar w:fldCharType="end"/>
        </w:r>
      </w:hyperlink>
    </w:p>
    <w:p w14:paraId="4EED0DE9" w14:textId="77777777" w:rsidR="00A208C4" w:rsidRDefault="00E23997">
      <w:pPr>
        <w:pStyle w:val="TableofFigures"/>
        <w:tabs>
          <w:tab w:val="right" w:leader="dot" w:pos="8774"/>
        </w:tabs>
        <w:rPr>
          <w:noProof/>
        </w:rPr>
      </w:pPr>
      <w:hyperlink w:anchor="_Toc343465920" w:history="1">
        <w:r w:rsidR="00A208C4" w:rsidRPr="000E7E7A">
          <w:rPr>
            <w:rStyle w:val="Hyperlink"/>
            <w:noProof/>
          </w:rPr>
          <w:t>Figure 2</w:t>
        </w:r>
        <w:r w:rsidR="00A208C4">
          <w:rPr>
            <w:noProof/>
            <w:webHidden/>
          </w:rPr>
          <w:tab/>
        </w:r>
        <w:r w:rsidR="00A208C4">
          <w:rPr>
            <w:noProof/>
            <w:webHidden/>
          </w:rPr>
          <w:fldChar w:fldCharType="begin"/>
        </w:r>
        <w:r w:rsidR="00A208C4">
          <w:rPr>
            <w:noProof/>
            <w:webHidden/>
          </w:rPr>
          <w:instrText xml:space="preserve"> PAGEREF _Toc343465920 \h </w:instrText>
        </w:r>
        <w:r w:rsidR="00A208C4">
          <w:rPr>
            <w:noProof/>
            <w:webHidden/>
          </w:rPr>
        </w:r>
        <w:r w:rsidR="00A208C4">
          <w:rPr>
            <w:noProof/>
            <w:webHidden/>
          </w:rPr>
          <w:fldChar w:fldCharType="separate"/>
        </w:r>
        <w:r w:rsidR="00605B57">
          <w:rPr>
            <w:noProof/>
            <w:webHidden/>
          </w:rPr>
          <w:t>6</w:t>
        </w:r>
        <w:r w:rsidR="00A208C4">
          <w:rPr>
            <w:noProof/>
            <w:webHidden/>
          </w:rPr>
          <w:fldChar w:fldCharType="end"/>
        </w:r>
      </w:hyperlink>
    </w:p>
    <w:p w14:paraId="773B7B02" w14:textId="77777777" w:rsidR="00A208C4" w:rsidRDefault="00E23997">
      <w:pPr>
        <w:pStyle w:val="TableofFigures"/>
        <w:tabs>
          <w:tab w:val="right" w:leader="dot" w:pos="8774"/>
        </w:tabs>
        <w:rPr>
          <w:noProof/>
        </w:rPr>
      </w:pPr>
      <w:hyperlink w:anchor="_Toc343465921" w:history="1">
        <w:r w:rsidR="00A208C4" w:rsidRPr="000E7E7A">
          <w:rPr>
            <w:rStyle w:val="Hyperlink"/>
            <w:noProof/>
          </w:rPr>
          <w:t>Figure 3</w:t>
        </w:r>
        <w:r w:rsidR="00A208C4">
          <w:rPr>
            <w:noProof/>
            <w:webHidden/>
          </w:rPr>
          <w:tab/>
        </w:r>
        <w:r w:rsidR="00A208C4">
          <w:rPr>
            <w:noProof/>
            <w:webHidden/>
          </w:rPr>
          <w:fldChar w:fldCharType="begin"/>
        </w:r>
        <w:r w:rsidR="00A208C4">
          <w:rPr>
            <w:noProof/>
            <w:webHidden/>
          </w:rPr>
          <w:instrText xml:space="preserve"> PAGEREF _Toc343465921 \h </w:instrText>
        </w:r>
        <w:r w:rsidR="00A208C4">
          <w:rPr>
            <w:noProof/>
            <w:webHidden/>
          </w:rPr>
        </w:r>
        <w:r w:rsidR="00A208C4">
          <w:rPr>
            <w:noProof/>
            <w:webHidden/>
          </w:rPr>
          <w:fldChar w:fldCharType="separate"/>
        </w:r>
        <w:r w:rsidR="00605B57">
          <w:rPr>
            <w:noProof/>
            <w:webHidden/>
          </w:rPr>
          <w:t>8</w:t>
        </w:r>
        <w:r w:rsidR="00A208C4">
          <w:rPr>
            <w:noProof/>
            <w:webHidden/>
          </w:rPr>
          <w:fldChar w:fldCharType="end"/>
        </w:r>
      </w:hyperlink>
    </w:p>
    <w:p w14:paraId="3FEAF3FD" w14:textId="77777777" w:rsidR="00A208C4" w:rsidRDefault="00E23997">
      <w:pPr>
        <w:pStyle w:val="TableofFigures"/>
        <w:tabs>
          <w:tab w:val="right" w:leader="dot" w:pos="8774"/>
        </w:tabs>
        <w:rPr>
          <w:noProof/>
        </w:rPr>
      </w:pPr>
      <w:hyperlink w:anchor="_Toc343465922" w:history="1">
        <w:r w:rsidR="00A208C4" w:rsidRPr="000E7E7A">
          <w:rPr>
            <w:rStyle w:val="Hyperlink"/>
            <w:noProof/>
          </w:rPr>
          <w:t>Figure 4</w:t>
        </w:r>
        <w:r w:rsidR="00A208C4">
          <w:rPr>
            <w:noProof/>
            <w:webHidden/>
          </w:rPr>
          <w:tab/>
        </w:r>
        <w:r w:rsidR="00A208C4">
          <w:rPr>
            <w:noProof/>
            <w:webHidden/>
          </w:rPr>
          <w:fldChar w:fldCharType="begin"/>
        </w:r>
        <w:r w:rsidR="00A208C4">
          <w:rPr>
            <w:noProof/>
            <w:webHidden/>
          </w:rPr>
          <w:instrText xml:space="preserve"> PAGEREF _Toc343465922 \h </w:instrText>
        </w:r>
        <w:r w:rsidR="00A208C4">
          <w:rPr>
            <w:noProof/>
            <w:webHidden/>
          </w:rPr>
        </w:r>
        <w:r w:rsidR="00A208C4">
          <w:rPr>
            <w:noProof/>
            <w:webHidden/>
          </w:rPr>
          <w:fldChar w:fldCharType="separate"/>
        </w:r>
        <w:r w:rsidR="00605B57">
          <w:rPr>
            <w:noProof/>
            <w:webHidden/>
          </w:rPr>
          <w:t>10</w:t>
        </w:r>
        <w:r w:rsidR="00A208C4">
          <w:rPr>
            <w:noProof/>
            <w:webHidden/>
          </w:rPr>
          <w:fldChar w:fldCharType="end"/>
        </w:r>
      </w:hyperlink>
    </w:p>
    <w:p w14:paraId="339EF8EB" w14:textId="77777777" w:rsidR="00A208C4" w:rsidRDefault="00E23997">
      <w:pPr>
        <w:pStyle w:val="TableofFigures"/>
        <w:tabs>
          <w:tab w:val="right" w:leader="dot" w:pos="8774"/>
        </w:tabs>
        <w:rPr>
          <w:noProof/>
        </w:rPr>
      </w:pPr>
      <w:hyperlink w:anchor="_Toc343465923" w:history="1">
        <w:r w:rsidR="00A208C4" w:rsidRPr="000E7E7A">
          <w:rPr>
            <w:rStyle w:val="Hyperlink"/>
            <w:noProof/>
          </w:rPr>
          <w:t>Figure 5</w:t>
        </w:r>
        <w:r w:rsidR="00A208C4">
          <w:rPr>
            <w:noProof/>
            <w:webHidden/>
          </w:rPr>
          <w:tab/>
        </w:r>
        <w:r w:rsidR="00A208C4">
          <w:rPr>
            <w:noProof/>
            <w:webHidden/>
          </w:rPr>
          <w:fldChar w:fldCharType="begin"/>
        </w:r>
        <w:r w:rsidR="00A208C4">
          <w:rPr>
            <w:noProof/>
            <w:webHidden/>
          </w:rPr>
          <w:instrText xml:space="preserve"> PAGEREF _Toc343465923 \h </w:instrText>
        </w:r>
        <w:r w:rsidR="00A208C4">
          <w:rPr>
            <w:noProof/>
            <w:webHidden/>
          </w:rPr>
        </w:r>
        <w:r w:rsidR="00A208C4">
          <w:rPr>
            <w:noProof/>
            <w:webHidden/>
          </w:rPr>
          <w:fldChar w:fldCharType="separate"/>
        </w:r>
        <w:r w:rsidR="00605B57">
          <w:rPr>
            <w:noProof/>
            <w:webHidden/>
          </w:rPr>
          <w:t>11</w:t>
        </w:r>
        <w:r w:rsidR="00A208C4">
          <w:rPr>
            <w:noProof/>
            <w:webHidden/>
          </w:rPr>
          <w:fldChar w:fldCharType="end"/>
        </w:r>
      </w:hyperlink>
    </w:p>
    <w:p w14:paraId="08F0B575" w14:textId="77777777" w:rsidR="00B90404" w:rsidRDefault="00A208C4" w:rsidP="005F431B">
      <w:r>
        <w:fldChar w:fldCharType="end"/>
      </w:r>
    </w:p>
    <w:p w14:paraId="156DF770" w14:textId="77777777" w:rsidR="00B90404" w:rsidRDefault="00B90404" w:rsidP="005F431B"/>
    <w:p w14:paraId="36BA446D" w14:textId="77777777" w:rsidR="00B90404" w:rsidRDefault="00B90404" w:rsidP="005F431B"/>
    <w:p w14:paraId="22DFE10B" w14:textId="77777777" w:rsidR="00B90404" w:rsidRDefault="00B90404" w:rsidP="005F431B"/>
    <w:p w14:paraId="01C91580" w14:textId="77777777" w:rsidR="00B90404" w:rsidRDefault="00B90404" w:rsidP="005F431B"/>
    <w:p w14:paraId="4898DB4F" w14:textId="77777777" w:rsidR="006D2D97" w:rsidRDefault="006D2D97" w:rsidP="005F431B"/>
    <w:p w14:paraId="2B223D5E" w14:textId="77777777" w:rsidR="006D2D97" w:rsidRDefault="006D2D97" w:rsidP="005F431B"/>
    <w:p w14:paraId="65668ADE" w14:textId="104348C5" w:rsidR="006D2D97" w:rsidRDefault="00556FEA" w:rsidP="005E06E4">
      <w:pPr>
        <w:pStyle w:val="Heading1"/>
      </w:pPr>
      <w:bookmarkStart w:id="1" w:name="_Toc343486655"/>
      <w:r>
        <w:lastRenderedPageBreak/>
        <w:t>G</w:t>
      </w:r>
      <w:r w:rsidR="00F672BC">
        <w:t>raphical User Interface</w:t>
      </w:r>
      <w:bookmarkEnd w:id="1"/>
    </w:p>
    <w:p w14:paraId="722D2689" w14:textId="03DF1CC2" w:rsidR="00F672BC" w:rsidRDefault="00F672BC" w:rsidP="00F672BC">
      <w:r>
        <w:t>The FAIQ simulator</w:t>
      </w:r>
      <w:r w:rsidR="003F615B">
        <w:t xml:space="preserve"> relies solely on graphical widgets in order to interface with the user.  All input from the user comes from the m</w:t>
      </w:r>
      <w:r w:rsidR="00EE1B78">
        <w:t>ouse.  I</w:t>
      </w:r>
      <w:r w:rsidR="003F615B">
        <w:t xml:space="preserve"> do not support the use of the keyboard.</w:t>
      </w:r>
      <w:r w:rsidR="00EE1B78">
        <w:t xml:space="preserve">  I crafted what I believe to be a fast interface, with large buttons, and </w:t>
      </w:r>
      <w:r w:rsidR="00456F16">
        <w:t>a wealth of status information.</w:t>
      </w:r>
    </w:p>
    <w:p w14:paraId="78879153" w14:textId="541C1EFC" w:rsidR="00456F16" w:rsidRDefault="00456F16" w:rsidP="00456F16">
      <w:pPr>
        <w:pStyle w:val="Heading2"/>
      </w:pPr>
      <w:bookmarkStart w:id="2" w:name="_Toc343486656"/>
      <w:r>
        <w:t>Tick, Tick, Tick …</w:t>
      </w:r>
      <w:bookmarkEnd w:id="2"/>
    </w:p>
    <w:p w14:paraId="55DD9837" w14:textId="16302EDC" w:rsidR="00456F16" w:rsidRDefault="00456F16" w:rsidP="00456F16">
      <w:r>
        <w:t>To approach the whole bundle of how to use this app</w:t>
      </w:r>
      <w:r w:rsidR="00B35F64">
        <w:t>lication, I must emphasize that the typical scenario lasts less than five minutes.  I simulate the core FAIQ functionality using a highly compressed temporal environment.</w:t>
      </w:r>
      <w:r w:rsidR="00FB789F">
        <w:t xml:space="preserve">  The bulk of the compression results from omitting the reality that years may pass before a real alarm occurs.</w:t>
      </w:r>
    </w:p>
    <w:p w14:paraId="4F6FFC55" w14:textId="4C4F7FF1" w:rsidR="00FB789F" w:rsidRDefault="00FB789F" w:rsidP="00456F16">
      <w:r>
        <w:t>The FAIQ simulator</w:t>
      </w:r>
      <w:r w:rsidR="008B4548">
        <w:t xml:space="preserve">, over time, and at random intervals, simulates the </w:t>
      </w:r>
      <w:r w:rsidR="002353B3">
        <w:t>activation</w:t>
      </w:r>
      <w:r w:rsidR="008B4548">
        <w:t xml:space="preserve"> of all sensors and alarms in all zones in a very short time.  Accordingly, all evacuation and control measures become available to the user.  In this way, the key logic involved in minimizing loss of life and damage</w:t>
      </w:r>
      <w:r w:rsidR="001E35FA">
        <w:t xml:space="preserve">, while maximizing evacuation and control measures undergoes extreme amplification.  Additionally, the simulation brings out in </w:t>
      </w:r>
      <w:r w:rsidR="00C30223">
        <w:t>startling relief the incredible number of deaths and damage that could occur when both fire and security threats are present in all zones concurrently.</w:t>
      </w:r>
    </w:p>
    <w:p w14:paraId="199C4076" w14:textId="271A7500" w:rsidR="00C30223" w:rsidRDefault="008654BB" w:rsidP="00C30223">
      <w:pPr>
        <w:pStyle w:val="Heading2"/>
      </w:pPr>
      <w:bookmarkStart w:id="3" w:name="_Toc343486657"/>
      <w:r>
        <w:t>The Basic Layout</w:t>
      </w:r>
      <w:bookmarkEnd w:id="3"/>
    </w:p>
    <w:p w14:paraId="1A61A8DD" w14:textId="7AC7534C" w:rsidR="00C30223" w:rsidRDefault="00C30223" w:rsidP="00C30223">
      <w:r>
        <w:t>Fortunately for the user, upon executing the binary program, the GUI springs to life</w:t>
      </w:r>
      <w:r w:rsidR="0026595B">
        <w:t xml:space="preserve"> in a pristine state, frozen in time.</w:t>
      </w:r>
      <w:r w:rsidR="0030773A">
        <w:t xml:space="preserve">  Let me enumerate the graphical components in the next section.</w:t>
      </w:r>
    </w:p>
    <w:p w14:paraId="7C4B9606" w14:textId="09E948B2" w:rsidR="0030773A" w:rsidRDefault="0030773A" w:rsidP="0030773A">
      <w:pPr>
        <w:pStyle w:val="Heading2"/>
      </w:pPr>
      <w:bookmarkStart w:id="4" w:name="_Toc343486658"/>
      <w:r>
        <w:t>Graphical Components</w:t>
      </w:r>
      <w:bookmarkEnd w:id="4"/>
    </w:p>
    <w:p w14:paraId="4BD372D6" w14:textId="685A1DB5" w:rsidR="0030773A" w:rsidRDefault="0089290D" w:rsidP="0089290D">
      <w:pPr>
        <w:pStyle w:val="Heading3"/>
      </w:pPr>
      <w:bookmarkStart w:id="5" w:name="_Toc343486659"/>
      <w:r>
        <w:t>The Main Window</w:t>
      </w:r>
      <w:bookmarkEnd w:id="5"/>
    </w:p>
    <w:p w14:paraId="05109614" w14:textId="1723572B" w:rsidR="0089290D" w:rsidRDefault="0089290D" w:rsidP="0089290D">
      <w:r>
        <w:t xml:space="preserve">This underlying component provides the infrastructure and real estate for the application.  From left to right, top </w:t>
      </w:r>
      <w:r w:rsidR="00527536">
        <w:t xml:space="preserve">to bottom, one may see the File menu that includes Exit, as well as the Edit menu that includes Start, Pause and Clear.  Three small window buttons, and three larger application buttons </w:t>
      </w:r>
      <w:r w:rsidR="002134EF">
        <w:t xml:space="preserve">to the far right represent the same functionality as the menus.  Betwixt the two, the five Zone tabs are obviously visible.  (What you cannot see is the underlying tab widget that </w:t>
      </w:r>
      <w:r w:rsidR="008F17DD">
        <w:t>holds the five tabbed widgets.)</w:t>
      </w:r>
    </w:p>
    <w:p w14:paraId="41D3BEC0" w14:textId="6BA6A46B" w:rsidR="008F17DD" w:rsidRDefault="008F17DD" w:rsidP="0089290D">
      <w:r>
        <w:t xml:space="preserve">Below the tabs lies a large text window – the information console.  </w:t>
      </w:r>
      <w:r w:rsidR="009D52A4">
        <w:t>As each simulation unfolds, the simulator logs relevant activity, events and outcomes.  Conveniently, I found a way to log information from the bottom up, that is, the latest line of information always remains at the top of the text window.</w:t>
      </w:r>
      <w:r w:rsidR="00741B1D">
        <w:t xml:space="preserve">  See </w:t>
      </w:r>
      <w:r w:rsidR="00741B1D">
        <w:fldChar w:fldCharType="begin"/>
      </w:r>
      <w:r w:rsidR="00741B1D">
        <w:instrText xml:space="preserve"> REF _Ref343459968 \h </w:instrText>
      </w:r>
      <w:r w:rsidR="00741B1D">
        <w:fldChar w:fldCharType="separate"/>
      </w:r>
      <w:r w:rsidR="00605B57">
        <w:t xml:space="preserve">Figure </w:t>
      </w:r>
      <w:r w:rsidR="00605B57">
        <w:rPr>
          <w:noProof/>
        </w:rPr>
        <w:t>1</w:t>
      </w:r>
      <w:r w:rsidR="00741B1D">
        <w:fldChar w:fldCharType="end"/>
      </w:r>
      <w:r w:rsidR="00741B1D">
        <w:t>.</w:t>
      </w:r>
      <w:r w:rsidR="00037F0F">
        <w:t xml:space="preserve">  Note that the text window is severely truncated for editorial purposes.</w:t>
      </w:r>
    </w:p>
    <w:p w14:paraId="4565D217" w14:textId="77777777" w:rsidR="00556FEA" w:rsidRPr="0089290D" w:rsidRDefault="00556FEA" w:rsidP="0089290D"/>
    <w:p w14:paraId="1A755098" w14:textId="77777777" w:rsidR="00741B1D" w:rsidRDefault="00C8732F" w:rsidP="00741B1D">
      <w:pPr>
        <w:keepNext/>
        <w:jc w:val="center"/>
      </w:pPr>
      <w:bookmarkStart w:id="6" w:name="_Work_Products_Delivery"/>
      <w:bookmarkEnd w:id="6"/>
      <w:r>
        <w:rPr>
          <w:noProof/>
        </w:rPr>
        <w:lastRenderedPageBreak/>
        <w:drawing>
          <wp:inline distT="0" distB="0" distL="0" distR="0" wp14:anchorId="23F5AED2" wp14:editId="6FC5479D">
            <wp:extent cx="6429375" cy="7486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3051" cy="7490930"/>
                    </a:xfrm>
                    <a:prstGeom prst="rect">
                      <a:avLst/>
                    </a:prstGeom>
                  </pic:spPr>
                </pic:pic>
              </a:graphicData>
            </a:graphic>
          </wp:inline>
        </w:drawing>
      </w:r>
    </w:p>
    <w:p w14:paraId="5BE6CA5A" w14:textId="67893CEF" w:rsidR="00702B82" w:rsidRDefault="00741B1D" w:rsidP="00A60EF5">
      <w:pPr>
        <w:pStyle w:val="Caption"/>
      </w:pPr>
      <w:bookmarkStart w:id="7" w:name="_Toc343465919"/>
      <w:bookmarkStart w:id="8" w:name="_Ref343459968"/>
      <w:r>
        <w:t xml:space="preserve">Figure </w:t>
      </w:r>
      <w:fldSimple w:instr=" SEQ Figure \* ARABIC ">
        <w:r w:rsidR="00605B57">
          <w:rPr>
            <w:noProof/>
          </w:rPr>
          <w:t>1</w:t>
        </w:r>
        <w:bookmarkEnd w:id="7"/>
      </w:fldSimple>
      <w:bookmarkEnd w:id="8"/>
    </w:p>
    <w:p w14:paraId="3FEDD635" w14:textId="1B044AAE" w:rsidR="00702B82" w:rsidRDefault="00741B1D" w:rsidP="00741B1D">
      <w:pPr>
        <w:pStyle w:val="Heading3"/>
      </w:pPr>
      <w:bookmarkStart w:id="9" w:name="_Toc343486660"/>
      <w:r>
        <w:lastRenderedPageBreak/>
        <w:t>The Tabs</w:t>
      </w:r>
      <w:bookmarkEnd w:id="9"/>
    </w:p>
    <w:p w14:paraId="47E799CE" w14:textId="086C954C" w:rsidR="00741B1D" w:rsidRDefault="00037F0F" w:rsidP="00741B1D">
      <w:r>
        <w:t>Except for the numeric Zone designation at the top of the Tab, an identical tab represents each zone.</w:t>
      </w:r>
      <w:r w:rsidR="008B2D9F">
        <w:t xml:space="preserve">  Each tab contains two sections, though I did not strictly delineate them.  To the left, you will find Fire Control, with Security Control opposite</w:t>
      </w:r>
      <w:r w:rsidR="002F2245">
        <w:t>.  Each control section contains a pair of colored sensors and an Investigate button.</w:t>
      </w:r>
      <w:r w:rsidR="008C32FD">
        <w:t xml:space="preserve">  Both sections share the Zone Occupants text box as well as the </w:t>
      </w:r>
      <w:r w:rsidR="00287778">
        <w:t xml:space="preserve">seemingly </w:t>
      </w:r>
      <w:r w:rsidR="008C32FD">
        <w:t>misplaced Overall Time text box</w:t>
      </w:r>
      <w:r w:rsidR="00287778">
        <w:t>.</w:t>
      </w:r>
    </w:p>
    <w:p w14:paraId="7A28C264" w14:textId="4D2CC062" w:rsidR="00287778" w:rsidRDefault="00287778" w:rsidP="00741B1D">
      <w:r>
        <w:t>The control units also share button for Emergency Services, Audible Alarm and Directional Indicators</w:t>
      </w:r>
      <w:r w:rsidR="00C17FD1">
        <w:t>.</w:t>
      </w:r>
    </w:p>
    <w:p w14:paraId="53E68297" w14:textId="48DD4E29" w:rsidR="00C17FD1" w:rsidRDefault="00C17FD1" w:rsidP="00741B1D">
      <w:r>
        <w:t>I allocated the Sprinkler System and the Electrical Shutdown control measures to the Fire Control System, and the Automatic Door Locks option to Security.</w:t>
      </w:r>
    </w:p>
    <w:p w14:paraId="61AAEE2F" w14:textId="7166D2C0" w:rsidR="008654BB" w:rsidRDefault="008654BB" w:rsidP="008654BB">
      <w:pPr>
        <w:pStyle w:val="Heading1"/>
      </w:pPr>
      <w:bookmarkStart w:id="10" w:name="_Toc343486661"/>
      <w:r>
        <w:t>Start!</w:t>
      </w:r>
      <w:r w:rsidR="00962559">
        <w:t xml:space="preserve">  The Opening</w:t>
      </w:r>
      <w:bookmarkEnd w:id="10"/>
    </w:p>
    <w:p w14:paraId="7580786F" w14:textId="7203EB49" w:rsidR="008654BB" w:rsidRDefault="00310441" w:rsidP="008654BB">
      <w:r>
        <w:t>The first phase of the simulation concerns itself with activating the sensors</w:t>
      </w:r>
      <w:r w:rsidR="00022CA2">
        <w:t xml:space="preserve"> in order to establish alarm states.  A pair of activated sensors equals one alarm state for the given control unit of the given zone.</w:t>
      </w:r>
    </w:p>
    <w:p w14:paraId="70C93505" w14:textId="1EA02A47" w:rsidR="00022CA2" w:rsidRDefault="00022CA2" w:rsidP="008654BB">
      <w:r>
        <w:t xml:space="preserve">The simulator grants the user one chance to Investigate the first sensor in each control area.  Hence, the sensor may </w:t>
      </w:r>
      <w:r w:rsidR="002353B3">
        <w:t>revert</w:t>
      </w:r>
      <w:r>
        <w:t xml:space="preserve"> to green from red.</w:t>
      </w:r>
      <w:r w:rsidR="005C3EA8">
        <w:t xml:space="preserve">  This chance becomes forfeit if the second sensor activates before the user taps the Investigate button.</w:t>
      </w:r>
    </w:p>
    <w:p w14:paraId="3F65EF26" w14:textId="60FF0C18" w:rsidR="005C3EA8" w:rsidRDefault="005C3EA8" w:rsidP="008654BB">
      <w:r>
        <w:t>To compensate for the fact that four tabs remain hidden at all times, the tab’s Zone label turns red</w:t>
      </w:r>
      <w:r w:rsidR="00293E83">
        <w:t xml:space="preserve"> when any sensors activate.  Eventually, all of the labels turn red because the simulator eventually trips all of the alarms.</w:t>
      </w:r>
    </w:p>
    <w:p w14:paraId="6DC9807D" w14:textId="1F90857A" w:rsidR="00A12C87" w:rsidRDefault="00A12C87" w:rsidP="00A12C87">
      <w:pPr>
        <w:pStyle w:val="Heading2"/>
      </w:pPr>
      <w:bookmarkStart w:id="11" w:name="_Toc343486662"/>
      <w:r>
        <w:t>Why?</w:t>
      </w:r>
      <w:bookmarkEnd w:id="11"/>
    </w:p>
    <w:p w14:paraId="66532A74" w14:textId="09E8819F" w:rsidR="00A12C87" w:rsidRDefault="00A12C87" w:rsidP="00A12C87">
      <w:r>
        <w:t xml:space="preserve">As mentioned, all zones become </w:t>
      </w:r>
      <w:r w:rsidR="002353B3">
        <w:t>besieged</w:t>
      </w:r>
      <w:r>
        <w:t xml:space="preserve"> my spreading fires and security breaches.  In the end, each zone will either be saved or destroyed.  </w:t>
      </w:r>
      <w:r w:rsidR="00CE15D9">
        <w:t>Saving as many zones as possible, with the fewest casualties stands as the ultimate goal of the user.</w:t>
      </w:r>
    </w:p>
    <w:p w14:paraId="62D0994F" w14:textId="7645DE1C" w:rsidR="00CE15D9" w:rsidRDefault="00CE15D9" w:rsidP="00A12C87">
      <w:r>
        <w:t>The secondary goal is learning how the r</w:t>
      </w:r>
      <w:r w:rsidR="00C34038">
        <w:t>eal system works by understanding how evacuation and control progress over time in a dangerous environment.  As a corollary to the temporal aspect, the interaction between the control measures and alarm states</w:t>
      </w:r>
      <w:r w:rsidR="00962559">
        <w:t xml:space="preserve"> must be illuminated for the user.</w:t>
      </w:r>
    </w:p>
    <w:p w14:paraId="52425D46" w14:textId="625F3BCE" w:rsidR="008A3F79" w:rsidRDefault="008A3F79" w:rsidP="008A3F79">
      <w:pPr>
        <w:pStyle w:val="Heading1"/>
      </w:pPr>
      <w:bookmarkStart w:id="12" w:name="_Toc343486663"/>
      <w:r>
        <w:t>The Middle Game</w:t>
      </w:r>
      <w:bookmarkEnd w:id="12"/>
    </w:p>
    <w:p w14:paraId="570127C3" w14:textId="1265C75F" w:rsidR="008A3F79" w:rsidRDefault="002353B3" w:rsidP="008A3F79">
      <w:r>
        <w:t>All evacuation and control measures for each control section become available after reaching the alarm state.</w:t>
      </w:r>
    </w:p>
    <w:p w14:paraId="54735AFF" w14:textId="77777777" w:rsidR="00A60EF5" w:rsidRDefault="00A60EF5" w:rsidP="00A60EF5">
      <w:pPr>
        <w:keepNext/>
      </w:pPr>
      <w:r>
        <w:rPr>
          <w:noProof/>
        </w:rPr>
        <w:lastRenderedPageBreak/>
        <w:drawing>
          <wp:inline distT="0" distB="0" distL="0" distR="0" wp14:anchorId="3E73470C" wp14:editId="58659A76">
            <wp:extent cx="6400800" cy="7315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7315304"/>
                    </a:xfrm>
                    <a:prstGeom prst="rect">
                      <a:avLst/>
                    </a:prstGeom>
                  </pic:spPr>
                </pic:pic>
              </a:graphicData>
            </a:graphic>
          </wp:inline>
        </w:drawing>
      </w:r>
    </w:p>
    <w:p w14:paraId="0D93C9D1" w14:textId="48F61A73" w:rsidR="00B70095" w:rsidRPr="008A3F79" w:rsidRDefault="00A60EF5" w:rsidP="00A60EF5">
      <w:pPr>
        <w:pStyle w:val="Caption"/>
      </w:pPr>
      <w:bookmarkStart w:id="13" w:name="_Toc343465920"/>
      <w:bookmarkStart w:id="14" w:name="_Ref343462638"/>
      <w:r>
        <w:t xml:space="preserve">Figure </w:t>
      </w:r>
      <w:fldSimple w:instr=" SEQ Figure \* ARABIC ">
        <w:r w:rsidR="00605B57">
          <w:rPr>
            <w:noProof/>
          </w:rPr>
          <w:t>2</w:t>
        </w:r>
        <w:bookmarkEnd w:id="13"/>
      </w:fldSimple>
      <w:bookmarkEnd w:id="14"/>
    </w:p>
    <w:p w14:paraId="48A84340" w14:textId="59199F25" w:rsidR="00287778" w:rsidRDefault="00393296" w:rsidP="00741B1D">
      <w:r>
        <w:lastRenderedPageBreak/>
        <w:t xml:space="preserve">As you can see from </w:t>
      </w:r>
      <w:r>
        <w:fldChar w:fldCharType="begin"/>
      </w:r>
      <w:r>
        <w:instrText xml:space="preserve"> REF _Ref343462638 \h </w:instrText>
      </w:r>
      <w:r>
        <w:fldChar w:fldCharType="separate"/>
      </w:r>
      <w:r w:rsidR="00605B57">
        <w:t xml:space="preserve">Figure </w:t>
      </w:r>
      <w:r w:rsidR="00605B57">
        <w:rPr>
          <w:noProof/>
        </w:rPr>
        <w:t>2</w:t>
      </w:r>
      <w:r>
        <w:fldChar w:fldCharType="end"/>
      </w:r>
      <w:r>
        <w:t>, the user may tap any of the buttons with the blue text.  They have become available.  (The reason they appear disabled is because I paused the simulator in order to take the screen shot</w:t>
      </w:r>
      <w:r w:rsidR="005E1179">
        <w:t>.  Blue text in the paused state indicates that the button is available.)  In contrast, the Automatic Door Locks button is indeed disabled.  This is due to the fact that only one sensor is active</w:t>
      </w:r>
      <w:r w:rsidR="00744462">
        <w:t>.  Notice that the user may Investigate this sensor.</w:t>
      </w:r>
    </w:p>
    <w:p w14:paraId="46FB2B47" w14:textId="7C45C680" w:rsidR="00744462" w:rsidRDefault="00744462" w:rsidP="00741B1D">
      <w:r>
        <w:t>As a prelude to the endgame, a progress bar takes the stage to indicate current damage levels to the zone.</w:t>
      </w:r>
      <w:r w:rsidR="00962CB6">
        <w:t xml:space="preserve">  As a counter-balance, 313 occupants successfully evacuated the building with no potential for becoming casualties.</w:t>
      </w:r>
    </w:p>
    <w:p w14:paraId="7541E6F2" w14:textId="0A868F74" w:rsidR="00962CB6" w:rsidRDefault="00962CB6" w:rsidP="00962CB6">
      <w:pPr>
        <w:pStyle w:val="Heading2"/>
      </w:pPr>
      <w:bookmarkStart w:id="15" w:name="_Toc343486664"/>
      <w:r>
        <w:t>Combinations</w:t>
      </w:r>
      <w:bookmarkEnd w:id="15"/>
    </w:p>
    <w:p w14:paraId="1BDD0E9E" w14:textId="60AE40EE" w:rsidR="00962CB6" w:rsidRDefault="00962CB6" w:rsidP="00962CB6">
      <w:r>
        <w:t>As in chess, the timing and sequence of moves</w:t>
      </w:r>
      <w:r w:rsidR="00762779">
        <w:t xml:space="preserve"> peaks in importance during the middle game.  For instance, turning on the Sprinkler System prior to Electrical Shutdown</w:t>
      </w:r>
      <w:r w:rsidR="00B9745B">
        <w:t xml:space="preserve"> leads to the electrocution of a random number of occupants.</w:t>
      </w:r>
      <w:r w:rsidR="00E81C3F">
        <w:t xml:space="preserve">  Similarly, tapping the Audible Alarm prior to activating the Directional Indicators leads to a certain number of people getting trampled to death.  Additional casualties occur if the Sprinkler System turns on</w:t>
      </w:r>
      <w:r w:rsidR="00DB2648">
        <w:t xml:space="preserve"> while occupants remain in the zone – a few meet their demise slipping down the stairs.  Even more carnage may occur if the user triggers Automatic Door Locks during a fire alarm.  A number of occupants become trapped in a lethal fire </w:t>
      </w:r>
      <w:r w:rsidR="00900178">
        <w:t>zone.</w:t>
      </w:r>
    </w:p>
    <w:p w14:paraId="0682BD8B" w14:textId="21A56D88" w:rsidR="00900178" w:rsidRDefault="00900178" w:rsidP="00962CB6">
      <w:r>
        <w:t>An interesting consequence emerged from these combinations.  More occupants may be saved</w:t>
      </w:r>
      <w:r w:rsidR="00870C5A">
        <w:t xml:space="preserve"> sometimes by prematurely activating the control measures, or turning them on in a way that causes casualties.  This is because the simulator speeds up the evacuation and slows down the spread of damage as control measures are activated.  Thus, the user must learn to make the ultimate judgment</w:t>
      </w:r>
      <w:r w:rsidR="000A134E">
        <w:t xml:space="preserve"> because the key to saving the entire zone may depend directly upon, say</w:t>
      </w:r>
      <w:r w:rsidR="002353B3">
        <w:t>, electrocuting</w:t>
      </w:r>
      <w:r w:rsidR="000A134E">
        <w:t xml:space="preserve"> a small number of people.</w:t>
      </w:r>
    </w:p>
    <w:p w14:paraId="6ADB7B2D" w14:textId="0111702D" w:rsidR="00700C16" w:rsidRDefault="00700C16" w:rsidP="00962CB6">
      <w:r>
        <w:t>The above scenario is not a sacrifice.  It is a sacrifice when the entire zone is destroyed because any people not yet evacuated will lose their lives.  This group may number in the hundreds.</w:t>
      </w:r>
    </w:p>
    <w:p w14:paraId="1E1C69F3" w14:textId="419A30D7" w:rsidR="009F6988" w:rsidRDefault="009F6988" w:rsidP="00962CB6">
      <w:r>
        <w:t>The best move for the user during the middle game comes down to whacking the Emergency Services button.  This immediately starts an ETA timer that becomes the key to saving the zone.</w:t>
      </w:r>
      <w:r w:rsidR="003A4E5F">
        <w:t xml:space="preserve">  (If the user fails to call for Emergency Services, the system automatically activates this control </w:t>
      </w:r>
      <w:r w:rsidR="002353B3">
        <w:t>within</w:t>
      </w:r>
      <w:r w:rsidR="003A4E5F">
        <w:t xml:space="preserve"> 22 seconds of it becoming available.)</w:t>
      </w:r>
    </w:p>
    <w:p w14:paraId="60144E4E" w14:textId="3B0BC176" w:rsidR="00E45D19" w:rsidRDefault="00E45D19" w:rsidP="00E45D19">
      <w:pPr>
        <w:pStyle w:val="Heading1"/>
      </w:pPr>
      <w:bookmarkStart w:id="16" w:name="_Toc343486665"/>
      <w:r>
        <w:t>The End Game</w:t>
      </w:r>
      <w:bookmarkEnd w:id="16"/>
    </w:p>
    <w:p w14:paraId="060CFB27" w14:textId="2674977E" w:rsidR="00E45D19" w:rsidRPr="00E45D19" w:rsidRDefault="00E45D19" w:rsidP="00E45D19">
      <w:r>
        <w:t xml:space="preserve">Here, we let the simulator do most of the work.  The end game reduces to a race condition between the percent of Zone Losses and </w:t>
      </w:r>
      <w:r w:rsidR="009F6988">
        <w:t>the arrival of Emergency Services.</w:t>
      </w:r>
      <w:r w:rsidR="003A4E5F">
        <w:t xml:space="preserve">  </w:t>
      </w:r>
      <w:r w:rsidR="002353B3">
        <w:t>Additional</w:t>
      </w:r>
      <w:r w:rsidR="003A4E5F">
        <w:t xml:space="preserve"> parameters are remaining occupants and Casualties – a new text box that becomes visible</w:t>
      </w:r>
      <w:r w:rsidR="00135987">
        <w:t xml:space="preserve"> during this phase.</w:t>
      </w:r>
    </w:p>
    <w:p w14:paraId="0DE99B52" w14:textId="77777777" w:rsidR="00D44244" w:rsidRDefault="00D44244" w:rsidP="00D44244">
      <w:pPr>
        <w:keepNext/>
      </w:pPr>
      <w:r>
        <w:rPr>
          <w:noProof/>
        </w:rPr>
        <w:lastRenderedPageBreak/>
        <w:drawing>
          <wp:inline distT="0" distB="0" distL="0" distR="0" wp14:anchorId="5FC8B7D8" wp14:editId="27391C0D">
            <wp:extent cx="5577840" cy="6374765"/>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7840" cy="6374765"/>
                    </a:xfrm>
                    <a:prstGeom prst="rect">
                      <a:avLst/>
                    </a:prstGeom>
                  </pic:spPr>
                </pic:pic>
              </a:graphicData>
            </a:graphic>
          </wp:inline>
        </w:drawing>
      </w:r>
    </w:p>
    <w:p w14:paraId="223F7E3B" w14:textId="1605EB71" w:rsidR="00702B82" w:rsidRDefault="00D44244" w:rsidP="00D44244">
      <w:pPr>
        <w:pStyle w:val="Caption"/>
      </w:pPr>
      <w:bookmarkStart w:id="17" w:name="_Toc343465921"/>
      <w:bookmarkStart w:id="18" w:name="_Ref343464824"/>
      <w:r>
        <w:t xml:space="preserve">Figure </w:t>
      </w:r>
      <w:fldSimple w:instr=" SEQ Figure \* ARABIC ">
        <w:r w:rsidR="00605B57">
          <w:rPr>
            <w:noProof/>
          </w:rPr>
          <w:t>3</w:t>
        </w:r>
        <w:bookmarkEnd w:id="17"/>
      </w:fldSimple>
      <w:bookmarkEnd w:id="18"/>
    </w:p>
    <w:p w14:paraId="78DA6224" w14:textId="77777777" w:rsidR="00702B82" w:rsidRDefault="00702B82" w:rsidP="00197CCC">
      <w:pPr>
        <w:jc w:val="center"/>
      </w:pPr>
    </w:p>
    <w:p w14:paraId="6CF3EE92" w14:textId="77777777" w:rsidR="00702B82" w:rsidRDefault="00702B82" w:rsidP="00197CCC">
      <w:pPr>
        <w:jc w:val="center"/>
      </w:pPr>
    </w:p>
    <w:p w14:paraId="65143BAA" w14:textId="77777777" w:rsidR="00702B82" w:rsidRDefault="00702B82" w:rsidP="00197CCC">
      <w:pPr>
        <w:jc w:val="center"/>
      </w:pPr>
    </w:p>
    <w:p w14:paraId="5441E6DC" w14:textId="0D9F5A22" w:rsidR="00702B82" w:rsidRDefault="00D44244" w:rsidP="00D44244">
      <w:r>
        <w:lastRenderedPageBreak/>
        <w:fldChar w:fldCharType="begin"/>
      </w:r>
      <w:r>
        <w:instrText xml:space="preserve"> REF _Ref343464824 \h </w:instrText>
      </w:r>
      <w:r>
        <w:fldChar w:fldCharType="separate"/>
      </w:r>
      <w:r w:rsidR="00605B57">
        <w:t xml:space="preserve">Figure </w:t>
      </w:r>
      <w:r w:rsidR="00605B57">
        <w:rPr>
          <w:noProof/>
        </w:rPr>
        <w:t>3</w:t>
      </w:r>
      <w:r>
        <w:fldChar w:fldCharType="end"/>
      </w:r>
      <w:r>
        <w:t xml:space="preserve"> illustrates a typical end game scenario.  From the tabs, one notices that all zones suffer from at least one alarm state, with the second soon to follow.</w:t>
      </w:r>
      <w:r w:rsidR="00371735">
        <w:t xml:space="preserve">  From the (stretched) closeup of the single </w:t>
      </w:r>
      <w:r w:rsidR="002353B3">
        <w:t>tab,</w:t>
      </w:r>
      <w:r w:rsidR="00371735">
        <w:t xml:space="preserve"> it looks like this zone may be saved because damage is minimal and Emergency Services arrive in 101 seconds.  Hence, we may be able to avoid human casualties</w:t>
      </w:r>
      <w:r w:rsidR="000F3DA2">
        <w:t xml:space="preserve"> (from trapping people in fire zones) by omitting the Automatic Door Locks control measure.</w:t>
      </w:r>
    </w:p>
    <w:p w14:paraId="2DA7A76D" w14:textId="7D3DBECB" w:rsidR="00302B6D" w:rsidRDefault="00302B6D" w:rsidP="00302B6D">
      <w:pPr>
        <w:pStyle w:val="Heading2"/>
      </w:pPr>
      <w:bookmarkStart w:id="19" w:name="_Toc343486666"/>
      <w:r>
        <w:t>You Saved It!</w:t>
      </w:r>
      <w:bookmarkEnd w:id="19"/>
    </w:p>
    <w:p w14:paraId="13CEBD38" w14:textId="18790E4B" w:rsidR="00302B6D" w:rsidRPr="00302B6D" w:rsidRDefault="00302B6D" w:rsidP="00302B6D">
      <w:r>
        <w:t>We did indeed save Zone 5, as you can see from the figure directly below, with only 72 (out of 1000) casualties and 15% Zone Losses.  This is quite good.</w:t>
      </w:r>
      <w:r w:rsidR="006D38E3">
        <w:t xml:space="preserve">  When the user loses a </w:t>
      </w:r>
      <w:r w:rsidR="002353B3">
        <w:t>Zone,</w:t>
      </w:r>
      <w:r w:rsidR="006D38E3">
        <w:t xml:space="preserve"> the tab contains dark red lettering and color boxes, including the ominous message:  “Zone Destroyed!”</w:t>
      </w:r>
    </w:p>
    <w:p w14:paraId="7F427AA8" w14:textId="77777777" w:rsidR="00702B82" w:rsidRDefault="00702B82" w:rsidP="00197CCC">
      <w:pPr>
        <w:jc w:val="center"/>
      </w:pPr>
    </w:p>
    <w:p w14:paraId="34687F16" w14:textId="77777777" w:rsidR="00702B82" w:rsidRDefault="00702B82" w:rsidP="00197CCC">
      <w:pPr>
        <w:jc w:val="center"/>
      </w:pPr>
    </w:p>
    <w:p w14:paraId="27E032CE" w14:textId="77777777" w:rsidR="00702B82" w:rsidRDefault="00702B82" w:rsidP="00197CCC">
      <w:pPr>
        <w:jc w:val="center"/>
      </w:pPr>
    </w:p>
    <w:p w14:paraId="5F09CB12" w14:textId="77777777" w:rsidR="00702B82" w:rsidRDefault="00702B82" w:rsidP="00197CCC">
      <w:pPr>
        <w:jc w:val="center"/>
      </w:pPr>
    </w:p>
    <w:p w14:paraId="15C06143" w14:textId="77777777" w:rsidR="00702B82" w:rsidRDefault="00702B82" w:rsidP="00197CCC">
      <w:pPr>
        <w:jc w:val="center"/>
      </w:pPr>
    </w:p>
    <w:p w14:paraId="105FF426" w14:textId="77777777" w:rsidR="00702B82" w:rsidRDefault="00702B82" w:rsidP="00197CCC">
      <w:pPr>
        <w:jc w:val="center"/>
      </w:pPr>
    </w:p>
    <w:p w14:paraId="4C26211B" w14:textId="77777777" w:rsidR="00702B82" w:rsidRDefault="00702B82" w:rsidP="00197CCC">
      <w:pPr>
        <w:jc w:val="center"/>
      </w:pPr>
    </w:p>
    <w:p w14:paraId="6DD0F7B3" w14:textId="77777777" w:rsidR="00702B82" w:rsidRDefault="00702B82" w:rsidP="00197CCC">
      <w:pPr>
        <w:jc w:val="center"/>
      </w:pPr>
    </w:p>
    <w:p w14:paraId="04BB87A4" w14:textId="77777777" w:rsidR="00702B82" w:rsidRDefault="00702B82" w:rsidP="00197CCC">
      <w:pPr>
        <w:jc w:val="center"/>
      </w:pPr>
    </w:p>
    <w:p w14:paraId="294F4A90" w14:textId="77777777" w:rsidR="00702B82" w:rsidRDefault="00702B82" w:rsidP="00197CCC">
      <w:pPr>
        <w:jc w:val="center"/>
      </w:pPr>
    </w:p>
    <w:p w14:paraId="61EC41B0" w14:textId="77777777" w:rsidR="00702B82" w:rsidRDefault="00702B82" w:rsidP="00197CCC">
      <w:pPr>
        <w:jc w:val="center"/>
      </w:pPr>
    </w:p>
    <w:p w14:paraId="3FA0F2CD" w14:textId="77777777" w:rsidR="00702B82" w:rsidRDefault="00702B82" w:rsidP="00197CCC">
      <w:pPr>
        <w:jc w:val="center"/>
      </w:pPr>
    </w:p>
    <w:p w14:paraId="1C8F7199" w14:textId="77777777" w:rsidR="00702B82" w:rsidRDefault="00702B82" w:rsidP="00197CCC">
      <w:pPr>
        <w:jc w:val="center"/>
      </w:pPr>
    </w:p>
    <w:p w14:paraId="4605CD3A" w14:textId="77777777" w:rsidR="00702B82" w:rsidRDefault="00702B82" w:rsidP="00197CCC">
      <w:pPr>
        <w:jc w:val="center"/>
      </w:pPr>
    </w:p>
    <w:p w14:paraId="679F1152" w14:textId="77777777" w:rsidR="00702B82" w:rsidRDefault="00702B82" w:rsidP="00197CCC">
      <w:pPr>
        <w:jc w:val="center"/>
      </w:pPr>
    </w:p>
    <w:p w14:paraId="5C685C2A" w14:textId="77777777" w:rsidR="00702B82" w:rsidRDefault="00702B82" w:rsidP="00197CCC">
      <w:pPr>
        <w:jc w:val="center"/>
      </w:pPr>
    </w:p>
    <w:p w14:paraId="2AA4AE3F" w14:textId="77777777" w:rsidR="00702B82" w:rsidRDefault="00702B82" w:rsidP="00197CCC">
      <w:pPr>
        <w:jc w:val="center"/>
      </w:pPr>
    </w:p>
    <w:p w14:paraId="7555BCE7" w14:textId="77777777" w:rsidR="006D38E3" w:rsidRDefault="006D38E3" w:rsidP="006D38E3">
      <w:pPr>
        <w:keepNext/>
      </w:pPr>
      <w:r>
        <w:rPr>
          <w:noProof/>
        </w:rPr>
        <w:lastRenderedPageBreak/>
        <w:drawing>
          <wp:inline distT="0" distB="0" distL="0" distR="0" wp14:anchorId="4DE03624" wp14:editId="39ED088E">
            <wp:extent cx="5577840" cy="6374765"/>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7840" cy="6374765"/>
                    </a:xfrm>
                    <a:prstGeom prst="rect">
                      <a:avLst/>
                    </a:prstGeom>
                  </pic:spPr>
                </pic:pic>
              </a:graphicData>
            </a:graphic>
          </wp:inline>
        </w:drawing>
      </w:r>
    </w:p>
    <w:p w14:paraId="0ABD6B73" w14:textId="568773E9" w:rsidR="00702B82" w:rsidRDefault="006D38E3" w:rsidP="006D38E3">
      <w:pPr>
        <w:pStyle w:val="Caption"/>
      </w:pPr>
      <w:bookmarkStart w:id="20" w:name="_Toc343465922"/>
      <w:r>
        <w:t xml:space="preserve">Figure </w:t>
      </w:r>
      <w:fldSimple w:instr=" SEQ Figure \* ARABIC ">
        <w:r w:rsidR="00605B57">
          <w:rPr>
            <w:noProof/>
          </w:rPr>
          <w:t>4</w:t>
        </w:r>
        <w:bookmarkEnd w:id="20"/>
      </w:fldSimple>
    </w:p>
    <w:p w14:paraId="1FCFD5F9" w14:textId="77777777" w:rsidR="00702B82" w:rsidRDefault="00702B82" w:rsidP="00197CCC">
      <w:pPr>
        <w:jc w:val="center"/>
      </w:pPr>
    </w:p>
    <w:p w14:paraId="035077F8" w14:textId="77777777" w:rsidR="00702B82" w:rsidRDefault="00702B82" w:rsidP="00197CCC">
      <w:pPr>
        <w:jc w:val="center"/>
      </w:pPr>
    </w:p>
    <w:p w14:paraId="411715A6" w14:textId="77777777" w:rsidR="00702B82" w:rsidRDefault="00702B82" w:rsidP="00197CCC">
      <w:pPr>
        <w:jc w:val="center"/>
      </w:pPr>
    </w:p>
    <w:p w14:paraId="2DA64FC2" w14:textId="798CE610" w:rsidR="00702B82" w:rsidRDefault="00472638" w:rsidP="00472638">
      <w:pPr>
        <w:pStyle w:val="Heading1"/>
      </w:pPr>
      <w:bookmarkStart w:id="21" w:name="_Toc343486667"/>
      <w:r>
        <w:lastRenderedPageBreak/>
        <w:t>Appendix:  Information Console Slice</w:t>
      </w:r>
      <w:bookmarkEnd w:id="21"/>
    </w:p>
    <w:p w14:paraId="085BD9C1" w14:textId="77777777" w:rsidR="00472638" w:rsidRDefault="00472638" w:rsidP="00472638">
      <w:pPr>
        <w:keepNext/>
      </w:pPr>
      <w:r>
        <w:rPr>
          <w:noProof/>
        </w:rPr>
        <w:drawing>
          <wp:inline distT="0" distB="0" distL="0" distR="0" wp14:anchorId="3B686DDE" wp14:editId="30BE388A">
            <wp:extent cx="5577840" cy="637476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tx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7840" cy="6374765"/>
                    </a:xfrm>
                    <a:prstGeom prst="rect">
                      <a:avLst/>
                    </a:prstGeom>
                  </pic:spPr>
                </pic:pic>
              </a:graphicData>
            </a:graphic>
          </wp:inline>
        </w:drawing>
      </w:r>
    </w:p>
    <w:p w14:paraId="5DC56A53" w14:textId="3E774C25" w:rsidR="00472638" w:rsidRPr="00472638" w:rsidRDefault="00472638" w:rsidP="00472638">
      <w:pPr>
        <w:pStyle w:val="Caption"/>
      </w:pPr>
      <w:bookmarkStart w:id="22" w:name="_Toc343465923"/>
      <w:r>
        <w:t xml:space="preserve">Figure </w:t>
      </w:r>
      <w:fldSimple w:instr=" SEQ Figure \* ARABIC ">
        <w:r w:rsidR="00605B57">
          <w:rPr>
            <w:noProof/>
          </w:rPr>
          <w:t>5</w:t>
        </w:r>
        <w:bookmarkEnd w:id="22"/>
      </w:fldSimple>
    </w:p>
    <w:p w14:paraId="604E96C6" w14:textId="77777777" w:rsidR="00702B82" w:rsidRDefault="00702B82" w:rsidP="00197CCC">
      <w:pPr>
        <w:jc w:val="center"/>
      </w:pPr>
    </w:p>
    <w:p w14:paraId="41FB06D7" w14:textId="77777777" w:rsidR="00702B82" w:rsidRDefault="00702B82" w:rsidP="00197CCC">
      <w:pPr>
        <w:jc w:val="center"/>
      </w:pPr>
    </w:p>
    <w:p w14:paraId="564248EF" w14:textId="77777777" w:rsidR="00702B82" w:rsidRDefault="00702B82" w:rsidP="00197CCC">
      <w:pPr>
        <w:jc w:val="center"/>
      </w:pPr>
    </w:p>
    <w:sectPr w:rsidR="00702B82" w:rsidSect="00A36472">
      <w:headerReference w:type="default" r:id="rId14"/>
      <w:footerReference w:type="default" r:id="rId15"/>
      <w:pgSz w:w="12240" w:h="15840"/>
      <w:pgMar w:top="1728" w:right="1728" w:bottom="1728" w:left="172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2C02B" w14:textId="77777777" w:rsidR="00E23997" w:rsidRDefault="00E23997" w:rsidP="00F1403B">
      <w:pPr>
        <w:spacing w:after="0" w:line="240" w:lineRule="auto"/>
      </w:pPr>
      <w:r>
        <w:separator/>
      </w:r>
    </w:p>
  </w:endnote>
  <w:endnote w:type="continuationSeparator" w:id="0">
    <w:p w14:paraId="02920848" w14:textId="77777777" w:rsidR="00E23997" w:rsidRDefault="00E23997" w:rsidP="00F14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4050"/>
      <w:gridCol w:w="900"/>
      <w:gridCol w:w="4050"/>
    </w:tblGrid>
    <w:tr w:rsidR="00CC282E" w14:paraId="04FB7A4B" w14:textId="77777777" w:rsidTr="00CA68D1">
      <w:trPr>
        <w:trHeight w:val="151"/>
      </w:trPr>
      <w:tc>
        <w:tcPr>
          <w:tcW w:w="2250" w:type="pct"/>
          <w:tcBorders>
            <w:bottom w:val="single" w:sz="4" w:space="0" w:color="4F81BD" w:themeColor="accent1"/>
          </w:tcBorders>
        </w:tcPr>
        <w:p w14:paraId="04FB7A48" w14:textId="77777777" w:rsidR="00CC282E" w:rsidRDefault="00CC282E" w:rsidP="002C39F9">
          <w:pPr>
            <w:pStyle w:val="Header"/>
            <w:rPr>
              <w:rFonts w:asciiTheme="majorHAnsi" w:eastAsiaTheme="majorEastAsia" w:hAnsiTheme="majorHAnsi" w:cstheme="majorBidi"/>
              <w:b/>
              <w:bCs/>
            </w:rPr>
          </w:pPr>
        </w:p>
      </w:tc>
      <w:tc>
        <w:tcPr>
          <w:tcW w:w="500" w:type="pct"/>
          <w:vMerge w:val="restart"/>
          <w:noWrap/>
          <w:vAlign w:val="center"/>
        </w:tcPr>
        <w:p w14:paraId="04FB7A49" w14:textId="728909C7" w:rsidR="00CC282E" w:rsidRPr="00CA68D1" w:rsidRDefault="00CC282E" w:rsidP="00CA68D1">
          <w:pPr>
            <w:pStyle w:val="NoSpacing"/>
            <w:rPr>
              <w:rFonts w:asciiTheme="majorHAnsi" w:eastAsiaTheme="majorEastAsia" w:hAnsiTheme="majorHAnsi" w:cstheme="majorBidi"/>
              <w:sz w:val="20"/>
              <w:szCs w:val="20"/>
            </w:rPr>
          </w:pPr>
          <w:r w:rsidRPr="00CA68D1">
            <w:rPr>
              <w:rFonts w:asciiTheme="majorHAnsi" w:eastAsiaTheme="majorEastAsia" w:hAnsiTheme="majorHAnsi" w:cstheme="majorBidi"/>
              <w:b/>
              <w:bCs/>
              <w:sz w:val="20"/>
              <w:szCs w:val="20"/>
            </w:rPr>
            <w:t>Page</w:t>
          </w:r>
          <w:r>
            <w:rPr>
              <w:rFonts w:asciiTheme="majorHAnsi" w:eastAsiaTheme="majorEastAsia" w:hAnsiTheme="majorHAnsi" w:cstheme="majorBidi"/>
              <w:b/>
              <w:bCs/>
              <w:sz w:val="20"/>
              <w:szCs w:val="20"/>
            </w:rPr>
            <w:t xml:space="preserve"> </w:t>
          </w:r>
          <w:r w:rsidRPr="00CA68D1">
            <w:rPr>
              <w:sz w:val="20"/>
              <w:szCs w:val="20"/>
            </w:rPr>
            <w:fldChar w:fldCharType="begin"/>
          </w:r>
          <w:r w:rsidRPr="00CA68D1">
            <w:rPr>
              <w:sz w:val="20"/>
              <w:szCs w:val="20"/>
            </w:rPr>
            <w:instrText xml:space="preserve"> PAGE  \* MERGEFORMAT </w:instrText>
          </w:r>
          <w:r w:rsidRPr="00CA68D1">
            <w:rPr>
              <w:sz w:val="20"/>
              <w:szCs w:val="20"/>
            </w:rPr>
            <w:fldChar w:fldCharType="separate"/>
          </w:r>
          <w:r w:rsidR="007F7A0D" w:rsidRPr="007F7A0D">
            <w:rPr>
              <w:rFonts w:asciiTheme="majorHAnsi" w:eastAsiaTheme="majorEastAsia" w:hAnsiTheme="majorHAnsi" w:cstheme="majorBidi"/>
              <w:b/>
              <w:bCs/>
              <w:noProof/>
              <w:sz w:val="20"/>
              <w:szCs w:val="20"/>
            </w:rPr>
            <w:t>1</w:t>
          </w:r>
          <w:r w:rsidRPr="00CA68D1">
            <w:rPr>
              <w:rFonts w:asciiTheme="majorHAnsi" w:eastAsiaTheme="majorEastAsia" w:hAnsiTheme="majorHAnsi" w:cstheme="majorBidi"/>
              <w:b/>
              <w:bCs/>
              <w:noProof/>
              <w:sz w:val="20"/>
              <w:szCs w:val="20"/>
            </w:rPr>
            <w:fldChar w:fldCharType="end"/>
          </w:r>
        </w:p>
      </w:tc>
      <w:tc>
        <w:tcPr>
          <w:tcW w:w="2250" w:type="pct"/>
          <w:tcBorders>
            <w:bottom w:val="single" w:sz="4" w:space="0" w:color="4F81BD" w:themeColor="accent1"/>
          </w:tcBorders>
        </w:tcPr>
        <w:p w14:paraId="04FB7A4A" w14:textId="1388C416" w:rsidR="00CC282E" w:rsidRDefault="00CC282E" w:rsidP="002C39F9">
          <w:pPr>
            <w:pStyle w:val="Header"/>
            <w:rPr>
              <w:rFonts w:asciiTheme="majorHAnsi" w:eastAsiaTheme="majorEastAsia" w:hAnsiTheme="majorHAnsi" w:cstheme="majorBidi"/>
              <w:b/>
              <w:bCs/>
            </w:rPr>
          </w:pPr>
          <w:r>
            <w:rPr>
              <w:rFonts w:asciiTheme="majorHAnsi" w:eastAsiaTheme="majorEastAsia" w:hAnsiTheme="majorHAnsi" w:cstheme="majorBidi"/>
              <w:b/>
              <w:bCs/>
            </w:rPr>
            <w:t xml:space="preserve">  </w:t>
          </w:r>
        </w:p>
      </w:tc>
    </w:tr>
    <w:tr w:rsidR="00CC282E" w14:paraId="04FB7A4F" w14:textId="77777777" w:rsidTr="00CA68D1">
      <w:trPr>
        <w:trHeight w:val="150"/>
      </w:trPr>
      <w:tc>
        <w:tcPr>
          <w:tcW w:w="2250" w:type="pct"/>
          <w:tcBorders>
            <w:top w:val="single" w:sz="4" w:space="0" w:color="4F81BD" w:themeColor="accent1"/>
          </w:tcBorders>
        </w:tcPr>
        <w:p w14:paraId="04FB7A4C" w14:textId="77777777" w:rsidR="00CC282E" w:rsidRDefault="00CC282E" w:rsidP="002C39F9">
          <w:pPr>
            <w:pStyle w:val="Header"/>
            <w:rPr>
              <w:rFonts w:asciiTheme="majorHAnsi" w:eastAsiaTheme="majorEastAsia" w:hAnsiTheme="majorHAnsi" w:cstheme="majorBidi"/>
              <w:b/>
              <w:bCs/>
            </w:rPr>
          </w:pPr>
        </w:p>
      </w:tc>
      <w:tc>
        <w:tcPr>
          <w:tcW w:w="500" w:type="pct"/>
          <w:vMerge/>
        </w:tcPr>
        <w:p w14:paraId="04FB7A4D" w14:textId="77777777" w:rsidR="00CC282E" w:rsidRDefault="00CC282E" w:rsidP="002C39F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4FB7A4E" w14:textId="77777777" w:rsidR="00CC282E" w:rsidRDefault="00CC282E" w:rsidP="002C39F9">
          <w:pPr>
            <w:pStyle w:val="Header"/>
            <w:rPr>
              <w:rFonts w:asciiTheme="majorHAnsi" w:eastAsiaTheme="majorEastAsia" w:hAnsiTheme="majorHAnsi" w:cstheme="majorBidi"/>
              <w:b/>
              <w:bCs/>
            </w:rPr>
          </w:pPr>
        </w:p>
      </w:tc>
    </w:tr>
  </w:tbl>
  <w:p w14:paraId="6E1C81B0" w14:textId="56A82769" w:rsidR="00CC282E" w:rsidRPr="008E2849" w:rsidRDefault="00CC282E" w:rsidP="007B36D6">
    <w:pPr>
      <w:pStyle w:val="Header"/>
      <w:rPr>
        <w:sz w:val="18"/>
        <w:szCs w:val="18"/>
      </w:rPr>
    </w:pPr>
    <w:r w:rsidRPr="00865C5B">
      <w:rPr>
        <w:rFonts w:cstheme="minorHAnsi"/>
        <w:sz w:val="18"/>
        <w:szCs w:val="18"/>
      </w:rPr>
      <w:fldChar w:fldCharType="begin"/>
    </w:r>
    <w:r w:rsidRPr="00865C5B">
      <w:rPr>
        <w:rFonts w:cstheme="minorHAnsi"/>
        <w:sz w:val="18"/>
        <w:szCs w:val="18"/>
      </w:rPr>
      <w:instrText xml:space="preserve"> DATE \@ "MMMM d, yyyy" </w:instrText>
    </w:r>
    <w:r w:rsidRPr="00865C5B">
      <w:rPr>
        <w:rFonts w:cstheme="minorHAnsi"/>
        <w:sz w:val="18"/>
        <w:szCs w:val="18"/>
      </w:rPr>
      <w:fldChar w:fldCharType="separate"/>
    </w:r>
    <w:r w:rsidR="00605B57">
      <w:rPr>
        <w:rFonts w:cstheme="minorHAnsi"/>
        <w:noProof/>
        <w:sz w:val="18"/>
        <w:szCs w:val="18"/>
      </w:rPr>
      <w:t>December 17, 2012</w:t>
    </w:r>
    <w:r w:rsidRPr="00865C5B">
      <w:rPr>
        <w:rFonts w:cstheme="minorHAnsi"/>
        <w:sz w:val="18"/>
        <w:szCs w:val="18"/>
      </w:rPr>
      <w:fldChar w:fldCharType="end"/>
    </w:r>
    <w:r w:rsidRPr="00865C5B">
      <w:rPr>
        <w:rFonts w:cstheme="minorHAnsi"/>
        <w:sz w:val="18"/>
        <w:szCs w:val="18"/>
      </w:rPr>
      <w:t xml:space="preserve">  </w:t>
    </w:r>
    <w:r w:rsidRPr="00865C5B">
      <w:rPr>
        <w:rFonts w:cstheme="minorHAnsi"/>
        <w:sz w:val="18"/>
        <w:szCs w:val="18"/>
      </w:rPr>
      <w:fldChar w:fldCharType="begin"/>
    </w:r>
    <w:r w:rsidRPr="00865C5B">
      <w:rPr>
        <w:rFonts w:cstheme="minorHAnsi"/>
        <w:sz w:val="18"/>
        <w:szCs w:val="18"/>
      </w:rPr>
      <w:instrText xml:space="preserve"> DATE \@ "HH:mm:ss" </w:instrText>
    </w:r>
    <w:r w:rsidRPr="00865C5B">
      <w:rPr>
        <w:rFonts w:cstheme="minorHAnsi"/>
        <w:sz w:val="18"/>
        <w:szCs w:val="18"/>
      </w:rPr>
      <w:fldChar w:fldCharType="separate"/>
    </w:r>
    <w:r w:rsidR="00605B57">
      <w:rPr>
        <w:rFonts w:cstheme="minorHAnsi"/>
        <w:noProof/>
        <w:sz w:val="18"/>
        <w:szCs w:val="18"/>
      </w:rPr>
      <w:t>05:51:20</w:t>
    </w:r>
    <w:r w:rsidRPr="00865C5B">
      <w:rPr>
        <w:rFonts w:cstheme="minorHAnsi"/>
        <w:sz w:val="18"/>
        <w:szCs w:val="18"/>
      </w:rPr>
      <w:fldChar w:fldCharType="end"/>
    </w:r>
  </w:p>
  <w:p w14:paraId="04FB7A50" w14:textId="17BB0C83" w:rsidR="00CC282E" w:rsidRDefault="00CC282E" w:rsidP="000669C9">
    <w:pPr>
      <w:pStyle w:val="Footer"/>
      <w:tabs>
        <w:tab w:val="clear" w:pos="4680"/>
        <w:tab w:val="clear" w:pos="9360"/>
        <w:tab w:val="left" w:pos="6405"/>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E0D85B" w14:textId="77777777" w:rsidR="00E23997" w:rsidRDefault="00E23997" w:rsidP="00F1403B">
      <w:pPr>
        <w:spacing w:after="0" w:line="240" w:lineRule="auto"/>
      </w:pPr>
      <w:r>
        <w:separator/>
      </w:r>
    </w:p>
  </w:footnote>
  <w:footnote w:type="continuationSeparator" w:id="0">
    <w:p w14:paraId="4674F88D" w14:textId="77777777" w:rsidR="00E23997" w:rsidRDefault="00E23997" w:rsidP="00F14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D7998" w14:textId="423BA898" w:rsidR="00CC282E" w:rsidRPr="008E2849" w:rsidRDefault="00CC282E" w:rsidP="008E2849">
    <w:pPr>
      <w:pStyle w:val="Header"/>
      <w:rPr>
        <w:sz w:val="18"/>
        <w:szCs w:val="18"/>
      </w:rPr>
    </w:pPr>
    <w:r>
      <w:rPr>
        <w:sz w:val="18"/>
        <w:szCs w:val="18"/>
      </w:rPr>
      <w:t>[</w:t>
    </w:r>
    <w:r w:rsidR="00E97C3C">
      <w:rPr>
        <w:sz w:val="18"/>
        <w:szCs w:val="18"/>
      </w:rPr>
      <w:t>Shawn OBrien</w:t>
    </w:r>
    <w:r>
      <w:rPr>
        <w:sz w:val="18"/>
        <w:szCs w:val="18"/>
      </w:rPr>
      <w:t>] Fire And Infiltration Quashing System©</w:t>
    </w:r>
    <w:r w:rsidR="00E97C3C">
      <w:rPr>
        <w:sz w:val="18"/>
        <w:szCs w:val="18"/>
      </w:rPr>
      <w:t xml:space="preserve"> </w:t>
    </w:r>
    <w:r w:rsidR="007960EF">
      <w:rPr>
        <w:sz w:val="18"/>
        <w:szCs w:val="18"/>
      </w:rPr>
      <w:t xml:space="preserve">                                                                                         </w:t>
    </w:r>
    <w:r w:rsidR="00E97C3C">
      <w:rPr>
        <w:sz w:val="18"/>
        <w:szCs w:val="18"/>
      </w:rPr>
      <w:t xml:space="preserve">  </w:t>
    </w:r>
    <w:r w:rsidR="007960EF">
      <w:rPr>
        <w:sz w:val="18"/>
        <w:szCs w:val="18"/>
      </w:rPr>
      <w:t xml:space="preserve"> </w:t>
    </w:r>
    <w:sdt>
      <w:sdtPr>
        <w:rPr>
          <w:sz w:val="18"/>
          <w:szCs w:val="18"/>
        </w:rPr>
        <w:alias w:val="Title"/>
        <w:tag w:val=""/>
        <w:id w:val="-957406521"/>
        <w:placeholder>
          <w:docPart w:val="EE1816BEBCA04A11AB45235503E790A6"/>
        </w:placeholder>
        <w:dataBinding w:prefixMappings="xmlns:ns0='http://purl.org/dc/elements/1.1/' xmlns:ns1='http://schemas.openxmlformats.org/package/2006/metadata/core-properties' " w:xpath="/ns1:coreProperties[1]/ns0:title[1]" w:storeItemID="{6C3C8BC8-F283-45AE-878A-BAB7291924A1}"/>
        <w:text/>
      </w:sdtPr>
      <w:sdtEndPr/>
      <w:sdtContent>
        <w:r w:rsidR="0079416C">
          <w:rPr>
            <w:sz w:val="18"/>
            <w:szCs w:val="18"/>
          </w:rPr>
          <w:t>User Manual</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2DE"/>
    <w:multiLevelType w:val="hybridMultilevel"/>
    <w:tmpl w:val="40489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43ECD"/>
    <w:multiLevelType w:val="hybridMultilevel"/>
    <w:tmpl w:val="72EAE0BE"/>
    <w:lvl w:ilvl="0" w:tplc="4A4845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006426"/>
    <w:multiLevelType w:val="hybridMultilevel"/>
    <w:tmpl w:val="7F1CCB04"/>
    <w:lvl w:ilvl="0" w:tplc="F84AF1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6E70BA"/>
    <w:multiLevelType w:val="hybridMultilevel"/>
    <w:tmpl w:val="D110D592"/>
    <w:lvl w:ilvl="0" w:tplc="B87E5F0C">
      <w:start w:val="1"/>
      <w:numFmt w:val="bullet"/>
      <w:lvlText w:val=""/>
      <w:lvlJc w:val="left"/>
      <w:pPr>
        <w:tabs>
          <w:tab w:val="num" w:pos="720"/>
        </w:tabs>
        <w:ind w:left="720" w:hanging="360"/>
      </w:pPr>
      <w:rPr>
        <w:rFonts w:ascii="Wingdings" w:hAnsi="Wingdings" w:hint="default"/>
      </w:rPr>
    </w:lvl>
    <w:lvl w:ilvl="1" w:tplc="A9049FEC">
      <w:start w:val="1"/>
      <w:numFmt w:val="bullet"/>
      <w:lvlText w:val=""/>
      <w:lvlJc w:val="left"/>
      <w:pPr>
        <w:tabs>
          <w:tab w:val="num" w:pos="1440"/>
        </w:tabs>
        <w:ind w:left="1440" w:hanging="360"/>
      </w:pPr>
      <w:rPr>
        <w:rFonts w:ascii="Wingdings" w:hAnsi="Wingdings" w:hint="default"/>
      </w:rPr>
    </w:lvl>
    <w:lvl w:ilvl="2" w:tplc="BBEE2E4E" w:tentative="1">
      <w:start w:val="1"/>
      <w:numFmt w:val="bullet"/>
      <w:lvlText w:val=""/>
      <w:lvlJc w:val="left"/>
      <w:pPr>
        <w:tabs>
          <w:tab w:val="num" w:pos="2160"/>
        </w:tabs>
        <w:ind w:left="2160" w:hanging="360"/>
      </w:pPr>
      <w:rPr>
        <w:rFonts w:ascii="Wingdings" w:hAnsi="Wingdings" w:hint="default"/>
      </w:rPr>
    </w:lvl>
    <w:lvl w:ilvl="3" w:tplc="E764A618" w:tentative="1">
      <w:start w:val="1"/>
      <w:numFmt w:val="bullet"/>
      <w:lvlText w:val=""/>
      <w:lvlJc w:val="left"/>
      <w:pPr>
        <w:tabs>
          <w:tab w:val="num" w:pos="2880"/>
        </w:tabs>
        <w:ind w:left="2880" w:hanging="360"/>
      </w:pPr>
      <w:rPr>
        <w:rFonts w:ascii="Wingdings" w:hAnsi="Wingdings" w:hint="default"/>
      </w:rPr>
    </w:lvl>
    <w:lvl w:ilvl="4" w:tplc="66CE651E" w:tentative="1">
      <w:start w:val="1"/>
      <w:numFmt w:val="bullet"/>
      <w:lvlText w:val=""/>
      <w:lvlJc w:val="left"/>
      <w:pPr>
        <w:tabs>
          <w:tab w:val="num" w:pos="3600"/>
        </w:tabs>
        <w:ind w:left="3600" w:hanging="360"/>
      </w:pPr>
      <w:rPr>
        <w:rFonts w:ascii="Wingdings" w:hAnsi="Wingdings" w:hint="default"/>
      </w:rPr>
    </w:lvl>
    <w:lvl w:ilvl="5" w:tplc="C1EE71AA" w:tentative="1">
      <w:start w:val="1"/>
      <w:numFmt w:val="bullet"/>
      <w:lvlText w:val=""/>
      <w:lvlJc w:val="left"/>
      <w:pPr>
        <w:tabs>
          <w:tab w:val="num" w:pos="4320"/>
        </w:tabs>
        <w:ind w:left="4320" w:hanging="360"/>
      </w:pPr>
      <w:rPr>
        <w:rFonts w:ascii="Wingdings" w:hAnsi="Wingdings" w:hint="default"/>
      </w:rPr>
    </w:lvl>
    <w:lvl w:ilvl="6" w:tplc="1A02FE7E" w:tentative="1">
      <w:start w:val="1"/>
      <w:numFmt w:val="bullet"/>
      <w:lvlText w:val=""/>
      <w:lvlJc w:val="left"/>
      <w:pPr>
        <w:tabs>
          <w:tab w:val="num" w:pos="5040"/>
        </w:tabs>
        <w:ind w:left="5040" w:hanging="360"/>
      </w:pPr>
      <w:rPr>
        <w:rFonts w:ascii="Wingdings" w:hAnsi="Wingdings" w:hint="default"/>
      </w:rPr>
    </w:lvl>
    <w:lvl w:ilvl="7" w:tplc="B282AA2A" w:tentative="1">
      <w:start w:val="1"/>
      <w:numFmt w:val="bullet"/>
      <w:lvlText w:val=""/>
      <w:lvlJc w:val="left"/>
      <w:pPr>
        <w:tabs>
          <w:tab w:val="num" w:pos="5760"/>
        </w:tabs>
        <w:ind w:left="5760" w:hanging="360"/>
      </w:pPr>
      <w:rPr>
        <w:rFonts w:ascii="Wingdings" w:hAnsi="Wingdings" w:hint="default"/>
      </w:rPr>
    </w:lvl>
    <w:lvl w:ilvl="8" w:tplc="C096AC34" w:tentative="1">
      <w:start w:val="1"/>
      <w:numFmt w:val="bullet"/>
      <w:lvlText w:val=""/>
      <w:lvlJc w:val="left"/>
      <w:pPr>
        <w:tabs>
          <w:tab w:val="num" w:pos="6480"/>
        </w:tabs>
        <w:ind w:left="6480" w:hanging="360"/>
      </w:pPr>
      <w:rPr>
        <w:rFonts w:ascii="Wingdings" w:hAnsi="Wingdings" w:hint="default"/>
      </w:rPr>
    </w:lvl>
  </w:abstractNum>
  <w:abstractNum w:abstractNumId="4">
    <w:nsid w:val="0AD25B53"/>
    <w:multiLevelType w:val="hybridMultilevel"/>
    <w:tmpl w:val="335A903E"/>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A5D14"/>
    <w:multiLevelType w:val="hybridMultilevel"/>
    <w:tmpl w:val="1DFEF142"/>
    <w:lvl w:ilvl="0" w:tplc="5A0E40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80732"/>
    <w:multiLevelType w:val="hybridMultilevel"/>
    <w:tmpl w:val="FC12E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C4762"/>
    <w:multiLevelType w:val="hybridMultilevel"/>
    <w:tmpl w:val="4F66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36673"/>
    <w:multiLevelType w:val="hybridMultilevel"/>
    <w:tmpl w:val="9C388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56DDD"/>
    <w:multiLevelType w:val="hybridMultilevel"/>
    <w:tmpl w:val="A628E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F378A3"/>
    <w:multiLevelType w:val="hybridMultilevel"/>
    <w:tmpl w:val="07385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A4087E"/>
    <w:multiLevelType w:val="hybridMultilevel"/>
    <w:tmpl w:val="0DDA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901B7"/>
    <w:multiLevelType w:val="hybridMultilevel"/>
    <w:tmpl w:val="42A87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615163"/>
    <w:multiLevelType w:val="hybridMultilevel"/>
    <w:tmpl w:val="6F1A95BC"/>
    <w:lvl w:ilvl="0" w:tplc="93C68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B427B"/>
    <w:multiLevelType w:val="hybridMultilevel"/>
    <w:tmpl w:val="87B814EC"/>
    <w:lvl w:ilvl="0" w:tplc="F7CCD30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3F07C9"/>
    <w:multiLevelType w:val="hybridMultilevel"/>
    <w:tmpl w:val="9F68BF02"/>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95584"/>
    <w:multiLevelType w:val="hybridMultilevel"/>
    <w:tmpl w:val="92F64ADA"/>
    <w:lvl w:ilvl="0" w:tplc="7E90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4E1FB5"/>
    <w:multiLevelType w:val="hybridMultilevel"/>
    <w:tmpl w:val="02664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2C00BF"/>
    <w:multiLevelType w:val="hybridMultilevel"/>
    <w:tmpl w:val="27D8D64A"/>
    <w:lvl w:ilvl="0" w:tplc="A6CC6FEC">
      <w:start w:val="1"/>
      <w:numFmt w:val="lowerRoman"/>
      <w:lvlText w:val="%1."/>
      <w:lvlJc w:val="left"/>
      <w:pPr>
        <w:ind w:left="1080" w:hanging="72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EE2251"/>
    <w:multiLevelType w:val="hybridMultilevel"/>
    <w:tmpl w:val="EDE4E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C7649"/>
    <w:multiLevelType w:val="hybridMultilevel"/>
    <w:tmpl w:val="26A6237C"/>
    <w:lvl w:ilvl="0" w:tplc="5DFCF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FF30FB"/>
    <w:multiLevelType w:val="hybridMultilevel"/>
    <w:tmpl w:val="A544C536"/>
    <w:lvl w:ilvl="0" w:tplc="7FA09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ED2370"/>
    <w:multiLevelType w:val="hybridMultilevel"/>
    <w:tmpl w:val="8AC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991144"/>
    <w:multiLevelType w:val="hybridMultilevel"/>
    <w:tmpl w:val="83B4065E"/>
    <w:lvl w:ilvl="0" w:tplc="2C02D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366F9"/>
    <w:multiLevelType w:val="hybridMultilevel"/>
    <w:tmpl w:val="43EC202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0EC76B5"/>
    <w:multiLevelType w:val="multilevel"/>
    <w:tmpl w:val="535A2AC6"/>
    <w:styleLink w:val="Project4Headings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450" w:firstLine="0"/>
      </w:pPr>
      <w:rPr>
        <w:rFonts w:hint="default"/>
      </w:rPr>
    </w:lvl>
    <w:lvl w:ilvl="4">
      <w:start w:val="1"/>
      <w:numFmt w:val="decimal"/>
      <w:pStyle w:val="Heading5"/>
      <w:lvlText w:val="%1.%2.%3.%4.%5"/>
      <w:lvlJc w:val="left"/>
      <w:pPr>
        <w:ind w:left="1260" w:firstLine="0"/>
      </w:pPr>
      <w:rPr>
        <w:rFonts w:hint="default"/>
      </w:rPr>
    </w:lvl>
    <w:lvl w:ilvl="5">
      <w:start w:val="1"/>
      <w:numFmt w:val="decimal"/>
      <w:pStyle w:val="Heading6"/>
      <w:lvlText w:val="%1.%2.%3.%4.%5.%6"/>
      <w:lvlJc w:val="left"/>
      <w:pPr>
        <w:ind w:left="108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6">
    <w:nsid w:val="62DF4ED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3DA61DF"/>
    <w:multiLevelType w:val="hybridMultilevel"/>
    <w:tmpl w:val="E1C2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6A61AF"/>
    <w:multiLevelType w:val="hybridMultilevel"/>
    <w:tmpl w:val="8BEA39D6"/>
    <w:lvl w:ilvl="0" w:tplc="569033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C459A0"/>
    <w:multiLevelType w:val="hybridMultilevel"/>
    <w:tmpl w:val="1CDECD0A"/>
    <w:lvl w:ilvl="0" w:tplc="286C3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2F6802"/>
    <w:multiLevelType w:val="hybridMultilevel"/>
    <w:tmpl w:val="ACF251A6"/>
    <w:lvl w:ilvl="0" w:tplc="B87E5F0C">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BBEE2E4E" w:tentative="1">
      <w:start w:val="1"/>
      <w:numFmt w:val="bullet"/>
      <w:lvlText w:val=""/>
      <w:lvlJc w:val="left"/>
      <w:pPr>
        <w:tabs>
          <w:tab w:val="num" w:pos="2160"/>
        </w:tabs>
        <w:ind w:left="2160" w:hanging="360"/>
      </w:pPr>
      <w:rPr>
        <w:rFonts w:ascii="Wingdings" w:hAnsi="Wingdings" w:hint="default"/>
      </w:rPr>
    </w:lvl>
    <w:lvl w:ilvl="3" w:tplc="E764A618" w:tentative="1">
      <w:start w:val="1"/>
      <w:numFmt w:val="bullet"/>
      <w:lvlText w:val=""/>
      <w:lvlJc w:val="left"/>
      <w:pPr>
        <w:tabs>
          <w:tab w:val="num" w:pos="2880"/>
        </w:tabs>
        <w:ind w:left="2880" w:hanging="360"/>
      </w:pPr>
      <w:rPr>
        <w:rFonts w:ascii="Wingdings" w:hAnsi="Wingdings" w:hint="default"/>
      </w:rPr>
    </w:lvl>
    <w:lvl w:ilvl="4" w:tplc="66CE651E" w:tentative="1">
      <w:start w:val="1"/>
      <w:numFmt w:val="bullet"/>
      <w:lvlText w:val=""/>
      <w:lvlJc w:val="left"/>
      <w:pPr>
        <w:tabs>
          <w:tab w:val="num" w:pos="3600"/>
        </w:tabs>
        <w:ind w:left="3600" w:hanging="360"/>
      </w:pPr>
      <w:rPr>
        <w:rFonts w:ascii="Wingdings" w:hAnsi="Wingdings" w:hint="default"/>
      </w:rPr>
    </w:lvl>
    <w:lvl w:ilvl="5" w:tplc="C1EE71AA" w:tentative="1">
      <w:start w:val="1"/>
      <w:numFmt w:val="bullet"/>
      <w:lvlText w:val=""/>
      <w:lvlJc w:val="left"/>
      <w:pPr>
        <w:tabs>
          <w:tab w:val="num" w:pos="4320"/>
        </w:tabs>
        <w:ind w:left="4320" w:hanging="360"/>
      </w:pPr>
      <w:rPr>
        <w:rFonts w:ascii="Wingdings" w:hAnsi="Wingdings" w:hint="default"/>
      </w:rPr>
    </w:lvl>
    <w:lvl w:ilvl="6" w:tplc="1A02FE7E" w:tentative="1">
      <w:start w:val="1"/>
      <w:numFmt w:val="bullet"/>
      <w:lvlText w:val=""/>
      <w:lvlJc w:val="left"/>
      <w:pPr>
        <w:tabs>
          <w:tab w:val="num" w:pos="5040"/>
        </w:tabs>
        <w:ind w:left="5040" w:hanging="360"/>
      </w:pPr>
      <w:rPr>
        <w:rFonts w:ascii="Wingdings" w:hAnsi="Wingdings" w:hint="default"/>
      </w:rPr>
    </w:lvl>
    <w:lvl w:ilvl="7" w:tplc="B282AA2A" w:tentative="1">
      <w:start w:val="1"/>
      <w:numFmt w:val="bullet"/>
      <w:lvlText w:val=""/>
      <w:lvlJc w:val="left"/>
      <w:pPr>
        <w:tabs>
          <w:tab w:val="num" w:pos="5760"/>
        </w:tabs>
        <w:ind w:left="5760" w:hanging="360"/>
      </w:pPr>
      <w:rPr>
        <w:rFonts w:ascii="Wingdings" w:hAnsi="Wingdings" w:hint="default"/>
      </w:rPr>
    </w:lvl>
    <w:lvl w:ilvl="8" w:tplc="C096AC34" w:tentative="1">
      <w:start w:val="1"/>
      <w:numFmt w:val="bullet"/>
      <w:lvlText w:val=""/>
      <w:lvlJc w:val="left"/>
      <w:pPr>
        <w:tabs>
          <w:tab w:val="num" w:pos="6480"/>
        </w:tabs>
        <w:ind w:left="6480" w:hanging="360"/>
      </w:pPr>
      <w:rPr>
        <w:rFonts w:ascii="Wingdings" w:hAnsi="Wingdings" w:hint="default"/>
      </w:rPr>
    </w:lvl>
  </w:abstractNum>
  <w:abstractNum w:abstractNumId="31">
    <w:nsid w:val="6E9E7E2D"/>
    <w:multiLevelType w:val="hybridMultilevel"/>
    <w:tmpl w:val="CDFC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5F5AF5"/>
    <w:multiLevelType w:val="multilevel"/>
    <w:tmpl w:val="3F70104E"/>
    <w:styleLink w:val="Project4Headings"/>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A2B0C1E"/>
    <w:multiLevelType w:val="hybridMultilevel"/>
    <w:tmpl w:val="470E3910"/>
    <w:lvl w:ilvl="0" w:tplc="AEC2C3C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B4551D2"/>
    <w:multiLevelType w:val="hybridMultilevel"/>
    <w:tmpl w:val="CF4897B6"/>
    <w:lvl w:ilvl="0" w:tplc="5C3CEC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5"/>
  </w:num>
  <w:num w:numId="3">
    <w:abstractNumId w:val="26"/>
  </w:num>
  <w:num w:numId="4">
    <w:abstractNumId w:val="27"/>
  </w:num>
  <w:num w:numId="5">
    <w:abstractNumId w:val="12"/>
  </w:num>
  <w:num w:numId="6">
    <w:abstractNumId w:val="17"/>
  </w:num>
  <w:num w:numId="7">
    <w:abstractNumId w:val="24"/>
  </w:num>
  <w:num w:numId="8">
    <w:abstractNumId w:val="15"/>
  </w:num>
  <w:num w:numId="9">
    <w:abstractNumId w:val="11"/>
  </w:num>
  <w:num w:numId="10">
    <w:abstractNumId w:val="6"/>
  </w:num>
  <w:num w:numId="11">
    <w:abstractNumId w:val="31"/>
  </w:num>
  <w:num w:numId="12">
    <w:abstractNumId w:val="4"/>
  </w:num>
  <w:num w:numId="13">
    <w:abstractNumId w:val="18"/>
  </w:num>
  <w:num w:numId="14">
    <w:abstractNumId w:val="14"/>
  </w:num>
  <w:num w:numId="15">
    <w:abstractNumId w:val="20"/>
  </w:num>
  <w:num w:numId="16">
    <w:abstractNumId w:val="28"/>
  </w:num>
  <w:num w:numId="17">
    <w:abstractNumId w:val="33"/>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8"/>
  </w:num>
  <w:num w:numId="21">
    <w:abstractNumId w:val="34"/>
  </w:num>
  <w:num w:numId="22">
    <w:abstractNumId w:val="7"/>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9"/>
  </w:num>
  <w:num w:numId="26">
    <w:abstractNumId w:val="22"/>
  </w:num>
  <w:num w:numId="27">
    <w:abstractNumId w:val="16"/>
  </w:num>
  <w:num w:numId="28">
    <w:abstractNumId w:val="29"/>
  </w:num>
  <w:num w:numId="29">
    <w:abstractNumId w:val="13"/>
  </w:num>
  <w:num w:numId="30">
    <w:abstractNumId w:val="23"/>
  </w:num>
  <w:num w:numId="31">
    <w:abstractNumId w:val="5"/>
  </w:num>
  <w:num w:numId="32">
    <w:abstractNumId w:val="9"/>
  </w:num>
  <w:num w:numId="33">
    <w:abstractNumId w:val="2"/>
  </w:num>
  <w:num w:numId="34">
    <w:abstractNumId w:val="1"/>
  </w:num>
  <w:num w:numId="35">
    <w:abstractNumId w:val="0"/>
  </w:num>
  <w:num w:numId="36">
    <w:abstractNumId w:val="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22"/>
    <w:rsid w:val="000002F0"/>
    <w:rsid w:val="00001C25"/>
    <w:rsid w:val="00004997"/>
    <w:rsid w:val="00005520"/>
    <w:rsid w:val="00006B16"/>
    <w:rsid w:val="00013727"/>
    <w:rsid w:val="00014213"/>
    <w:rsid w:val="00015A08"/>
    <w:rsid w:val="000171FD"/>
    <w:rsid w:val="00021F87"/>
    <w:rsid w:val="00022120"/>
    <w:rsid w:val="00022CA2"/>
    <w:rsid w:val="0002323C"/>
    <w:rsid w:val="00023456"/>
    <w:rsid w:val="00024D66"/>
    <w:rsid w:val="00025710"/>
    <w:rsid w:val="00025D1A"/>
    <w:rsid w:val="00030698"/>
    <w:rsid w:val="000322BA"/>
    <w:rsid w:val="000328CC"/>
    <w:rsid w:val="00033B64"/>
    <w:rsid w:val="000347BE"/>
    <w:rsid w:val="000348D5"/>
    <w:rsid w:val="0003679D"/>
    <w:rsid w:val="00037F0F"/>
    <w:rsid w:val="000404D6"/>
    <w:rsid w:val="00041987"/>
    <w:rsid w:val="00042AF1"/>
    <w:rsid w:val="00042B7B"/>
    <w:rsid w:val="000433CA"/>
    <w:rsid w:val="000439B2"/>
    <w:rsid w:val="000448B2"/>
    <w:rsid w:val="0004630C"/>
    <w:rsid w:val="00046976"/>
    <w:rsid w:val="00046DAF"/>
    <w:rsid w:val="000504BA"/>
    <w:rsid w:val="00050AAC"/>
    <w:rsid w:val="000550E8"/>
    <w:rsid w:val="00055A40"/>
    <w:rsid w:val="000561B6"/>
    <w:rsid w:val="000577BA"/>
    <w:rsid w:val="00057AE3"/>
    <w:rsid w:val="00060943"/>
    <w:rsid w:val="00060B79"/>
    <w:rsid w:val="00061313"/>
    <w:rsid w:val="00061B82"/>
    <w:rsid w:val="00062578"/>
    <w:rsid w:val="00064204"/>
    <w:rsid w:val="00065524"/>
    <w:rsid w:val="0006579A"/>
    <w:rsid w:val="000665AD"/>
    <w:rsid w:val="000669C9"/>
    <w:rsid w:val="00066C40"/>
    <w:rsid w:val="00070C21"/>
    <w:rsid w:val="00071A8A"/>
    <w:rsid w:val="0007350A"/>
    <w:rsid w:val="0007395C"/>
    <w:rsid w:val="000811E6"/>
    <w:rsid w:val="000815ED"/>
    <w:rsid w:val="000817AE"/>
    <w:rsid w:val="000820EA"/>
    <w:rsid w:val="000828A8"/>
    <w:rsid w:val="000836A6"/>
    <w:rsid w:val="00084A70"/>
    <w:rsid w:val="00084CDF"/>
    <w:rsid w:val="000873D2"/>
    <w:rsid w:val="00091527"/>
    <w:rsid w:val="00091D8F"/>
    <w:rsid w:val="00094D30"/>
    <w:rsid w:val="0009506C"/>
    <w:rsid w:val="00097819"/>
    <w:rsid w:val="000A134E"/>
    <w:rsid w:val="000A70AE"/>
    <w:rsid w:val="000B0532"/>
    <w:rsid w:val="000B0A7E"/>
    <w:rsid w:val="000B2E66"/>
    <w:rsid w:val="000B34E4"/>
    <w:rsid w:val="000B3DB2"/>
    <w:rsid w:val="000B3FA1"/>
    <w:rsid w:val="000B6D8E"/>
    <w:rsid w:val="000B6FFB"/>
    <w:rsid w:val="000C3620"/>
    <w:rsid w:val="000C4245"/>
    <w:rsid w:val="000C510F"/>
    <w:rsid w:val="000C7250"/>
    <w:rsid w:val="000D2BA9"/>
    <w:rsid w:val="000D5759"/>
    <w:rsid w:val="000D7DCC"/>
    <w:rsid w:val="000E00BE"/>
    <w:rsid w:val="000E02B8"/>
    <w:rsid w:val="000E30BC"/>
    <w:rsid w:val="000E32A5"/>
    <w:rsid w:val="000E34E5"/>
    <w:rsid w:val="000E3A2C"/>
    <w:rsid w:val="000E3AAD"/>
    <w:rsid w:val="000E47BA"/>
    <w:rsid w:val="000F1321"/>
    <w:rsid w:val="000F3DA2"/>
    <w:rsid w:val="000F4480"/>
    <w:rsid w:val="000F5552"/>
    <w:rsid w:val="000F5582"/>
    <w:rsid w:val="000F60A7"/>
    <w:rsid w:val="000F70F4"/>
    <w:rsid w:val="000F7783"/>
    <w:rsid w:val="001015D9"/>
    <w:rsid w:val="001021D4"/>
    <w:rsid w:val="00103303"/>
    <w:rsid w:val="00103384"/>
    <w:rsid w:val="00105BE3"/>
    <w:rsid w:val="00105C08"/>
    <w:rsid w:val="00105DF6"/>
    <w:rsid w:val="0010605A"/>
    <w:rsid w:val="00106428"/>
    <w:rsid w:val="00107E53"/>
    <w:rsid w:val="001132BC"/>
    <w:rsid w:val="00113692"/>
    <w:rsid w:val="001136F4"/>
    <w:rsid w:val="00114DEE"/>
    <w:rsid w:val="0011597D"/>
    <w:rsid w:val="00115B00"/>
    <w:rsid w:val="0011698C"/>
    <w:rsid w:val="001205CD"/>
    <w:rsid w:val="00120F7A"/>
    <w:rsid w:val="00125715"/>
    <w:rsid w:val="001257EC"/>
    <w:rsid w:val="001268F2"/>
    <w:rsid w:val="0012690A"/>
    <w:rsid w:val="00126AB1"/>
    <w:rsid w:val="0013094F"/>
    <w:rsid w:val="00132610"/>
    <w:rsid w:val="00132791"/>
    <w:rsid w:val="00133409"/>
    <w:rsid w:val="001345B4"/>
    <w:rsid w:val="00135987"/>
    <w:rsid w:val="0013676B"/>
    <w:rsid w:val="001413CD"/>
    <w:rsid w:val="001418A0"/>
    <w:rsid w:val="00143379"/>
    <w:rsid w:val="00144EF6"/>
    <w:rsid w:val="001469E5"/>
    <w:rsid w:val="00151124"/>
    <w:rsid w:val="00151B39"/>
    <w:rsid w:val="001523A3"/>
    <w:rsid w:val="00156662"/>
    <w:rsid w:val="001567ED"/>
    <w:rsid w:val="0016370A"/>
    <w:rsid w:val="00163A59"/>
    <w:rsid w:val="00164864"/>
    <w:rsid w:val="00165CE1"/>
    <w:rsid w:val="00166967"/>
    <w:rsid w:val="0016714D"/>
    <w:rsid w:val="001732A6"/>
    <w:rsid w:val="00173C66"/>
    <w:rsid w:val="00174B12"/>
    <w:rsid w:val="00180899"/>
    <w:rsid w:val="00182308"/>
    <w:rsid w:val="00182EBF"/>
    <w:rsid w:val="001831A5"/>
    <w:rsid w:val="00183ABC"/>
    <w:rsid w:val="00185737"/>
    <w:rsid w:val="00193260"/>
    <w:rsid w:val="0019395C"/>
    <w:rsid w:val="001959B2"/>
    <w:rsid w:val="00197CCC"/>
    <w:rsid w:val="001A06B8"/>
    <w:rsid w:val="001A1BA2"/>
    <w:rsid w:val="001A23F4"/>
    <w:rsid w:val="001A26F8"/>
    <w:rsid w:val="001A346E"/>
    <w:rsid w:val="001A6052"/>
    <w:rsid w:val="001B1CB4"/>
    <w:rsid w:val="001B3558"/>
    <w:rsid w:val="001B378D"/>
    <w:rsid w:val="001B3A0E"/>
    <w:rsid w:val="001B3D6A"/>
    <w:rsid w:val="001B470B"/>
    <w:rsid w:val="001B6314"/>
    <w:rsid w:val="001B65EF"/>
    <w:rsid w:val="001C1DB4"/>
    <w:rsid w:val="001C2067"/>
    <w:rsid w:val="001C69DD"/>
    <w:rsid w:val="001C6D8D"/>
    <w:rsid w:val="001C7C65"/>
    <w:rsid w:val="001C7F42"/>
    <w:rsid w:val="001D4072"/>
    <w:rsid w:val="001D56A2"/>
    <w:rsid w:val="001D69EF"/>
    <w:rsid w:val="001E124C"/>
    <w:rsid w:val="001E2825"/>
    <w:rsid w:val="001E35FA"/>
    <w:rsid w:val="001E7DF2"/>
    <w:rsid w:val="001F00A0"/>
    <w:rsid w:val="001F082A"/>
    <w:rsid w:val="001F0A1A"/>
    <w:rsid w:val="001F16EB"/>
    <w:rsid w:val="001F1F1E"/>
    <w:rsid w:val="001F290C"/>
    <w:rsid w:val="001F2D2F"/>
    <w:rsid w:val="001F3D19"/>
    <w:rsid w:val="001F60B2"/>
    <w:rsid w:val="001F6A80"/>
    <w:rsid w:val="001F6B3C"/>
    <w:rsid w:val="00201B3D"/>
    <w:rsid w:val="00203FF8"/>
    <w:rsid w:val="00204F34"/>
    <w:rsid w:val="00210E37"/>
    <w:rsid w:val="00211516"/>
    <w:rsid w:val="0021151D"/>
    <w:rsid w:val="00211F19"/>
    <w:rsid w:val="00212264"/>
    <w:rsid w:val="002134EF"/>
    <w:rsid w:val="0021474E"/>
    <w:rsid w:val="0021592F"/>
    <w:rsid w:val="00216BD2"/>
    <w:rsid w:val="00217161"/>
    <w:rsid w:val="00224122"/>
    <w:rsid w:val="002300AA"/>
    <w:rsid w:val="00232E5B"/>
    <w:rsid w:val="00233F23"/>
    <w:rsid w:val="00234E8E"/>
    <w:rsid w:val="002353B3"/>
    <w:rsid w:val="00237F21"/>
    <w:rsid w:val="0024155C"/>
    <w:rsid w:val="002426F7"/>
    <w:rsid w:val="00243512"/>
    <w:rsid w:val="002435A8"/>
    <w:rsid w:val="002442E1"/>
    <w:rsid w:val="0024521B"/>
    <w:rsid w:val="002452D5"/>
    <w:rsid w:val="00245755"/>
    <w:rsid w:val="00245ACB"/>
    <w:rsid w:val="00246CFF"/>
    <w:rsid w:val="002479BF"/>
    <w:rsid w:val="00250B39"/>
    <w:rsid w:val="00250EA2"/>
    <w:rsid w:val="00251AC3"/>
    <w:rsid w:val="002537AF"/>
    <w:rsid w:val="00253D2B"/>
    <w:rsid w:val="0025528E"/>
    <w:rsid w:val="00256394"/>
    <w:rsid w:val="0026062D"/>
    <w:rsid w:val="00260D73"/>
    <w:rsid w:val="002624AA"/>
    <w:rsid w:val="0026315A"/>
    <w:rsid w:val="00265509"/>
    <w:rsid w:val="0026595B"/>
    <w:rsid w:val="00265C7F"/>
    <w:rsid w:val="00267457"/>
    <w:rsid w:val="00267708"/>
    <w:rsid w:val="00271231"/>
    <w:rsid w:val="00272743"/>
    <w:rsid w:val="0028220A"/>
    <w:rsid w:val="00283EC7"/>
    <w:rsid w:val="00283F1A"/>
    <w:rsid w:val="002845D5"/>
    <w:rsid w:val="002851E6"/>
    <w:rsid w:val="00286335"/>
    <w:rsid w:val="00287778"/>
    <w:rsid w:val="00287A24"/>
    <w:rsid w:val="002903B2"/>
    <w:rsid w:val="00290F58"/>
    <w:rsid w:val="002929F4"/>
    <w:rsid w:val="00293525"/>
    <w:rsid w:val="00293E83"/>
    <w:rsid w:val="00294075"/>
    <w:rsid w:val="0029446B"/>
    <w:rsid w:val="002963A8"/>
    <w:rsid w:val="002969DD"/>
    <w:rsid w:val="00296DD3"/>
    <w:rsid w:val="00297B9C"/>
    <w:rsid w:val="002A3191"/>
    <w:rsid w:val="002A3BC6"/>
    <w:rsid w:val="002A5542"/>
    <w:rsid w:val="002A5569"/>
    <w:rsid w:val="002A73D4"/>
    <w:rsid w:val="002A7D4A"/>
    <w:rsid w:val="002B096E"/>
    <w:rsid w:val="002B0BB7"/>
    <w:rsid w:val="002B303B"/>
    <w:rsid w:val="002B45FD"/>
    <w:rsid w:val="002B4C13"/>
    <w:rsid w:val="002B5FBB"/>
    <w:rsid w:val="002B6211"/>
    <w:rsid w:val="002B62DC"/>
    <w:rsid w:val="002C0D59"/>
    <w:rsid w:val="002C19A6"/>
    <w:rsid w:val="002C31E1"/>
    <w:rsid w:val="002C39F9"/>
    <w:rsid w:val="002C4D93"/>
    <w:rsid w:val="002C59C7"/>
    <w:rsid w:val="002C5F50"/>
    <w:rsid w:val="002C6619"/>
    <w:rsid w:val="002C71D3"/>
    <w:rsid w:val="002C7461"/>
    <w:rsid w:val="002D0139"/>
    <w:rsid w:val="002D10FE"/>
    <w:rsid w:val="002D1F66"/>
    <w:rsid w:val="002D247B"/>
    <w:rsid w:val="002D5F8E"/>
    <w:rsid w:val="002D615C"/>
    <w:rsid w:val="002D71D8"/>
    <w:rsid w:val="002D76F0"/>
    <w:rsid w:val="002E04B0"/>
    <w:rsid w:val="002E4092"/>
    <w:rsid w:val="002E6931"/>
    <w:rsid w:val="002E7A91"/>
    <w:rsid w:val="002F0844"/>
    <w:rsid w:val="002F0862"/>
    <w:rsid w:val="002F0C71"/>
    <w:rsid w:val="002F0F8A"/>
    <w:rsid w:val="002F2245"/>
    <w:rsid w:val="002F45B3"/>
    <w:rsid w:val="002F5FF0"/>
    <w:rsid w:val="0030291C"/>
    <w:rsid w:val="00302922"/>
    <w:rsid w:val="00302B6D"/>
    <w:rsid w:val="003052C8"/>
    <w:rsid w:val="00305F04"/>
    <w:rsid w:val="00306498"/>
    <w:rsid w:val="00306A02"/>
    <w:rsid w:val="0030773A"/>
    <w:rsid w:val="00310441"/>
    <w:rsid w:val="003109D9"/>
    <w:rsid w:val="00311EBD"/>
    <w:rsid w:val="00316F7B"/>
    <w:rsid w:val="00320F0A"/>
    <w:rsid w:val="003252D6"/>
    <w:rsid w:val="003259F7"/>
    <w:rsid w:val="003302A2"/>
    <w:rsid w:val="0033140D"/>
    <w:rsid w:val="00331653"/>
    <w:rsid w:val="003316BB"/>
    <w:rsid w:val="00331F6C"/>
    <w:rsid w:val="00335BBF"/>
    <w:rsid w:val="00337325"/>
    <w:rsid w:val="00337AE0"/>
    <w:rsid w:val="00341413"/>
    <w:rsid w:val="00341623"/>
    <w:rsid w:val="003432F7"/>
    <w:rsid w:val="00344F6B"/>
    <w:rsid w:val="0034520C"/>
    <w:rsid w:val="00345CD0"/>
    <w:rsid w:val="00345FAB"/>
    <w:rsid w:val="00346F2C"/>
    <w:rsid w:val="00350771"/>
    <w:rsid w:val="0035168D"/>
    <w:rsid w:val="00351EB1"/>
    <w:rsid w:val="00353F33"/>
    <w:rsid w:val="00355313"/>
    <w:rsid w:val="00355A1E"/>
    <w:rsid w:val="00360882"/>
    <w:rsid w:val="0036210C"/>
    <w:rsid w:val="0036224B"/>
    <w:rsid w:val="00362668"/>
    <w:rsid w:val="00364258"/>
    <w:rsid w:val="00364B8B"/>
    <w:rsid w:val="00366011"/>
    <w:rsid w:val="00366A3D"/>
    <w:rsid w:val="00367121"/>
    <w:rsid w:val="003678F4"/>
    <w:rsid w:val="00367BE1"/>
    <w:rsid w:val="00367FD1"/>
    <w:rsid w:val="00371735"/>
    <w:rsid w:val="00371780"/>
    <w:rsid w:val="0037479E"/>
    <w:rsid w:val="0037527A"/>
    <w:rsid w:val="00376A02"/>
    <w:rsid w:val="00377C46"/>
    <w:rsid w:val="00380451"/>
    <w:rsid w:val="00381F3F"/>
    <w:rsid w:val="0038308B"/>
    <w:rsid w:val="0038337C"/>
    <w:rsid w:val="00383D1B"/>
    <w:rsid w:val="00383D38"/>
    <w:rsid w:val="00383E31"/>
    <w:rsid w:val="00384AA0"/>
    <w:rsid w:val="00385A88"/>
    <w:rsid w:val="00386464"/>
    <w:rsid w:val="00386D3B"/>
    <w:rsid w:val="003878C0"/>
    <w:rsid w:val="00391EB9"/>
    <w:rsid w:val="00393296"/>
    <w:rsid w:val="00394C20"/>
    <w:rsid w:val="003A16AA"/>
    <w:rsid w:val="003A1865"/>
    <w:rsid w:val="003A2E54"/>
    <w:rsid w:val="003A42D9"/>
    <w:rsid w:val="003A4C86"/>
    <w:rsid w:val="003A4E5F"/>
    <w:rsid w:val="003A523D"/>
    <w:rsid w:val="003A7C1E"/>
    <w:rsid w:val="003B34D9"/>
    <w:rsid w:val="003B4B26"/>
    <w:rsid w:val="003B5D68"/>
    <w:rsid w:val="003B5DED"/>
    <w:rsid w:val="003B6996"/>
    <w:rsid w:val="003B6CC5"/>
    <w:rsid w:val="003B735C"/>
    <w:rsid w:val="003B7A08"/>
    <w:rsid w:val="003C065C"/>
    <w:rsid w:val="003C21ED"/>
    <w:rsid w:val="003C2852"/>
    <w:rsid w:val="003C3541"/>
    <w:rsid w:val="003C3963"/>
    <w:rsid w:val="003C47F4"/>
    <w:rsid w:val="003C6297"/>
    <w:rsid w:val="003C7BF1"/>
    <w:rsid w:val="003D11BD"/>
    <w:rsid w:val="003D3D66"/>
    <w:rsid w:val="003E1A63"/>
    <w:rsid w:val="003E1AC5"/>
    <w:rsid w:val="003E2F3F"/>
    <w:rsid w:val="003E6CA6"/>
    <w:rsid w:val="003E785E"/>
    <w:rsid w:val="003E7A88"/>
    <w:rsid w:val="003E7DFD"/>
    <w:rsid w:val="003E7FB9"/>
    <w:rsid w:val="003F07FD"/>
    <w:rsid w:val="003F3404"/>
    <w:rsid w:val="003F5407"/>
    <w:rsid w:val="003F615B"/>
    <w:rsid w:val="003F6630"/>
    <w:rsid w:val="003F666F"/>
    <w:rsid w:val="003F75B7"/>
    <w:rsid w:val="003F7D4F"/>
    <w:rsid w:val="0040273B"/>
    <w:rsid w:val="00403F78"/>
    <w:rsid w:val="004041F6"/>
    <w:rsid w:val="00404B31"/>
    <w:rsid w:val="00404F59"/>
    <w:rsid w:val="00405B1B"/>
    <w:rsid w:val="0040721E"/>
    <w:rsid w:val="00407485"/>
    <w:rsid w:val="00410569"/>
    <w:rsid w:val="00410864"/>
    <w:rsid w:val="0041232A"/>
    <w:rsid w:val="00413125"/>
    <w:rsid w:val="00414748"/>
    <w:rsid w:val="00420A23"/>
    <w:rsid w:val="004217A4"/>
    <w:rsid w:val="00423B7B"/>
    <w:rsid w:val="00425745"/>
    <w:rsid w:val="004312DD"/>
    <w:rsid w:val="00435A3D"/>
    <w:rsid w:val="004378B8"/>
    <w:rsid w:val="00440AD3"/>
    <w:rsid w:val="00443323"/>
    <w:rsid w:val="00450282"/>
    <w:rsid w:val="00450A6E"/>
    <w:rsid w:val="00450AB2"/>
    <w:rsid w:val="00453077"/>
    <w:rsid w:val="00453D6C"/>
    <w:rsid w:val="00454C92"/>
    <w:rsid w:val="00455DF0"/>
    <w:rsid w:val="00456778"/>
    <w:rsid w:val="00456F16"/>
    <w:rsid w:val="00456F57"/>
    <w:rsid w:val="0045756F"/>
    <w:rsid w:val="004579E3"/>
    <w:rsid w:val="00460299"/>
    <w:rsid w:val="00460516"/>
    <w:rsid w:val="00461E0C"/>
    <w:rsid w:val="004643EC"/>
    <w:rsid w:val="00465DF4"/>
    <w:rsid w:val="00471767"/>
    <w:rsid w:val="004719B6"/>
    <w:rsid w:val="00472638"/>
    <w:rsid w:val="00473411"/>
    <w:rsid w:val="00473806"/>
    <w:rsid w:val="00473FD0"/>
    <w:rsid w:val="004740F8"/>
    <w:rsid w:val="004801C9"/>
    <w:rsid w:val="00483E8A"/>
    <w:rsid w:val="0048611E"/>
    <w:rsid w:val="00487FA7"/>
    <w:rsid w:val="00490309"/>
    <w:rsid w:val="0049257D"/>
    <w:rsid w:val="004933E8"/>
    <w:rsid w:val="0049448F"/>
    <w:rsid w:val="004970D8"/>
    <w:rsid w:val="004A4C86"/>
    <w:rsid w:val="004B0211"/>
    <w:rsid w:val="004B2056"/>
    <w:rsid w:val="004B2556"/>
    <w:rsid w:val="004B588D"/>
    <w:rsid w:val="004B5BBD"/>
    <w:rsid w:val="004B5BEF"/>
    <w:rsid w:val="004C047B"/>
    <w:rsid w:val="004C0CD2"/>
    <w:rsid w:val="004C16BA"/>
    <w:rsid w:val="004C1BDE"/>
    <w:rsid w:val="004C22D3"/>
    <w:rsid w:val="004C3B42"/>
    <w:rsid w:val="004C58D7"/>
    <w:rsid w:val="004C5F23"/>
    <w:rsid w:val="004C7BE3"/>
    <w:rsid w:val="004D097E"/>
    <w:rsid w:val="004D3EBD"/>
    <w:rsid w:val="004D5067"/>
    <w:rsid w:val="004D55AB"/>
    <w:rsid w:val="004D60DA"/>
    <w:rsid w:val="004D6FCA"/>
    <w:rsid w:val="004D7068"/>
    <w:rsid w:val="004D7682"/>
    <w:rsid w:val="004E01AA"/>
    <w:rsid w:val="004E1901"/>
    <w:rsid w:val="004E366D"/>
    <w:rsid w:val="004E390B"/>
    <w:rsid w:val="004E46E9"/>
    <w:rsid w:val="004E4BFA"/>
    <w:rsid w:val="004E52EA"/>
    <w:rsid w:val="004E63C4"/>
    <w:rsid w:val="004E6716"/>
    <w:rsid w:val="004E75BC"/>
    <w:rsid w:val="004E7F99"/>
    <w:rsid w:val="004F1566"/>
    <w:rsid w:val="004F2992"/>
    <w:rsid w:val="004F2A5B"/>
    <w:rsid w:val="004F3072"/>
    <w:rsid w:val="004F57F3"/>
    <w:rsid w:val="004F68AB"/>
    <w:rsid w:val="00500368"/>
    <w:rsid w:val="005004CA"/>
    <w:rsid w:val="00500908"/>
    <w:rsid w:val="005038DF"/>
    <w:rsid w:val="00503932"/>
    <w:rsid w:val="005046AF"/>
    <w:rsid w:val="0050797A"/>
    <w:rsid w:val="00507AD4"/>
    <w:rsid w:val="0051155B"/>
    <w:rsid w:val="00512E51"/>
    <w:rsid w:val="005132C7"/>
    <w:rsid w:val="00515686"/>
    <w:rsid w:val="00515A81"/>
    <w:rsid w:val="00521CBD"/>
    <w:rsid w:val="00521D72"/>
    <w:rsid w:val="005235F0"/>
    <w:rsid w:val="00525D46"/>
    <w:rsid w:val="00527536"/>
    <w:rsid w:val="00531255"/>
    <w:rsid w:val="0053145E"/>
    <w:rsid w:val="00532E24"/>
    <w:rsid w:val="00534A0E"/>
    <w:rsid w:val="0054160D"/>
    <w:rsid w:val="00542121"/>
    <w:rsid w:val="00542E56"/>
    <w:rsid w:val="00546B93"/>
    <w:rsid w:val="00547072"/>
    <w:rsid w:val="00550820"/>
    <w:rsid w:val="00550FFD"/>
    <w:rsid w:val="00552854"/>
    <w:rsid w:val="00553A6B"/>
    <w:rsid w:val="005568DF"/>
    <w:rsid w:val="00556FEA"/>
    <w:rsid w:val="005577AF"/>
    <w:rsid w:val="00557A17"/>
    <w:rsid w:val="00560487"/>
    <w:rsid w:val="00563AE1"/>
    <w:rsid w:val="00563CE2"/>
    <w:rsid w:val="00564962"/>
    <w:rsid w:val="00564BF9"/>
    <w:rsid w:val="00566117"/>
    <w:rsid w:val="00567C1B"/>
    <w:rsid w:val="00567F0B"/>
    <w:rsid w:val="00570DB2"/>
    <w:rsid w:val="00571554"/>
    <w:rsid w:val="005728EB"/>
    <w:rsid w:val="00573D20"/>
    <w:rsid w:val="0057678A"/>
    <w:rsid w:val="00576B54"/>
    <w:rsid w:val="005771DC"/>
    <w:rsid w:val="005777C1"/>
    <w:rsid w:val="00577A1D"/>
    <w:rsid w:val="005805ED"/>
    <w:rsid w:val="00581208"/>
    <w:rsid w:val="00581698"/>
    <w:rsid w:val="0058284F"/>
    <w:rsid w:val="005831A3"/>
    <w:rsid w:val="00583320"/>
    <w:rsid w:val="0058589A"/>
    <w:rsid w:val="00585AEB"/>
    <w:rsid w:val="005861A3"/>
    <w:rsid w:val="00586622"/>
    <w:rsid w:val="00586F01"/>
    <w:rsid w:val="00590C1D"/>
    <w:rsid w:val="00590CEE"/>
    <w:rsid w:val="0059147D"/>
    <w:rsid w:val="005949F6"/>
    <w:rsid w:val="00597770"/>
    <w:rsid w:val="005A088C"/>
    <w:rsid w:val="005A1DEF"/>
    <w:rsid w:val="005A389D"/>
    <w:rsid w:val="005A3D09"/>
    <w:rsid w:val="005A6132"/>
    <w:rsid w:val="005A61F1"/>
    <w:rsid w:val="005B0E94"/>
    <w:rsid w:val="005B6D96"/>
    <w:rsid w:val="005B7132"/>
    <w:rsid w:val="005C0043"/>
    <w:rsid w:val="005C04AE"/>
    <w:rsid w:val="005C0DE0"/>
    <w:rsid w:val="005C131A"/>
    <w:rsid w:val="005C14DB"/>
    <w:rsid w:val="005C1C47"/>
    <w:rsid w:val="005C2F7D"/>
    <w:rsid w:val="005C3EA8"/>
    <w:rsid w:val="005C48FC"/>
    <w:rsid w:val="005C510F"/>
    <w:rsid w:val="005C6188"/>
    <w:rsid w:val="005C6304"/>
    <w:rsid w:val="005C68C5"/>
    <w:rsid w:val="005C7D7A"/>
    <w:rsid w:val="005D18C3"/>
    <w:rsid w:val="005D1A66"/>
    <w:rsid w:val="005D20E1"/>
    <w:rsid w:val="005D3FE7"/>
    <w:rsid w:val="005D4250"/>
    <w:rsid w:val="005D4E22"/>
    <w:rsid w:val="005E00B2"/>
    <w:rsid w:val="005E06E4"/>
    <w:rsid w:val="005E106E"/>
    <w:rsid w:val="005E1179"/>
    <w:rsid w:val="005E1B78"/>
    <w:rsid w:val="005E1EEC"/>
    <w:rsid w:val="005E21D2"/>
    <w:rsid w:val="005E2A64"/>
    <w:rsid w:val="005E37EA"/>
    <w:rsid w:val="005E3959"/>
    <w:rsid w:val="005E3B1D"/>
    <w:rsid w:val="005E5364"/>
    <w:rsid w:val="005E5AE6"/>
    <w:rsid w:val="005E6271"/>
    <w:rsid w:val="005E62A4"/>
    <w:rsid w:val="005E630D"/>
    <w:rsid w:val="005E6E38"/>
    <w:rsid w:val="005F0284"/>
    <w:rsid w:val="005F0355"/>
    <w:rsid w:val="005F060D"/>
    <w:rsid w:val="005F2A6C"/>
    <w:rsid w:val="005F2EBF"/>
    <w:rsid w:val="005F3AF2"/>
    <w:rsid w:val="005F3F38"/>
    <w:rsid w:val="005F431B"/>
    <w:rsid w:val="005F5A68"/>
    <w:rsid w:val="005F6E41"/>
    <w:rsid w:val="005F6F2D"/>
    <w:rsid w:val="005F701B"/>
    <w:rsid w:val="005F783E"/>
    <w:rsid w:val="0060116A"/>
    <w:rsid w:val="00601470"/>
    <w:rsid w:val="006018DE"/>
    <w:rsid w:val="006023FF"/>
    <w:rsid w:val="00605B57"/>
    <w:rsid w:val="00610D60"/>
    <w:rsid w:val="00610EEB"/>
    <w:rsid w:val="0061102B"/>
    <w:rsid w:val="0061233B"/>
    <w:rsid w:val="00612D73"/>
    <w:rsid w:val="00613ADF"/>
    <w:rsid w:val="006143BC"/>
    <w:rsid w:val="0061529E"/>
    <w:rsid w:val="00615448"/>
    <w:rsid w:val="00615F54"/>
    <w:rsid w:val="0061645A"/>
    <w:rsid w:val="006176C3"/>
    <w:rsid w:val="00622AB7"/>
    <w:rsid w:val="00623006"/>
    <w:rsid w:val="006317FB"/>
    <w:rsid w:val="0063369F"/>
    <w:rsid w:val="006336AC"/>
    <w:rsid w:val="006337D1"/>
    <w:rsid w:val="0064057C"/>
    <w:rsid w:val="00641CE6"/>
    <w:rsid w:val="006433DF"/>
    <w:rsid w:val="00643982"/>
    <w:rsid w:val="00643BA6"/>
    <w:rsid w:val="00643C56"/>
    <w:rsid w:val="0064440B"/>
    <w:rsid w:val="00644738"/>
    <w:rsid w:val="00644E25"/>
    <w:rsid w:val="00650D80"/>
    <w:rsid w:val="00651E99"/>
    <w:rsid w:val="00655E83"/>
    <w:rsid w:val="00657798"/>
    <w:rsid w:val="00662F4A"/>
    <w:rsid w:val="0066342E"/>
    <w:rsid w:val="00664BF6"/>
    <w:rsid w:val="00671176"/>
    <w:rsid w:val="00673645"/>
    <w:rsid w:val="00673ACB"/>
    <w:rsid w:val="0067616E"/>
    <w:rsid w:val="00676952"/>
    <w:rsid w:val="00690F15"/>
    <w:rsid w:val="006926A3"/>
    <w:rsid w:val="00692B01"/>
    <w:rsid w:val="00695106"/>
    <w:rsid w:val="00696C34"/>
    <w:rsid w:val="00697630"/>
    <w:rsid w:val="006A53C2"/>
    <w:rsid w:val="006A5FCA"/>
    <w:rsid w:val="006A7447"/>
    <w:rsid w:val="006A7794"/>
    <w:rsid w:val="006A7E61"/>
    <w:rsid w:val="006B3036"/>
    <w:rsid w:val="006B33DD"/>
    <w:rsid w:val="006B36CA"/>
    <w:rsid w:val="006B3E7D"/>
    <w:rsid w:val="006B54D4"/>
    <w:rsid w:val="006B5FF7"/>
    <w:rsid w:val="006C04FB"/>
    <w:rsid w:val="006C36D5"/>
    <w:rsid w:val="006C4293"/>
    <w:rsid w:val="006C5658"/>
    <w:rsid w:val="006C5985"/>
    <w:rsid w:val="006C7773"/>
    <w:rsid w:val="006D0A2D"/>
    <w:rsid w:val="006D2837"/>
    <w:rsid w:val="006D2D97"/>
    <w:rsid w:val="006D38E3"/>
    <w:rsid w:val="006D3A09"/>
    <w:rsid w:val="006D3F3C"/>
    <w:rsid w:val="006D474A"/>
    <w:rsid w:val="006D508F"/>
    <w:rsid w:val="006D6B8C"/>
    <w:rsid w:val="006D6D5F"/>
    <w:rsid w:val="006D7F12"/>
    <w:rsid w:val="006E0FD6"/>
    <w:rsid w:val="006E330A"/>
    <w:rsid w:val="006E3F12"/>
    <w:rsid w:val="006E56B5"/>
    <w:rsid w:val="006F11EC"/>
    <w:rsid w:val="006F2507"/>
    <w:rsid w:val="006F3EFD"/>
    <w:rsid w:val="006F47A2"/>
    <w:rsid w:val="006F5825"/>
    <w:rsid w:val="006F6807"/>
    <w:rsid w:val="006F6F88"/>
    <w:rsid w:val="00700C16"/>
    <w:rsid w:val="00700F47"/>
    <w:rsid w:val="0070196A"/>
    <w:rsid w:val="00702B82"/>
    <w:rsid w:val="00705F55"/>
    <w:rsid w:val="00706C8D"/>
    <w:rsid w:val="00707096"/>
    <w:rsid w:val="00712712"/>
    <w:rsid w:val="007135D5"/>
    <w:rsid w:val="00713844"/>
    <w:rsid w:val="00721AB6"/>
    <w:rsid w:val="00722B55"/>
    <w:rsid w:val="0072357E"/>
    <w:rsid w:val="00723B74"/>
    <w:rsid w:val="00723FB0"/>
    <w:rsid w:val="00725420"/>
    <w:rsid w:val="00725DBC"/>
    <w:rsid w:val="007271C6"/>
    <w:rsid w:val="0073102B"/>
    <w:rsid w:val="00732880"/>
    <w:rsid w:val="00734CE5"/>
    <w:rsid w:val="00735155"/>
    <w:rsid w:val="007354B7"/>
    <w:rsid w:val="0073621C"/>
    <w:rsid w:val="00736B25"/>
    <w:rsid w:val="00740F16"/>
    <w:rsid w:val="00741B1D"/>
    <w:rsid w:val="00742E6C"/>
    <w:rsid w:val="007430FE"/>
    <w:rsid w:val="007431FD"/>
    <w:rsid w:val="00744462"/>
    <w:rsid w:val="0074530D"/>
    <w:rsid w:val="007455E7"/>
    <w:rsid w:val="00751E77"/>
    <w:rsid w:val="00751EE8"/>
    <w:rsid w:val="00752763"/>
    <w:rsid w:val="007529FE"/>
    <w:rsid w:val="00754AFD"/>
    <w:rsid w:val="00754D75"/>
    <w:rsid w:val="007552DF"/>
    <w:rsid w:val="0075605D"/>
    <w:rsid w:val="007563FC"/>
    <w:rsid w:val="007578BA"/>
    <w:rsid w:val="007579A3"/>
    <w:rsid w:val="00762779"/>
    <w:rsid w:val="00763B7A"/>
    <w:rsid w:val="007642CA"/>
    <w:rsid w:val="007644C6"/>
    <w:rsid w:val="0076549F"/>
    <w:rsid w:val="007667D2"/>
    <w:rsid w:val="00766A7D"/>
    <w:rsid w:val="00770A5E"/>
    <w:rsid w:val="00771384"/>
    <w:rsid w:val="007722B3"/>
    <w:rsid w:val="00772499"/>
    <w:rsid w:val="0077386F"/>
    <w:rsid w:val="00775B7F"/>
    <w:rsid w:val="00775D70"/>
    <w:rsid w:val="00776685"/>
    <w:rsid w:val="00781D60"/>
    <w:rsid w:val="00783B23"/>
    <w:rsid w:val="00783C23"/>
    <w:rsid w:val="00784EC3"/>
    <w:rsid w:val="00785044"/>
    <w:rsid w:val="00786734"/>
    <w:rsid w:val="00791662"/>
    <w:rsid w:val="00791914"/>
    <w:rsid w:val="00791B73"/>
    <w:rsid w:val="0079254A"/>
    <w:rsid w:val="00794115"/>
    <w:rsid w:val="0079416C"/>
    <w:rsid w:val="00794B31"/>
    <w:rsid w:val="00794C9A"/>
    <w:rsid w:val="0079541E"/>
    <w:rsid w:val="007960EF"/>
    <w:rsid w:val="00797D88"/>
    <w:rsid w:val="007A4AEB"/>
    <w:rsid w:val="007A4DA2"/>
    <w:rsid w:val="007B0EAD"/>
    <w:rsid w:val="007B0F9F"/>
    <w:rsid w:val="007B1595"/>
    <w:rsid w:val="007B279C"/>
    <w:rsid w:val="007B36D6"/>
    <w:rsid w:val="007B5FC6"/>
    <w:rsid w:val="007B7587"/>
    <w:rsid w:val="007C0CE6"/>
    <w:rsid w:val="007C1C6D"/>
    <w:rsid w:val="007C2B78"/>
    <w:rsid w:val="007C2EB6"/>
    <w:rsid w:val="007C5B8F"/>
    <w:rsid w:val="007C7F97"/>
    <w:rsid w:val="007D4AD5"/>
    <w:rsid w:val="007D56FB"/>
    <w:rsid w:val="007D5F46"/>
    <w:rsid w:val="007D69F9"/>
    <w:rsid w:val="007E1240"/>
    <w:rsid w:val="007E218C"/>
    <w:rsid w:val="007E4353"/>
    <w:rsid w:val="007E5222"/>
    <w:rsid w:val="007E661D"/>
    <w:rsid w:val="007E7703"/>
    <w:rsid w:val="007F0C0F"/>
    <w:rsid w:val="007F0C23"/>
    <w:rsid w:val="007F3FAD"/>
    <w:rsid w:val="007F4736"/>
    <w:rsid w:val="007F7A0D"/>
    <w:rsid w:val="007F7EF0"/>
    <w:rsid w:val="00800492"/>
    <w:rsid w:val="008011B9"/>
    <w:rsid w:val="00801D62"/>
    <w:rsid w:val="00802E00"/>
    <w:rsid w:val="008037D8"/>
    <w:rsid w:val="00804CD5"/>
    <w:rsid w:val="0081050F"/>
    <w:rsid w:val="008115CB"/>
    <w:rsid w:val="00812E24"/>
    <w:rsid w:val="00813A98"/>
    <w:rsid w:val="00814EE5"/>
    <w:rsid w:val="00815457"/>
    <w:rsid w:val="00815600"/>
    <w:rsid w:val="00822515"/>
    <w:rsid w:val="008227DC"/>
    <w:rsid w:val="008262EA"/>
    <w:rsid w:val="00826365"/>
    <w:rsid w:val="00831E73"/>
    <w:rsid w:val="00834067"/>
    <w:rsid w:val="00835E21"/>
    <w:rsid w:val="00835EB4"/>
    <w:rsid w:val="0083691A"/>
    <w:rsid w:val="00837B23"/>
    <w:rsid w:val="00840998"/>
    <w:rsid w:val="008438B3"/>
    <w:rsid w:val="00846E53"/>
    <w:rsid w:val="00847A22"/>
    <w:rsid w:val="00847BC1"/>
    <w:rsid w:val="00850115"/>
    <w:rsid w:val="00850760"/>
    <w:rsid w:val="00853E05"/>
    <w:rsid w:val="00854FC2"/>
    <w:rsid w:val="008566A7"/>
    <w:rsid w:val="0085711D"/>
    <w:rsid w:val="00861DDA"/>
    <w:rsid w:val="00864AB7"/>
    <w:rsid w:val="008654BB"/>
    <w:rsid w:val="0086572A"/>
    <w:rsid w:val="00865C5B"/>
    <w:rsid w:val="0086601E"/>
    <w:rsid w:val="00870C5A"/>
    <w:rsid w:val="00871B4E"/>
    <w:rsid w:val="008737EE"/>
    <w:rsid w:val="008759DA"/>
    <w:rsid w:val="008762CA"/>
    <w:rsid w:val="00881725"/>
    <w:rsid w:val="00881B66"/>
    <w:rsid w:val="00881E0A"/>
    <w:rsid w:val="00882121"/>
    <w:rsid w:val="00882E7B"/>
    <w:rsid w:val="00883375"/>
    <w:rsid w:val="00885A37"/>
    <w:rsid w:val="008920DB"/>
    <w:rsid w:val="0089290D"/>
    <w:rsid w:val="00892DD8"/>
    <w:rsid w:val="008A0697"/>
    <w:rsid w:val="008A1018"/>
    <w:rsid w:val="008A3711"/>
    <w:rsid w:val="008A3866"/>
    <w:rsid w:val="008A3F79"/>
    <w:rsid w:val="008A5877"/>
    <w:rsid w:val="008A6714"/>
    <w:rsid w:val="008A68ED"/>
    <w:rsid w:val="008A70A9"/>
    <w:rsid w:val="008B0697"/>
    <w:rsid w:val="008B27AD"/>
    <w:rsid w:val="008B2D9F"/>
    <w:rsid w:val="008B417F"/>
    <w:rsid w:val="008B4548"/>
    <w:rsid w:val="008C001D"/>
    <w:rsid w:val="008C1539"/>
    <w:rsid w:val="008C2F98"/>
    <w:rsid w:val="008C32FD"/>
    <w:rsid w:val="008C49DB"/>
    <w:rsid w:val="008C5E36"/>
    <w:rsid w:val="008C5ED8"/>
    <w:rsid w:val="008D063D"/>
    <w:rsid w:val="008D67F6"/>
    <w:rsid w:val="008E0D36"/>
    <w:rsid w:val="008E2849"/>
    <w:rsid w:val="008E3324"/>
    <w:rsid w:val="008E4ED2"/>
    <w:rsid w:val="008E5678"/>
    <w:rsid w:val="008E7748"/>
    <w:rsid w:val="008F0B9D"/>
    <w:rsid w:val="008F17CC"/>
    <w:rsid w:val="008F17DD"/>
    <w:rsid w:val="008F1997"/>
    <w:rsid w:val="008F1A02"/>
    <w:rsid w:val="008F3135"/>
    <w:rsid w:val="008F365C"/>
    <w:rsid w:val="008F4902"/>
    <w:rsid w:val="008F6DB1"/>
    <w:rsid w:val="008F7653"/>
    <w:rsid w:val="00900178"/>
    <w:rsid w:val="00901EA5"/>
    <w:rsid w:val="00903CB5"/>
    <w:rsid w:val="00905EAD"/>
    <w:rsid w:val="009066F6"/>
    <w:rsid w:val="00910052"/>
    <w:rsid w:val="00911098"/>
    <w:rsid w:val="00913550"/>
    <w:rsid w:val="00915C84"/>
    <w:rsid w:val="00921C1C"/>
    <w:rsid w:val="00921C75"/>
    <w:rsid w:val="00921D46"/>
    <w:rsid w:val="00922DB0"/>
    <w:rsid w:val="0092713F"/>
    <w:rsid w:val="009277F8"/>
    <w:rsid w:val="009302D0"/>
    <w:rsid w:val="00930401"/>
    <w:rsid w:val="009306B6"/>
    <w:rsid w:val="00931D87"/>
    <w:rsid w:val="00932FD3"/>
    <w:rsid w:val="00934F33"/>
    <w:rsid w:val="00943D70"/>
    <w:rsid w:val="009445F5"/>
    <w:rsid w:val="00944DC0"/>
    <w:rsid w:val="00946751"/>
    <w:rsid w:val="00951C41"/>
    <w:rsid w:val="00952CB4"/>
    <w:rsid w:val="00955B99"/>
    <w:rsid w:val="00955FF2"/>
    <w:rsid w:val="00962559"/>
    <w:rsid w:val="00962604"/>
    <w:rsid w:val="00962CB6"/>
    <w:rsid w:val="00965067"/>
    <w:rsid w:val="00965A76"/>
    <w:rsid w:val="009717B0"/>
    <w:rsid w:val="009726A5"/>
    <w:rsid w:val="00974857"/>
    <w:rsid w:val="0097625E"/>
    <w:rsid w:val="00981B34"/>
    <w:rsid w:val="00981EFA"/>
    <w:rsid w:val="0098412B"/>
    <w:rsid w:val="009854E0"/>
    <w:rsid w:val="00986249"/>
    <w:rsid w:val="00986AEE"/>
    <w:rsid w:val="00986B5D"/>
    <w:rsid w:val="00987579"/>
    <w:rsid w:val="00990B32"/>
    <w:rsid w:val="009958FA"/>
    <w:rsid w:val="009A12C8"/>
    <w:rsid w:val="009A298F"/>
    <w:rsid w:val="009A6AF9"/>
    <w:rsid w:val="009A6B45"/>
    <w:rsid w:val="009A7148"/>
    <w:rsid w:val="009A7AA4"/>
    <w:rsid w:val="009B07DD"/>
    <w:rsid w:val="009B0F0D"/>
    <w:rsid w:val="009B13EC"/>
    <w:rsid w:val="009B2284"/>
    <w:rsid w:val="009B464B"/>
    <w:rsid w:val="009B4C1C"/>
    <w:rsid w:val="009B5068"/>
    <w:rsid w:val="009B7BE5"/>
    <w:rsid w:val="009C0302"/>
    <w:rsid w:val="009C1BC9"/>
    <w:rsid w:val="009C3616"/>
    <w:rsid w:val="009C3A5B"/>
    <w:rsid w:val="009C472C"/>
    <w:rsid w:val="009C6CCC"/>
    <w:rsid w:val="009C74BE"/>
    <w:rsid w:val="009C75CA"/>
    <w:rsid w:val="009D05D8"/>
    <w:rsid w:val="009D10D9"/>
    <w:rsid w:val="009D2BDA"/>
    <w:rsid w:val="009D313B"/>
    <w:rsid w:val="009D3CF4"/>
    <w:rsid w:val="009D52A4"/>
    <w:rsid w:val="009D555B"/>
    <w:rsid w:val="009D6F6C"/>
    <w:rsid w:val="009D70D1"/>
    <w:rsid w:val="009E1780"/>
    <w:rsid w:val="009E17A1"/>
    <w:rsid w:val="009E3872"/>
    <w:rsid w:val="009E4BC8"/>
    <w:rsid w:val="009E60E1"/>
    <w:rsid w:val="009E6E6C"/>
    <w:rsid w:val="009F00A9"/>
    <w:rsid w:val="009F0B23"/>
    <w:rsid w:val="009F0BF0"/>
    <w:rsid w:val="009F159A"/>
    <w:rsid w:val="009F41AB"/>
    <w:rsid w:val="009F5F18"/>
    <w:rsid w:val="009F6988"/>
    <w:rsid w:val="009F75D7"/>
    <w:rsid w:val="009F79C9"/>
    <w:rsid w:val="00A004C0"/>
    <w:rsid w:val="00A01EAF"/>
    <w:rsid w:val="00A0221F"/>
    <w:rsid w:val="00A05330"/>
    <w:rsid w:val="00A06D80"/>
    <w:rsid w:val="00A0713A"/>
    <w:rsid w:val="00A07D5E"/>
    <w:rsid w:val="00A104D8"/>
    <w:rsid w:val="00A10AF9"/>
    <w:rsid w:val="00A124C0"/>
    <w:rsid w:val="00A12C87"/>
    <w:rsid w:val="00A14846"/>
    <w:rsid w:val="00A14DF6"/>
    <w:rsid w:val="00A208C4"/>
    <w:rsid w:val="00A21D15"/>
    <w:rsid w:val="00A226C4"/>
    <w:rsid w:val="00A22B67"/>
    <w:rsid w:val="00A23CD6"/>
    <w:rsid w:val="00A24C8C"/>
    <w:rsid w:val="00A26447"/>
    <w:rsid w:val="00A30903"/>
    <w:rsid w:val="00A30A40"/>
    <w:rsid w:val="00A31054"/>
    <w:rsid w:val="00A31A64"/>
    <w:rsid w:val="00A32E47"/>
    <w:rsid w:val="00A34028"/>
    <w:rsid w:val="00A357D6"/>
    <w:rsid w:val="00A35DD7"/>
    <w:rsid w:val="00A36472"/>
    <w:rsid w:val="00A4243A"/>
    <w:rsid w:val="00A43493"/>
    <w:rsid w:val="00A43B57"/>
    <w:rsid w:val="00A4574E"/>
    <w:rsid w:val="00A55040"/>
    <w:rsid w:val="00A60EF5"/>
    <w:rsid w:val="00A62C6C"/>
    <w:rsid w:val="00A64AA8"/>
    <w:rsid w:val="00A65545"/>
    <w:rsid w:val="00A658DD"/>
    <w:rsid w:val="00A66FD2"/>
    <w:rsid w:val="00A67CC8"/>
    <w:rsid w:val="00A745A6"/>
    <w:rsid w:val="00A74B8E"/>
    <w:rsid w:val="00A8003C"/>
    <w:rsid w:val="00A80A31"/>
    <w:rsid w:val="00A84878"/>
    <w:rsid w:val="00A85CFD"/>
    <w:rsid w:val="00A87A51"/>
    <w:rsid w:val="00A87D04"/>
    <w:rsid w:val="00A9192E"/>
    <w:rsid w:val="00A9236B"/>
    <w:rsid w:val="00A94BB4"/>
    <w:rsid w:val="00A96153"/>
    <w:rsid w:val="00A96EFE"/>
    <w:rsid w:val="00A97311"/>
    <w:rsid w:val="00AA19B1"/>
    <w:rsid w:val="00AA283B"/>
    <w:rsid w:val="00AA298C"/>
    <w:rsid w:val="00AA2A4C"/>
    <w:rsid w:val="00AA2DD6"/>
    <w:rsid w:val="00AA5725"/>
    <w:rsid w:val="00AA77C9"/>
    <w:rsid w:val="00AB08E3"/>
    <w:rsid w:val="00AB35A1"/>
    <w:rsid w:val="00AB7A0E"/>
    <w:rsid w:val="00AC0A24"/>
    <w:rsid w:val="00AC2006"/>
    <w:rsid w:val="00AC2F3F"/>
    <w:rsid w:val="00AC3FBE"/>
    <w:rsid w:val="00AC4637"/>
    <w:rsid w:val="00AC4979"/>
    <w:rsid w:val="00AC6E38"/>
    <w:rsid w:val="00AD36C2"/>
    <w:rsid w:val="00AD3E36"/>
    <w:rsid w:val="00AD3FB7"/>
    <w:rsid w:val="00AD57A1"/>
    <w:rsid w:val="00AD6399"/>
    <w:rsid w:val="00AD7F55"/>
    <w:rsid w:val="00AE2E9A"/>
    <w:rsid w:val="00AE4704"/>
    <w:rsid w:val="00AF08EF"/>
    <w:rsid w:val="00AF4349"/>
    <w:rsid w:val="00AF4DA7"/>
    <w:rsid w:val="00AF5136"/>
    <w:rsid w:val="00AF5D13"/>
    <w:rsid w:val="00B03BCE"/>
    <w:rsid w:val="00B050EB"/>
    <w:rsid w:val="00B106EE"/>
    <w:rsid w:val="00B10BFF"/>
    <w:rsid w:val="00B11209"/>
    <w:rsid w:val="00B12B94"/>
    <w:rsid w:val="00B1540D"/>
    <w:rsid w:val="00B15B67"/>
    <w:rsid w:val="00B16345"/>
    <w:rsid w:val="00B17F8C"/>
    <w:rsid w:val="00B21AA0"/>
    <w:rsid w:val="00B22D00"/>
    <w:rsid w:val="00B245EE"/>
    <w:rsid w:val="00B2482A"/>
    <w:rsid w:val="00B25482"/>
    <w:rsid w:val="00B30D1C"/>
    <w:rsid w:val="00B31799"/>
    <w:rsid w:val="00B31CDF"/>
    <w:rsid w:val="00B33925"/>
    <w:rsid w:val="00B35A1E"/>
    <w:rsid w:val="00B35F64"/>
    <w:rsid w:val="00B400E0"/>
    <w:rsid w:val="00B40C9F"/>
    <w:rsid w:val="00B428CD"/>
    <w:rsid w:val="00B46F8B"/>
    <w:rsid w:val="00B47208"/>
    <w:rsid w:val="00B47312"/>
    <w:rsid w:val="00B505FE"/>
    <w:rsid w:val="00B53637"/>
    <w:rsid w:val="00B53C8C"/>
    <w:rsid w:val="00B56036"/>
    <w:rsid w:val="00B616C8"/>
    <w:rsid w:val="00B62439"/>
    <w:rsid w:val="00B64432"/>
    <w:rsid w:val="00B656FD"/>
    <w:rsid w:val="00B70095"/>
    <w:rsid w:val="00B705AE"/>
    <w:rsid w:val="00B70CD5"/>
    <w:rsid w:val="00B73656"/>
    <w:rsid w:val="00B7376C"/>
    <w:rsid w:val="00B75C71"/>
    <w:rsid w:val="00B76BF6"/>
    <w:rsid w:val="00B77C7B"/>
    <w:rsid w:val="00B81B3F"/>
    <w:rsid w:val="00B81FD5"/>
    <w:rsid w:val="00B85532"/>
    <w:rsid w:val="00B86C13"/>
    <w:rsid w:val="00B87742"/>
    <w:rsid w:val="00B87A6A"/>
    <w:rsid w:val="00B90404"/>
    <w:rsid w:val="00B908F1"/>
    <w:rsid w:val="00B91A30"/>
    <w:rsid w:val="00B91BD9"/>
    <w:rsid w:val="00B927C3"/>
    <w:rsid w:val="00B97424"/>
    <w:rsid w:val="00B9745B"/>
    <w:rsid w:val="00BA0A11"/>
    <w:rsid w:val="00BA1C29"/>
    <w:rsid w:val="00BA2E03"/>
    <w:rsid w:val="00BA6460"/>
    <w:rsid w:val="00BA7827"/>
    <w:rsid w:val="00BB5971"/>
    <w:rsid w:val="00BB6249"/>
    <w:rsid w:val="00BB731A"/>
    <w:rsid w:val="00BC072B"/>
    <w:rsid w:val="00BC1C16"/>
    <w:rsid w:val="00BC3926"/>
    <w:rsid w:val="00BC4A14"/>
    <w:rsid w:val="00BC4DD1"/>
    <w:rsid w:val="00BC5010"/>
    <w:rsid w:val="00BC60EC"/>
    <w:rsid w:val="00BC6167"/>
    <w:rsid w:val="00BC6C0F"/>
    <w:rsid w:val="00BD049A"/>
    <w:rsid w:val="00BD28A9"/>
    <w:rsid w:val="00BD3B64"/>
    <w:rsid w:val="00BD505F"/>
    <w:rsid w:val="00BD5FF3"/>
    <w:rsid w:val="00BE2657"/>
    <w:rsid w:val="00BE2A3A"/>
    <w:rsid w:val="00BE382F"/>
    <w:rsid w:val="00BE3862"/>
    <w:rsid w:val="00BE3F88"/>
    <w:rsid w:val="00BE4EAA"/>
    <w:rsid w:val="00BE55C5"/>
    <w:rsid w:val="00BE79B3"/>
    <w:rsid w:val="00BE7E58"/>
    <w:rsid w:val="00BF1CFC"/>
    <w:rsid w:val="00BF38EA"/>
    <w:rsid w:val="00BF4933"/>
    <w:rsid w:val="00BF4AA6"/>
    <w:rsid w:val="00BF5DFF"/>
    <w:rsid w:val="00BF67A0"/>
    <w:rsid w:val="00BF6D54"/>
    <w:rsid w:val="00C0373C"/>
    <w:rsid w:val="00C0526B"/>
    <w:rsid w:val="00C054E4"/>
    <w:rsid w:val="00C0623C"/>
    <w:rsid w:val="00C06331"/>
    <w:rsid w:val="00C10E55"/>
    <w:rsid w:val="00C1147E"/>
    <w:rsid w:val="00C1245F"/>
    <w:rsid w:val="00C1358D"/>
    <w:rsid w:val="00C13FA1"/>
    <w:rsid w:val="00C15033"/>
    <w:rsid w:val="00C15A71"/>
    <w:rsid w:val="00C1670A"/>
    <w:rsid w:val="00C16D00"/>
    <w:rsid w:val="00C17947"/>
    <w:rsid w:val="00C17FD1"/>
    <w:rsid w:val="00C2154B"/>
    <w:rsid w:val="00C30223"/>
    <w:rsid w:val="00C34038"/>
    <w:rsid w:val="00C349B4"/>
    <w:rsid w:val="00C35BCC"/>
    <w:rsid w:val="00C37F1D"/>
    <w:rsid w:val="00C41EAB"/>
    <w:rsid w:val="00C42A44"/>
    <w:rsid w:val="00C42A67"/>
    <w:rsid w:val="00C440D4"/>
    <w:rsid w:val="00C44C03"/>
    <w:rsid w:val="00C459C4"/>
    <w:rsid w:val="00C506BE"/>
    <w:rsid w:val="00C51E94"/>
    <w:rsid w:val="00C52BAE"/>
    <w:rsid w:val="00C53488"/>
    <w:rsid w:val="00C53C3B"/>
    <w:rsid w:val="00C5545B"/>
    <w:rsid w:val="00C55D50"/>
    <w:rsid w:val="00C55DD8"/>
    <w:rsid w:val="00C5644A"/>
    <w:rsid w:val="00C57DA0"/>
    <w:rsid w:val="00C637A9"/>
    <w:rsid w:val="00C67733"/>
    <w:rsid w:val="00C71000"/>
    <w:rsid w:val="00C73534"/>
    <w:rsid w:val="00C74F06"/>
    <w:rsid w:val="00C76CEF"/>
    <w:rsid w:val="00C8085E"/>
    <w:rsid w:val="00C83CF2"/>
    <w:rsid w:val="00C844C1"/>
    <w:rsid w:val="00C855EA"/>
    <w:rsid w:val="00C8732F"/>
    <w:rsid w:val="00C87497"/>
    <w:rsid w:val="00C874B2"/>
    <w:rsid w:val="00C92D91"/>
    <w:rsid w:val="00C94A4D"/>
    <w:rsid w:val="00C95468"/>
    <w:rsid w:val="00CA2D82"/>
    <w:rsid w:val="00CA2F35"/>
    <w:rsid w:val="00CA4E55"/>
    <w:rsid w:val="00CA5AB9"/>
    <w:rsid w:val="00CA68D1"/>
    <w:rsid w:val="00CA7521"/>
    <w:rsid w:val="00CA78EC"/>
    <w:rsid w:val="00CB0CCD"/>
    <w:rsid w:val="00CB1C84"/>
    <w:rsid w:val="00CB215C"/>
    <w:rsid w:val="00CB500B"/>
    <w:rsid w:val="00CB53DE"/>
    <w:rsid w:val="00CB6395"/>
    <w:rsid w:val="00CB787D"/>
    <w:rsid w:val="00CB78CC"/>
    <w:rsid w:val="00CC17E6"/>
    <w:rsid w:val="00CC282E"/>
    <w:rsid w:val="00CC47AA"/>
    <w:rsid w:val="00CC5A03"/>
    <w:rsid w:val="00CD0B52"/>
    <w:rsid w:val="00CD29CA"/>
    <w:rsid w:val="00CD36F0"/>
    <w:rsid w:val="00CD41FC"/>
    <w:rsid w:val="00CD4278"/>
    <w:rsid w:val="00CD46BF"/>
    <w:rsid w:val="00CD689D"/>
    <w:rsid w:val="00CD6F85"/>
    <w:rsid w:val="00CD7864"/>
    <w:rsid w:val="00CD7C7F"/>
    <w:rsid w:val="00CE15D9"/>
    <w:rsid w:val="00CE2CE6"/>
    <w:rsid w:val="00CE2DAE"/>
    <w:rsid w:val="00CE3767"/>
    <w:rsid w:val="00CE5938"/>
    <w:rsid w:val="00CE5F48"/>
    <w:rsid w:val="00CE6759"/>
    <w:rsid w:val="00CE7398"/>
    <w:rsid w:val="00CF2AAC"/>
    <w:rsid w:val="00CF2E4C"/>
    <w:rsid w:val="00CF3607"/>
    <w:rsid w:val="00CF42B0"/>
    <w:rsid w:val="00CF5911"/>
    <w:rsid w:val="00CF5FF1"/>
    <w:rsid w:val="00CF6318"/>
    <w:rsid w:val="00CF6563"/>
    <w:rsid w:val="00D035D3"/>
    <w:rsid w:val="00D03B9E"/>
    <w:rsid w:val="00D03E77"/>
    <w:rsid w:val="00D0488B"/>
    <w:rsid w:val="00D109B9"/>
    <w:rsid w:val="00D11516"/>
    <w:rsid w:val="00D12148"/>
    <w:rsid w:val="00D13F24"/>
    <w:rsid w:val="00D146FE"/>
    <w:rsid w:val="00D1748B"/>
    <w:rsid w:val="00D2316E"/>
    <w:rsid w:val="00D25F04"/>
    <w:rsid w:val="00D26F89"/>
    <w:rsid w:val="00D32CE3"/>
    <w:rsid w:val="00D330ED"/>
    <w:rsid w:val="00D3420F"/>
    <w:rsid w:val="00D34F95"/>
    <w:rsid w:val="00D402D0"/>
    <w:rsid w:val="00D40395"/>
    <w:rsid w:val="00D41D56"/>
    <w:rsid w:val="00D42394"/>
    <w:rsid w:val="00D44244"/>
    <w:rsid w:val="00D442A0"/>
    <w:rsid w:val="00D45083"/>
    <w:rsid w:val="00D45C40"/>
    <w:rsid w:val="00D47CAF"/>
    <w:rsid w:val="00D50E45"/>
    <w:rsid w:val="00D5128E"/>
    <w:rsid w:val="00D525F7"/>
    <w:rsid w:val="00D5317D"/>
    <w:rsid w:val="00D5333F"/>
    <w:rsid w:val="00D557A4"/>
    <w:rsid w:val="00D5753F"/>
    <w:rsid w:val="00D6032F"/>
    <w:rsid w:val="00D60524"/>
    <w:rsid w:val="00D61297"/>
    <w:rsid w:val="00D616DC"/>
    <w:rsid w:val="00D61D90"/>
    <w:rsid w:val="00D623A6"/>
    <w:rsid w:val="00D6253A"/>
    <w:rsid w:val="00D63095"/>
    <w:rsid w:val="00D64755"/>
    <w:rsid w:val="00D64FE2"/>
    <w:rsid w:val="00D66509"/>
    <w:rsid w:val="00D713B5"/>
    <w:rsid w:val="00D725F6"/>
    <w:rsid w:val="00D74B27"/>
    <w:rsid w:val="00D74E1C"/>
    <w:rsid w:val="00D76B09"/>
    <w:rsid w:val="00D76EF4"/>
    <w:rsid w:val="00D77ED1"/>
    <w:rsid w:val="00D83CFF"/>
    <w:rsid w:val="00D8433F"/>
    <w:rsid w:val="00D868F3"/>
    <w:rsid w:val="00D870D6"/>
    <w:rsid w:val="00D90337"/>
    <w:rsid w:val="00D92B84"/>
    <w:rsid w:val="00D94936"/>
    <w:rsid w:val="00D954EB"/>
    <w:rsid w:val="00D96CB6"/>
    <w:rsid w:val="00DA1122"/>
    <w:rsid w:val="00DA1FEA"/>
    <w:rsid w:val="00DA3773"/>
    <w:rsid w:val="00DA65DC"/>
    <w:rsid w:val="00DB1515"/>
    <w:rsid w:val="00DB1D8E"/>
    <w:rsid w:val="00DB1F42"/>
    <w:rsid w:val="00DB2648"/>
    <w:rsid w:val="00DB4FA1"/>
    <w:rsid w:val="00DB7777"/>
    <w:rsid w:val="00DC0C02"/>
    <w:rsid w:val="00DC284D"/>
    <w:rsid w:val="00DC2E8D"/>
    <w:rsid w:val="00DC34D6"/>
    <w:rsid w:val="00DC3AB1"/>
    <w:rsid w:val="00DC3BEB"/>
    <w:rsid w:val="00DC4624"/>
    <w:rsid w:val="00DC47C9"/>
    <w:rsid w:val="00DC4D0C"/>
    <w:rsid w:val="00DC5022"/>
    <w:rsid w:val="00DC6C43"/>
    <w:rsid w:val="00DD4266"/>
    <w:rsid w:val="00DE045F"/>
    <w:rsid w:val="00DE0933"/>
    <w:rsid w:val="00DE1FE8"/>
    <w:rsid w:val="00DE4A73"/>
    <w:rsid w:val="00DE6D95"/>
    <w:rsid w:val="00DF0A0D"/>
    <w:rsid w:val="00DF154C"/>
    <w:rsid w:val="00DF1968"/>
    <w:rsid w:val="00DF1F9C"/>
    <w:rsid w:val="00DF22B7"/>
    <w:rsid w:val="00DF2DD8"/>
    <w:rsid w:val="00DF363A"/>
    <w:rsid w:val="00DF3EBB"/>
    <w:rsid w:val="00DF69AE"/>
    <w:rsid w:val="00DF7EF4"/>
    <w:rsid w:val="00E01F93"/>
    <w:rsid w:val="00E05545"/>
    <w:rsid w:val="00E10A65"/>
    <w:rsid w:val="00E11760"/>
    <w:rsid w:val="00E1234B"/>
    <w:rsid w:val="00E1280F"/>
    <w:rsid w:val="00E12C80"/>
    <w:rsid w:val="00E136AE"/>
    <w:rsid w:val="00E14180"/>
    <w:rsid w:val="00E149AC"/>
    <w:rsid w:val="00E173D7"/>
    <w:rsid w:val="00E17E0C"/>
    <w:rsid w:val="00E238D2"/>
    <w:rsid w:val="00E23997"/>
    <w:rsid w:val="00E248D4"/>
    <w:rsid w:val="00E305B8"/>
    <w:rsid w:val="00E3215D"/>
    <w:rsid w:val="00E35161"/>
    <w:rsid w:val="00E36C08"/>
    <w:rsid w:val="00E375A6"/>
    <w:rsid w:val="00E40615"/>
    <w:rsid w:val="00E40A0A"/>
    <w:rsid w:val="00E40F95"/>
    <w:rsid w:val="00E41D9C"/>
    <w:rsid w:val="00E42845"/>
    <w:rsid w:val="00E43DAC"/>
    <w:rsid w:val="00E459B3"/>
    <w:rsid w:val="00E45D19"/>
    <w:rsid w:val="00E47ABC"/>
    <w:rsid w:val="00E51B48"/>
    <w:rsid w:val="00E5217D"/>
    <w:rsid w:val="00E55210"/>
    <w:rsid w:val="00E5687A"/>
    <w:rsid w:val="00E57AA2"/>
    <w:rsid w:val="00E600F5"/>
    <w:rsid w:val="00E6132D"/>
    <w:rsid w:val="00E63EF3"/>
    <w:rsid w:val="00E64504"/>
    <w:rsid w:val="00E64EEA"/>
    <w:rsid w:val="00E65349"/>
    <w:rsid w:val="00E66AE7"/>
    <w:rsid w:val="00E71294"/>
    <w:rsid w:val="00E73DA0"/>
    <w:rsid w:val="00E742B4"/>
    <w:rsid w:val="00E811EB"/>
    <w:rsid w:val="00E81C3F"/>
    <w:rsid w:val="00E8211B"/>
    <w:rsid w:val="00E82F78"/>
    <w:rsid w:val="00E87EDF"/>
    <w:rsid w:val="00E9590A"/>
    <w:rsid w:val="00E95DD3"/>
    <w:rsid w:val="00E97C3C"/>
    <w:rsid w:val="00E97EB7"/>
    <w:rsid w:val="00EA79DE"/>
    <w:rsid w:val="00EB0966"/>
    <w:rsid w:val="00EB1644"/>
    <w:rsid w:val="00EB22E9"/>
    <w:rsid w:val="00EB63BD"/>
    <w:rsid w:val="00EC1F15"/>
    <w:rsid w:val="00EC2C79"/>
    <w:rsid w:val="00EC3D87"/>
    <w:rsid w:val="00EC3F0D"/>
    <w:rsid w:val="00ED179A"/>
    <w:rsid w:val="00ED18E9"/>
    <w:rsid w:val="00ED29A2"/>
    <w:rsid w:val="00ED2B8C"/>
    <w:rsid w:val="00ED4D24"/>
    <w:rsid w:val="00ED4EB4"/>
    <w:rsid w:val="00ED62E0"/>
    <w:rsid w:val="00ED6359"/>
    <w:rsid w:val="00ED72AE"/>
    <w:rsid w:val="00EE0C2B"/>
    <w:rsid w:val="00EE1B78"/>
    <w:rsid w:val="00EE3264"/>
    <w:rsid w:val="00EE414F"/>
    <w:rsid w:val="00EE4D5B"/>
    <w:rsid w:val="00EE543C"/>
    <w:rsid w:val="00EF0625"/>
    <w:rsid w:val="00EF0952"/>
    <w:rsid w:val="00EF1F0F"/>
    <w:rsid w:val="00EF2523"/>
    <w:rsid w:val="00F008A0"/>
    <w:rsid w:val="00F00914"/>
    <w:rsid w:val="00F0184F"/>
    <w:rsid w:val="00F01E1B"/>
    <w:rsid w:val="00F042D8"/>
    <w:rsid w:val="00F07BA0"/>
    <w:rsid w:val="00F103B5"/>
    <w:rsid w:val="00F10AF7"/>
    <w:rsid w:val="00F10B05"/>
    <w:rsid w:val="00F1403B"/>
    <w:rsid w:val="00F16141"/>
    <w:rsid w:val="00F16681"/>
    <w:rsid w:val="00F1731C"/>
    <w:rsid w:val="00F20958"/>
    <w:rsid w:val="00F2149B"/>
    <w:rsid w:val="00F21D14"/>
    <w:rsid w:val="00F2702B"/>
    <w:rsid w:val="00F27253"/>
    <w:rsid w:val="00F27B7A"/>
    <w:rsid w:val="00F27E1A"/>
    <w:rsid w:val="00F27FD1"/>
    <w:rsid w:val="00F30762"/>
    <w:rsid w:val="00F34F78"/>
    <w:rsid w:val="00F364E4"/>
    <w:rsid w:val="00F36B7B"/>
    <w:rsid w:val="00F4021E"/>
    <w:rsid w:val="00F410D6"/>
    <w:rsid w:val="00F41134"/>
    <w:rsid w:val="00F417CA"/>
    <w:rsid w:val="00F418D8"/>
    <w:rsid w:val="00F42721"/>
    <w:rsid w:val="00F42A9E"/>
    <w:rsid w:val="00F42B01"/>
    <w:rsid w:val="00F4389A"/>
    <w:rsid w:val="00F43C27"/>
    <w:rsid w:val="00F466F0"/>
    <w:rsid w:val="00F545B5"/>
    <w:rsid w:val="00F54A95"/>
    <w:rsid w:val="00F54EA1"/>
    <w:rsid w:val="00F57BFD"/>
    <w:rsid w:val="00F6082A"/>
    <w:rsid w:val="00F61922"/>
    <w:rsid w:val="00F61D90"/>
    <w:rsid w:val="00F6435F"/>
    <w:rsid w:val="00F65007"/>
    <w:rsid w:val="00F6596D"/>
    <w:rsid w:val="00F672BC"/>
    <w:rsid w:val="00F7052F"/>
    <w:rsid w:val="00F70C5C"/>
    <w:rsid w:val="00F71022"/>
    <w:rsid w:val="00F718F5"/>
    <w:rsid w:val="00F7318E"/>
    <w:rsid w:val="00F75561"/>
    <w:rsid w:val="00F760DA"/>
    <w:rsid w:val="00F765C1"/>
    <w:rsid w:val="00F80DBA"/>
    <w:rsid w:val="00F821A2"/>
    <w:rsid w:val="00F83220"/>
    <w:rsid w:val="00F836D6"/>
    <w:rsid w:val="00F836F7"/>
    <w:rsid w:val="00F85CB9"/>
    <w:rsid w:val="00F85DA3"/>
    <w:rsid w:val="00F87A96"/>
    <w:rsid w:val="00F94F6A"/>
    <w:rsid w:val="00F95E47"/>
    <w:rsid w:val="00F962E0"/>
    <w:rsid w:val="00F969C0"/>
    <w:rsid w:val="00FA05C7"/>
    <w:rsid w:val="00FA1265"/>
    <w:rsid w:val="00FA1D41"/>
    <w:rsid w:val="00FA4F03"/>
    <w:rsid w:val="00FA7241"/>
    <w:rsid w:val="00FA7EEF"/>
    <w:rsid w:val="00FB0671"/>
    <w:rsid w:val="00FB40AB"/>
    <w:rsid w:val="00FB4F8F"/>
    <w:rsid w:val="00FB5313"/>
    <w:rsid w:val="00FB5D73"/>
    <w:rsid w:val="00FB789F"/>
    <w:rsid w:val="00FB78E9"/>
    <w:rsid w:val="00FB7F29"/>
    <w:rsid w:val="00FC454B"/>
    <w:rsid w:val="00FC4670"/>
    <w:rsid w:val="00FC70EA"/>
    <w:rsid w:val="00FC754A"/>
    <w:rsid w:val="00FC7A2C"/>
    <w:rsid w:val="00FD104C"/>
    <w:rsid w:val="00FD12A1"/>
    <w:rsid w:val="00FD269B"/>
    <w:rsid w:val="00FD329D"/>
    <w:rsid w:val="00FD4767"/>
    <w:rsid w:val="00FD6CE9"/>
    <w:rsid w:val="00FD753D"/>
    <w:rsid w:val="00FE3A6C"/>
    <w:rsid w:val="00FE4877"/>
    <w:rsid w:val="00FE5590"/>
    <w:rsid w:val="00FE7CB2"/>
    <w:rsid w:val="00FF527E"/>
    <w:rsid w:val="00FF7692"/>
    <w:rsid w:val="00FF76DC"/>
    <w:rsid w:val="00FF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B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2E"/>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3C2852"/>
    <w:pPr>
      <w:numPr>
        <w:ilvl w:val="1"/>
      </w:numPr>
      <w:spacing w:before="200" w:after="24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4E01AA"/>
    <w:pPr>
      <w:numPr>
        <w:ilvl w:val="2"/>
      </w:numPr>
      <w:outlineLvl w:val="2"/>
    </w:pPr>
    <w:rPr>
      <w:b/>
      <w:bCs/>
    </w:rPr>
  </w:style>
  <w:style w:type="paragraph" w:styleId="Heading4">
    <w:name w:val="heading 4"/>
    <w:basedOn w:val="Heading3"/>
    <w:next w:val="Normal"/>
    <w:link w:val="Heading4Char"/>
    <w:autoRedefine/>
    <w:uiPriority w:val="9"/>
    <w:unhideWhenUsed/>
    <w:qFormat/>
    <w:rsid w:val="006F6F88"/>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700F47"/>
    <w:pPr>
      <w:numPr>
        <w:ilvl w:val="4"/>
      </w:numPr>
      <w:spacing w:after="360"/>
      <w:ind w:left="907"/>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2852"/>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4E01A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F6F88"/>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700F47"/>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2"/>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BE382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7798"/>
    <w:rPr>
      <w:color w:val="808080"/>
    </w:rPr>
  </w:style>
  <w:style w:type="table" w:styleId="TableGrid">
    <w:name w:val="Table Grid"/>
    <w:basedOn w:val="TableNormal"/>
    <w:uiPriority w:val="59"/>
    <w:rsid w:val="007B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B1595"/>
    <w:pPr>
      <w:spacing w:after="0"/>
    </w:pPr>
  </w:style>
  <w:style w:type="paragraph" w:styleId="FootnoteText">
    <w:name w:val="footnote text"/>
    <w:basedOn w:val="Normal"/>
    <w:link w:val="FootnoteTextChar"/>
    <w:uiPriority w:val="99"/>
    <w:semiHidden/>
    <w:unhideWhenUsed/>
    <w:rsid w:val="00F64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35F"/>
    <w:rPr>
      <w:sz w:val="20"/>
      <w:szCs w:val="20"/>
    </w:rPr>
  </w:style>
  <w:style w:type="character" w:styleId="FootnoteReference">
    <w:name w:val="footnote reference"/>
    <w:basedOn w:val="DefaultParagraphFont"/>
    <w:uiPriority w:val="99"/>
    <w:semiHidden/>
    <w:unhideWhenUsed/>
    <w:rsid w:val="00F6435F"/>
    <w:rPr>
      <w:vertAlign w:val="superscript"/>
    </w:rPr>
  </w:style>
  <w:style w:type="character" w:styleId="FollowedHyperlink">
    <w:name w:val="FollowedHyperlink"/>
    <w:basedOn w:val="DefaultParagraphFont"/>
    <w:uiPriority w:val="99"/>
    <w:semiHidden/>
    <w:unhideWhenUsed/>
    <w:rsid w:val="00576B54"/>
    <w:rPr>
      <w:color w:val="800080" w:themeColor="followedHyperlink"/>
      <w:u w:val="single"/>
    </w:rPr>
  </w:style>
  <w:style w:type="paragraph" w:styleId="Date">
    <w:name w:val="Date"/>
    <w:basedOn w:val="Normal"/>
    <w:next w:val="Normal"/>
    <w:link w:val="DateChar"/>
    <w:uiPriority w:val="99"/>
    <w:semiHidden/>
    <w:unhideWhenUsed/>
    <w:rsid w:val="008E3324"/>
    <w:pPr>
      <w:ind w:leftChars="2500" w:left="100"/>
    </w:pPr>
  </w:style>
  <w:style w:type="character" w:customStyle="1" w:styleId="DateChar">
    <w:name w:val="Date Char"/>
    <w:basedOn w:val="DefaultParagraphFont"/>
    <w:link w:val="Date"/>
    <w:uiPriority w:val="99"/>
    <w:semiHidden/>
    <w:rsid w:val="008E3324"/>
  </w:style>
  <w:style w:type="table" w:styleId="LightShading">
    <w:name w:val="Light Shading"/>
    <w:basedOn w:val="TableNormal"/>
    <w:uiPriority w:val="60"/>
    <w:rsid w:val="00A80A31"/>
    <w:pPr>
      <w:spacing w:after="0" w:line="240" w:lineRule="auto"/>
    </w:pPr>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355A1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DF2DD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E414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22412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BD505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1F2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2E"/>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3C2852"/>
    <w:pPr>
      <w:numPr>
        <w:ilvl w:val="1"/>
      </w:numPr>
      <w:spacing w:before="200" w:after="24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4E01AA"/>
    <w:pPr>
      <w:numPr>
        <w:ilvl w:val="2"/>
      </w:numPr>
      <w:outlineLvl w:val="2"/>
    </w:pPr>
    <w:rPr>
      <w:b/>
      <w:bCs/>
    </w:rPr>
  </w:style>
  <w:style w:type="paragraph" w:styleId="Heading4">
    <w:name w:val="heading 4"/>
    <w:basedOn w:val="Heading3"/>
    <w:next w:val="Normal"/>
    <w:link w:val="Heading4Char"/>
    <w:autoRedefine/>
    <w:uiPriority w:val="9"/>
    <w:unhideWhenUsed/>
    <w:qFormat/>
    <w:rsid w:val="006F6F88"/>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700F47"/>
    <w:pPr>
      <w:numPr>
        <w:ilvl w:val="4"/>
      </w:numPr>
      <w:spacing w:after="360"/>
      <w:ind w:left="907"/>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2852"/>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4E01A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F6F88"/>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700F47"/>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2"/>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BE382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7798"/>
    <w:rPr>
      <w:color w:val="808080"/>
    </w:rPr>
  </w:style>
  <w:style w:type="table" w:styleId="TableGrid">
    <w:name w:val="Table Grid"/>
    <w:basedOn w:val="TableNormal"/>
    <w:uiPriority w:val="59"/>
    <w:rsid w:val="007B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B1595"/>
    <w:pPr>
      <w:spacing w:after="0"/>
    </w:pPr>
  </w:style>
  <w:style w:type="paragraph" w:styleId="FootnoteText">
    <w:name w:val="footnote text"/>
    <w:basedOn w:val="Normal"/>
    <w:link w:val="FootnoteTextChar"/>
    <w:uiPriority w:val="99"/>
    <w:semiHidden/>
    <w:unhideWhenUsed/>
    <w:rsid w:val="00F64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35F"/>
    <w:rPr>
      <w:sz w:val="20"/>
      <w:szCs w:val="20"/>
    </w:rPr>
  </w:style>
  <w:style w:type="character" w:styleId="FootnoteReference">
    <w:name w:val="footnote reference"/>
    <w:basedOn w:val="DefaultParagraphFont"/>
    <w:uiPriority w:val="99"/>
    <w:semiHidden/>
    <w:unhideWhenUsed/>
    <w:rsid w:val="00F6435F"/>
    <w:rPr>
      <w:vertAlign w:val="superscript"/>
    </w:rPr>
  </w:style>
  <w:style w:type="character" w:styleId="FollowedHyperlink">
    <w:name w:val="FollowedHyperlink"/>
    <w:basedOn w:val="DefaultParagraphFont"/>
    <w:uiPriority w:val="99"/>
    <w:semiHidden/>
    <w:unhideWhenUsed/>
    <w:rsid w:val="00576B54"/>
    <w:rPr>
      <w:color w:val="800080" w:themeColor="followedHyperlink"/>
      <w:u w:val="single"/>
    </w:rPr>
  </w:style>
  <w:style w:type="paragraph" w:styleId="Date">
    <w:name w:val="Date"/>
    <w:basedOn w:val="Normal"/>
    <w:next w:val="Normal"/>
    <w:link w:val="DateChar"/>
    <w:uiPriority w:val="99"/>
    <w:semiHidden/>
    <w:unhideWhenUsed/>
    <w:rsid w:val="008E3324"/>
    <w:pPr>
      <w:ind w:leftChars="2500" w:left="100"/>
    </w:pPr>
  </w:style>
  <w:style w:type="character" w:customStyle="1" w:styleId="DateChar">
    <w:name w:val="Date Char"/>
    <w:basedOn w:val="DefaultParagraphFont"/>
    <w:link w:val="Date"/>
    <w:uiPriority w:val="99"/>
    <w:semiHidden/>
    <w:rsid w:val="008E3324"/>
  </w:style>
  <w:style w:type="table" w:styleId="LightShading">
    <w:name w:val="Light Shading"/>
    <w:basedOn w:val="TableNormal"/>
    <w:uiPriority w:val="60"/>
    <w:rsid w:val="00A80A31"/>
    <w:pPr>
      <w:spacing w:after="0" w:line="240" w:lineRule="auto"/>
    </w:pPr>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355A1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DF2DD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E414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22412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BD505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1F2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88571">
      <w:bodyDiv w:val="1"/>
      <w:marLeft w:val="0"/>
      <w:marRight w:val="0"/>
      <w:marTop w:val="0"/>
      <w:marBottom w:val="0"/>
      <w:divBdr>
        <w:top w:val="none" w:sz="0" w:space="0" w:color="auto"/>
        <w:left w:val="none" w:sz="0" w:space="0" w:color="auto"/>
        <w:bottom w:val="none" w:sz="0" w:space="0" w:color="auto"/>
        <w:right w:val="none" w:sz="0" w:space="0" w:color="auto"/>
      </w:divBdr>
    </w:div>
    <w:div w:id="166559535">
      <w:bodyDiv w:val="1"/>
      <w:marLeft w:val="0"/>
      <w:marRight w:val="0"/>
      <w:marTop w:val="0"/>
      <w:marBottom w:val="0"/>
      <w:divBdr>
        <w:top w:val="none" w:sz="0" w:space="0" w:color="auto"/>
        <w:left w:val="none" w:sz="0" w:space="0" w:color="auto"/>
        <w:bottom w:val="none" w:sz="0" w:space="0" w:color="auto"/>
        <w:right w:val="none" w:sz="0" w:space="0" w:color="auto"/>
      </w:divBdr>
    </w:div>
    <w:div w:id="232811526">
      <w:bodyDiv w:val="1"/>
      <w:marLeft w:val="0"/>
      <w:marRight w:val="0"/>
      <w:marTop w:val="0"/>
      <w:marBottom w:val="0"/>
      <w:divBdr>
        <w:top w:val="none" w:sz="0" w:space="0" w:color="auto"/>
        <w:left w:val="none" w:sz="0" w:space="0" w:color="auto"/>
        <w:bottom w:val="none" w:sz="0" w:space="0" w:color="auto"/>
        <w:right w:val="none" w:sz="0" w:space="0" w:color="auto"/>
      </w:divBdr>
    </w:div>
    <w:div w:id="314922212">
      <w:bodyDiv w:val="1"/>
      <w:marLeft w:val="0"/>
      <w:marRight w:val="0"/>
      <w:marTop w:val="0"/>
      <w:marBottom w:val="0"/>
      <w:divBdr>
        <w:top w:val="none" w:sz="0" w:space="0" w:color="auto"/>
        <w:left w:val="none" w:sz="0" w:space="0" w:color="auto"/>
        <w:bottom w:val="none" w:sz="0" w:space="0" w:color="auto"/>
        <w:right w:val="none" w:sz="0" w:space="0" w:color="auto"/>
      </w:divBdr>
    </w:div>
    <w:div w:id="382293823">
      <w:bodyDiv w:val="1"/>
      <w:marLeft w:val="0"/>
      <w:marRight w:val="0"/>
      <w:marTop w:val="0"/>
      <w:marBottom w:val="0"/>
      <w:divBdr>
        <w:top w:val="none" w:sz="0" w:space="0" w:color="auto"/>
        <w:left w:val="none" w:sz="0" w:space="0" w:color="auto"/>
        <w:bottom w:val="none" w:sz="0" w:space="0" w:color="auto"/>
        <w:right w:val="none" w:sz="0" w:space="0" w:color="auto"/>
      </w:divBdr>
    </w:div>
    <w:div w:id="471218095">
      <w:bodyDiv w:val="1"/>
      <w:marLeft w:val="0"/>
      <w:marRight w:val="0"/>
      <w:marTop w:val="0"/>
      <w:marBottom w:val="0"/>
      <w:divBdr>
        <w:top w:val="none" w:sz="0" w:space="0" w:color="auto"/>
        <w:left w:val="none" w:sz="0" w:space="0" w:color="auto"/>
        <w:bottom w:val="none" w:sz="0" w:space="0" w:color="auto"/>
        <w:right w:val="none" w:sz="0" w:space="0" w:color="auto"/>
      </w:divBdr>
    </w:div>
    <w:div w:id="491992687">
      <w:bodyDiv w:val="1"/>
      <w:marLeft w:val="0"/>
      <w:marRight w:val="0"/>
      <w:marTop w:val="0"/>
      <w:marBottom w:val="0"/>
      <w:divBdr>
        <w:top w:val="none" w:sz="0" w:space="0" w:color="auto"/>
        <w:left w:val="none" w:sz="0" w:space="0" w:color="auto"/>
        <w:bottom w:val="none" w:sz="0" w:space="0" w:color="auto"/>
        <w:right w:val="none" w:sz="0" w:space="0" w:color="auto"/>
      </w:divBdr>
    </w:div>
    <w:div w:id="603653812">
      <w:bodyDiv w:val="1"/>
      <w:marLeft w:val="0"/>
      <w:marRight w:val="0"/>
      <w:marTop w:val="0"/>
      <w:marBottom w:val="0"/>
      <w:divBdr>
        <w:top w:val="none" w:sz="0" w:space="0" w:color="auto"/>
        <w:left w:val="none" w:sz="0" w:space="0" w:color="auto"/>
        <w:bottom w:val="none" w:sz="0" w:space="0" w:color="auto"/>
        <w:right w:val="none" w:sz="0" w:space="0" w:color="auto"/>
      </w:divBdr>
    </w:div>
    <w:div w:id="662315656">
      <w:bodyDiv w:val="1"/>
      <w:marLeft w:val="0"/>
      <w:marRight w:val="0"/>
      <w:marTop w:val="0"/>
      <w:marBottom w:val="0"/>
      <w:divBdr>
        <w:top w:val="none" w:sz="0" w:space="0" w:color="auto"/>
        <w:left w:val="none" w:sz="0" w:space="0" w:color="auto"/>
        <w:bottom w:val="none" w:sz="0" w:space="0" w:color="auto"/>
        <w:right w:val="none" w:sz="0" w:space="0" w:color="auto"/>
      </w:divBdr>
    </w:div>
    <w:div w:id="732049780">
      <w:bodyDiv w:val="1"/>
      <w:marLeft w:val="0"/>
      <w:marRight w:val="0"/>
      <w:marTop w:val="0"/>
      <w:marBottom w:val="0"/>
      <w:divBdr>
        <w:top w:val="none" w:sz="0" w:space="0" w:color="auto"/>
        <w:left w:val="none" w:sz="0" w:space="0" w:color="auto"/>
        <w:bottom w:val="none" w:sz="0" w:space="0" w:color="auto"/>
        <w:right w:val="none" w:sz="0" w:space="0" w:color="auto"/>
      </w:divBdr>
    </w:div>
    <w:div w:id="861554006">
      <w:bodyDiv w:val="1"/>
      <w:marLeft w:val="0"/>
      <w:marRight w:val="0"/>
      <w:marTop w:val="0"/>
      <w:marBottom w:val="0"/>
      <w:divBdr>
        <w:top w:val="none" w:sz="0" w:space="0" w:color="auto"/>
        <w:left w:val="none" w:sz="0" w:space="0" w:color="auto"/>
        <w:bottom w:val="none" w:sz="0" w:space="0" w:color="auto"/>
        <w:right w:val="none" w:sz="0" w:space="0" w:color="auto"/>
      </w:divBdr>
    </w:div>
    <w:div w:id="981034985">
      <w:bodyDiv w:val="1"/>
      <w:marLeft w:val="0"/>
      <w:marRight w:val="0"/>
      <w:marTop w:val="0"/>
      <w:marBottom w:val="0"/>
      <w:divBdr>
        <w:top w:val="none" w:sz="0" w:space="0" w:color="auto"/>
        <w:left w:val="none" w:sz="0" w:space="0" w:color="auto"/>
        <w:bottom w:val="none" w:sz="0" w:space="0" w:color="auto"/>
        <w:right w:val="none" w:sz="0" w:space="0" w:color="auto"/>
      </w:divBdr>
    </w:div>
    <w:div w:id="1130316483">
      <w:bodyDiv w:val="1"/>
      <w:marLeft w:val="0"/>
      <w:marRight w:val="0"/>
      <w:marTop w:val="0"/>
      <w:marBottom w:val="0"/>
      <w:divBdr>
        <w:top w:val="none" w:sz="0" w:space="0" w:color="auto"/>
        <w:left w:val="none" w:sz="0" w:space="0" w:color="auto"/>
        <w:bottom w:val="none" w:sz="0" w:space="0" w:color="auto"/>
        <w:right w:val="none" w:sz="0" w:space="0" w:color="auto"/>
      </w:divBdr>
    </w:div>
    <w:div w:id="1193764492">
      <w:bodyDiv w:val="1"/>
      <w:marLeft w:val="0"/>
      <w:marRight w:val="0"/>
      <w:marTop w:val="0"/>
      <w:marBottom w:val="0"/>
      <w:divBdr>
        <w:top w:val="none" w:sz="0" w:space="0" w:color="auto"/>
        <w:left w:val="none" w:sz="0" w:space="0" w:color="auto"/>
        <w:bottom w:val="none" w:sz="0" w:space="0" w:color="auto"/>
        <w:right w:val="none" w:sz="0" w:space="0" w:color="auto"/>
      </w:divBdr>
    </w:div>
    <w:div w:id="1250194178">
      <w:bodyDiv w:val="1"/>
      <w:marLeft w:val="0"/>
      <w:marRight w:val="0"/>
      <w:marTop w:val="0"/>
      <w:marBottom w:val="0"/>
      <w:divBdr>
        <w:top w:val="none" w:sz="0" w:space="0" w:color="auto"/>
        <w:left w:val="none" w:sz="0" w:space="0" w:color="auto"/>
        <w:bottom w:val="none" w:sz="0" w:space="0" w:color="auto"/>
        <w:right w:val="none" w:sz="0" w:space="0" w:color="auto"/>
      </w:divBdr>
    </w:div>
    <w:div w:id="1259365550">
      <w:bodyDiv w:val="1"/>
      <w:marLeft w:val="0"/>
      <w:marRight w:val="0"/>
      <w:marTop w:val="0"/>
      <w:marBottom w:val="0"/>
      <w:divBdr>
        <w:top w:val="none" w:sz="0" w:space="0" w:color="auto"/>
        <w:left w:val="none" w:sz="0" w:space="0" w:color="auto"/>
        <w:bottom w:val="none" w:sz="0" w:space="0" w:color="auto"/>
        <w:right w:val="none" w:sz="0" w:space="0" w:color="auto"/>
      </w:divBdr>
    </w:div>
    <w:div w:id="1260912960">
      <w:bodyDiv w:val="1"/>
      <w:marLeft w:val="0"/>
      <w:marRight w:val="0"/>
      <w:marTop w:val="0"/>
      <w:marBottom w:val="0"/>
      <w:divBdr>
        <w:top w:val="none" w:sz="0" w:space="0" w:color="auto"/>
        <w:left w:val="none" w:sz="0" w:space="0" w:color="auto"/>
        <w:bottom w:val="none" w:sz="0" w:space="0" w:color="auto"/>
        <w:right w:val="none" w:sz="0" w:space="0" w:color="auto"/>
      </w:divBdr>
    </w:div>
    <w:div w:id="1291742171">
      <w:bodyDiv w:val="1"/>
      <w:marLeft w:val="0"/>
      <w:marRight w:val="0"/>
      <w:marTop w:val="0"/>
      <w:marBottom w:val="0"/>
      <w:divBdr>
        <w:top w:val="none" w:sz="0" w:space="0" w:color="auto"/>
        <w:left w:val="none" w:sz="0" w:space="0" w:color="auto"/>
        <w:bottom w:val="none" w:sz="0" w:space="0" w:color="auto"/>
        <w:right w:val="none" w:sz="0" w:space="0" w:color="auto"/>
      </w:divBdr>
    </w:div>
    <w:div w:id="1360815861">
      <w:bodyDiv w:val="1"/>
      <w:marLeft w:val="0"/>
      <w:marRight w:val="0"/>
      <w:marTop w:val="0"/>
      <w:marBottom w:val="0"/>
      <w:divBdr>
        <w:top w:val="none" w:sz="0" w:space="0" w:color="auto"/>
        <w:left w:val="none" w:sz="0" w:space="0" w:color="auto"/>
        <w:bottom w:val="none" w:sz="0" w:space="0" w:color="auto"/>
        <w:right w:val="none" w:sz="0" w:space="0" w:color="auto"/>
      </w:divBdr>
    </w:div>
    <w:div w:id="1394037422">
      <w:bodyDiv w:val="1"/>
      <w:marLeft w:val="0"/>
      <w:marRight w:val="0"/>
      <w:marTop w:val="0"/>
      <w:marBottom w:val="0"/>
      <w:divBdr>
        <w:top w:val="none" w:sz="0" w:space="0" w:color="auto"/>
        <w:left w:val="none" w:sz="0" w:space="0" w:color="auto"/>
        <w:bottom w:val="none" w:sz="0" w:space="0" w:color="auto"/>
        <w:right w:val="none" w:sz="0" w:space="0" w:color="auto"/>
      </w:divBdr>
    </w:div>
    <w:div w:id="1455831924">
      <w:bodyDiv w:val="1"/>
      <w:marLeft w:val="0"/>
      <w:marRight w:val="0"/>
      <w:marTop w:val="0"/>
      <w:marBottom w:val="0"/>
      <w:divBdr>
        <w:top w:val="none" w:sz="0" w:space="0" w:color="auto"/>
        <w:left w:val="none" w:sz="0" w:space="0" w:color="auto"/>
        <w:bottom w:val="none" w:sz="0" w:space="0" w:color="auto"/>
        <w:right w:val="none" w:sz="0" w:space="0" w:color="auto"/>
      </w:divBdr>
    </w:div>
    <w:div w:id="1471047427">
      <w:bodyDiv w:val="1"/>
      <w:marLeft w:val="0"/>
      <w:marRight w:val="0"/>
      <w:marTop w:val="0"/>
      <w:marBottom w:val="0"/>
      <w:divBdr>
        <w:top w:val="none" w:sz="0" w:space="0" w:color="auto"/>
        <w:left w:val="none" w:sz="0" w:space="0" w:color="auto"/>
        <w:bottom w:val="none" w:sz="0" w:space="0" w:color="auto"/>
        <w:right w:val="none" w:sz="0" w:space="0" w:color="auto"/>
      </w:divBdr>
    </w:div>
    <w:div w:id="1554583075">
      <w:bodyDiv w:val="1"/>
      <w:marLeft w:val="0"/>
      <w:marRight w:val="0"/>
      <w:marTop w:val="0"/>
      <w:marBottom w:val="0"/>
      <w:divBdr>
        <w:top w:val="none" w:sz="0" w:space="0" w:color="auto"/>
        <w:left w:val="none" w:sz="0" w:space="0" w:color="auto"/>
        <w:bottom w:val="none" w:sz="0" w:space="0" w:color="auto"/>
        <w:right w:val="none" w:sz="0" w:space="0" w:color="auto"/>
      </w:divBdr>
    </w:div>
    <w:div w:id="1558276945">
      <w:bodyDiv w:val="1"/>
      <w:marLeft w:val="0"/>
      <w:marRight w:val="0"/>
      <w:marTop w:val="0"/>
      <w:marBottom w:val="0"/>
      <w:divBdr>
        <w:top w:val="none" w:sz="0" w:space="0" w:color="auto"/>
        <w:left w:val="none" w:sz="0" w:space="0" w:color="auto"/>
        <w:bottom w:val="none" w:sz="0" w:space="0" w:color="auto"/>
        <w:right w:val="none" w:sz="0" w:space="0" w:color="auto"/>
      </w:divBdr>
    </w:div>
    <w:div w:id="1624455373">
      <w:bodyDiv w:val="1"/>
      <w:marLeft w:val="0"/>
      <w:marRight w:val="0"/>
      <w:marTop w:val="0"/>
      <w:marBottom w:val="0"/>
      <w:divBdr>
        <w:top w:val="none" w:sz="0" w:space="0" w:color="auto"/>
        <w:left w:val="none" w:sz="0" w:space="0" w:color="auto"/>
        <w:bottom w:val="none" w:sz="0" w:space="0" w:color="auto"/>
        <w:right w:val="none" w:sz="0" w:space="0" w:color="auto"/>
      </w:divBdr>
    </w:div>
    <w:div w:id="1627927195">
      <w:bodyDiv w:val="1"/>
      <w:marLeft w:val="0"/>
      <w:marRight w:val="0"/>
      <w:marTop w:val="0"/>
      <w:marBottom w:val="0"/>
      <w:divBdr>
        <w:top w:val="none" w:sz="0" w:space="0" w:color="auto"/>
        <w:left w:val="none" w:sz="0" w:space="0" w:color="auto"/>
        <w:bottom w:val="none" w:sz="0" w:space="0" w:color="auto"/>
        <w:right w:val="none" w:sz="0" w:space="0" w:color="auto"/>
      </w:divBdr>
    </w:div>
    <w:div w:id="1649480791">
      <w:bodyDiv w:val="1"/>
      <w:marLeft w:val="0"/>
      <w:marRight w:val="0"/>
      <w:marTop w:val="0"/>
      <w:marBottom w:val="0"/>
      <w:divBdr>
        <w:top w:val="none" w:sz="0" w:space="0" w:color="auto"/>
        <w:left w:val="none" w:sz="0" w:space="0" w:color="auto"/>
        <w:bottom w:val="none" w:sz="0" w:space="0" w:color="auto"/>
        <w:right w:val="none" w:sz="0" w:space="0" w:color="auto"/>
      </w:divBdr>
    </w:div>
    <w:div w:id="1662081297">
      <w:bodyDiv w:val="1"/>
      <w:marLeft w:val="0"/>
      <w:marRight w:val="0"/>
      <w:marTop w:val="0"/>
      <w:marBottom w:val="0"/>
      <w:divBdr>
        <w:top w:val="none" w:sz="0" w:space="0" w:color="auto"/>
        <w:left w:val="none" w:sz="0" w:space="0" w:color="auto"/>
        <w:bottom w:val="none" w:sz="0" w:space="0" w:color="auto"/>
        <w:right w:val="none" w:sz="0" w:space="0" w:color="auto"/>
      </w:divBdr>
    </w:div>
    <w:div w:id="1691877499">
      <w:bodyDiv w:val="1"/>
      <w:marLeft w:val="0"/>
      <w:marRight w:val="0"/>
      <w:marTop w:val="0"/>
      <w:marBottom w:val="0"/>
      <w:divBdr>
        <w:top w:val="none" w:sz="0" w:space="0" w:color="auto"/>
        <w:left w:val="none" w:sz="0" w:space="0" w:color="auto"/>
        <w:bottom w:val="none" w:sz="0" w:space="0" w:color="auto"/>
        <w:right w:val="none" w:sz="0" w:space="0" w:color="auto"/>
      </w:divBdr>
    </w:div>
    <w:div w:id="1719544545">
      <w:bodyDiv w:val="1"/>
      <w:marLeft w:val="0"/>
      <w:marRight w:val="0"/>
      <w:marTop w:val="0"/>
      <w:marBottom w:val="0"/>
      <w:divBdr>
        <w:top w:val="none" w:sz="0" w:space="0" w:color="auto"/>
        <w:left w:val="none" w:sz="0" w:space="0" w:color="auto"/>
        <w:bottom w:val="none" w:sz="0" w:space="0" w:color="auto"/>
        <w:right w:val="none" w:sz="0" w:space="0" w:color="auto"/>
      </w:divBdr>
    </w:div>
    <w:div w:id="1825468283">
      <w:bodyDiv w:val="1"/>
      <w:marLeft w:val="0"/>
      <w:marRight w:val="0"/>
      <w:marTop w:val="0"/>
      <w:marBottom w:val="0"/>
      <w:divBdr>
        <w:top w:val="none" w:sz="0" w:space="0" w:color="auto"/>
        <w:left w:val="none" w:sz="0" w:space="0" w:color="auto"/>
        <w:bottom w:val="none" w:sz="0" w:space="0" w:color="auto"/>
        <w:right w:val="none" w:sz="0" w:space="0" w:color="auto"/>
      </w:divBdr>
    </w:div>
    <w:div w:id="1917091078">
      <w:bodyDiv w:val="1"/>
      <w:marLeft w:val="0"/>
      <w:marRight w:val="0"/>
      <w:marTop w:val="0"/>
      <w:marBottom w:val="0"/>
      <w:divBdr>
        <w:top w:val="none" w:sz="0" w:space="0" w:color="auto"/>
        <w:left w:val="none" w:sz="0" w:space="0" w:color="auto"/>
        <w:bottom w:val="none" w:sz="0" w:space="0" w:color="auto"/>
        <w:right w:val="none" w:sz="0" w:space="0" w:color="auto"/>
      </w:divBdr>
    </w:div>
    <w:div w:id="1984040325">
      <w:bodyDiv w:val="1"/>
      <w:marLeft w:val="0"/>
      <w:marRight w:val="0"/>
      <w:marTop w:val="0"/>
      <w:marBottom w:val="0"/>
      <w:divBdr>
        <w:top w:val="none" w:sz="0" w:space="0" w:color="auto"/>
        <w:left w:val="none" w:sz="0" w:space="0" w:color="auto"/>
        <w:bottom w:val="none" w:sz="0" w:space="0" w:color="auto"/>
        <w:right w:val="none" w:sz="0" w:space="0" w:color="auto"/>
      </w:divBdr>
    </w:div>
    <w:div w:id="1997606244">
      <w:bodyDiv w:val="1"/>
      <w:marLeft w:val="0"/>
      <w:marRight w:val="0"/>
      <w:marTop w:val="0"/>
      <w:marBottom w:val="0"/>
      <w:divBdr>
        <w:top w:val="none" w:sz="0" w:space="0" w:color="auto"/>
        <w:left w:val="none" w:sz="0" w:space="0" w:color="auto"/>
        <w:bottom w:val="none" w:sz="0" w:space="0" w:color="auto"/>
        <w:right w:val="none" w:sz="0" w:space="0" w:color="auto"/>
      </w:divBdr>
      <w:divsChild>
        <w:div w:id="1562982559">
          <w:marLeft w:val="1166"/>
          <w:marRight w:val="0"/>
          <w:marTop w:val="125"/>
          <w:marBottom w:val="0"/>
          <w:divBdr>
            <w:top w:val="none" w:sz="0" w:space="0" w:color="auto"/>
            <w:left w:val="none" w:sz="0" w:space="0" w:color="auto"/>
            <w:bottom w:val="none" w:sz="0" w:space="0" w:color="auto"/>
            <w:right w:val="none" w:sz="0" w:space="0" w:color="auto"/>
          </w:divBdr>
        </w:div>
        <w:div w:id="1230506689">
          <w:marLeft w:val="1166"/>
          <w:marRight w:val="0"/>
          <w:marTop w:val="125"/>
          <w:marBottom w:val="0"/>
          <w:divBdr>
            <w:top w:val="none" w:sz="0" w:space="0" w:color="auto"/>
            <w:left w:val="none" w:sz="0" w:space="0" w:color="auto"/>
            <w:bottom w:val="none" w:sz="0" w:space="0" w:color="auto"/>
            <w:right w:val="none" w:sz="0" w:space="0" w:color="auto"/>
          </w:divBdr>
        </w:div>
        <w:div w:id="611517050">
          <w:marLeft w:val="1166"/>
          <w:marRight w:val="0"/>
          <w:marTop w:val="125"/>
          <w:marBottom w:val="0"/>
          <w:divBdr>
            <w:top w:val="none" w:sz="0" w:space="0" w:color="auto"/>
            <w:left w:val="none" w:sz="0" w:space="0" w:color="auto"/>
            <w:bottom w:val="none" w:sz="0" w:space="0" w:color="auto"/>
            <w:right w:val="none" w:sz="0" w:space="0" w:color="auto"/>
          </w:divBdr>
        </w:div>
        <w:div w:id="1762606681">
          <w:marLeft w:val="1166"/>
          <w:marRight w:val="0"/>
          <w:marTop w:val="125"/>
          <w:marBottom w:val="0"/>
          <w:divBdr>
            <w:top w:val="none" w:sz="0" w:space="0" w:color="auto"/>
            <w:left w:val="none" w:sz="0" w:space="0" w:color="auto"/>
            <w:bottom w:val="none" w:sz="0" w:space="0" w:color="auto"/>
            <w:right w:val="none" w:sz="0" w:space="0" w:color="auto"/>
          </w:divBdr>
        </w:div>
        <w:div w:id="1189368876">
          <w:marLeft w:val="1166"/>
          <w:marRight w:val="0"/>
          <w:marTop w:val="125"/>
          <w:marBottom w:val="0"/>
          <w:divBdr>
            <w:top w:val="none" w:sz="0" w:space="0" w:color="auto"/>
            <w:left w:val="none" w:sz="0" w:space="0" w:color="auto"/>
            <w:bottom w:val="none" w:sz="0" w:space="0" w:color="auto"/>
            <w:right w:val="none" w:sz="0" w:space="0" w:color="auto"/>
          </w:divBdr>
        </w:div>
        <w:div w:id="671682832">
          <w:marLeft w:val="1166"/>
          <w:marRight w:val="0"/>
          <w:marTop w:val="125"/>
          <w:marBottom w:val="0"/>
          <w:divBdr>
            <w:top w:val="none" w:sz="0" w:space="0" w:color="auto"/>
            <w:left w:val="none" w:sz="0" w:space="0" w:color="auto"/>
            <w:bottom w:val="none" w:sz="0" w:space="0" w:color="auto"/>
            <w:right w:val="none" w:sz="0" w:space="0" w:color="auto"/>
          </w:divBdr>
        </w:div>
        <w:div w:id="692222724">
          <w:marLeft w:val="1166"/>
          <w:marRight w:val="0"/>
          <w:marTop w:val="125"/>
          <w:marBottom w:val="0"/>
          <w:divBdr>
            <w:top w:val="none" w:sz="0" w:space="0" w:color="auto"/>
            <w:left w:val="none" w:sz="0" w:space="0" w:color="auto"/>
            <w:bottom w:val="none" w:sz="0" w:space="0" w:color="auto"/>
            <w:right w:val="none" w:sz="0" w:space="0" w:color="auto"/>
          </w:divBdr>
        </w:div>
      </w:divsChild>
    </w:div>
    <w:div w:id="2002077015">
      <w:bodyDiv w:val="1"/>
      <w:marLeft w:val="0"/>
      <w:marRight w:val="0"/>
      <w:marTop w:val="0"/>
      <w:marBottom w:val="0"/>
      <w:divBdr>
        <w:top w:val="none" w:sz="0" w:space="0" w:color="auto"/>
        <w:left w:val="none" w:sz="0" w:space="0" w:color="auto"/>
        <w:bottom w:val="none" w:sz="0" w:space="0" w:color="auto"/>
        <w:right w:val="none" w:sz="0" w:space="0" w:color="auto"/>
      </w:divBdr>
    </w:div>
    <w:div w:id="2006468131">
      <w:bodyDiv w:val="1"/>
      <w:marLeft w:val="0"/>
      <w:marRight w:val="0"/>
      <w:marTop w:val="0"/>
      <w:marBottom w:val="0"/>
      <w:divBdr>
        <w:top w:val="none" w:sz="0" w:space="0" w:color="auto"/>
        <w:left w:val="none" w:sz="0" w:space="0" w:color="auto"/>
        <w:bottom w:val="none" w:sz="0" w:space="0" w:color="auto"/>
        <w:right w:val="none" w:sz="0" w:space="0" w:color="auto"/>
      </w:divBdr>
    </w:div>
    <w:div w:id="20101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1816BEBCA04A11AB45235503E790A6"/>
        <w:category>
          <w:name w:val="General"/>
          <w:gallery w:val="placeholder"/>
        </w:category>
        <w:types>
          <w:type w:val="bbPlcHdr"/>
        </w:types>
        <w:behaviors>
          <w:behavior w:val="content"/>
        </w:behaviors>
        <w:guid w:val="{AFBBB5BC-384B-4086-94DD-E73B4D13C323}"/>
      </w:docPartPr>
      <w:docPartBody>
        <w:p w:rsidR="003D13E3" w:rsidRDefault="004C035C">
          <w:r w:rsidRPr="00CB59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5C"/>
    <w:rsid w:val="000110BF"/>
    <w:rsid w:val="00075930"/>
    <w:rsid w:val="000863AF"/>
    <w:rsid w:val="00091C5D"/>
    <w:rsid w:val="001D664E"/>
    <w:rsid w:val="00291C17"/>
    <w:rsid w:val="002B300B"/>
    <w:rsid w:val="003D13E3"/>
    <w:rsid w:val="004458AC"/>
    <w:rsid w:val="0044702F"/>
    <w:rsid w:val="004C035C"/>
    <w:rsid w:val="00532D6A"/>
    <w:rsid w:val="00533ACE"/>
    <w:rsid w:val="005703D9"/>
    <w:rsid w:val="00730E86"/>
    <w:rsid w:val="007E30C0"/>
    <w:rsid w:val="00887823"/>
    <w:rsid w:val="00A22CD5"/>
    <w:rsid w:val="00A91B7B"/>
    <w:rsid w:val="00B1267B"/>
    <w:rsid w:val="00B333FC"/>
    <w:rsid w:val="00C3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35C"/>
    <w:rPr>
      <w:color w:val="808080"/>
    </w:rPr>
  </w:style>
  <w:style w:type="paragraph" w:customStyle="1" w:styleId="9E4FA63E94C04E3BA5F9E4A778C00CB6">
    <w:name w:val="9E4FA63E94C04E3BA5F9E4A778C00CB6"/>
    <w:rsid w:val="000110BF"/>
  </w:style>
  <w:style w:type="paragraph" w:customStyle="1" w:styleId="7638B14E6F7A4A81B4F83181FFDEF301">
    <w:name w:val="7638B14E6F7A4A81B4F83181FFDEF301"/>
    <w:rsid w:val="000110BF"/>
  </w:style>
  <w:style w:type="paragraph" w:customStyle="1" w:styleId="9FCC388A0D20477597C8B25ECC8CD073">
    <w:name w:val="9FCC388A0D20477597C8B25ECC8CD073"/>
    <w:rsid w:val="000110BF"/>
  </w:style>
  <w:style w:type="paragraph" w:customStyle="1" w:styleId="5CBEEEF50DED42F89ABD24889E924D4C">
    <w:name w:val="5CBEEEF50DED42F89ABD24889E924D4C"/>
    <w:rsid w:val="000110BF"/>
  </w:style>
  <w:style w:type="paragraph" w:customStyle="1" w:styleId="963B2F2990BC4D5C9E3BEFE6ED4575BE">
    <w:name w:val="963B2F2990BC4D5C9E3BEFE6ED4575BE"/>
    <w:rsid w:val="000110BF"/>
  </w:style>
  <w:style w:type="paragraph" w:customStyle="1" w:styleId="377B833E82AC4A159D5E94C1BFB2D767">
    <w:name w:val="377B833E82AC4A159D5E94C1BFB2D767"/>
    <w:rsid w:val="000110BF"/>
  </w:style>
  <w:style w:type="paragraph" w:customStyle="1" w:styleId="E83BF6BEF4724DBAAF969DB320405E40">
    <w:name w:val="E83BF6BEF4724DBAAF969DB320405E40"/>
    <w:rsid w:val="00091C5D"/>
  </w:style>
  <w:style w:type="paragraph" w:customStyle="1" w:styleId="247CDD1E9C4F435F82212E23AF521A81">
    <w:name w:val="247CDD1E9C4F435F82212E23AF521A81"/>
    <w:rsid w:val="00091C5D"/>
  </w:style>
  <w:style w:type="paragraph" w:customStyle="1" w:styleId="08E23D86B51848009776015215445E8D">
    <w:name w:val="08E23D86B51848009776015215445E8D"/>
    <w:rsid w:val="00091C5D"/>
  </w:style>
  <w:style w:type="paragraph" w:customStyle="1" w:styleId="D82BF9DBA0F44029B721594CE5FE5360">
    <w:name w:val="D82BF9DBA0F44029B721594CE5FE5360"/>
    <w:rsid w:val="00091C5D"/>
  </w:style>
  <w:style w:type="paragraph" w:customStyle="1" w:styleId="073E64AC5BB041AF922DC18DFE9FAADE">
    <w:name w:val="073E64AC5BB041AF922DC18DFE9FAADE"/>
    <w:rsid w:val="00091C5D"/>
  </w:style>
  <w:style w:type="paragraph" w:customStyle="1" w:styleId="CEFDF4D779304EB9A478790F831EA09B">
    <w:name w:val="CEFDF4D779304EB9A478790F831EA09B"/>
    <w:rsid w:val="00091C5D"/>
  </w:style>
  <w:style w:type="paragraph" w:customStyle="1" w:styleId="65AE361274B44B63B91F523FD190AA5E">
    <w:name w:val="65AE361274B44B63B91F523FD190AA5E"/>
    <w:rsid w:val="00091C5D"/>
  </w:style>
  <w:style w:type="paragraph" w:customStyle="1" w:styleId="9C316649F1CA43BF99E777A1CE6470E0">
    <w:name w:val="9C316649F1CA43BF99E777A1CE6470E0"/>
    <w:rsid w:val="00091C5D"/>
  </w:style>
  <w:style w:type="paragraph" w:customStyle="1" w:styleId="A6DBF590A43940D682924B6B03B7BEE1">
    <w:name w:val="A6DBF590A43940D682924B6B03B7BEE1"/>
    <w:rsid w:val="00091C5D"/>
  </w:style>
  <w:style w:type="paragraph" w:customStyle="1" w:styleId="20D269D6C0D04406AB74554B46A0868E">
    <w:name w:val="20D269D6C0D04406AB74554B46A0868E"/>
    <w:rsid w:val="00091C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35C"/>
    <w:rPr>
      <w:color w:val="808080"/>
    </w:rPr>
  </w:style>
  <w:style w:type="paragraph" w:customStyle="1" w:styleId="9E4FA63E94C04E3BA5F9E4A778C00CB6">
    <w:name w:val="9E4FA63E94C04E3BA5F9E4A778C00CB6"/>
    <w:rsid w:val="000110BF"/>
  </w:style>
  <w:style w:type="paragraph" w:customStyle="1" w:styleId="7638B14E6F7A4A81B4F83181FFDEF301">
    <w:name w:val="7638B14E6F7A4A81B4F83181FFDEF301"/>
    <w:rsid w:val="000110BF"/>
  </w:style>
  <w:style w:type="paragraph" w:customStyle="1" w:styleId="9FCC388A0D20477597C8B25ECC8CD073">
    <w:name w:val="9FCC388A0D20477597C8B25ECC8CD073"/>
    <w:rsid w:val="000110BF"/>
  </w:style>
  <w:style w:type="paragraph" w:customStyle="1" w:styleId="5CBEEEF50DED42F89ABD24889E924D4C">
    <w:name w:val="5CBEEEF50DED42F89ABD24889E924D4C"/>
    <w:rsid w:val="000110BF"/>
  </w:style>
  <w:style w:type="paragraph" w:customStyle="1" w:styleId="963B2F2990BC4D5C9E3BEFE6ED4575BE">
    <w:name w:val="963B2F2990BC4D5C9E3BEFE6ED4575BE"/>
    <w:rsid w:val="000110BF"/>
  </w:style>
  <w:style w:type="paragraph" w:customStyle="1" w:styleId="377B833E82AC4A159D5E94C1BFB2D767">
    <w:name w:val="377B833E82AC4A159D5E94C1BFB2D767"/>
    <w:rsid w:val="000110BF"/>
  </w:style>
  <w:style w:type="paragraph" w:customStyle="1" w:styleId="E83BF6BEF4724DBAAF969DB320405E40">
    <w:name w:val="E83BF6BEF4724DBAAF969DB320405E40"/>
    <w:rsid w:val="00091C5D"/>
  </w:style>
  <w:style w:type="paragraph" w:customStyle="1" w:styleId="247CDD1E9C4F435F82212E23AF521A81">
    <w:name w:val="247CDD1E9C4F435F82212E23AF521A81"/>
    <w:rsid w:val="00091C5D"/>
  </w:style>
  <w:style w:type="paragraph" w:customStyle="1" w:styleId="08E23D86B51848009776015215445E8D">
    <w:name w:val="08E23D86B51848009776015215445E8D"/>
    <w:rsid w:val="00091C5D"/>
  </w:style>
  <w:style w:type="paragraph" w:customStyle="1" w:styleId="D82BF9DBA0F44029B721594CE5FE5360">
    <w:name w:val="D82BF9DBA0F44029B721594CE5FE5360"/>
    <w:rsid w:val="00091C5D"/>
  </w:style>
  <w:style w:type="paragraph" w:customStyle="1" w:styleId="073E64AC5BB041AF922DC18DFE9FAADE">
    <w:name w:val="073E64AC5BB041AF922DC18DFE9FAADE"/>
    <w:rsid w:val="00091C5D"/>
  </w:style>
  <w:style w:type="paragraph" w:customStyle="1" w:styleId="CEFDF4D779304EB9A478790F831EA09B">
    <w:name w:val="CEFDF4D779304EB9A478790F831EA09B"/>
    <w:rsid w:val="00091C5D"/>
  </w:style>
  <w:style w:type="paragraph" w:customStyle="1" w:styleId="65AE361274B44B63B91F523FD190AA5E">
    <w:name w:val="65AE361274B44B63B91F523FD190AA5E"/>
    <w:rsid w:val="00091C5D"/>
  </w:style>
  <w:style w:type="paragraph" w:customStyle="1" w:styleId="9C316649F1CA43BF99E777A1CE6470E0">
    <w:name w:val="9C316649F1CA43BF99E777A1CE6470E0"/>
    <w:rsid w:val="00091C5D"/>
  </w:style>
  <w:style w:type="paragraph" w:customStyle="1" w:styleId="A6DBF590A43940D682924B6B03B7BEE1">
    <w:name w:val="A6DBF590A43940D682924B6B03B7BEE1"/>
    <w:rsid w:val="00091C5D"/>
  </w:style>
  <w:style w:type="paragraph" w:customStyle="1" w:styleId="20D269D6C0D04406AB74554B46A0868E">
    <w:name w:val="20D269D6C0D04406AB74554B46A0868E"/>
    <w:rsid w:val="00091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28387-9985-4731-A598-6ACD8296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12</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User Manual</vt:lpstr>
    </vt:vector>
  </TitlesOfParts>
  <Manager>Shawn M OBrien</Manager>
  <Company>UNO</Company>
  <LinksUpToDate>false</LinksUpToDate>
  <CharactersWithSpaces>10331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Shawn M OBrien</dc:creator>
  <dc:description/>
  <cp:lastModifiedBy>Shawn M OBrien</cp:lastModifiedBy>
  <cp:revision>23</cp:revision>
  <cp:lastPrinted>2012-12-17T11:51:00Z</cp:lastPrinted>
  <dcterms:created xsi:type="dcterms:W3CDTF">2012-10-30T02:07:00Z</dcterms:created>
  <dcterms:modified xsi:type="dcterms:W3CDTF">2012-12-17T12:00:00Z</dcterms:modified>
  <cp:category/>
</cp:coreProperties>
</file>