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FA" w:rsidRPr="009047FA" w:rsidRDefault="009047FA" w:rsidP="009047FA">
      <w:pPr>
        <w:widowControl/>
        <w:numPr>
          <w:ilvl w:val="0"/>
          <w:numId w:val="1"/>
        </w:numPr>
        <w:spacing w:line="234" w:lineRule="atLeast"/>
        <w:ind w:left="586" w:right="84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047FA">
        <w:rPr>
          <w:rFonts w:ascii="Verdana" w:eastAsia="宋体" w:hAnsi="Verdana" w:cs="宋体"/>
          <w:b/>
          <w:bCs/>
          <w:color w:val="333333"/>
          <w:kern w:val="0"/>
          <w:sz w:val="20"/>
        </w:rPr>
        <w:t>开发简单</w:t>
      </w:r>
      <w:r w:rsidRPr="009047FA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9047F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 </w:t>
      </w:r>
      <w:r w:rsidRPr="009047FA">
        <w:rPr>
          <w:rFonts w:ascii="Verdana" w:eastAsia="宋体" w:hAnsi="Verdana" w:cs="宋体"/>
          <w:color w:val="333333"/>
          <w:kern w:val="0"/>
          <w:sz w:val="20"/>
          <w:szCs w:val="20"/>
        </w:rPr>
        <w:t>开发人员只需要熟悉并针对开发接口编程，只需要将精力关注核心业务处理，无需专门传真服务器软件，传真硬件和电信知识。</w:t>
      </w:r>
    </w:p>
    <w:p w:rsidR="009047FA" w:rsidRPr="009047FA" w:rsidRDefault="009047FA" w:rsidP="009047FA">
      <w:pPr>
        <w:widowControl/>
        <w:ind w:left="167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9047FA" w:rsidRPr="009047FA" w:rsidRDefault="009047FA" w:rsidP="009047FA">
      <w:pPr>
        <w:widowControl/>
        <w:numPr>
          <w:ilvl w:val="0"/>
          <w:numId w:val="1"/>
        </w:numPr>
        <w:spacing w:line="234" w:lineRule="atLeast"/>
        <w:ind w:left="586" w:right="84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047FA">
        <w:rPr>
          <w:rFonts w:ascii="Verdana" w:eastAsia="宋体" w:hAnsi="Verdana" w:cs="宋体"/>
          <w:b/>
          <w:bCs/>
          <w:color w:val="333333"/>
          <w:kern w:val="0"/>
          <w:sz w:val="20"/>
        </w:rPr>
        <w:t>实施周期短</w:t>
      </w:r>
      <w:r w:rsidRPr="009047FA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9047F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 </w:t>
      </w:r>
      <w:r w:rsidRPr="009047FA">
        <w:rPr>
          <w:rFonts w:ascii="Verdana" w:eastAsia="宋体" w:hAnsi="Verdana" w:cs="宋体"/>
          <w:color w:val="333333"/>
          <w:kern w:val="0"/>
          <w:sz w:val="20"/>
          <w:szCs w:val="20"/>
        </w:rPr>
        <w:t>无客户端组件或昂贵的硬件，基于标准的</w:t>
      </w:r>
      <w:r w:rsidRPr="009047FA">
        <w:rPr>
          <w:rFonts w:ascii="Verdana" w:eastAsia="宋体" w:hAnsi="Verdana" w:cs="宋体"/>
          <w:color w:val="333333"/>
          <w:kern w:val="0"/>
          <w:sz w:val="20"/>
          <w:szCs w:val="20"/>
        </w:rPr>
        <w:t>SOAP/XML</w:t>
      </w:r>
      <w:r w:rsidRPr="009047FA">
        <w:rPr>
          <w:rFonts w:ascii="Verdana" w:eastAsia="宋体" w:hAnsi="Verdana" w:cs="宋体"/>
          <w:color w:val="333333"/>
          <w:kern w:val="0"/>
          <w:sz w:val="20"/>
          <w:szCs w:val="20"/>
        </w:rPr>
        <w:t>接口，满足流行程序开发语言开发需求，提供经过工业标准测试的开发包和示范代码，缩短开发周期。</w:t>
      </w:r>
    </w:p>
    <w:p w:rsidR="009047FA" w:rsidRPr="009047FA" w:rsidRDefault="009047FA" w:rsidP="009047FA">
      <w:pPr>
        <w:widowControl/>
        <w:ind w:left="167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9047FA" w:rsidRPr="009047FA" w:rsidRDefault="009047FA" w:rsidP="009047FA">
      <w:pPr>
        <w:widowControl/>
        <w:numPr>
          <w:ilvl w:val="0"/>
          <w:numId w:val="1"/>
        </w:numPr>
        <w:spacing w:line="234" w:lineRule="atLeast"/>
        <w:ind w:left="586" w:right="84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047FA">
        <w:rPr>
          <w:rFonts w:ascii="Verdana" w:eastAsia="宋体" w:hAnsi="Verdana" w:cs="宋体"/>
          <w:b/>
          <w:bCs/>
          <w:color w:val="333333"/>
          <w:kern w:val="0"/>
          <w:sz w:val="20"/>
        </w:rPr>
        <w:t>部署简单</w:t>
      </w:r>
      <w:r w:rsidRPr="009047FA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9047F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 </w:t>
      </w:r>
      <w:r w:rsidRPr="009047FA">
        <w:rPr>
          <w:rFonts w:ascii="Verdana" w:eastAsia="宋体" w:hAnsi="Verdana" w:cs="宋体"/>
          <w:color w:val="333333"/>
          <w:kern w:val="0"/>
          <w:sz w:val="20"/>
          <w:szCs w:val="20"/>
        </w:rPr>
        <w:t>可以快速的部署到企业，无需安装软硬件，利用现有的</w:t>
      </w:r>
      <w:r w:rsidRPr="009047FA">
        <w:rPr>
          <w:rFonts w:ascii="Verdana" w:eastAsia="宋体" w:hAnsi="Verdana" w:cs="宋体"/>
          <w:color w:val="333333"/>
          <w:kern w:val="0"/>
          <w:sz w:val="20"/>
          <w:szCs w:val="20"/>
        </w:rPr>
        <w:t>IT</w:t>
      </w:r>
      <w:r w:rsidRPr="009047FA">
        <w:rPr>
          <w:rFonts w:ascii="Verdana" w:eastAsia="宋体" w:hAnsi="Verdana" w:cs="宋体"/>
          <w:color w:val="333333"/>
          <w:kern w:val="0"/>
          <w:sz w:val="20"/>
          <w:szCs w:val="20"/>
        </w:rPr>
        <w:t>基础设施，部署在多个地点、用户和平台，另外不需要下载动态链接库和更新系统文件，更容易部署，系统更健壮。</w:t>
      </w:r>
    </w:p>
    <w:p w:rsidR="009047FA" w:rsidRPr="009047FA" w:rsidRDefault="009047FA" w:rsidP="009047FA">
      <w:pPr>
        <w:widowControl/>
        <w:ind w:left="167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9047FA" w:rsidRPr="009047FA" w:rsidRDefault="009047FA" w:rsidP="009047FA">
      <w:pPr>
        <w:widowControl/>
        <w:numPr>
          <w:ilvl w:val="0"/>
          <w:numId w:val="1"/>
        </w:numPr>
        <w:spacing w:line="234" w:lineRule="atLeast"/>
        <w:ind w:left="586" w:right="84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047FA">
        <w:rPr>
          <w:rFonts w:ascii="Verdana" w:eastAsia="宋体" w:hAnsi="Verdana" w:cs="宋体"/>
          <w:b/>
          <w:bCs/>
          <w:color w:val="333333"/>
          <w:kern w:val="0"/>
          <w:sz w:val="20"/>
        </w:rPr>
        <w:t>多集成方式</w:t>
      </w:r>
      <w:r w:rsidRPr="009047FA">
        <w:rPr>
          <w:rFonts w:ascii="Verdana" w:eastAsia="宋体" w:hAnsi="Verdana" w:cs="宋体"/>
          <w:color w:val="333333"/>
          <w:kern w:val="0"/>
          <w:sz w:val="20"/>
        </w:rPr>
        <w:t> </w:t>
      </w:r>
      <w:r w:rsidRPr="009047FA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- </w:t>
      </w:r>
      <w:r w:rsidRPr="009047FA">
        <w:rPr>
          <w:rFonts w:ascii="Verdana" w:eastAsia="宋体" w:hAnsi="Verdana" w:cs="宋体"/>
          <w:color w:val="333333"/>
          <w:kern w:val="0"/>
          <w:sz w:val="20"/>
          <w:szCs w:val="20"/>
        </w:rPr>
        <w:t>灵活的集成信息传递方式和数据格式，支持</w:t>
      </w:r>
      <w:r w:rsidRPr="009047FA">
        <w:rPr>
          <w:rFonts w:ascii="Verdana" w:eastAsia="宋体" w:hAnsi="Verdana" w:cs="宋体"/>
          <w:color w:val="333333"/>
          <w:kern w:val="0"/>
          <w:sz w:val="20"/>
          <w:szCs w:val="20"/>
        </w:rPr>
        <w:t>SOAP / XML</w:t>
      </w:r>
      <w:r w:rsidRPr="009047FA">
        <w:rPr>
          <w:rFonts w:ascii="Verdana" w:eastAsia="宋体" w:hAnsi="Verdana" w:cs="宋体"/>
          <w:color w:val="333333"/>
          <w:kern w:val="0"/>
          <w:sz w:val="20"/>
          <w:szCs w:val="20"/>
        </w:rPr>
        <w:t>方式，同时支持</w:t>
      </w:r>
      <w:r w:rsidRPr="009047FA">
        <w:rPr>
          <w:rFonts w:ascii="Verdana" w:eastAsia="宋体" w:hAnsi="Verdana" w:cs="宋体"/>
          <w:color w:val="333333"/>
          <w:kern w:val="0"/>
          <w:sz w:val="20"/>
          <w:szCs w:val="20"/>
        </w:rPr>
        <w:t>SMTP</w:t>
      </w:r>
      <w:r w:rsidRPr="009047FA">
        <w:rPr>
          <w:rFonts w:ascii="Verdana" w:eastAsia="宋体" w:hAnsi="Verdana" w:cs="宋体"/>
          <w:color w:val="333333"/>
          <w:kern w:val="0"/>
          <w:sz w:val="20"/>
          <w:szCs w:val="20"/>
        </w:rPr>
        <w:t>集成方式，满足不同应用的集成需求。</w:t>
      </w:r>
    </w:p>
    <w:p w:rsidR="00AD4111" w:rsidRDefault="00AD4111"/>
    <w:sectPr w:rsidR="00AD4111" w:rsidSect="00AD4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65C54"/>
    <w:multiLevelType w:val="multilevel"/>
    <w:tmpl w:val="2A8A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47FA"/>
    <w:rsid w:val="009047FA"/>
    <w:rsid w:val="00AD4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1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47FA"/>
    <w:rPr>
      <w:b/>
      <w:bCs/>
    </w:rPr>
  </w:style>
  <w:style w:type="character" w:customStyle="1" w:styleId="apple-converted-space">
    <w:name w:val="apple-converted-space"/>
    <w:basedOn w:val="a0"/>
    <w:rsid w:val="009047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</dc:creator>
  <cp:lastModifiedBy>STC</cp:lastModifiedBy>
  <cp:revision>1</cp:revision>
  <dcterms:created xsi:type="dcterms:W3CDTF">2011-04-23T23:31:00Z</dcterms:created>
  <dcterms:modified xsi:type="dcterms:W3CDTF">2011-04-23T23:32:00Z</dcterms:modified>
</cp:coreProperties>
</file>