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0A7" w:rsidRPr="007D18E8" w:rsidRDefault="008510A7" w:rsidP="007D18E8"/>
    <w:sectPr w:rsidR="008510A7" w:rsidRPr="007D18E8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86C" w:rsidRDefault="000F286C" w:rsidP="0024523D">
      <w:pPr>
        <w:spacing w:after="0" w:line="240" w:lineRule="auto"/>
      </w:pPr>
      <w:r>
        <w:separator/>
      </w:r>
    </w:p>
  </w:endnote>
  <w:endnote w:type="continuationSeparator" w:id="0">
    <w:p w:rsidR="000F286C" w:rsidRDefault="000F286C" w:rsidP="00245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8AE" w:rsidRDefault="002908A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085"/>
      <w:gridCol w:w="1771"/>
    </w:tblGrid>
    <w:sdt>
      <w:sdtPr>
        <w:rPr>
          <w:rFonts w:eastAsiaTheme="majorEastAsia" w:cstheme="majorBidi"/>
          <w:sz w:val="20"/>
          <w:szCs w:val="20"/>
        </w:rPr>
        <w:id w:val="-1937665276"/>
        <w:docPartObj>
          <w:docPartGallery w:val="Page Numbers (Bottom of Page)"/>
          <w:docPartUnique/>
        </w:docPartObj>
      </w:sdtPr>
      <w:sdtEndPr>
        <w:rPr>
          <w:rFonts w:eastAsiaTheme="minorEastAsia" w:cstheme="minorBidi"/>
          <w:sz w:val="22"/>
          <w:szCs w:val="22"/>
        </w:rPr>
      </w:sdtEndPr>
      <w:sdtContent>
        <w:tr w:rsidR="0024523D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24523D" w:rsidRDefault="0024523D">
              <w:pPr>
                <w:tabs>
                  <w:tab w:val="left" w:pos="620"/>
                  <w:tab w:val="center" w:pos="4320"/>
                </w:tabs>
                <w:jc w:val="right"/>
                <w:rPr>
                  <w:rFonts w:eastAsiaTheme="majorEastAsia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24523D" w:rsidRDefault="0024523D">
              <w:pPr>
                <w:tabs>
                  <w:tab w:val="left" w:pos="1490"/>
                </w:tabs>
                <w:rPr>
                  <w:rFonts w:eastAsiaTheme="majorEastAsia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3F5D61" w:rsidRPr="003F5D61">
                <w:rPr>
                  <w:noProof/>
                  <w:lang w:val="de-DE"/>
                </w:rPr>
                <w:t>1</w:t>
              </w:r>
              <w:r>
                <w:fldChar w:fldCharType="end"/>
              </w:r>
            </w:p>
          </w:tc>
        </w:tr>
      </w:sdtContent>
    </w:sdt>
  </w:tbl>
  <w:p w:rsidR="0024523D" w:rsidRDefault="0024523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8AE" w:rsidRDefault="002908A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86C" w:rsidRDefault="000F286C" w:rsidP="0024523D">
      <w:pPr>
        <w:spacing w:after="0" w:line="240" w:lineRule="auto"/>
      </w:pPr>
      <w:r>
        <w:separator/>
      </w:r>
    </w:p>
  </w:footnote>
  <w:footnote w:type="continuationSeparator" w:id="0">
    <w:p w:rsidR="000F286C" w:rsidRDefault="000F286C" w:rsidP="00245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8AE" w:rsidRDefault="002908A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6B9" w:rsidRDefault="004436B9" w:rsidP="004436B9">
    <w:pPr>
      <w:pStyle w:val="Kopfzeile"/>
      <w:ind w:hanging="993"/>
    </w:pPr>
    <w:r>
      <w:rPr>
        <w:noProof/>
        <w:lang w:val="de-DE" w:eastAsia="de-DE"/>
      </w:rPr>
      <w:drawing>
        <wp:anchor distT="0" distB="0" distL="114300" distR="114300" simplePos="0" relativeHeight="251662848" behindDoc="1" locked="0" layoutInCell="1" allowOverlap="1">
          <wp:simplePos x="0" y="0"/>
          <wp:positionH relativeFrom="column">
            <wp:posOffset>-862330</wp:posOffset>
          </wp:positionH>
          <wp:positionV relativeFrom="paragraph">
            <wp:posOffset>-266700</wp:posOffset>
          </wp:positionV>
          <wp:extent cx="719455" cy="719455"/>
          <wp:effectExtent l="0" t="0" r="4445" b="4445"/>
          <wp:wrapTight wrapText="bothSides">
            <wp:wrapPolygon edited="0">
              <wp:start x="0" y="0"/>
              <wp:lineTo x="0" y="21162"/>
              <wp:lineTo x="21162" y="21162"/>
              <wp:lineTo x="21162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HARA_Main_ic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455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Landslide Susceptibility Assessment Tools –</w:t>
    </w:r>
    <w:r w:rsidR="002908AE">
      <w:t xml:space="preserve"> Project Manager Suite –</w:t>
    </w:r>
    <w:r>
      <w:t xml:space="preserve"> </w:t>
    </w:r>
    <w:r w:rsidR="002908AE">
      <w:t>Version 1.0.0</w:t>
    </w:r>
  </w:p>
  <w:p w:rsidR="004436B9" w:rsidRDefault="004436B9" w:rsidP="004436B9">
    <w:pPr>
      <w:pStyle w:val="Kopfzeile"/>
      <w:ind w:hanging="993"/>
    </w:pPr>
    <w:r>
      <w:tab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8AE" w:rsidRDefault="002908A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3N7AwtzC2MDcytTRQ0lEKTi0uzszPAykwqQUAWfRAOiwAAAA="/>
  </w:docVars>
  <w:rsids>
    <w:rsidRoot w:val="00B47730"/>
    <w:rsid w:val="0001085B"/>
    <w:rsid w:val="00034616"/>
    <w:rsid w:val="0006063C"/>
    <w:rsid w:val="000F286C"/>
    <w:rsid w:val="0015074B"/>
    <w:rsid w:val="001706CA"/>
    <w:rsid w:val="0024523D"/>
    <w:rsid w:val="002908AE"/>
    <w:rsid w:val="0029639D"/>
    <w:rsid w:val="00326F90"/>
    <w:rsid w:val="003F5D61"/>
    <w:rsid w:val="004436B9"/>
    <w:rsid w:val="00782302"/>
    <w:rsid w:val="007D18E8"/>
    <w:rsid w:val="008510A7"/>
    <w:rsid w:val="00AA1D8D"/>
    <w:rsid w:val="00B47730"/>
    <w:rsid w:val="00C076A6"/>
    <w:rsid w:val="00C95FB6"/>
    <w:rsid w:val="00CB0664"/>
    <w:rsid w:val="00D477B7"/>
    <w:rsid w:val="00E508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73009ABE-6181-4086-B533-CEF52E84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82302"/>
    <w:rPr>
      <w:rFonts w:asciiTheme="majorHAnsi" w:hAnsiTheme="maj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782302"/>
    <w:pPr>
      <w:spacing w:after="0" w:line="240" w:lineRule="auto"/>
    </w:pPr>
    <w:rPr>
      <w:rFonts w:asciiTheme="majorHAnsi" w:hAnsiTheme="majorHAnsi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452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523D"/>
    <w:rPr>
      <w:rFonts w:asciiTheme="majorHAnsi" w:hAnsiTheme="majorHAnsi"/>
    </w:rPr>
  </w:style>
  <w:style w:type="paragraph" w:styleId="Fuzeile">
    <w:name w:val="footer"/>
    <w:basedOn w:val="Standard"/>
    <w:link w:val="FuzeileZchn"/>
    <w:uiPriority w:val="99"/>
    <w:unhideWhenUsed/>
    <w:rsid w:val="002452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523D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E26ECF-7ECA-4486-8703-9453840FA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Schüßler, Nick</cp:lastModifiedBy>
  <cp:revision>8</cp:revision>
  <dcterms:created xsi:type="dcterms:W3CDTF">2013-12-23T23:15:00Z</dcterms:created>
  <dcterms:modified xsi:type="dcterms:W3CDTF">2021-05-17T07:45:00Z</dcterms:modified>
  <cp:category/>
</cp:coreProperties>
</file>