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Bdr>
          <w:top w:space="0" w:sz="0" w:val="nil"/>
          <w:left w:space="0" w:sz="0" w:val="nil"/>
          <w:bottom w:space="0" w:sz="0" w:val="nil"/>
          <w:right w:space="0" w:sz="0" w:val="nil"/>
          <w:between w:space="0" w:sz="0" w:val="nil"/>
        </w:pBdr>
        <w:shd w:fill="auto" w:val="clear"/>
        <w:rPr/>
      </w:pPr>
      <w:bookmarkStart w:colFirst="0" w:colLast="0" w:name="_ybnllkz4tdir" w:id="0"/>
      <w:bookmarkEnd w:id="0"/>
      <w:r w:rsidDel="00000000" w:rsidR="00000000" w:rsidRPr="00000000">
        <w:rPr>
          <w:rFonts w:ascii="Lato" w:cs="Lato" w:eastAsia="Lato" w:hAnsi="Lato"/>
          <w:b w:val="0"/>
          <w:color w:val="666666"/>
          <w:sz w:val="24"/>
          <w:szCs w:val="24"/>
          <w:rtl w:val="0"/>
        </w:rPr>
        <w:t xml:space="preserve">RECIPE</w:t>
      </w:r>
      <w:r w:rsidDel="00000000" w:rsidR="00000000" w:rsidRPr="00000000">
        <w:rPr>
          <w:rtl w:val="0"/>
        </w:rPr>
        <w:br w:type="textWrapping"/>
        <w:t xml:space="preserve">Lemon Meringue Pie</w:t>
      </w:r>
    </w:p>
    <w:p w:rsidR="00000000" w:rsidDel="00000000" w:rsidP="00000000" w:rsidRDefault="00000000" w:rsidRPr="00000000" w14:paraId="00000002">
      <w:pPr>
        <w:pStyle w:val="Heading1"/>
        <w:widowControl w:val="0"/>
        <w:spacing w:after="200" w:lineRule="auto"/>
        <w:ind w:right="0"/>
        <w:rPr>
          <w:sz w:val="64"/>
          <w:szCs w:val="64"/>
        </w:rPr>
      </w:pPr>
      <w:bookmarkStart w:colFirst="0" w:colLast="0" w:name="_5hnlrpdlwtjn" w:id="1"/>
      <w:bookmarkEnd w:id="1"/>
      <w:r w:rsidDel="00000000" w:rsidR="00000000" w:rsidRPr="00000000">
        <w:rPr>
          <w:rFonts w:ascii="Lato" w:cs="Lato" w:eastAsia="Lato" w:hAnsi="Lato"/>
          <w:b w:val="0"/>
          <w:color w:val="666666"/>
          <w:sz w:val="22"/>
          <w:szCs w:val="22"/>
        </w:rPr>
        <w:drawing>
          <wp:inline distB="114300" distT="114300" distL="114300" distR="114300">
            <wp:extent cx="2905363" cy="3557588"/>
            <wp:effectExtent b="0" l="0" r="0" t="0"/>
            <wp:docPr descr="Food Clipart, Download Free Transparent PNG Format Clipart Images on Pngtree" id="1" name="image1.jpg"/>
            <a:graphic>
              <a:graphicData uri="http://schemas.openxmlformats.org/drawingml/2006/picture">
                <pic:pic>
                  <pic:nvPicPr>
                    <pic:cNvPr descr="Food Clipart, Download Free Transparent PNG Format Clipart Images on Pngtree" id="0" name="image1.jpg"/>
                    <pic:cNvPicPr preferRelativeResize="0"/>
                  </pic:nvPicPr>
                  <pic:blipFill>
                    <a:blip r:embed="rId6"/>
                    <a:srcRect b="0" l="0" r="0" t="0"/>
                    <a:stretch>
                      <a:fillRect/>
                    </a:stretch>
                  </pic:blipFill>
                  <pic:spPr>
                    <a:xfrm>
                      <a:off x="0" y="0"/>
                      <a:ext cx="2905363"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spacing w:after="480" w:before="480" w:lineRule="auto"/>
        <w:rPr>
          <w:b w:val="0"/>
        </w:rPr>
      </w:pPr>
      <w:bookmarkStart w:colFirst="0" w:colLast="0" w:name="_knpqmtpy9pgp" w:id="2"/>
      <w:bookmarkEnd w:id="2"/>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br w:type="column"/>
      </w:r>
      <w:r w:rsidDel="00000000" w:rsidR="00000000" w:rsidRPr="00000000">
        <w:rPr>
          <w:rtl w:val="0"/>
        </w:rPr>
      </w:r>
    </w:p>
    <w:p w:rsidR="00000000" w:rsidDel="00000000" w:rsidP="00000000" w:rsidRDefault="00000000" w:rsidRPr="00000000" w14:paraId="00000006">
      <w:pPr>
        <w:pStyle w:val="Heading1"/>
        <w:widowControl w:val="0"/>
        <w:pBdr>
          <w:top w:space="0" w:sz="0" w:val="nil"/>
          <w:left w:space="0" w:sz="0" w:val="nil"/>
          <w:bottom w:space="0" w:sz="0" w:val="nil"/>
          <w:right w:space="0" w:sz="0" w:val="nil"/>
          <w:between w:space="0" w:sz="0" w:val="nil"/>
        </w:pBdr>
        <w:shd w:fill="auto" w:val="clear"/>
        <w:spacing w:after="200" w:lineRule="auto"/>
        <w:ind w:right="0"/>
        <w:rPr/>
      </w:pPr>
      <w:bookmarkStart w:colFirst="0" w:colLast="0" w:name="_e3z5ct47yxc9" w:id="3"/>
      <w:bookmarkEnd w:id="3"/>
      <w:r w:rsidDel="00000000" w:rsidR="00000000" w:rsidRPr="00000000">
        <w:rPr>
          <w:rtl w:val="0"/>
        </w:rPr>
        <w:t xml:space="preserve">Ingredients</w:t>
      </w:r>
      <w:r w:rsidDel="00000000" w:rsidR="00000000" w:rsidRPr="00000000">
        <w:rPr>
          <w:rtl w:val="0"/>
        </w:rPr>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ind w:left="360" w:right="0" w:hanging="360"/>
        <w:rPr>
          <w:b w:val="1"/>
        </w:rPr>
      </w:pPr>
      <w:r w:rsidDel="00000000" w:rsidR="00000000" w:rsidRPr="00000000">
        <w:rPr>
          <w:b w:val="1"/>
          <w:rtl w:val="0"/>
        </w:rPr>
        <w:t xml:space="preserve">For the Lemon Filling:</w:t>
      </w:r>
    </w:p>
    <w:p w:rsidR="00000000" w:rsidDel="00000000" w:rsidP="00000000" w:rsidRDefault="00000000" w:rsidRPr="00000000" w14:paraId="00000008">
      <w:pPr>
        <w:numPr>
          <w:ilvl w:val="1"/>
          <w:numId w:val="1"/>
        </w:numPr>
        <w:pBdr>
          <w:top w:space="0" w:sz="0" w:val="nil"/>
          <w:left w:space="0" w:sz="0" w:val="nil"/>
          <w:bottom w:space="0" w:sz="0" w:val="nil"/>
          <w:right w:space="0" w:sz="0" w:val="nil"/>
          <w:between w:space="0" w:sz="0" w:val="nil"/>
        </w:pBdr>
        <w:shd w:fill="auto" w:val="clear"/>
        <w:ind w:left="1440" w:right="0" w:hanging="360"/>
        <w:rPr>
          <w:u w:val="none"/>
        </w:rPr>
      </w:pPr>
      <w:r w:rsidDel="00000000" w:rsidR="00000000" w:rsidRPr="00000000">
        <w:rPr>
          <w:rtl w:val="0"/>
        </w:rPr>
        <w:t xml:space="preserve">5 large egg yolks</w:t>
      </w:r>
    </w:p>
    <w:p w:rsidR="00000000" w:rsidDel="00000000" w:rsidP="00000000" w:rsidRDefault="00000000" w:rsidRPr="00000000" w14:paraId="00000009">
      <w:pPr>
        <w:numPr>
          <w:ilvl w:val="1"/>
          <w:numId w:val="1"/>
        </w:numPr>
        <w:pBdr>
          <w:top w:space="0" w:sz="0" w:val="nil"/>
          <w:left w:space="0" w:sz="0" w:val="nil"/>
          <w:bottom w:space="0" w:sz="0" w:val="nil"/>
          <w:right w:space="0" w:sz="0" w:val="nil"/>
          <w:between w:space="0" w:sz="0" w:val="nil"/>
        </w:pBdr>
        <w:shd w:fill="auto" w:val="clear"/>
        <w:ind w:left="1440" w:right="0" w:hanging="360"/>
        <w:rPr>
          <w:u w:val="none"/>
        </w:rPr>
      </w:pPr>
      <w:r w:rsidDel="00000000" w:rsidR="00000000" w:rsidRPr="00000000">
        <w:rPr>
          <w:rtl w:val="0"/>
        </w:rPr>
        <w:t xml:space="preserve">6 tbsp cornstarch</w:t>
      </w:r>
    </w:p>
    <w:p w:rsidR="00000000" w:rsidDel="00000000" w:rsidP="00000000" w:rsidRDefault="00000000" w:rsidRPr="00000000" w14:paraId="0000000A">
      <w:pPr>
        <w:numPr>
          <w:ilvl w:val="1"/>
          <w:numId w:val="1"/>
        </w:numPr>
        <w:pBdr>
          <w:top w:space="0" w:sz="0" w:val="nil"/>
          <w:left w:space="0" w:sz="0" w:val="nil"/>
          <w:bottom w:space="0" w:sz="0" w:val="nil"/>
          <w:right w:space="0" w:sz="0" w:val="nil"/>
          <w:between w:space="0" w:sz="0" w:val="nil"/>
        </w:pBdr>
        <w:shd w:fill="auto" w:val="clear"/>
        <w:ind w:left="1440" w:right="0" w:hanging="360"/>
        <w:rPr>
          <w:u w:val="none"/>
        </w:rPr>
      </w:pPr>
      <w:r w:rsidDel="00000000" w:rsidR="00000000" w:rsidRPr="00000000">
        <w:rPr>
          <w:rFonts w:ascii="Caudex" w:cs="Caudex" w:eastAsia="Caudex" w:hAnsi="Caudex"/>
          <w:rtl w:val="0"/>
        </w:rPr>
        <w:t xml:space="preserve">1 ⅓ cups white sugar</w:t>
      </w:r>
    </w:p>
    <w:p w:rsidR="00000000" w:rsidDel="00000000" w:rsidP="00000000" w:rsidRDefault="00000000" w:rsidRPr="00000000" w14:paraId="0000000B">
      <w:pPr>
        <w:numPr>
          <w:ilvl w:val="1"/>
          <w:numId w:val="1"/>
        </w:numPr>
        <w:pBdr>
          <w:top w:space="0" w:sz="0" w:val="nil"/>
          <w:left w:space="0" w:sz="0" w:val="nil"/>
          <w:bottom w:space="0" w:sz="0" w:val="nil"/>
          <w:right w:space="0" w:sz="0" w:val="nil"/>
          <w:between w:space="0" w:sz="0" w:val="nil"/>
        </w:pBdr>
        <w:shd w:fill="auto" w:val="clear"/>
        <w:ind w:left="1440" w:right="0" w:hanging="360"/>
        <w:rPr>
          <w:u w:val="none"/>
        </w:rPr>
      </w:pPr>
      <w:r w:rsidDel="00000000" w:rsidR="00000000" w:rsidRPr="00000000">
        <w:rPr>
          <w:rtl w:val="0"/>
        </w:rPr>
        <w:t xml:space="preserve">¼ tsp salt</w:t>
      </w:r>
    </w:p>
    <w:p w:rsidR="00000000" w:rsidDel="00000000" w:rsidP="00000000" w:rsidRDefault="00000000" w:rsidRPr="00000000" w14:paraId="0000000C">
      <w:pPr>
        <w:numPr>
          <w:ilvl w:val="1"/>
          <w:numId w:val="1"/>
        </w:numPr>
        <w:pBdr>
          <w:top w:space="0" w:sz="0" w:val="nil"/>
          <w:left w:space="0" w:sz="0" w:val="nil"/>
          <w:bottom w:space="0" w:sz="0" w:val="nil"/>
          <w:right w:space="0" w:sz="0" w:val="nil"/>
          <w:between w:space="0" w:sz="0" w:val="nil"/>
        </w:pBdr>
        <w:shd w:fill="auto" w:val="clear"/>
        <w:ind w:left="1440" w:right="0" w:hanging="360"/>
        <w:rPr>
          <w:u w:val="none"/>
        </w:rPr>
      </w:pPr>
      <w:r w:rsidDel="00000000" w:rsidR="00000000" w:rsidRPr="00000000">
        <w:rPr>
          <w:rtl w:val="0"/>
        </w:rPr>
        <w:t xml:space="preserve">1 ½ cups water</w:t>
      </w:r>
    </w:p>
    <w:p w:rsidR="00000000" w:rsidDel="00000000" w:rsidP="00000000" w:rsidRDefault="00000000" w:rsidRPr="00000000" w14:paraId="0000000D">
      <w:pPr>
        <w:numPr>
          <w:ilvl w:val="1"/>
          <w:numId w:val="1"/>
        </w:numPr>
        <w:pBdr>
          <w:top w:space="0" w:sz="0" w:val="nil"/>
          <w:left w:space="0" w:sz="0" w:val="nil"/>
          <w:bottom w:space="0" w:sz="0" w:val="nil"/>
          <w:right w:space="0" w:sz="0" w:val="nil"/>
          <w:between w:space="0" w:sz="0" w:val="nil"/>
        </w:pBdr>
        <w:shd w:fill="auto" w:val="clear"/>
        <w:ind w:left="1440" w:right="0" w:hanging="360"/>
        <w:rPr>
          <w:u w:val="none"/>
        </w:rPr>
      </w:pPr>
      <w:r w:rsidDel="00000000" w:rsidR="00000000" w:rsidRPr="00000000">
        <w:rPr>
          <w:rtl w:val="0"/>
        </w:rPr>
        <w:t xml:space="preserve">½ cup lemon juice (even better with bare limes!)</w:t>
      </w:r>
    </w:p>
    <w:p w:rsidR="00000000" w:rsidDel="00000000" w:rsidP="00000000" w:rsidRDefault="00000000" w:rsidRPr="00000000" w14:paraId="0000000E">
      <w:pPr>
        <w:numPr>
          <w:ilvl w:val="1"/>
          <w:numId w:val="1"/>
        </w:numPr>
        <w:pBdr>
          <w:top w:space="0" w:sz="0" w:val="nil"/>
          <w:left w:space="0" w:sz="0" w:val="nil"/>
          <w:bottom w:space="0" w:sz="0" w:val="nil"/>
          <w:right w:space="0" w:sz="0" w:val="nil"/>
          <w:between w:space="0" w:sz="0" w:val="nil"/>
        </w:pBdr>
        <w:shd w:fill="auto" w:val="clear"/>
        <w:ind w:left="1440" w:right="0" w:hanging="360"/>
        <w:rPr>
          <w:u w:val="none"/>
        </w:rPr>
      </w:pPr>
      <w:r w:rsidDel="00000000" w:rsidR="00000000" w:rsidRPr="00000000">
        <w:rPr>
          <w:rtl w:val="0"/>
        </w:rPr>
        <w:t xml:space="preserve">2 tsp lemon zest</w:t>
      </w:r>
    </w:p>
    <w:p w:rsidR="00000000" w:rsidDel="00000000" w:rsidP="00000000" w:rsidRDefault="00000000" w:rsidRPr="00000000" w14:paraId="0000000F">
      <w:pPr>
        <w:numPr>
          <w:ilvl w:val="1"/>
          <w:numId w:val="1"/>
        </w:numPr>
        <w:pBdr>
          <w:top w:space="0" w:sz="0" w:val="nil"/>
          <w:left w:space="0" w:sz="0" w:val="nil"/>
          <w:bottom w:space="0" w:sz="0" w:val="nil"/>
          <w:right w:space="0" w:sz="0" w:val="nil"/>
          <w:between w:space="0" w:sz="0" w:val="nil"/>
        </w:pBdr>
        <w:shd w:fill="auto" w:val="clear"/>
        <w:ind w:left="1440" w:right="0" w:hanging="360"/>
        <w:rPr>
          <w:u w:val="none"/>
        </w:rPr>
      </w:pPr>
      <w:r w:rsidDel="00000000" w:rsidR="00000000" w:rsidRPr="00000000">
        <w:rPr>
          <w:rtl w:val="0"/>
        </w:rPr>
        <w:t xml:space="preserve">2tbsp butter</w:t>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hd w:fill="auto" w:val="clear"/>
        <w:ind w:left="720" w:right="0" w:hanging="360"/>
        <w:rPr>
          <w:b w:val="1"/>
        </w:rPr>
      </w:pPr>
      <w:r w:rsidDel="00000000" w:rsidR="00000000" w:rsidRPr="00000000">
        <w:rPr>
          <w:b w:val="1"/>
          <w:rtl w:val="0"/>
        </w:rPr>
        <w:t xml:space="preserve">For the Meringue</w:t>
      </w:r>
    </w:p>
    <w:p w:rsidR="00000000" w:rsidDel="00000000" w:rsidP="00000000" w:rsidRDefault="00000000" w:rsidRPr="00000000" w14:paraId="00000011">
      <w:pPr>
        <w:numPr>
          <w:ilvl w:val="1"/>
          <w:numId w:val="1"/>
        </w:numPr>
        <w:pBdr>
          <w:top w:space="0" w:sz="0" w:val="nil"/>
          <w:left w:space="0" w:sz="0" w:val="nil"/>
          <w:bottom w:space="0" w:sz="0" w:val="nil"/>
          <w:right w:space="0" w:sz="0" w:val="nil"/>
          <w:between w:space="0" w:sz="0" w:val="nil"/>
        </w:pBdr>
        <w:shd w:fill="auto" w:val="clear"/>
        <w:ind w:left="1440" w:right="0" w:hanging="360"/>
        <w:rPr>
          <w:u w:val="none"/>
        </w:rPr>
      </w:pPr>
      <w:r w:rsidDel="00000000" w:rsidR="00000000" w:rsidRPr="00000000">
        <w:rPr>
          <w:rtl w:val="0"/>
        </w:rPr>
        <w:t xml:space="preserve">1 tbsp cornstarch</w:t>
      </w:r>
    </w:p>
    <w:p w:rsidR="00000000" w:rsidDel="00000000" w:rsidP="00000000" w:rsidRDefault="00000000" w:rsidRPr="00000000" w14:paraId="00000012">
      <w:pPr>
        <w:numPr>
          <w:ilvl w:val="1"/>
          <w:numId w:val="1"/>
        </w:numPr>
        <w:pBdr>
          <w:top w:space="0" w:sz="0" w:val="nil"/>
          <w:left w:space="0" w:sz="0" w:val="nil"/>
          <w:bottom w:space="0" w:sz="0" w:val="nil"/>
          <w:right w:space="0" w:sz="0" w:val="nil"/>
          <w:between w:space="0" w:sz="0" w:val="nil"/>
        </w:pBdr>
        <w:shd w:fill="auto" w:val="clear"/>
        <w:ind w:left="1440" w:right="0" w:hanging="360"/>
        <w:rPr>
          <w:u w:val="none"/>
        </w:rPr>
      </w:pPr>
      <w:r w:rsidDel="00000000" w:rsidR="00000000" w:rsidRPr="00000000">
        <w:rPr>
          <w:rFonts w:ascii="Caudex" w:cs="Caudex" w:eastAsia="Caudex" w:hAnsi="Caudex"/>
          <w:rtl w:val="0"/>
        </w:rPr>
        <w:t xml:space="preserve">⅓ cup COLD water</w:t>
      </w:r>
    </w:p>
    <w:p w:rsidR="00000000" w:rsidDel="00000000" w:rsidP="00000000" w:rsidRDefault="00000000" w:rsidRPr="00000000" w14:paraId="00000013">
      <w:pPr>
        <w:numPr>
          <w:ilvl w:val="1"/>
          <w:numId w:val="1"/>
        </w:numPr>
        <w:pBdr>
          <w:top w:space="0" w:sz="0" w:val="nil"/>
          <w:left w:space="0" w:sz="0" w:val="nil"/>
          <w:bottom w:space="0" w:sz="0" w:val="nil"/>
          <w:right w:space="0" w:sz="0" w:val="nil"/>
          <w:between w:space="0" w:sz="0" w:val="nil"/>
        </w:pBdr>
        <w:shd w:fill="auto" w:val="clear"/>
        <w:ind w:left="1440" w:right="0" w:hanging="360"/>
        <w:rPr>
          <w:u w:val="none"/>
        </w:rPr>
      </w:pPr>
      <w:r w:rsidDel="00000000" w:rsidR="00000000" w:rsidRPr="00000000">
        <w:rPr>
          <w:rtl w:val="0"/>
        </w:rPr>
        <w:t xml:space="preserve">¼ tsp cream of tartar</w:t>
      </w:r>
    </w:p>
    <w:p w:rsidR="00000000" w:rsidDel="00000000" w:rsidP="00000000" w:rsidRDefault="00000000" w:rsidRPr="00000000" w14:paraId="00000014">
      <w:pPr>
        <w:numPr>
          <w:ilvl w:val="1"/>
          <w:numId w:val="1"/>
        </w:numPr>
        <w:pBdr>
          <w:top w:space="0" w:sz="0" w:val="nil"/>
          <w:left w:space="0" w:sz="0" w:val="nil"/>
          <w:bottom w:space="0" w:sz="0" w:val="nil"/>
          <w:right w:space="0" w:sz="0" w:val="nil"/>
          <w:between w:space="0" w:sz="0" w:val="nil"/>
        </w:pBdr>
        <w:shd w:fill="auto" w:val="clear"/>
        <w:ind w:left="1440" w:right="0" w:hanging="360"/>
        <w:rPr>
          <w:u w:val="none"/>
        </w:rPr>
      </w:pPr>
      <w:r w:rsidDel="00000000" w:rsidR="00000000" w:rsidRPr="00000000">
        <w:rPr>
          <w:rtl w:val="0"/>
        </w:rPr>
        <w:t xml:space="preserve">½ cup plus 2 tbsp white sugar</w:t>
      </w:r>
    </w:p>
    <w:p w:rsidR="00000000" w:rsidDel="00000000" w:rsidP="00000000" w:rsidRDefault="00000000" w:rsidRPr="00000000" w14:paraId="00000015">
      <w:pPr>
        <w:numPr>
          <w:ilvl w:val="1"/>
          <w:numId w:val="1"/>
        </w:numPr>
        <w:pBdr>
          <w:top w:space="0" w:sz="0" w:val="nil"/>
          <w:left w:space="0" w:sz="0" w:val="nil"/>
          <w:bottom w:space="0" w:sz="0" w:val="nil"/>
          <w:right w:space="0" w:sz="0" w:val="nil"/>
          <w:between w:space="0" w:sz="0" w:val="nil"/>
        </w:pBdr>
        <w:shd w:fill="auto" w:val="clear"/>
        <w:ind w:left="1440" w:right="0" w:hanging="360"/>
        <w:rPr>
          <w:u w:val="none"/>
        </w:rPr>
      </w:pPr>
      <w:r w:rsidDel="00000000" w:rsidR="00000000" w:rsidRPr="00000000">
        <w:rPr>
          <w:rtl w:val="0"/>
        </w:rPr>
        <w:t xml:space="preserve">5 large egg whites (room temp)</w:t>
      </w:r>
    </w:p>
    <w:p w:rsidR="00000000" w:rsidDel="00000000" w:rsidP="00000000" w:rsidRDefault="00000000" w:rsidRPr="00000000" w14:paraId="00000016">
      <w:pPr>
        <w:numPr>
          <w:ilvl w:val="1"/>
          <w:numId w:val="1"/>
        </w:numPr>
        <w:pBdr>
          <w:top w:space="0" w:sz="0" w:val="nil"/>
          <w:left w:space="0" w:sz="0" w:val="nil"/>
          <w:bottom w:space="0" w:sz="0" w:val="nil"/>
          <w:right w:space="0" w:sz="0" w:val="nil"/>
          <w:between w:space="0" w:sz="0" w:val="nil"/>
        </w:pBdr>
        <w:shd w:fill="auto" w:val="clear"/>
        <w:ind w:left="1440" w:right="0" w:hanging="360"/>
        <w:rPr>
          <w:u w:val="none"/>
        </w:rPr>
      </w:pPr>
      <w:r w:rsidDel="00000000" w:rsidR="00000000" w:rsidRPr="00000000">
        <w:rPr>
          <w:rtl w:val="0"/>
        </w:rPr>
        <w:t xml:space="preserve">½ tsp vanilla extract</w:t>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hd w:fill="auto" w:val="clear"/>
        <w:ind w:left="720" w:right="0" w:hanging="360"/>
        <w:rPr>
          <w:u w:val="none"/>
        </w:rPr>
      </w:pPr>
      <w:r w:rsidDel="00000000" w:rsidR="00000000" w:rsidRPr="00000000">
        <w:rPr>
          <w:rtl w:val="0"/>
        </w:rPr>
        <w:t xml:space="preserve">Pie shell</w:t>
      </w:r>
    </w:p>
    <w:p w:rsidR="00000000" w:rsidDel="00000000" w:rsidP="00000000" w:rsidRDefault="00000000" w:rsidRPr="00000000" w14:paraId="00000018">
      <w:pPr>
        <w:pStyle w:val="Heading1"/>
        <w:widowControl w:val="0"/>
        <w:pBdr>
          <w:top w:space="0" w:sz="0" w:val="nil"/>
          <w:left w:space="0" w:sz="0" w:val="nil"/>
          <w:bottom w:space="0" w:sz="0" w:val="nil"/>
          <w:right w:space="0" w:sz="0" w:val="nil"/>
          <w:between w:space="0" w:sz="0" w:val="nil"/>
        </w:pBdr>
        <w:shd w:fill="auto" w:val="clear"/>
        <w:spacing w:after="200" w:lineRule="auto"/>
        <w:ind w:right="0"/>
        <w:rPr/>
      </w:pPr>
      <w:bookmarkStart w:colFirst="0" w:colLast="0" w:name="_kgeoyvxmqlb2" w:id="4"/>
      <w:bookmarkEnd w:id="4"/>
      <w:r w:rsidDel="00000000" w:rsidR="00000000" w:rsidRPr="00000000">
        <w:rPr>
          <w:rtl w:val="0"/>
        </w:rPr>
        <w:t xml:space="preserve">Preparation</w:t>
      </w:r>
    </w:p>
    <w:p w:rsidR="00000000" w:rsidDel="00000000" w:rsidP="00000000" w:rsidRDefault="00000000" w:rsidRPr="00000000" w14:paraId="00000019">
      <w:pPr>
        <w:numPr>
          <w:ilvl w:val="0"/>
          <w:numId w:val="2"/>
        </w:numPr>
        <w:pBdr>
          <w:top w:space="0" w:sz="0" w:val="nil"/>
          <w:left w:space="0" w:sz="0" w:val="nil"/>
          <w:bottom w:space="0" w:sz="0" w:val="nil"/>
          <w:right w:space="0" w:sz="0" w:val="nil"/>
          <w:between w:space="0" w:sz="0" w:val="nil"/>
        </w:pBdr>
        <w:shd w:fill="auto" w:val="clear"/>
        <w:ind w:left="360" w:right="0" w:hanging="360"/>
        <w:rPr/>
      </w:pPr>
      <w:r w:rsidDel="00000000" w:rsidR="00000000" w:rsidRPr="00000000">
        <w:rPr>
          <w:rtl w:val="0"/>
        </w:rPr>
        <w:t xml:space="preserve">Pre-bake the pie shell: Preheat oven to 375 degrees F.  Bake for 20 minutes, you can use pie weights or dry beans if you line it with foil. Remove and poke the bottom of the crust with a fork in several places to prevent bubbling. Then put the crust back in the oven by itself to bake for 15 more minutes or until it’s lightly browned. Set aside.</w:t>
      </w:r>
    </w:p>
    <w:p w:rsidR="00000000" w:rsidDel="00000000" w:rsidP="00000000" w:rsidRDefault="00000000" w:rsidRPr="00000000" w14:paraId="0000001A">
      <w:pPr>
        <w:numPr>
          <w:ilvl w:val="0"/>
          <w:numId w:val="2"/>
        </w:numPr>
        <w:pBdr>
          <w:top w:space="0" w:sz="0" w:val="nil"/>
          <w:left w:space="0" w:sz="0" w:val="nil"/>
          <w:bottom w:space="0" w:sz="0" w:val="nil"/>
          <w:right w:space="0" w:sz="0" w:val="nil"/>
          <w:between w:space="0" w:sz="0" w:val="nil"/>
        </w:pBdr>
        <w:shd w:fill="auto" w:val="clear"/>
        <w:ind w:left="360" w:right="0" w:hanging="360"/>
        <w:rPr>
          <w:u w:val="none"/>
        </w:rPr>
      </w:pPr>
      <w:r w:rsidDel="00000000" w:rsidR="00000000" w:rsidRPr="00000000">
        <w:rPr>
          <w:rtl w:val="0"/>
        </w:rPr>
        <w:t xml:space="preserve">Make the lemon filling: Whisk the egg yolks in a medium bowl and set aside. Then in a medium-sized saucepan, add cornstarch, </w:t>
      </w:r>
      <w:r w:rsidDel="00000000" w:rsidR="00000000" w:rsidRPr="00000000">
        <w:rPr>
          <w:rtl w:val="0"/>
        </w:rPr>
      </w:r>
    </w:p>
    <w:sectPr>
      <w:pgSz w:h="15840" w:w="12240" w:orient="portrait"/>
      <w:pgMar w:bottom="1440" w:top="1440" w:left="1440" w:right="1440" w:header="0" w:footer="720"/>
      <w:pgNumType w:start="1"/>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ccccc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color w:val="ccccc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keepNext w:val="1"/>
      <w:keepLines w:val="1"/>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keepNext w:val="1"/>
      <w:keepLines w:val="1"/>
      <w:spacing w:before="200" w:lineRule="auto"/>
      <w:ind w:right="-30"/>
    </w:pPr>
    <w:rPr>
      <w:b w:val="1"/>
      <w:color w:val="000000"/>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00" w:line="240" w:lineRule="auto"/>
      <w:ind w:right="-30"/>
    </w:pPr>
    <w:rPr>
      <w:rFonts w:ascii="Playfair Display" w:cs="Playfair Display" w:eastAsia="Playfair Display" w:hAnsi="Playfair Display"/>
      <w:b w:val="1"/>
      <w:color w:val="f75d5d"/>
      <w:sz w:val="64"/>
      <w:szCs w:val="64"/>
    </w:rPr>
  </w:style>
  <w:style w:type="paragraph" w:styleId="Subtitle">
    <w:name w:val="Subtitle"/>
    <w:basedOn w:val="Normal"/>
    <w:next w:val="Normal"/>
    <w:pPr>
      <w:keepNext w:val="1"/>
      <w:keepLines w:val="1"/>
      <w:spacing w:before="200" w:lineRule="auto"/>
      <w:ind w:right="-30"/>
    </w:pPr>
    <w:rPr>
      <w:b w:val="1"/>
      <w:color w:val="000000"/>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11" Type="http://schemas.openxmlformats.org/officeDocument/2006/relationships/font" Target="fonts/Lato-italic.ttf"/><Relationship Id="rId10" Type="http://schemas.openxmlformats.org/officeDocument/2006/relationships/font" Target="fonts/Lato-bold.ttf"/><Relationship Id="rId12" Type="http://schemas.openxmlformats.org/officeDocument/2006/relationships/font" Target="fonts/Lato-boldItalic.ttf"/><Relationship Id="rId9" Type="http://schemas.openxmlformats.org/officeDocument/2006/relationships/font" Target="fonts/Lato-regular.ttf"/><Relationship Id="rId5" Type="http://schemas.openxmlformats.org/officeDocument/2006/relationships/font" Target="fonts/PlayfairDisplay-regular.ttf"/><Relationship Id="rId6" Type="http://schemas.openxmlformats.org/officeDocument/2006/relationships/font" Target="fonts/PlayfairDisplay-bold.ttf"/><Relationship Id="rId7" Type="http://schemas.openxmlformats.org/officeDocument/2006/relationships/font" Target="fonts/PlayfairDisplay-italic.ttf"/><Relationship Id="rId8"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