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Example testing sketch for various DHT humidity/temperature sensors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Written by ladyada, public domain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#include "DHT.h"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#define DHTPIN 2 </w:t>
        <w:tab/>
        <w:t xml:space="preserve">// what pin we're connected 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#define PHOTOSENSE_ANA_PIN A0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#define SOUNDSENSE_ANA_PIN A1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#define DHTTYPE DHT11   // DHT 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const int sendFreq = 1000; //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unsigned int sample;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DHT dht(DHTPIN, DHTTYPE);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void setup()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Serial.begin(9600);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dht.begin();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void loop()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// Reading temperature or humidity takes about 250 milliseconds!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// Sensor readings may also be up to 2 seconds 'old' (its a very slow sensor)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unsigned long startMillis= millis();  // Start of sample window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float h = dht.readHumidity();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float t = dht.readTemperature();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int l = analogRead(PHOTOSENSE_ANA_PIN);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unsigned int peakToPeak = 0;   // peak-to-peak level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unsigned int signalMax = 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unsigned int signalMin = 1024;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// collect data for sendFreq - elapsedTime 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while (millis() - startMillis &lt; sendFreq)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sample = analogRead(SOUNDSENSE_ANA_PIN);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//Serial.println(sample);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if (sample &lt; 1024)  // toss out spurious readings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if (sample &gt; signalMax)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</w:t>
        <w:tab/>
        <w:t xml:space="preserve">signalMax = sample;  // save just the max levels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else if (sample &lt; signalMin)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</w:t>
        <w:tab/>
        <w:t xml:space="preserve">signalMin = sample;  // save just the min levels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peakToPeak = signalMax - signalMin;  // max - min = peak-peak amplitude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double s = (peakToPeak * 3.3) / 1024;  // convert to volts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Serial.print(l);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Serial.print("\t");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Serial.print(h);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Serial.print("\t");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Serial.print(t);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Serial.print("\t");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Serial.println(s);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arduino.docx</dc:title>
</cp:coreProperties>
</file>