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2A4" w:rsidRDefault="00E302A4" w:rsidP="00E302A4">
      <w:pPr>
        <w:pStyle w:val="Title"/>
        <w:rPr>
          <w:rFonts w:eastAsiaTheme="minorHAnsi"/>
        </w:rPr>
      </w:pPr>
      <w:proofErr w:type="spellStart"/>
      <w:r>
        <w:rPr>
          <w:rFonts w:eastAsiaTheme="minorHAnsi"/>
        </w:rPr>
        <w:t>FlowTasks</w:t>
      </w:r>
      <w:proofErr w:type="spellEnd"/>
      <w:r>
        <w:rPr>
          <w:rFonts w:eastAsiaTheme="minorHAnsi"/>
        </w:rPr>
        <w:t xml:space="preserve"> – Installation</w:t>
      </w:r>
    </w:p>
    <w:p w:rsidR="00E302A4" w:rsidRDefault="00921B3E" w:rsidP="00921B3E">
      <w:pPr>
        <w:pStyle w:val="ListParagraph"/>
        <w:numPr>
          <w:ilvl w:val="0"/>
          <w:numId w:val="2"/>
        </w:numPr>
      </w:pPr>
      <w:r>
        <w:t xml:space="preserve">Follow the instructions in the installation wizard </w:t>
      </w:r>
    </w:p>
    <w:p w:rsidR="00974C79" w:rsidRDefault="00D314EF" w:rsidP="00921B3E">
      <w:pPr>
        <w:pStyle w:val="IntenseQuote"/>
      </w:pPr>
      <w:r>
        <w:t>Start the installation wizard</w:t>
      </w:r>
    </w:p>
    <w:p w:rsidR="00974C79" w:rsidRDefault="00974C79" w:rsidP="00974C7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EF" w:rsidRDefault="00D314EF">
      <w:r>
        <w:br w:type="page"/>
      </w:r>
    </w:p>
    <w:p w:rsidR="00974C79" w:rsidRDefault="00D314EF" w:rsidP="00921B3E">
      <w:pPr>
        <w:pStyle w:val="IntenseQuote"/>
      </w:pPr>
      <w:r>
        <w:lastRenderedPageBreak/>
        <w:t>Accept the license agreement</w:t>
      </w:r>
    </w:p>
    <w:p w:rsidR="00974C79" w:rsidRDefault="00974C79" w:rsidP="00D314EF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EF" w:rsidRDefault="00921B3E" w:rsidP="00921B3E">
      <w:pPr>
        <w:pStyle w:val="IntenseQuote"/>
      </w:pPr>
      <w:r>
        <w:t>Set the c</w:t>
      </w:r>
      <w:r w:rsidR="00D314EF">
        <w:t>onnection string</w:t>
      </w:r>
      <w:r>
        <w:t>s</w:t>
      </w:r>
    </w:p>
    <w:p w:rsidR="00974C79" w:rsidRDefault="00974C79" w:rsidP="00974C7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EF" w:rsidRDefault="00D314EF" w:rsidP="00921B3E">
      <w:pPr>
        <w:pStyle w:val="IntenseQuote"/>
      </w:pPr>
      <w:r>
        <w:br w:type="page"/>
      </w:r>
      <w:r w:rsidR="00921B3E">
        <w:lastRenderedPageBreak/>
        <w:t>Set the d</w:t>
      </w:r>
      <w:r>
        <w:t>atabase server</w:t>
      </w:r>
    </w:p>
    <w:p w:rsidR="00974C79" w:rsidRDefault="00974C79" w:rsidP="00D314EF">
      <w:pPr>
        <w:ind w:firstLine="720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79" w:rsidRDefault="00DD2EF5" w:rsidP="00921B3E">
      <w:pPr>
        <w:pStyle w:val="IntenseQuote"/>
      </w:pPr>
      <w:r>
        <w:t>Set the d</w:t>
      </w:r>
      <w:r w:rsidR="00792E9D">
        <w:t>atabases name</w:t>
      </w:r>
    </w:p>
    <w:p w:rsidR="00974C79" w:rsidRDefault="00974C79" w:rsidP="00974C7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79" w:rsidRDefault="00D314EF" w:rsidP="00921B3E">
      <w:pPr>
        <w:pStyle w:val="IntenseQuote"/>
      </w:pPr>
      <w:r>
        <w:br w:type="page"/>
      </w:r>
      <w:r w:rsidR="00792E9D">
        <w:lastRenderedPageBreak/>
        <w:t>Select d</w:t>
      </w:r>
      <w:r>
        <w:t>estination</w:t>
      </w:r>
      <w:r w:rsidR="00792E9D">
        <w:t xml:space="preserve"> folder</w:t>
      </w:r>
    </w:p>
    <w:p w:rsidR="00974C79" w:rsidRDefault="00974C79" w:rsidP="00974C7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79" w:rsidRDefault="00792E9D" w:rsidP="00921B3E">
      <w:pPr>
        <w:pStyle w:val="IntenseQuote"/>
      </w:pPr>
      <w:r>
        <w:t>Complete</w:t>
      </w:r>
      <w:r w:rsidR="00D314EF">
        <w:t xml:space="preserve"> the installation</w:t>
      </w:r>
    </w:p>
    <w:p w:rsidR="00974C79" w:rsidRDefault="00974C79" w:rsidP="00974C7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79" w:rsidRDefault="00974C79" w:rsidP="00974C79">
      <w:pPr>
        <w:pStyle w:val="ListParagraph"/>
      </w:pPr>
    </w:p>
    <w:p w:rsidR="00974C79" w:rsidRDefault="00974C79" w:rsidP="00974C79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4848225" cy="3790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79" w:rsidRDefault="00974C79" w:rsidP="00974C79">
      <w:pPr>
        <w:pStyle w:val="ListParagraph"/>
      </w:pPr>
    </w:p>
    <w:p w:rsidR="00974C79" w:rsidRDefault="00974C79" w:rsidP="00974C79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4848225" cy="3790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79" w:rsidRDefault="00974C79" w:rsidP="00974C79">
      <w:pPr>
        <w:pStyle w:val="ListParagraph"/>
      </w:pPr>
    </w:p>
    <w:p w:rsidR="00507C4E" w:rsidRDefault="00893E90" w:rsidP="00DD2EF5">
      <w:pPr>
        <w:pStyle w:val="ListParagraph"/>
        <w:numPr>
          <w:ilvl w:val="0"/>
          <w:numId w:val="2"/>
        </w:numPr>
      </w:pPr>
      <w:r>
        <w:t>Read the Readme files</w:t>
      </w:r>
      <w:r w:rsidR="00507C4E">
        <w:t xml:space="preserve"> inside the package for extra information.</w:t>
      </w:r>
    </w:p>
    <w:p w:rsidR="00507C4E" w:rsidRDefault="00D314EF" w:rsidP="00DD2EF5">
      <w:pPr>
        <w:pStyle w:val="ListParagraph"/>
        <w:numPr>
          <w:ilvl w:val="0"/>
          <w:numId w:val="2"/>
        </w:numPr>
      </w:pPr>
      <w:r>
        <w:t>C</w:t>
      </w:r>
      <w:r w:rsidR="00507C4E">
        <w:t>hange the settings for the App pool to false</w:t>
      </w:r>
      <w:r w:rsidR="00404119">
        <w:t xml:space="preserve"> for Enable 32-bit applications.</w:t>
      </w:r>
    </w:p>
    <w:p w:rsidR="00E434C3" w:rsidRDefault="00507C4E">
      <w:r>
        <w:rPr>
          <w:noProof/>
          <w:lang w:eastAsia="en-AU"/>
        </w:rPr>
        <w:lastRenderedPageBreak/>
        <w:drawing>
          <wp:inline distT="0" distB="0" distL="0" distR="0">
            <wp:extent cx="5731510" cy="3190605"/>
            <wp:effectExtent l="19050" t="19050" r="21590" b="9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0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C4E" w:rsidRDefault="00507C4E"/>
    <w:sectPr w:rsidR="00507C4E" w:rsidSect="00E4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4607E"/>
    <w:multiLevelType w:val="hybridMultilevel"/>
    <w:tmpl w:val="95C06D1A"/>
    <w:lvl w:ilvl="0" w:tplc="6158EACE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11EDE"/>
    <w:multiLevelType w:val="hybridMultilevel"/>
    <w:tmpl w:val="9F4E0F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7C4E"/>
    <w:rsid w:val="00404119"/>
    <w:rsid w:val="00507C4E"/>
    <w:rsid w:val="00792E9D"/>
    <w:rsid w:val="00893E90"/>
    <w:rsid w:val="00921B3E"/>
    <w:rsid w:val="00974C79"/>
    <w:rsid w:val="009816B4"/>
    <w:rsid w:val="00B679ED"/>
    <w:rsid w:val="00D314EF"/>
    <w:rsid w:val="00DD2EF5"/>
    <w:rsid w:val="00E302A4"/>
    <w:rsid w:val="00E434C3"/>
    <w:rsid w:val="00E5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C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C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02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2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B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B3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64</Words>
  <Characters>368</Characters>
  <Application>Microsoft Office Word</Application>
  <DocSecurity>0</DocSecurity>
  <Lines>3</Lines>
  <Paragraphs>1</Paragraphs>
  <ScaleCrop>false</ScaleCrop>
  <Company>Ebix Pty Ltd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Gava</dc:creator>
  <cp:lastModifiedBy>Paolo Gava</cp:lastModifiedBy>
  <cp:revision>10</cp:revision>
  <dcterms:created xsi:type="dcterms:W3CDTF">2012-12-12T02:42:00Z</dcterms:created>
  <dcterms:modified xsi:type="dcterms:W3CDTF">2013-08-08T23:31:00Z</dcterms:modified>
</cp:coreProperties>
</file>