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AA7" w:rsidRDefault="00AB1AA7" w:rsidP="00AB1AA7">
      <w:pPr>
        <w:pStyle w:val="Title"/>
        <w:rPr>
          <w:rFonts w:eastAsiaTheme="minorHAnsi"/>
        </w:rPr>
      </w:pPr>
      <w:r>
        <w:rPr>
          <w:rFonts w:eastAsiaTheme="minorHAnsi"/>
        </w:rPr>
        <w:t>FlowTasks</w:t>
      </w:r>
      <w:r w:rsidR="00F27909">
        <w:rPr>
          <w:rFonts w:eastAsiaTheme="minorHAnsi"/>
        </w:rPr>
        <w:t xml:space="preserve"> – Developer Guide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AU"/>
        </w:rPr>
        <w:id w:val="117631540"/>
        <w:docPartObj>
          <w:docPartGallery w:val="Table of Contents"/>
          <w:docPartUnique/>
        </w:docPartObj>
      </w:sdtPr>
      <w:sdtContent>
        <w:p w:rsidR="00513925" w:rsidRDefault="00513925">
          <w:pPr>
            <w:pStyle w:val="TOCHeading"/>
          </w:pPr>
          <w:r>
            <w:t>Contents</w:t>
          </w:r>
        </w:p>
        <w:p w:rsidR="00513925" w:rsidRDefault="00256E9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 w:rsidR="00513925">
            <w:instrText xml:space="preserve"> TOC \o "1-3" \h \z \u </w:instrText>
          </w:r>
          <w:r>
            <w:fldChar w:fldCharType="separate"/>
          </w:r>
          <w:hyperlink w:anchor="_Toc325468765" w:history="1">
            <w:r w:rsidR="00513925" w:rsidRPr="008974F4">
              <w:rPr>
                <w:rStyle w:val="Hyperlink"/>
                <w:noProof/>
              </w:rPr>
              <w:t>Intro</w:t>
            </w:r>
            <w:r w:rsidR="005139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3925">
              <w:rPr>
                <w:noProof/>
                <w:webHidden/>
              </w:rPr>
              <w:instrText xml:space="preserve"> PAGEREF _Toc325468765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392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925" w:rsidRDefault="00256E9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25468766" w:history="1">
            <w:r w:rsidR="00513925" w:rsidRPr="008974F4">
              <w:rPr>
                <w:rStyle w:val="Hyperlink"/>
                <w:noProof/>
              </w:rPr>
              <w:t>Requirements</w:t>
            </w:r>
            <w:r w:rsidR="005139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3925">
              <w:rPr>
                <w:noProof/>
                <w:webHidden/>
              </w:rPr>
              <w:instrText xml:space="preserve"> PAGEREF _Toc325468766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392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925" w:rsidRDefault="00256E9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25468767" w:history="1">
            <w:r w:rsidR="00513925" w:rsidRPr="008974F4">
              <w:rPr>
                <w:rStyle w:val="Hyperlink"/>
                <w:noProof/>
              </w:rPr>
              <w:t>Get Started</w:t>
            </w:r>
            <w:r w:rsidR="005139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3925">
              <w:rPr>
                <w:noProof/>
                <w:webHidden/>
              </w:rPr>
              <w:instrText xml:space="preserve"> PAGEREF _Toc325468767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392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925" w:rsidRDefault="00256E9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25468768" w:history="1">
            <w:r w:rsidR="00513925" w:rsidRPr="008974F4">
              <w:rPr>
                <w:rStyle w:val="Hyperlink"/>
                <w:noProof/>
              </w:rPr>
              <w:t>Parameters</w:t>
            </w:r>
            <w:r w:rsidR="005139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3925">
              <w:rPr>
                <w:noProof/>
                <w:webHidden/>
              </w:rPr>
              <w:instrText xml:space="preserve"> PAGEREF _Toc325468768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392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925" w:rsidRDefault="00256E9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25468769" w:history="1">
            <w:r w:rsidR="00513925" w:rsidRPr="008974F4">
              <w:rPr>
                <w:rStyle w:val="Hyperlink"/>
                <w:noProof/>
              </w:rPr>
              <w:t>Connectors</w:t>
            </w:r>
            <w:r w:rsidR="005139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3925">
              <w:rPr>
                <w:noProof/>
                <w:webHidden/>
              </w:rPr>
              <w:instrText xml:space="preserve"> PAGEREF _Toc325468769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392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925" w:rsidRDefault="00256E9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25468770" w:history="1">
            <w:r w:rsidR="00513925" w:rsidRPr="008974F4">
              <w:rPr>
                <w:rStyle w:val="Hyperlink"/>
                <w:noProof/>
              </w:rPr>
              <w:t>Task list</w:t>
            </w:r>
            <w:r w:rsidR="005139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3925">
              <w:rPr>
                <w:noProof/>
                <w:webHidden/>
              </w:rPr>
              <w:instrText xml:space="preserve"> PAGEREF _Toc325468770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392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925" w:rsidRDefault="00256E9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25468771" w:history="1">
            <w:r w:rsidR="00513925" w:rsidRPr="008974F4">
              <w:rPr>
                <w:rStyle w:val="Hyperlink"/>
                <w:noProof/>
              </w:rPr>
              <w:t>Get Involved</w:t>
            </w:r>
            <w:r w:rsidR="005139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3925">
              <w:rPr>
                <w:noProof/>
                <w:webHidden/>
              </w:rPr>
              <w:instrText xml:space="preserve"> PAGEREF _Toc325468771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392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925" w:rsidRDefault="00256E90">
          <w:r>
            <w:fldChar w:fldCharType="end"/>
          </w:r>
        </w:p>
      </w:sdtContent>
    </w:sdt>
    <w:p w:rsidR="00014FF9" w:rsidRDefault="00126C31" w:rsidP="00513925">
      <w:pPr>
        <w:pStyle w:val="Heading1"/>
      </w:pPr>
      <w:bookmarkStart w:id="0" w:name="_Toc325468765"/>
      <w:r>
        <w:t>Intro</w:t>
      </w:r>
      <w:bookmarkEnd w:id="0"/>
    </w:p>
    <w:p w:rsidR="00EC2146" w:rsidRDefault="00B32526">
      <w:r>
        <w:t xml:space="preserve">FlowTasks is a framework for building human </w:t>
      </w:r>
      <w:r w:rsidR="000915D9">
        <w:t xml:space="preserve">or business </w:t>
      </w:r>
      <w:r>
        <w:t xml:space="preserve">processes. </w:t>
      </w:r>
      <w:r w:rsidR="000915D9">
        <w:t xml:space="preserve">These types of process </w:t>
      </w:r>
      <w:r w:rsidR="005D291E">
        <w:t xml:space="preserve">or </w:t>
      </w:r>
      <w:r w:rsidR="005D291E" w:rsidRPr="005D291E">
        <w:rPr>
          <w:b/>
        </w:rPr>
        <w:t>workflow</w:t>
      </w:r>
      <w:r w:rsidR="005D291E">
        <w:t xml:space="preserve"> </w:t>
      </w:r>
      <w:r w:rsidR="000915D9">
        <w:t>can be defined like a collection</w:t>
      </w:r>
      <w:r>
        <w:t xml:space="preserve"> of activities </w:t>
      </w:r>
      <w:r w:rsidR="000915D9">
        <w:t xml:space="preserve">or </w:t>
      </w:r>
      <w:r w:rsidR="000915D9" w:rsidRPr="005D291E">
        <w:rPr>
          <w:b/>
        </w:rPr>
        <w:t>tasks</w:t>
      </w:r>
      <w:r w:rsidR="000915D9">
        <w:t xml:space="preserve"> </w:t>
      </w:r>
      <w:r>
        <w:t>that some use</w:t>
      </w:r>
      <w:r w:rsidR="000915D9">
        <w:t>r has</w:t>
      </w:r>
      <w:r>
        <w:t xml:space="preserve"> to do.</w:t>
      </w:r>
      <w:r w:rsidR="000915D9">
        <w:t xml:space="preserve"> A user in this case can be a real person or any automated system.</w:t>
      </w:r>
    </w:p>
    <w:p w:rsidR="00014FF9" w:rsidRDefault="00045AB4">
      <w:r>
        <w:t>FlowTasks make easier to develop this type of application.</w:t>
      </w:r>
    </w:p>
    <w:p w:rsidR="00014FF9" w:rsidRDefault="00045AB4" w:rsidP="00513925">
      <w:pPr>
        <w:pStyle w:val="Heading1"/>
      </w:pPr>
      <w:bookmarkStart w:id="1" w:name="_Toc325468766"/>
      <w:r>
        <w:t>R</w:t>
      </w:r>
      <w:r w:rsidR="00014FF9">
        <w:t>equirements</w:t>
      </w:r>
      <w:bookmarkEnd w:id="1"/>
    </w:p>
    <w:p w:rsidR="00197BE1" w:rsidRDefault="00197BE1">
      <w:r>
        <w:t>In order to use FlowTasks you need:</w:t>
      </w:r>
    </w:p>
    <w:p w:rsidR="00045AB4" w:rsidRDefault="00045AB4">
      <w:r>
        <w:t>Windows workflow foundation 4</w:t>
      </w:r>
      <w:r w:rsidR="00522DA5">
        <w:t>.5</w:t>
      </w:r>
    </w:p>
    <w:p w:rsidR="00197BE1" w:rsidRDefault="00197BE1">
      <w:r>
        <w:t>AppFabric</w:t>
      </w:r>
    </w:p>
    <w:p w:rsidR="00014FF9" w:rsidRDefault="00197BE1">
      <w:r>
        <w:t>SQL server 2008</w:t>
      </w:r>
      <w:r w:rsidR="00522DA5">
        <w:t xml:space="preserve"> or higher</w:t>
      </w:r>
    </w:p>
    <w:p w:rsidR="00014FF9" w:rsidRDefault="00126C31" w:rsidP="00513925">
      <w:pPr>
        <w:pStyle w:val="Heading1"/>
      </w:pPr>
      <w:bookmarkStart w:id="2" w:name="_Toc325468767"/>
      <w:r>
        <w:t>Get Started</w:t>
      </w:r>
      <w:bookmarkEnd w:id="2"/>
    </w:p>
    <w:p w:rsidR="00014FF9" w:rsidRDefault="0012444E">
      <w:r>
        <w:t>The best way to start using FlowTasks is to have a look at the examples that you can find in Flow.Workflows.Test project</w:t>
      </w:r>
      <w:r w:rsidR="003404FF">
        <w:t>.</w:t>
      </w:r>
      <w:r w:rsidR="00014FF9">
        <w:t xml:space="preserve"> Let’s have a look at SampleWf4.xamlx.</w:t>
      </w:r>
    </w:p>
    <w:p w:rsidR="00FF0281" w:rsidRDefault="00FF0281">
      <w:r>
        <w:t>If you want to create a workflow managed by FlowTasks you need</w:t>
      </w:r>
      <w:r w:rsidR="00010C50">
        <w:t xml:space="preserve"> to use</w:t>
      </w:r>
      <w:r>
        <w:t xml:space="preserve"> first of all the StartWorkflow activity. </w:t>
      </w:r>
      <w:r w:rsidR="006A3AAF">
        <w:t xml:space="preserve">This is a custom activity; all these activities are in the Flow.Tasks.Workflow project. </w:t>
      </w:r>
      <w:r>
        <w:t>Inside this activity you can define any type of workflow.</w:t>
      </w:r>
    </w:p>
    <w:p w:rsidR="00010C50" w:rsidRDefault="00010C50"/>
    <w:p w:rsidR="00010C50" w:rsidRDefault="00010C50" w:rsidP="00010C50">
      <w:pPr>
        <w:jc w:val="center"/>
      </w:pPr>
      <w:r>
        <w:rPr>
          <w:noProof/>
          <w:lang w:eastAsia="en-AU"/>
        </w:rPr>
        <w:lastRenderedPageBreak/>
        <w:drawing>
          <wp:inline distT="0" distB="0" distL="0" distR="0">
            <wp:extent cx="4925113" cy="4572638"/>
            <wp:effectExtent l="19050" t="0" r="8837" b="0"/>
            <wp:docPr id="1" name="Picture 0" descr="work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kflo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5113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C50" w:rsidRDefault="006A3AAF" w:rsidP="00010C50">
      <w:r>
        <w:t xml:space="preserve">If you want the workflow to wait for some user intervention you need to use the ApproveTask activity. IfCond is </w:t>
      </w:r>
      <w:r w:rsidR="005534FA">
        <w:t>an activity of this type.</w:t>
      </w:r>
    </w:p>
    <w:p w:rsidR="006A3AAF" w:rsidRDefault="006A3AAF" w:rsidP="00010C50">
      <w:pPr>
        <w:pBdr>
          <w:bottom w:val="single" w:sz="6" w:space="1" w:color="auto"/>
        </w:pBdr>
      </w:pPr>
    </w:p>
    <w:p w:rsidR="005534FA" w:rsidRDefault="005534FA" w:rsidP="005534FA">
      <w:pPr>
        <w:pStyle w:val="Quote"/>
      </w:pPr>
      <w:r>
        <w:t>Code snippet: ApproveTask</w:t>
      </w:r>
    </w:p>
    <w:p w:rsidR="005534FA" w:rsidRPr="005534FA" w:rsidRDefault="005534FA" w:rsidP="005534FA">
      <w:pPr>
        <w:rPr>
          <w:rFonts w:ascii="Courier New" w:hAnsi="Courier New" w:cs="Courier New"/>
          <w:color w:val="002060"/>
          <w:sz w:val="16"/>
          <w:szCs w:val="16"/>
        </w:rPr>
      </w:pPr>
      <w:r w:rsidRPr="005534FA">
        <w:rPr>
          <w:rFonts w:ascii="Courier New" w:hAnsi="Courier New" w:cs="Courier New"/>
          <w:color w:val="002060"/>
          <w:sz w:val="16"/>
          <w:szCs w:val="16"/>
        </w:rPr>
        <w:t>Implementation = () =&gt; new ApproveTask</w:t>
      </w:r>
    </w:p>
    <w:p w:rsidR="005534FA" w:rsidRPr="005534FA" w:rsidRDefault="005534FA" w:rsidP="005534FA">
      <w:pPr>
        <w:rPr>
          <w:rFonts w:ascii="Courier New" w:hAnsi="Courier New" w:cs="Courier New"/>
          <w:color w:val="002060"/>
          <w:sz w:val="16"/>
          <w:szCs w:val="16"/>
        </w:rPr>
      </w:pPr>
      <w:r w:rsidRPr="005534FA">
        <w:rPr>
          <w:rFonts w:ascii="Courier New" w:hAnsi="Courier New" w:cs="Courier New"/>
          <w:color w:val="002060"/>
          <w:sz w:val="16"/>
          <w:szCs w:val="16"/>
        </w:rPr>
        <w:t>{</w:t>
      </w:r>
    </w:p>
    <w:p w:rsidR="005534FA" w:rsidRPr="005534FA" w:rsidRDefault="005534FA" w:rsidP="005534FA">
      <w:pPr>
        <w:rPr>
          <w:rFonts w:ascii="Courier New" w:hAnsi="Courier New" w:cs="Courier New"/>
          <w:color w:val="002060"/>
          <w:sz w:val="16"/>
          <w:szCs w:val="16"/>
        </w:rPr>
      </w:pPr>
      <w:r w:rsidRPr="005534FA">
        <w:rPr>
          <w:rFonts w:ascii="Courier New" w:hAnsi="Courier New" w:cs="Courier New"/>
          <w:color w:val="002060"/>
          <w:sz w:val="16"/>
          <w:szCs w:val="16"/>
        </w:rPr>
        <w:tab/>
        <w:t>AssignedToUsers = "{r.Dev}",</w:t>
      </w:r>
    </w:p>
    <w:p w:rsidR="005534FA" w:rsidRPr="005534FA" w:rsidRDefault="005534FA" w:rsidP="005534FA">
      <w:pPr>
        <w:rPr>
          <w:rFonts w:ascii="Courier New" w:hAnsi="Courier New" w:cs="Courier New"/>
          <w:color w:val="002060"/>
          <w:sz w:val="16"/>
          <w:szCs w:val="16"/>
        </w:rPr>
      </w:pPr>
      <w:r w:rsidRPr="005534FA">
        <w:rPr>
          <w:rFonts w:ascii="Courier New" w:hAnsi="Courier New" w:cs="Courier New"/>
          <w:color w:val="002060"/>
          <w:sz w:val="16"/>
          <w:szCs w:val="16"/>
        </w:rPr>
        <w:tab/>
        <w:t>CorrelationId = CorrelationId,</w:t>
      </w:r>
    </w:p>
    <w:p w:rsidR="005534FA" w:rsidRPr="005534FA" w:rsidRDefault="005534FA" w:rsidP="005534FA">
      <w:pPr>
        <w:rPr>
          <w:rFonts w:ascii="Courier New" w:hAnsi="Courier New" w:cs="Courier New"/>
          <w:color w:val="002060"/>
          <w:sz w:val="16"/>
          <w:szCs w:val="16"/>
        </w:rPr>
      </w:pPr>
      <w:r w:rsidRPr="005534FA">
        <w:rPr>
          <w:rFonts w:ascii="Courier New" w:hAnsi="Courier New" w:cs="Courier New"/>
          <w:color w:val="002060"/>
          <w:sz w:val="16"/>
          <w:szCs w:val="16"/>
        </w:rPr>
        <w:tab/>
        <w:t>DefaultResult = "Activity Expired",</w:t>
      </w:r>
    </w:p>
    <w:p w:rsidR="005534FA" w:rsidRPr="005534FA" w:rsidRDefault="005534FA" w:rsidP="005534FA">
      <w:pPr>
        <w:rPr>
          <w:rFonts w:ascii="Courier New" w:hAnsi="Courier New" w:cs="Courier New"/>
          <w:color w:val="002060"/>
          <w:sz w:val="16"/>
          <w:szCs w:val="16"/>
        </w:rPr>
      </w:pPr>
      <w:r w:rsidRPr="005534FA">
        <w:rPr>
          <w:rFonts w:ascii="Courier New" w:hAnsi="Courier New" w:cs="Courier New"/>
          <w:color w:val="002060"/>
          <w:sz w:val="16"/>
          <w:szCs w:val="16"/>
        </w:rPr>
        <w:tab/>
        <w:t>Description = "This is desc for my approve task",</w:t>
      </w:r>
    </w:p>
    <w:p w:rsidR="005534FA" w:rsidRPr="005534FA" w:rsidRDefault="005534FA" w:rsidP="005534FA">
      <w:pPr>
        <w:rPr>
          <w:rFonts w:ascii="Courier New" w:hAnsi="Courier New" w:cs="Courier New"/>
          <w:color w:val="002060"/>
          <w:sz w:val="16"/>
          <w:szCs w:val="16"/>
        </w:rPr>
      </w:pPr>
      <w:r>
        <w:rPr>
          <w:rFonts w:ascii="Courier New" w:hAnsi="Courier New" w:cs="Courier New"/>
          <w:color w:val="002060"/>
          <w:sz w:val="16"/>
          <w:szCs w:val="16"/>
        </w:rPr>
        <w:tab/>
        <w:t xml:space="preserve">DisplayName = "Approve my </w:t>
      </w:r>
      <w:r w:rsidRPr="005534FA">
        <w:rPr>
          <w:rFonts w:ascii="Courier New" w:hAnsi="Courier New" w:cs="Courier New"/>
          <w:color w:val="002060"/>
          <w:sz w:val="16"/>
          <w:szCs w:val="16"/>
        </w:rPr>
        <w:t>task",</w:t>
      </w:r>
    </w:p>
    <w:p w:rsidR="005534FA" w:rsidRPr="005534FA" w:rsidRDefault="005534FA" w:rsidP="005534FA">
      <w:pPr>
        <w:rPr>
          <w:rFonts w:ascii="Courier New" w:hAnsi="Courier New" w:cs="Courier New"/>
          <w:color w:val="002060"/>
          <w:sz w:val="16"/>
          <w:szCs w:val="16"/>
        </w:rPr>
      </w:pPr>
      <w:r w:rsidRPr="005534FA">
        <w:rPr>
          <w:rFonts w:ascii="Courier New" w:hAnsi="Courier New" w:cs="Courier New"/>
          <w:color w:val="002060"/>
          <w:sz w:val="16"/>
          <w:szCs w:val="16"/>
        </w:rPr>
        <w:tab/>
        <w:t>TaskCode = TaskCode,</w:t>
      </w:r>
    </w:p>
    <w:p w:rsidR="005534FA" w:rsidRPr="005534FA" w:rsidRDefault="005534FA" w:rsidP="005534FA">
      <w:pPr>
        <w:rPr>
          <w:rFonts w:ascii="Courier New" w:hAnsi="Courier New" w:cs="Courier New"/>
          <w:color w:val="002060"/>
          <w:sz w:val="16"/>
          <w:szCs w:val="16"/>
        </w:rPr>
      </w:pPr>
      <w:r w:rsidRPr="005534FA">
        <w:rPr>
          <w:rFonts w:ascii="Courier New" w:hAnsi="Courier New" w:cs="Courier New"/>
          <w:color w:val="002060"/>
          <w:sz w:val="16"/>
          <w:szCs w:val="16"/>
        </w:rPr>
        <w:tab/>
        <w:t>Title = "This is the title for my approve",</w:t>
      </w:r>
    </w:p>
    <w:p w:rsidR="005534FA" w:rsidRPr="005534FA" w:rsidRDefault="005534FA" w:rsidP="005534FA">
      <w:pPr>
        <w:rPr>
          <w:rFonts w:ascii="Courier New" w:hAnsi="Courier New" w:cs="Courier New"/>
          <w:color w:val="002060"/>
          <w:sz w:val="16"/>
          <w:szCs w:val="16"/>
        </w:rPr>
      </w:pPr>
      <w:r w:rsidRPr="005534FA">
        <w:rPr>
          <w:rFonts w:ascii="Courier New" w:hAnsi="Courier New" w:cs="Courier New"/>
          <w:color w:val="002060"/>
          <w:sz w:val="16"/>
          <w:szCs w:val="16"/>
        </w:rPr>
        <w:tab/>
        <w:t>UiCode = "ApproveTask",</w:t>
      </w:r>
    </w:p>
    <w:p w:rsidR="005534FA" w:rsidRPr="005534FA" w:rsidRDefault="005534FA" w:rsidP="005534FA">
      <w:pPr>
        <w:rPr>
          <w:rFonts w:ascii="Courier New" w:hAnsi="Courier New" w:cs="Courier New"/>
          <w:color w:val="002060"/>
          <w:sz w:val="16"/>
          <w:szCs w:val="16"/>
        </w:rPr>
      </w:pPr>
      <w:r w:rsidRPr="005534FA">
        <w:rPr>
          <w:rFonts w:ascii="Courier New" w:hAnsi="Courier New" w:cs="Courier New"/>
          <w:color w:val="002060"/>
          <w:sz w:val="16"/>
          <w:szCs w:val="16"/>
        </w:rPr>
        <w:tab/>
        <w:t>ExpiresIn = "10d",</w:t>
      </w:r>
    </w:p>
    <w:p w:rsidR="005534FA" w:rsidRPr="005534FA" w:rsidRDefault="005534FA" w:rsidP="005534FA">
      <w:pPr>
        <w:rPr>
          <w:rFonts w:ascii="Courier New" w:hAnsi="Courier New" w:cs="Courier New"/>
          <w:color w:val="002060"/>
          <w:sz w:val="16"/>
          <w:szCs w:val="16"/>
        </w:rPr>
      </w:pPr>
      <w:r w:rsidRPr="005534FA">
        <w:rPr>
          <w:rFonts w:ascii="Courier New" w:hAnsi="Courier New" w:cs="Courier New"/>
          <w:color w:val="002060"/>
          <w:sz w:val="16"/>
          <w:szCs w:val="16"/>
        </w:rPr>
        <w:lastRenderedPageBreak/>
        <w:tab/>
        <w:t>OnInit = new ActivityFunc&lt;TaskStatus, TaskStatus&gt;</w:t>
      </w:r>
    </w:p>
    <w:p w:rsidR="005534FA" w:rsidRPr="005534FA" w:rsidRDefault="005534FA" w:rsidP="005534FA">
      <w:pPr>
        <w:rPr>
          <w:rFonts w:ascii="Courier New" w:hAnsi="Courier New" w:cs="Courier New"/>
          <w:color w:val="002060"/>
          <w:sz w:val="16"/>
          <w:szCs w:val="16"/>
        </w:rPr>
      </w:pPr>
      <w:r w:rsidRPr="005534FA">
        <w:rPr>
          <w:rFonts w:ascii="Courier New" w:hAnsi="Courier New" w:cs="Courier New"/>
          <w:color w:val="002060"/>
          <w:sz w:val="16"/>
          <w:szCs w:val="16"/>
        </w:rPr>
        <w:tab/>
        <w:t>{</w:t>
      </w:r>
    </w:p>
    <w:p w:rsidR="005534FA" w:rsidRPr="005534FA" w:rsidRDefault="005534FA" w:rsidP="005534FA">
      <w:pPr>
        <w:rPr>
          <w:rFonts w:ascii="Courier New" w:hAnsi="Courier New" w:cs="Courier New"/>
          <w:color w:val="002060"/>
          <w:sz w:val="16"/>
          <w:szCs w:val="16"/>
        </w:rPr>
      </w:pPr>
      <w:r w:rsidRPr="005534FA">
        <w:rPr>
          <w:rFonts w:ascii="Courier New" w:hAnsi="Courier New" w:cs="Courier New"/>
          <w:color w:val="002060"/>
          <w:sz w:val="16"/>
          <w:szCs w:val="16"/>
        </w:rPr>
        <w:tab/>
      </w:r>
      <w:r w:rsidRPr="005534FA">
        <w:rPr>
          <w:rFonts w:ascii="Courier New" w:hAnsi="Courier New" w:cs="Courier New"/>
          <w:color w:val="002060"/>
          <w:sz w:val="16"/>
          <w:szCs w:val="16"/>
        </w:rPr>
        <w:tab/>
        <w:t>Argument = _onInit,</w:t>
      </w:r>
    </w:p>
    <w:p w:rsidR="005534FA" w:rsidRPr="005534FA" w:rsidRDefault="005534FA" w:rsidP="005534FA">
      <w:pPr>
        <w:rPr>
          <w:rFonts w:ascii="Courier New" w:hAnsi="Courier New" w:cs="Courier New"/>
          <w:color w:val="002060"/>
          <w:sz w:val="16"/>
          <w:szCs w:val="16"/>
        </w:rPr>
      </w:pPr>
      <w:r w:rsidRPr="005534FA">
        <w:rPr>
          <w:rFonts w:ascii="Courier New" w:hAnsi="Courier New" w:cs="Courier New"/>
          <w:color w:val="002060"/>
          <w:sz w:val="16"/>
          <w:szCs w:val="16"/>
        </w:rPr>
        <w:tab/>
      </w:r>
      <w:r w:rsidRPr="005534FA">
        <w:rPr>
          <w:rFonts w:ascii="Courier New" w:hAnsi="Courier New" w:cs="Courier New"/>
          <w:color w:val="002060"/>
          <w:sz w:val="16"/>
          <w:szCs w:val="16"/>
        </w:rPr>
        <w:tab/>
        <w:t>Handler = new CreateOnClientInit</w:t>
      </w:r>
    </w:p>
    <w:p w:rsidR="005534FA" w:rsidRPr="005534FA" w:rsidRDefault="005534FA" w:rsidP="005534FA">
      <w:pPr>
        <w:rPr>
          <w:rFonts w:ascii="Courier New" w:hAnsi="Courier New" w:cs="Courier New"/>
          <w:color w:val="002060"/>
          <w:sz w:val="16"/>
          <w:szCs w:val="16"/>
        </w:rPr>
      </w:pPr>
      <w:r w:rsidRPr="005534FA">
        <w:rPr>
          <w:rFonts w:ascii="Courier New" w:hAnsi="Courier New" w:cs="Courier New"/>
          <w:color w:val="002060"/>
          <w:sz w:val="16"/>
          <w:szCs w:val="16"/>
        </w:rPr>
        <w:tab/>
      </w:r>
      <w:r w:rsidRPr="005534FA">
        <w:rPr>
          <w:rFonts w:ascii="Courier New" w:hAnsi="Courier New" w:cs="Courier New"/>
          <w:color w:val="002060"/>
          <w:sz w:val="16"/>
          <w:szCs w:val="16"/>
        </w:rPr>
        <w:tab/>
        <w:t>{</w:t>
      </w:r>
    </w:p>
    <w:p w:rsidR="005534FA" w:rsidRPr="005534FA" w:rsidRDefault="005534FA" w:rsidP="005534FA">
      <w:pPr>
        <w:rPr>
          <w:rFonts w:ascii="Courier New" w:hAnsi="Courier New" w:cs="Courier New"/>
          <w:color w:val="002060"/>
          <w:sz w:val="16"/>
          <w:szCs w:val="16"/>
        </w:rPr>
      </w:pPr>
      <w:r w:rsidRPr="005534FA">
        <w:rPr>
          <w:rFonts w:ascii="Courier New" w:hAnsi="Courier New" w:cs="Courier New"/>
          <w:color w:val="002060"/>
          <w:sz w:val="16"/>
          <w:szCs w:val="16"/>
        </w:rPr>
        <w:tab/>
      </w:r>
      <w:r w:rsidRPr="005534FA">
        <w:rPr>
          <w:rFonts w:ascii="Courier New" w:hAnsi="Courier New" w:cs="Courier New"/>
          <w:color w:val="002060"/>
          <w:sz w:val="16"/>
          <w:szCs w:val="16"/>
        </w:rPr>
        <w:tab/>
      </w:r>
      <w:r w:rsidRPr="005534FA">
        <w:rPr>
          <w:rFonts w:ascii="Courier New" w:hAnsi="Courier New" w:cs="Courier New"/>
          <w:color w:val="002060"/>
          <w:sz w:val="16"/>
          <w:szCs w:val="16"/>
        </w:rPr>
        <w:tab/>
        <w:t>DisplayName = "CreateOnClientInit",</w:t>
      </w:r>
    </w:p>
    <w:p w:rsidR="005534FA" w:rsidRPr="005534FA" w:rsidRDefault="005534FA" w:rsidP="005534FA">
      <w:pPr>
        <w:rPr>
          <w:rFonts w:ascii="Courier New" w:hAnsi="Courier New" w:cs="Courier New"/>
          <w:color w:val="002060"/>
          <w:sz w:val="16"/>
          <w:szCs w:val="16"/>
        </w:rPr>
      </w:pPr>
      <w:r w:rsidRPr="005534FA">
        <w:rPr>
          <w:rFonts w:ascii="Courier New" w:hAnsi="Courier New" w:cs="Courier New"/>
          <w:color w:val="002060"/>
          <w:sz w:val="16"/>
          <w:szCs w:val="16"/>
        </w:rPr>
        <w:tab/>
      </w:r>
      <w:r w:rsidRPr="005534FA">
        <w:rPr>
          <w:rFonts w:ascii="Courier New" w:hAnsi="Courier New" w:cs="Courier New"/>
          <w:color w:val="002060"/>
          <w:sz w:val="16"/>
          <w:szCs w:val="16"/>
        </w:rPr>
        <w:tab/>
      </w:r>
      <w:r w:rsidRPr="005534FA">
        <w:rPr>
          <w:rFonts w:ascii="Courier New" w:hAnsi="Courier New" w:cs="Courier New"/>
          <w:color w:val="002060"/>
          <w:sz w:val="16"/>
          <w:szCs w:val="16"/>
        </w:rPr>
        <w:tab/>
        <w:t>Request = _onInit</w:t>
      </w:r>
    </w:p>
    <w:p w:rsidR="005534FA" w:rsidRPr="005534FA" w:rsidRDefault="005534FA" w:rsidP="005534FA">
      <w:pPr>
        <w:rPr>
          <w:rFonts w:ascii="Courier New" w:hAnsi="Courier New" w:cs="Courier New"/>
          <w:color w:val="002060"/>
          <w:sz w:val="16"/>
          <w:szCs w:val="16"/>
        </w:rPr>
      </w:pPr>
      <w:r w:rsidRPr="005534FA">
        <w:rPr>
          <w:rFonts w:ascii="Courier New" w:hAnsi="Courier New" w:cs="Courier New"/>
          <w:color w:val="002060"/>
          <w:sz w:val="16"/>
          <w:szCs w:val="16"/>
        </w:rPr>
        <w:tab/>
      </w:r>
      <w:r w:rsidRPr="005534FA">
        <w:rPr>
          <w:rFonts w:ascii="Courier New" w:hAnsi="Courier New" w:cs="Courier New"/>
          <w:color w:val="002060"/>
          <w:sz w:val="16"/>
          <w:szCs w:val="16"/>
        </w:rPr>
        <w:tab/>
        <w:t>}</w:t>
      </w:r>
    </w:p>
    <w:p w:rsidR="005534FA" w:rsidRPr="005534FA" w:rsidRDefault="005534FA" w:rsidP="005534FA">
      <w:pPr>
        <w:rPr>
          <w:rFonts w:ascii="Courier New" w:hAnsi="Courier New" w:cs="Courier New"/>
          <w:color w:val="002060"/>
          <w:sz w:val="16"/>
          <w:szCs w:val="16"/>
        </w:rPr>
      </w:pPr>
      <w:r w:rsidRPr="005534FA">
        <w:rPr>
          <w:rFonts w:ascii="Courier New" w:hAnsi="Courier New" w:cs="Courier New"/>
          <w:color w:val="002060"/>
          <w:sz w:val="16"/>
          <w:szCs w:val="16"/>
        </w:rPr>
        <w:tab/>
        <w:t>},</w:t>
      </w:r>
    </w:p>
    <w:p w:rsidR="005534FA" w:rsidRPr="005534FA" w:rsidRDefault="005534FA" w:rsidP="005534FA">
      <w:pPr>
        <w:rPr>
          <w:rFonts w:ascii="Courier New" w:hAnsi="Courier New" w:cs="Courier New"/>
          <w:color w:val="002060"/>
          <w:sz w:val="16"/>
          <w:szCs w:val="16"/>
        </w:rPr>
      </w:pPr>
      <w:r w:rsidRPr="005534FA">
        <w:rPr>
          <w:rFonts w:ascii="Courier New" w:hAnsi="Courier New" w:cs="Courier New"/>
          <w:color w:val="002060"/>
          <w:sz w:val="16"/>
          <w:szCs w:val="16"/>
        </w:rPr>
        <w:tab/>
        <w:t>OnComplete = new ActivityFunc&lt;TaskStatus, TaskStatus&gt;</w:t>
      </w:r>
    </w:p>
    <w:p w:rsidR="005534FA" w:rsidRPr="005534FA" w:rsidRDefault="005534FA" w:rsidP="005534FA">
      <w:pPr>
        <w:rPr>
          <w:rFonts w:ascii="Courier New" w:hAnsi="Courier New" w:cs="Courier New"/>
          <w:color w:val="002060"/>
          <w:sz w:val="16"/>
          <w:szCs w:val="16"/>
        </w:rPr>
      </w:pPr>
      <w:r w:rsidRPr="005534FA">
        <w:rPr>
          <w:rFonts w:ascii="Courier New" w:hAnsi="Courier New" w:cs="Courier New"/>
          <w:color w:val="002060"/>
          <w:sz w:val="16"/>
          <w:szCs w:val="16"/>
        </w:rPr>
        <w:tab/>
        <w:t>{</w:t>
      </w:r>
    </w:p>
    <w:p w:rsidR="005534FA" w:rsidRPr="005534FA" w:rsidRDefault="005534FA" w:rsidP="005534FA">
      <w:pPr>
        <w:rPr>
          <w:rFonts w:ascii="Courier New" w:hAnsi="Courier New" w:cs="Courier New"/>
          <w:color w:val="002060"/>
          <w:sz w:val="16"/>
          <w:szCs w:val="16"/>
        </w:rPr>
      </w:pPr>
      <w:r w:rsidRPr="005534FA">
        <w:rPr>
          <w:rFonts w:ascii="Courier New" w:hAnsi="Courier New" w:cs="Courier New"/>
          <w:color w:val="002060"/>
          <w:sz w:val="16"/>
          <w:szCs w:val="16"/>
        </w:rPr>
        <w:tab/>
      </w:r>
      <w:r w:rsidRPr="005534FA">
        <w:rPr>
          <w:rFonts w:ascii="Courier New" w:hAnsi="Courier New" w:cs="Courier New"/>
          <w:color w:val="002060"/>
          <w:sz w:val="16"/>
          <w:szCs w:val="16"/>
        </w:rPr>
        <w:tab/>
        <w:t>Argument = _onComplete,</w:t>
      </w:r>
    </w:p>
    <w:p w:rsidR="005534FA" w:rsidRPr="005534FA" w:rsidRDefault="005534FA" w:rsidP="005534FA">
      <w:pPr>
        <w:rPr>
          <w:rFonts w:ascii="Courier New" w:hAnsi="Courier New" w:cs="Courier New"/>
          <w:color w:val="002060"/>
          <w:sz w:val="16"/>
          <w:szCs w:val="16"/>
        </w:rPr>
      </w:pPr>
      <w:r w:rsidRPr="005534FA">
        <w:rPr>
          <w:rFonts w:ascii="Courier New" w:hAnsi="Courier New" w:cs="Courier New"/>
          <w:color w:val="002060"/>
          <w:sz w:val="16"/>
          <w:szCs w:val="16"/>
        </w:rPr>
        <w:tab/>
      </w:r>
      <w:r w:rsidRPr="005534FA">
        <w:rPr>
          <w:rFonts w:ascii="Courier New" w:hAnsi="Courier New" w:cs="Courier New"/>
          <w:color w:val="002060"/>
          <w:sz w:val="16"/>
          <w:szCs w:val="16"/>
        </w:rPr>
        <w:tab/>
        <w:t>Handler = new CreateOnClientComplete</w:t>
      </w:r>
    </w:p>
    <w:p w:rsidR="005534FA" w:rsidRPr="005534FA" w:rsidRDefault="005534FA" w:rsidP="005534FA">
      <w:pPr>
        <w:rPr>
          <w:rFonts w:ascii="Courier New" w:hAnsi="Courier New" w:cs="Courier New"/>
          <w:color w:val="002060"/>
          <w:sz w:val="16"/>
          <w:szCs w:val="16"/>
        </w:rPr>
      </w:pPr>
      <w:r w:rsidRPr="005534FA">
        <w:rPr>
          <w:rFonts w:ascii="Courier New" w:hAnsi="Courier New" w:cs="Courier New"/>
          <w:color w:val="002060"/>
          <w:sz w:val="16"/>
          <w:szCs w:val="16"/>
        </w:rPr>
        <w:tab/>
      </w:r>
      <w:r w:rsidRPr="005534FA">
        <w:rPr>
          <w:rFonts w:ascii="Courier New" w:hAnsi="Courier New" w:cs="Courier New"/>
          <w:color w:val="002060"/>
          <w:sz w:val="16"/>
          <w:szCs w:val="16"/>
        </w:rPr>
        <w:tab/>
        <w:t>{</w:t>
      </w:r>
    </w:p>
    <w:p w:rsidR="005534FA" w:rsidRPr="005534FA" w:rsidRDefault="005534FA" w:rsidP="005534FA">
      <w:pPr>
        <w:rPr>
          <w:rFonts w:ascii="Courier New" w:hAnsi="Courier New" w:cs="Courier New"/>
          <w:color w:val="002060"/>
          <w:sz w:val="16"/>
          <w:szCs w:val="16"/>
        </w:rPr>
      </w:pPr>
      <w:r w:rsidRPr="005534FA">
        <w:rPr>
          <w:rFonts w:ascii="Courier New" w:hAnsi="Courier New" w:cs="Courier New"/>
          <w:color w:val="002060"/>
          <w:sz w:val="16"/>
          <w:szCs w:val="16"/>
        </w:rPr>
        <w:tab/>
      </w:r>
      <w:r w:rsidRPr="005534FA">
        <w:rPr>
          <w:rFonts w:ascii="Courier New" w:hAnsi="Courier New" w:cs="Courier New"/>
          <w:color w:val="002060"/>
          <w:sz w:val="16"/>
          <w:szCs w:val="16"/>
        </w:rPr>
        <w:tab/>
      </w:r>
      <w:r w:rsidRPr="005534FA">
        <w:rPr>
          <w:rFonts w:ascii="Courier New" w:hAnsi="Courier New" w:cs="Courier New"/>
          <w:color w:val="002060"/>
          <w:sz w:val="16"/>
          <w:szCs w:val="16"/>
        </w:rPr>
        <w:tab/>
        <w:t>DisplayName = "CreateOnClientComplete",</w:t>
      </w:r>
    </w:p>
    <w:p w:rsidR="005534FA" w:rsidRPr="005534FA" w:rsidRDefault="005534FA" w:rsidP="005534FA">
      <w:pPr>
        <w:rPr>
          <w:rFonts w:ascii="Courier New" w:hAnsi="Courier New" w:cs="Courier New"/>
          <w:color w:val="002060"/>
          <w:sz w:val="16"/>
          <w:szCs w:val="16"/>
        </w:rPr>
      </w:pPr>
      <w:r w:rsidRPr="005534FA">
        <w:rPr>
          <w:rFonts w:ascii="Courier New" w:hAnsi="Courier New" w:cs="Courier New"/>
          <w:color w:val="002060"/>
          <w:sz w:val="16"/>
          <w:szCs w:val="16"/>
        </w:rPr>
        <w:tab/>
      </w:r>
      <w:r w:rsidRPr="005534FA">
        <w:rPr>
          <w:rFonts w:ascii="Courier New" w:hAnsi="Courier New" w:cs="Courier New"/>
          <w:color w:val="002060"/>
          <w:sz w:val="16"/>
          <w:szCs w:val="16"/>
        </w:rPr>
        <w:tab/>
      </w:r>
      <w:r w:rsidRPr="005534FA">
        <w:rPr>
          <w:rFonts w:ascii="Courier New" w:hAnsi="Courier New" w:cs="Courier New"/>
          <w:color w:val="002060"/>
          <w:sz w:val="16"/>
          <w:szCs w:val="16"/>
        </w:rPr>
        <w:tab/>
        <w:t>Request = _onComplete</w:t>
      </w:r>
    </w:p>
    <w:p w:rsidR="005534FA" w:rsidRPr="005534FA" w:rsidRDefault="005534FA" w:rsidP="005534FA">
      <w:pPr>
        <w:rPr>
          <w:rFonts w:ascii="Courier New" w:hAnsi="Courier New" w:cs="Courier New"/>
          <w:color w:val="002060"/>
          <w:sz w:val="16"/>
          <w:szCs w:val="16"/>
        </w:rPr>
      </w:pPr>
      <w:r w:rsidRPr="005534FA">
        <w:rPr>
          <w:rFonts w:ascii="Courier New" w:hAnsi="Courier New" w:cs="Courier New"/>
          <w:color w:val="002060"/>
          <w:sz w:val="16"/>
          <w:szCs w:val="16"/>
        </w:rPr>
        <w:tab/>
      </w:r>
      <w:r w:rsidRPr="005534FA">
        <w:rPr>
          <w:rFonts w:ascii="Courier New" w:hAnsi="Courier New" w:cs="Courier New"/>
          <w:color w:val="002060"/>
          <w:sz w:val="16"/>
          <w:szCs w:val="16"/>
        </w:rPr>
        <w:tab/>
        <w:t>}</w:t>
      </w:r>
    </w:p>
    <w:p w:rsidR="005534FA" w:rsidRPr="005534FA" w:rsidRDefault="005534FA" w:rsidP="005534FA">
      <w:pPr>
        <w:rPr>
          <w:rFonts w:ascii="Courier New" w:hAnsi="Courier New" w:cs="Courier New"/>
          <w:color w:val="002060"/>
          <w:sz w:val="16"/>
          <w:szCs w:val="16"/>
        </w:rPr>
      </w:pPr>
      <w:r w:rsidRPr="005534FA">
        <w:rPr>
          <w:rFonts w:ascii="Courier New" w:hAnsi="Courier New" w:cs="Courier New"/>
          <w:color w:val="002060"/>
          <w:sz w:val="16"/>
          <w:szCs w:val="16"/>
        </w:rPr>
        <w:tab/>
        <w:t>}</w:t>
      </w:r>
    </w:p>
    <w:p w:rsidR="006A3AAF" w:rsidRPr="005534FA" w:rsidRDefault="005534FA" w:rsidP="005534FA">
      <w:pPr>
        <w:pBdr>
          <w:bottom w:val="single" w:sz="6" w:space="1" w:color="auto"/>
        </w:pBdr>
        <w:rPr>
          <w:rFonts w:ascii="Courier New" w:hAnsi="Courier New" w:cs="Courier New"/>
          <w:color w:val="002060"/>
          <w:sz w:val="16"/>
          <w:szCs w:val="16"/>
        </w:rPr>
      </w:pPr>
      <w:r w:rsidRPr="005534FA">
        <w:rPr>
          <w:rFonts w:ascii="Courier New" w:hAnsi="Courier New" w:cs="Courier New"/>
          <w:color w:val="002060"/>
          <w:sz w:val="16"/>
          <w:szCs w:val="16"/>
        </w:rPr>
        <w:t>};</w:t>
      </w:r>
    </w:p>
    <w:p w:rsidR="005534FA" w:rsidRDefault="005534FA" w:rsidP="005534FA"/>
    <w:p w:rsidR="005534FA" w:rsidRDefault="00E168F6" w:rsidP="00513925">
      <w:pPr>
        <w:pStyle w:val="Heading2"/>
      </w:pPr>
      <w:bookmarkStart w:id="3" w:name="_Toc325468768"/>
      <w:r w:rsidRPr="00E168F6">
        <w:rPr>
          <w:rStyle w:val="Strong"/>
        </w:rPr>
        <w:t>Parameters</w:t>
      </w:r>
      <w:bookmarkEnd w:id="3"/>
    </w:p>
    <w:p w:rsidR="005534FA" w:rsidRDefault="00E168F6" w:rsidP="00E168F6">
      <w:r w:rsidRPr="00E168F6">
        <w:rPr>
          <w:rStyle w:val="QuoteChar"/>
        </w:rPr>
        <w:t>AssignedToUsers</w:t>
      </w:r>
      <w:r>
        <w:t>:</w:t>
      </w:r>
      <w:r w:rsidRPr="00E168F6">
        <w:t xml:space="preserve"> a comma s</w:t>
      </w:r>
      <w:r>
        <w:t>eparated list of users or roles. In this example {r.Dev} means assign this activity to all users that belong to Dev role.</w:t>
      </w:r>
      <w:r w:rsidR="00A94C64">
        <w:t xml:space="preserve"> FlowTasks has an authentication </w:t>
      </w:r>
      <w:r w:rsidR="00FE70A0">
        <w:t>library called Flow.Users, but you could use your own.</w:t>
      </w:r>
    </w:p>
    <w:p w:rsidR="00E168F6" w:rsidRDefault="00E168F6" w:rsidP="00E168F6">
      <w:r w:rsidRPr="00E168F6">
        <w:rPr>
          <w:rStyle w:val="QuoteChar"/>
        </w:rPr>
        <w:t>CorrelationId</w:t>
      </w:r>
      <w:r>
        <w:t>: this is an Id used to distinguish an activity in a parallel workflow.</w:t>
      </w:r>
    </w:p>
    <w:p w:rsidR="00E168F6" w:rsidRDefault="00E168F6" w:rsidP="00E168F6">
      <w:r w:rsidRPr="00E168F6">
        <w:rPr>
          <w:rStyle w:val="QuoteChar"/>
        </w:rPr>
        <w:t>DefaultResult</w:t>
      </w:r>
      <w:r>
        <w:t>: this is the result the activity send</w:t>
      </w:r>
      <w:r w:rsidR="00FE70A0">
        <w:t>s</w:t>
      </w:r>
      <w:r>
        <w:t xml:space="preserve"> to th</w:t>
      </w:r>
      <w:r w:rsidR="00D05754">
        <w:t>e next task when the task is completed and the user doesn’t specify a different message.</w:t>
      </w:r>
    </w:p>
    <w:p w:rsidR="00E168F6" w:rsidRDefault="00E168F6" w:rsidP="00E168F6">
      <w:r w:rsidRPr="00E168F6">
        <w:rPr>
          <w:rStyle w:val="QuoteChar"/>
        </w:rPr>
        <w:t>Description</w:t>
      </w:r>
      <w:r>
        <w:t>: this is the description of the task the user will see</w:t>
      </w:r>
      <w:r w:rsidR="001941BB">
        <w:t>.</w:t>
      </w:r>
    </w:p>
    <w:p w:rsidR="00E168F6" w:rsidRDefault="00E168F6" w:rsidP="00E168F6">
      <w:r w:rsidRPr="00E168F6">
        <w:rPr>
          <w:rStyle w:val="QuoteChar"/>
        </w:rPr>
        <w:t>Title</w:t>
      </w:r>
      <w:r>
        <w:t>: this is the title of the task the user will see.</w:t>
      </w:r>
    </w:p>
    <w:p w:rsidR="00E168F6" w:rsidRDefault="001941BB" w:rsidP="00E168F6">
      <w:r w:rsidRPr="001941BB">
        <w:rPr>
          <w:rStyle w:val="QuoteChar"/>
        </w:rPr>
        <w:t>TaskCode</w:t>
      </w:r>
      <w:r>
        <w:t>: this is the code given to the activity. It will appear to the user. You can sort or group tasks based on this code.</w:t>
      </w:r>
    </w:p>
    <w:p w:rsidR="001941BB" w:rsidRDefault="001941BB" w:rsidP="00E168F6">
      <w:r w:rsidRPr="001941BB">
        <w:rPr>
          <w:rStyle w:val="QuoteChar"/>
        </w:rPr>
        <w:t>UiCode</w:t>
      </w:r>
      <w:r>
        <w:t>: this tells the system what type of control to display to the user.</w:t>
      </w:r>
    </w:p>
    <w:p w:rsidR="001941BB" w:rsidRDefault="001941BB" w:rsidP="00E168F6">
      <w:r w:rsidRPr="001941BB">
        <w:rPr>
          <w:rStyle w:val="QuoteChar"/>
        </w:rPr>
        <w:lastRenderedPageBreak/>
        <w:t>ExpiresIn</w:t>
      </w:r>
      <w:r>
        <w:t>: this specifies when the task should expire. 10d means 10 days. You could say also 30m which means 30 minutes.</w:t>
      </w:r>
    </w:p>
    <w:p w:rsidR="001941BB" w:rsidRDefault="001941BB" w:rsidP="00E168F6">
      <w:r w:rsidRPr="001941BB">
        <w:rPr>
          <w:rStyle w:val="QuoteChar"/>
        </w:rPr>
        <w:t>OnInit</w:t>
      </w:r>
      <w:r>
        <w:t>: this is the event that runs before the task is assigned to users.</w:t>
      </w:r>
    </w:p>
    <w:p w:rsidR="001941BB" w:rsidRDefault="001941BB" w:rsidP="00E168F6">
      <w:r w:rsidRPr="001941BB">
        <w:rPr>
          <w:rStyle w:val="QuoteChar"/>
        </w:rPr>
        <w:t>OnComplete</w:t>
      </w:r>
      <w:r>
        <w:t>: this is event that runs after the task is completed.</w:t>
      </w:r>
    </w:p>
    <w:p w:rsidR="00527E28" w:rsidRDefault="00527E28" w:rsidP="00E168F6"/>
    <w:p w:rsidR="00527E28" w:rsidRDefault="00527E28" w:rsidP="00513925">
      <w:pPr>
        <w:pStyle w:val="Heading1"/>
      </w:pPr>
      <w:bookmarkStart w:id="4" w:name="_Toc325468769"/>
      <w:r>
        <w:t>Connectors</w:t>
      </w:r>
      <w:bookmarkEnd w:id="4"/>
    </w:p>
    <w:p w:rsidR="00527E28" w:rsidRDefault="00527E28" w:rsidP="00E168F6">
      <w:r>
        <w:t>How do you start a workflow? To start a workflow you need some sort of event that triggers the workflow to begin</w:t>
      </w:r>
      <w:r w:rsidR="0093337D">
        <w:t xml:space="preserve"> its</w:t>
      </w:r>
      <w:r>
        <w:t xml:space="preserve"> process. This event could be anything it depends on the workflow you are writing.</w:t>
      </w:r>
    </w:p>
    <w:p w:rsidR="00527E28" w:rsidRDefault="00527E28" w:rsidP="00E168F6">
      <w:r>
        <w:t>In Flow.Connectors you can find some examples. DocsOnFolder is a service that look</w:t>
      </w:r>
      <w:r w:rsidR="00E960C2">
        <w:t>s</w:t>
      </w:r>
      <w:r>
        <w:t xml:space="preserve"> i</w:t>
      </w:r>
      <w:r w:rsidR="00E960C2">
        <w:t>f some</w:t>
      </w:r>
      <w:r>
        <w:t>one drop</w:t>
      </w:r>
      <w:r w:rsidR="00E960C2">
        <w:t>s</w:t>
      </w:r>
      <w:r>
        <w:t xml:space="preserve"> a document in a fol</w:t>
      </w:r>
      <w:r w:rsidR="00E960C2">
        <w:t xml:space="preserve">der, if that happen then it will </w:t>
      </w:r>
      <w:r w:rsidR="001132C5">
        <w:t xml:space="preserve">store the document in Flow.Docs and then </w:t>
      </w:r>
      <w:r w:rsidR="00E960C2">
        <w:t>start</w:t>
      </w:r>
      <w:r w:rsidR="001132C5">
        <w:t>s</w:t>
      </w:r>
      <w:r w:rsidR="00E960C2">
        <w:t xml:space="preserve"> a</w:t>
      </w:r>
      <w:r w:rsidR="001132C5">
        <w:t xml:space="preserve"> document approval</w:t>
      </w:r>
      <w:r w:rsidR="00E960C2">
        <w:t xml:space="preserve"> workflow</w:t>
      </w:r>
      <w:r w:rsidR="001132C5">
        <w:t>.</w:t>
      </w:r>
    </w:p>
    <w:p w:rsidR="000F4B64" w:rsidRDefault="000F4B64" w:rsidP="00E168F6">
      <w:r>
        <w:t>Twitter is a service that check</w:t>
      </w:r>
      <w:r w:rsidR="00FE2454">
        <w:t>s</w:t>
      </w:r>
      <w:r>
        <w:t xml:space="preserve"> if someone send</w:t>
      </w:r>
      <w:r w:rsidR="0093337D">
        <w:t>s a tweet</w:t>
      </w:r>
      <w:r>
        <w:t xml:space="preserve"> with a specific patter</w:t>
      </w:r>
      <w:r w:rsidR="0093337D">
        <w:t>n</w:t>
      </w:r>
      <w:r>
        <w:t>, if that happen a workflow will start.</w:t>
      </w:r>
    </w:p>
    <w:p w:rsidR="000F4B64" w:rsidRDefault="000F4B64" w:rsidP="00E168F6"/>
    <w:p w:rsidR="0093337D" w:rsidRDefault="0093337D" w:rsidP="00513925">
      <w:pPr>
        <w:pStyle w:val="Heading1"/>
      </w:pPr>
      <w:bookmarkStart w:id="5" w:name="_Toc325468770"/>
      <w:r>
        <w:t>Task list</w:t>
      </w:r>
      <w:bookmarkEnd w:id="5"/>
    </w:p>
    <w:p w:rsidR="0093337D" w:rsidRDefault="0093337D" w:rsidP="00E168F6">
      <w:r>
        <w:t>But when an approval task has been created how do we complete the task</w:t>
      </w:r>
      <w:r w:rsidR="00281077">
        <w:t>?</w:t>
      </w:r>
      <w:r w:rsidR="00EB31C6">
        <w:t xml:space="preserve"> </w:t>
      </w:r>
      <w:r w:rsidR="00E4041B">
        <w:t>This is when the Task list comes into play. You can see an example of Task list in Flow.Task.Web.</w:t>
      </w:r>
    </w:p>
    <w:p w:rsidR="0093337D" w:rsidRDefault="0093337D" w:rsidP="00513925">
      <w:pPr>
        <w:jc w:val="center"/>
      </w:pPr>
      <w:r>
        <w:rPr>
          <w:noProof/>
          <w:lang w:eastAsia="en-AU"/>
        </w:rPr>
        <w:drawing>
          <wp:inline distT="0" distB="0" distL="0" distR="0">
            <wp:extent cx="5731510" cy="1839595"/>
            <wp:effectExtent l="19050" t="19050" r="21590" b="27305"/>
            <wp:docPr id="2" name="Picture 1" descr="Task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List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95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3337D" w:rsidRDefault="00E4041B" w:rsidP="00E168F6">
      <w:r>
        <w:t xml:space="preserve">The Task list has all the tasks that have been created and that are still not completed. Of course you’ll see only the tasks that are relevant to you, </w:t>
      </w:r>
      <w:r w:rsidR="006A2CEA">
        <w:t>based on your login credentials and the task configuration (AssignedToUsers parameter).</w:t>
      </w:r>
    </w:p>
    <w:p w:rsidR="00E4041B" w:rsidRDefault="00916EC7" w:rsidP="00E168F6">
      <w:r>
        <w:t xml:space="preserve">When you then select on the task the user interface for that particular task is displayed (UiCode parameter). </w:t>
      </w:r>
    </w:p>
    <w:p w:rsidR="0093337D" w:rsidRDefault="0093337D" w:rsidP="00E168F6"/>
    <w:p w:rsidR="00916EC7" w:rsidRDefault="00916EC7" w:rsidP="00513925">
      <w:pPr>
        <w:jc w:val="center"/>
      </w:pPr>
      <w:r>
        <w:rPr>
          <w:noProof/>
          <w:lang w:eastAsia="en-AU"/>
        </w:rPr>
        <w:lastRenderedPageBreak/>
        <w:drawing>
          <wp:inline distT="0" distB="0" distL="0" distR="0">
            <wp:extent cx="5731510" cy="1405255"/>
            <wp:effectExtent l="19050" t="19050" r="21590" b="23495"/>
            <wp:docPr id="3" name="Picture 2" descr="Task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View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52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16EC7" w:rsidRDefault="00916EC7" w:rsidP="00E168F6"/>
    <w:p w:rsidR="00916EC7" w:rsidRDefault="00916EC7" w:rsidP="00E168F6">
      <w:r>
        <w:t>In this simple example you can “Accept” or “Reject” the task, this will send the result back to the workflow which will then proceed</w:t>
      </w:r>
      <w:r w:rsidR="001F75FD">
        <w:t xml:space="preserve"> </w:t>
      </w:r>
      <w:r>
        <w:t>with its execution.</w:t>
      </w:r>
    </w:p>
    <w:p w:rsidR="00C92B31" w:rsidRDefault="00C92B31" w:rsidP="00E168F6"/>
    <w:p w:rsidR="00916EC7" w:rsidRDefault="00126C31" w:rsidP="00513925">
      <w:pPr>
        <w:pStyle w:val="Heading1"/>
      </w:pPr>
      <w:bookmarkStart w:id="6" w:name="_Toc325468771"/>
      <w:r>
        <w:t>Get Involved</w:t>
      </w:r>
      <w:bookmarkEnd w:id="6"/>
    </w:p>
    <w:p w:rsidR="00C92B31" w:rsidRDefault="00126C31" w:rsidP="00E168F6">
      <w:r>
        <w:t xml:space="preserve">FlowTasks is an open source </w:t>
      </w:r>
      <w:r w:rsidR="006D715E">
        <w:t>project;</w:t>
      </w:r>
      <w:r>
        <w:t xml:space="preserve"> its </w:t>
      </w:r>
      <w:r w:rsidR="00C92B31">
        <w:t xml:space="preserve">development </w:t>
      </w:r>
      <w:r w:rsidR="002A55E2">
        <w:t xml:space="preserve">is </w:t>
      </w:r>
      <w:r>
        <w:t>still</w:t>
      </w:r>
      <w:r w:rsidR="002A55E2">
        <w:t xml:space="preserve"> on the first stages. Any help would be much appreciated!</w:t>
      </w:r>
    </w:p>
    <w:p w:rsidR="002A55E2" w:rsidRDefault="002A55E2" w:rsidP="00E168F6">
      <w:r>
        <w:t>And ple</w:t>
      </w:r>
      <w:r w:rsidR="00C65D75">
        <w:t>ase do let me know your comment at sydney.shown@gmail.com</w:t>
      </w:r>
    </w:p>
    <w:p w:rsidR="002A55E2" w:rsidRPr="00E168F6" w:rsidRDefault="002A55E2" w:rsidP="00E168F6"/>
    <w:sectPr w:rsidR="002A55E2" w:rsidRPr="00E168F6" w:rsidSect="00EC2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2526"/>
    <w:rsid w:val="00010C50"/>
    <w:rsid w:val="00014FF9"/>
    <w:rsid w:val="00045AB4"/>
    <w:rsid w:val="000915D9"/>
    <w:rsid w:val="000F4B64"/>
    <w:rsid w:val="001132C5"/>
    <w:rsid w:val="0012444E"/>
    <w:rsid w:val="00126C31"/>
    <w:rsid w:val="00134871"/>
    <w:rsid w:val="0018395C"/>
    <w:rsid w:val="001941BB"/>
    <w:rsid w:val="00197BE1"/>
    <w:rsid w:val="001F75FD"/>
    <w:rsid w:val="00240E57"/>
    <w:rsid w:val="00256E90"/>
    <w:rsid w:val="00281077"/>
    <w:rsid w:val="002A55E2"/>
    <w:rsid w:val="002B4006"/>
    <w:rsid w:val="003404FF"/>
    <w:rsid w:val="003849DE"/>
    <w:rsid w:val="00513925"/>
    <w:rsid w:val="00522DA5"/>
    <w:rsid w:val="00527E28"/>
    <w:rsid w:val="005534FA"/>
    <w:rsid w:val="005540C3"/>
    <w:rsid w:val="005D291E"/>
    <w:rsid w:val="006702FA"/>
    <w:rsid w:val="006A2CEA"/>
    <w:rsid w:val="006A3AAF"/>
    <w:rsid w:val="006D2A04"/>
    <w:rsid w:val="006D715E"/>
    <w:rsid w:val="00845B05"/>
    <w:rsid w:val="00916EC7"/>
    <w:rsid w:val="0093337D"/>
    <w:rsid w:val="009A7DAB"/>
    <w:rsid w:val="00A94C64"/>
    <w:rsid w:val="00AB1AA7"/>
    <w:rsid w:val="00B32526"/>
    <w:rsid w:val="00B35779"/>
    <w:rsid w:val="00C12618"/>
    <w:rsid w:val="00C65D75"/>
    <w:rsid w:val="00C92573"/>
    <w:rsid w:val="00C92B31"/>
    <w:rsid w:val="00D05754"/>
    <w:rsid w:val="00E168F6"/>
    <w:rsid w:val="00E4041B"/>
    <w:rsid w:val="00E960C2"/>
    <w:rsid w:val="00EB31C6"/>
    <w:rsid w:val="00EC2146"/>
    <w:rsid w:val="00F062B5"/>
    <w:rsid w:val="00F27909"/>
    <w:rsid w:val="00F574EE"/>
    <w:rsid w:val="00FA608D"/>
    <w:rsid w:val="00FE2454"/>
    <w:rsid w:val="00FE70A0"/>
    <w:rsid w:val="00FF02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146"/>
  </w:style>
  <w:style w:type="paragraph" w:styleId="Heading1">
    <w:name w:val="heading 1"/>
    <w:basedOn w:val="Normal"/>
    <w:next w:val="Normal"/>
    <w:link w:val="Heading1Char"/>
    <w:uiPriority w:val="9"/>
    <w:qFormat/>
    <w:rsid w:val="005139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9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0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C50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FF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14FF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5534F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534FA"/>
    <w:rPr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E168F6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D71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71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139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392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1392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1392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139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13925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AB20F7-B1C3-44D2-B564-4D6B44791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Ebix Pty Ltd</Company>
  <LinksUpToDate>false</LinksUpToDate>
  <CharactersWithSpaces>4844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Paolo Gava</dc:creator>
  <cp:lastModifiedBy>Paolo Gava</cp:lastModifiedBy>
  <cp:revision>37</cp:revision>
  <dcterms:created xsi:type="dcterms:W3CDTF">2012-05-17T04:05:00Z</dcterms:created>
  <dcterms:modified xsi:type="dcterms:W3CDTF">2013-03-25T22:07:00Z</dcterms:modified>
</cp:coreProperties>
</file>