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spacing w:before="0" w:after="0"/>
        <w:ind w:hanging="0" w:left="0" w:right="0"/>
        <w:jc w:val="left"/>
        <w:rPr/>
      </w:pP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>모바일</w:t>
      </w:r>
      <w:r>
        <w:rPr>
          <w:rFonts w:eastAsia="Courier-Bold" w:cs="Courier-Bold" w:ascii="Courier-Bold" w:hAnsi="Courier-Bold"/>
          <w:b/>
          <w:bCs/>
          <w:color w:val="000000"/>
          <w:sz w:val="28"/>
          <w:szCs w:val="28"/>
        </w:rPr>
        <w:t>/</w:t>
      </w: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 xml:space="preserve">웹서비스 프로젝트 공통평가 </w:t>
      </w:r>
      <w:r>
        <w:rPr>
          <w:rFonts w:eastAsia="Courier-Bold" w:cs="Courier-Bold" w:ascii="Courier-Bold" w:hAnsi="Courier-Bold"/>
          <w:b/>
          <w:bCs/>
          <w:color w:val="000000"/>
          <w:sz w:val="28"/>
          <w:szCs w:val="28"/>
        </w:rPr>
        <w:t>02</w:t>
      </w:r>
    </w:p>
    <w:p>
      <w:pPr>
        <w:pStyle w:val="Normal"/>
        <w:widowControl w:val="false"/>
        <w:bidi w:val="0"/>
        <w:spacing w:before="0" w:after="0"/>
        <w:ind w:hanging="0" w:left="0" w:right="0"/>
        <w:jc w:val="left"/>
        <w:rPr>
          <w:rFonts w:ascii="Courier-Bold" w:hAnsi="Courier-Bold" w:eastAsia="Courier-Bold" w:cs="Courier-Bold"/>
          <w:b/>
          <w:bCs/>
          <w:color w:val="000000"/>
          <w:sz w:val="28"/>
          <w:szCs w:val="28"/>
        </w:rPr>
      </w:pP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>수행 결과 보고서</w:t>
      </w:r>
    </w:p>
    <w:p>
      <w:pPr>
        <w:pStyle w:val="Normal"/>
        <w:widowControl w:val="false"/>
        <w:bidi w:val="0"/>
        <w:spacing w:before="0" w:after="0"/>
        <w:ind w:hanging="0" w:left="0" w:right="0"/>
        <w:jc w:val="left"/>
        <w:rPr/>
      </w:pP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 xml:space="preserve">학번 </w:t>
      </w:r>
      <w:r>
        <w:rPr>
          <w:rFonts w:eastAsia="Courier-Bold" w:cs="Courier-Bold" w:ascii="Courier-Bold" w:hAnsi="Courier-Bold"/>
          <w:b/>
          <w:bCs/>
          <w:color w:val="000000"/>
          <w:sz w:val="28"/>
          <w:szCs w:val="28"/>
        </w:rPr>
        <w:t xml:space="preserve">: </w:t>
      </w:r>
    </w:p>
    <w:p>
      <w:pPr>
        <w:pStyle w:val="Normal"/>
        <w:widowControl w:val="false"/>
        <w:bidi w:val="0"/>
        <w:spacing w:before="0" w:after="0"/>
        <w:ind w:hanging="0" w:left="0" w:right="0"/>
        <w:jc w:val="left"/>
        <w:rPr/>
      </w:pP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>이름</w:t>
      </w:r>
      <w:r>
        <w:rPr>
          <w:rFonts w:ascii="Courier-Bold" w:hAnsi="Courier-Bold" w:cs="Courier-Bold" w:eastAsia="Courier-Bold"/>
          <w:b/>
          <w:bCs/>
          <w:color w:val="000000"/>
          <w:sz w:val="28"/>
          <w:szCs w:val="28"/>
        </w:rPr>
        <w:t xml:space="preserve"> </w:t>
      </w:r>
      <w:r>
        <w:rPr>
          <w:rFonts w:eastAsia="Courier-Bold" w:cs="Courier-Bold" w:ascii="Courier-Bold" w:hAnsi="Courier-Bold"/>
          <w:b/>
          <w:bCs/>
          <w:color w:val="000000"/>
          <w:sz w:val="28"/>
          <w:szCs w:val="28"/>
        </w:rPr>
        <w:t xml:space="preserve">: </w:t>
      </w:r>
    </w:p>
    <w:p>
      <w:pPr>
        <w:pStyle w:val="Normal"/>
        <w:widowControl w:val="false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 w:left="0" w:right="0"/>
        <w:jc w:val="left"/>
        <w:rPr/>
      </w:pPr>
      <w:r>
        <w:rPr/>
      </w:r>
    </w:p>
    <w:p>
      <w:pPr>
        <w:pStyle w:val="Normal"/>
        <w:widowControl w:val="false"/>
        <w:bidi w:val="0"/>
        <w:spacing w:before="0" w:after="0"/>
        <w:ind w:hanging="0" w:left="0" w:right="0"/>
        <w:jc w:val="right"/>
        <w:rPr/>
      </w:pPr>
      <w:r>
        <w:rPr>
          <w:rFonts w:eastAsia="Courier" w:cs="Courier" w:ascii="Courier" w:hAnsi="Courier"/>
          <w:color w:val="000000"/>
          <w:sz w:val="18"/>
          <w:szCs w:val="18"/>
        </w:rPr>
        <w:t>[</w:t>
      </w:r>
      <w:r>
        <w:rPr>
          <w:rFonts w:ascii="Courier" w:hAnsi="Courier" w:cs="Courier" w:eastAsia="Courier"/>
          <w:color w:val="000000"/>
          <w:sz w:val="18"/>
          <w:szCs w:val="18"/>
        </w:rPr>
        <w:t>적</w:t>
      </w:r>
      <w:r>
        <w:rPr>
          <w:rFonts w:eastAsia="Courier" w:cs="Courier" w:ascii="Courier" w:hAnsi="Courier"/>
          <w:color w:val="000000"/>
          <w:sz w:val="18"/>
          <w:szCs w:val="18"/>
        </w:rPr>
        <w:t>/</w:t>
      </w:r>
      <w:r>
        <w:rPr>
          <w:rFonts w:ascii="Courier" w:hAnsi="Courier" w:cs="Courier" w:eastAsia="Courier"/>
          <w:color w:val="000000"/>
          <w:sz w:val="18"/>
          <w:szCs w:val="18"/>
        </w:rPr>
        <w:t>부판정 범례</w:t>
      </w:r>
      <w:r>
        <w:rPr>
          <w:rFonts w:eastAsia="Courier" w:cs="Courier" w:ascii="Courier" w:hAnsi="Courier"/>
          <w:color w:val="000000"/>
          <w:sz w:val="18"/>
          <w:szCs w:val="18"/>
        </w:rPr>
        <w:t>] ○:</w:t>
      </w:r>
      <w:r>
        <w:rPr>
          <w:rFonts w:ascii="Courier" w:hAnsi="Courier" w:cs="Courier" w:eastAsia="Courier"/>
          <w:color w:val="000000"/>
          <w:sz w:val="18"/>
          <w:szCs w:val="18"/>
        </w:rPr>
        <w:t>적합</w:t>
      </w:r>
      <w:r>
        <w:rPr>
          <w:rFonts w:eastAsia="Courier" w:cs="Courier" w:ascii="Courier" w:hAnsi="Courier"/>
          <w:color w:val="000000"/>
          <w:sz w:val="18"/>
          <w:szCs w:val="18"/>
        </w:rPr>
        <w:t>, ×:</w:t>
      </w:r>
      <w:r>
        <w:rPr>
          <w:rFonts w:ascii="Courier" w:hAnsi="Courier" w:cs="Courier" w:eastAsia="Courier"/>
          <w:color w:val="000000"/>
          <w:sz w:val="18"/>
          <w:szCs w:val="18"/>
        </w:rPr>
        <w:t>부적합</w:t>
      </w:r>
      <w:r>
        <w:rPr>
          <w:rFonts w:eastAsia="Courier" w:cs="Courier" w:ascii="Courier" w:hAnsi="Courier"/>
          <w:color w:val="000000"/>
          <w:sz w:val="18"/>
          <w:szCs w:val="18"/>
        </w:rPr>
        <w:t>, △:</w:t>
      </w:r>
      <w:r>
        <w:rPr>
          <w:rFonts w:ascii="Courier" w:hAnsi="Courier" w:cs="Courier" w:eastAsia="Courier"/>
          <w:color w:val="000000"/>
          <w:sz w:val="18"/>
          <w:szCs w:val="18"/>
        </w:rPr>
        <w:t>점검제외</w:t>
      </w:r>
      <w:r>
        <w:rPr>
          <w:rFonts w:eastAsia="Courier" w:cs="Courier" w:ascii="Courier" w:hAnsi="Courier"/>
          <w:color w:val="000000"/>
          <w:sz w:val="18"/>
          <w:szCs w:val="18"/>
        </w:rPr>
        <w:t>, N/A:</w:t>
      </w:r>
      <w:r>
        <w:rPr>
          <w:rFonts w:ascii="Courier" w:hAnsi="Courier" w:cs="Courier" w:eastAsia="Courier"/>
          <w:color w:val="000000"/>
          <w:sz w:val="18"/>
          <w:szCs w:val="18"/>
        </w:rPr>
        <w:t>해당없음</w:t>
      </w:r>
    </w:p>
    <w:p>
      <w:pPr>
        <w:pStyle w:val="Normal"/>
        <w:widowControl w:val="false"/>
        <w:bidi w:val="0"/>
        <w:spacing w:before="0" w:after="0"/>
        <w:ind w:hanging="0" w:left="0" w:right="0"/>
        <w:jc w:val="right"/>
        <w:rPr>
          <w:rFonts w:ascii="Courier" w:hAnsi="Courier" w:eastAsia="Courier" w:cs="Courier"/>
          <w:color w:val="000000"/>
          <w:sz w:val="18"/>
          <w:szCs w:val="18"/>
        </w:rPr>
      </w:pPr>
      <w:r>
        <w:rPr>
          <w:rFonts w:ascii="Courier" w:hAnsi="Courier" w:cs="Courier" w:eastAsia="Courier"/>
          <w:color w:val="000000"/>
          <w:sz w:val="18"/>
          <w:szCs w:val="18"/>
        </w:rPr>
        <w:t>첨부 그림은 모두 문서에 포함하는 형식으로 저장 할 것</w:t>
      </w:r>
    </w:p>
    <w:tbl>
      <w:tblPr>
        <w:tblW w:w="9245" w:type="dxa"/>
        <w:jc w:val="center"/>
        <w:tblInd w:w="0" w:type="dxa"/>
        <w:tblLayout w:type="fixed"/>
        <w:tblCellMar>
          <w:top w:w="80" w:type="dxa"/>
          <w:left w:w="80" w:type="dxa"/>
          <w:bottom w:w="80" w:type="dxa"/>
          <w:right w:w="80" w:type="dxa"/>
        </w:tblCellMar>
      </w:tblPr>
      <w:tblGrid>
        <w:gridCol w:w="595"/>
        <w:gridCol w:w="603"/>
        <w:gridCol w:w="1382"/>
        <w:gridCol w:w="3582"/>
        <w:gridCol w:w="484"/>
        <w:gridCol w:w="426"/>
        <w:gridCol w:w="2173"/>
      </w:tblGrid>
      <w:tr>
        <w:trPr>
          <w:tblHeader w:val="true"/>
          <w:trHeight w:val="240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20"/>
                <w:szCs w:val="20"/>
              </w:rPr>
              <w:t>수업 요구사항</w:t>
            </w:r>
          </w:p>
        </w:tc>
        <w:tc>
          <w:tcPr>
            <w:tcW w:w="603" w:type="dxa"/>
            <w:tcBorders>
              <w:top w:val="single" w:sz="4" w:space="0" w:color="000000"/>
              <w:bottom w:val="single" w:sz="4" w:space="0" w:color="000000"/>
            </w:tcBorders>
            <w:shd w:fill="4371C4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bottom w:val="single" w:sz="4" w:space="0" w:color="000000"/>
            </w:tcBorders>
            <w:shd w:fill="4371C4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4371C4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20"/>
                <w:szCs w:val="20"/>
              </w:rPr>
              <w:t>이행현황</w:t>
            </w:r>
          </w:p>
        </w:tc>
        <w:tc>
          <w:tcPr>
            <w:tcW w:w="426" w:type="dxa"/>
            <w:tcBorders>
              <w:top w:val="single" w:sz="4" w:space="0" w:color="000000"/>
              <w:bottom w:val="single" w:sz="4" w:space="0" w:color="000000"/>
            </w:tcBorders>
            <w:shd w:fill="4371C4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fill="4371C4" w:val="clear"/>
            <w:tcMar>
              <w:top w:w="55" w:type="dxa"/>
              <w:left w:w="55" w:type="dxa"/>
              <w:bottom w:w="55" w:type="dxa"/>
              <w:right w:w="55" w:type="dxa"/>
            </w:tcMar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blHeader w:val="true"/>
          <w:trHeight w:val="240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eastAsia="Courier-Bold" w:cs="Courier-Bold" w:ascii="Courier-Bold" w:hAnsi="Courier-Bold"/>
                <w:b/>
                <w:bCs/>
                <w:color w:val="000000"/>
                <w:sz w:val="12"/>
                <w:szCs w:val="12"/>
              </w:rPr>
              <w:t>ID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구분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요구사항명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요구사항 내용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완료</w:t>
            </w:r>
          </w:p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여부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/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적</w:t>
            </w:r>
            <w:r>
              <w:rPr>
                <w:rFonts w:eastAsia="Courier-Bold" w:cs="Courier-Bold" w:ascii="Courier-Bold" w:hAnsi="Courier-Bold"/>
                <w:b/>
                <w:bCs/>
                <w:color w:val="000000"/>
                <w:sz w:val="12"/>
                <w:szCs w:val="12"/>
              </w:rPr>
              <w:t>/</w:t>
            </w: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부 판정</w:t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BFBFBF" w:val="clear"/>
            <w:vAlign w:val="center"/>
          </w:tcPr>
          <w:p>
            <w:pPr>
              <w:pStyle w:val="TableHeading"/>
              <w:widowControl/>
              <w:bidi w:val="0"/>
              <w:spacing w:before="0" w:after="0"/>
              <w:ind w:hanging="0" w:left="0" w:right="0"/>
              <w:jc w:val="center"/>
              <w:rPr>
                <w:rFonts w:ascii="Courier-Bold" w:hAnsi="Courier-Bold" w:eastAsia="Courier-Bold" w:cs="Courier-Bold"/>
                <w:b/>
                <w:bCs/>
                <w:color w:val="000000"/>
                <w:sz w:val="12"/>
                <w:szCs w:val="12"/>
              </w:rPr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관련증빙</w:t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1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폴더 구조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- ROOT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2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- PhotoBlogServer[Dir]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5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: Django Server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2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- PhotoViewer[Dir]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5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: Android Client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2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- YOLOv5[Dir]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54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: Edge Client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firstLine="240" w:left="0" w:right="0"/>
              <w:jc w:val="both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-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모바일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/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웹서비스 프로젝트 공통평가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02_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수행 결과 보고서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.docx[File]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탐색기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,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파인더 또는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Git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레포지토리 폴더 구조 캡처 화면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 xml:space="preserve">주의 </w:t>
            </w:r>
            <w:r>
              <w:rPr>
                <w:rFonts w:eastAsia="Courier-Bold" w:cs="Courier-Bold" w:ascii="Courier-Bold" w:hAnsi="Courier-Bold"/>
                <w:b/>
                <w:bCs/>
                <w:color w:val="000000"/>
                <w:sz w:val="12"/>
                <w:szCs w:val="12"/>
              </w:rPr>
              <w:t>: “</w:t>
            </w: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 xml:space="preserve">공동평가 </w:t>
            </w:r>
            <w:r>
              <w:rPr>
                <w:rFonts w:eastAsia="Courier-Bold" w:cs="Courier-Bold" w:ascii="Courier-Bold" w:hAnsi="Courier-Bold"/>
                <w:b/>
                <w:bCs/>
                <w:color w:val="000000"/>
                <w:sz w:val="12"/>
                <w:szCs w:val="12"/>
              </w:rPr>
              <w:t>01”</w:t>
            </w:r>
            <w:r>
              <w:rPr>
                <w:rFonts w:ascii="Courier-Bold" w:hAnsi="Courier-Bold" w:cs="Courier-Bold" w:eastAsia="Courier-Bold"/>
                <w:b/>
                <w:bCs/>
                <w:color w:val="000000"/>
                <w:sz w:val="12"/>
                <w:szCs w:val="12"/>
              </w:rPr>
              <w:t>과 다른 레포지토리로 제출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2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Github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레파지토리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push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아래 평가 항목에 대하여 구현 혹은 테스트를 완료하고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,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캡처 이미지를 제공된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MS-Word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파일로 정리하여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Github URL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을 제출 한다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.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: URL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3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YOLOv5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설치 및 실행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[6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1.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변경 없는 기본 상태의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“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detect.py”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실행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2.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화면 객체 인식 완료된 화면 캡처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before="0" w:after="0"/>
              <w:ind w:hanging="0" w:left="0" w:right="0"/>
              <w:jc w:val="left"/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  <w:r>
              <w:rPr>
                <w:rFonts w:eastAsia="Calibri" w:cs="Calibri" w:ascii="Calibri" w:hAnsi="Calibri"/>
                <w:color w:val="000000"/>
                <w:sz w:val="36"/>
                <w:szCs w:val="36"/>
              </w:rPr>
              <w:t>O</w:t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￼</w:t>
            </w:r>
          </w:p>
        </w:tc>
      </w:tr>
      <w:tr>
        <w:trPr>
          <w:trHeight w:val="28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4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검출기 코드 수정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[8,9,10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VSCODE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추가된 소스코드 화면 캡처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240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5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[12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Server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브라우저 출력화면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(localhost) (api_root)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￼</w:t>
            </w:r>
          </w:p>
        </w:tc>
      </w:tr>
      <w:tr>
        <w:trPr>
          <w:trHeight w:val="443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6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강의 자료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블로그 등록 결과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[12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Server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브라우저 출력화면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(localhost) (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목록 및 이미지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￼</w:t>
            </w:r>
          </w:p>
        </w:tc>
      </w:tr>
      <w:tr>
        <w:trPr>
          <w:trHeight w:val="443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7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모바일 화면 확인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: YOLO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에서 검출되고 서버로 전송된 이미지를 모바일에서 확인하는 화면 캡처 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271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8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Pythonanywhere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클라우드상 동작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[12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Server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브라우저 출력화면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(Pythonanywhere) (api_root)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307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9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Pythonanywhere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클라우드상 동작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강의 자료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[12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페이지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] 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Server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브라우저 출력화면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(Pythonanywhere) (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목록 및 이미지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10</w:t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center"/>
              <w:rPr>
                <w:rFonts w:ascii="Courier" w:hAnsi="Courier" w:eastAsia="Courier" w:cs="Courier"/>
                <w:color w:val="000000"/>
                <w:sz w:val="12"/>
                <w:szCs w:val="12"/>
              </w:rPr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제출문</w:t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left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기타 기획 되지 않은 편의 기능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[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최대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2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개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]</w:t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 xml:space="preserve">제출 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: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해당 기능 정의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 xml:space="preserve">, 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설명 및 동작 증빙 화면 캡처</w:t>
            </w:r>
          </w:p>
          <w:p>
            <w:pPr>
              <w:pStyle w:val="TableContents"/>
              <w:widowControl w:val="false"/>
              <w:bidi w:val="0"/>
              <w:spacing w:before="0" w:after="0"/>
              <w:ind w:hanging="0" w:left="0" w:right="0"/>
              <w:jc w:val="both"/>
              <w:rPr/>
            </w:pP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(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서버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/</w:t>
            </w:r>
            <w:r>
              <w:rPr>
                <w:rFonts w:ascii="Courier" w:hAnsi="Courier" w:cs="Courier" w:eastAsia="Courier"/>
                <w:color w:val="000000"/>
                <w:sz w:val="12"/>
                <w:szCs w:val="12"/>
              </w:rPr>
              <w:t>클라이언트 각각 구현이 필요한 경우 별도 요구사항으로 등록 함</w:t>
            </w:r>
            <w:r>
              <w:rPr>
                <w:rFonts w:eastAsia="Courier" w:cs="Courier" w:ascii="Courier" w:hAnsi="Courier"/>
                <w:color w:val="000000"/>
                <w:sz w:val="12"/>
                <w:szCs w:val="12"/>
              </w:rPr>
              <w:t>)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hanging="0" w:left="0" w:right="0"/>
              <w:jc w:val="left"/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 w:eastAsia="Calibri"/>
                <w:color w:val="000000"/>
                <w:sz w:val="36"/>
                <w:szCs w:val="36"/>
              </w:rPr>
              <w:t>화면에 나온 이미지를 화면에서 제거할 수 있는 기능을 추가하였습니다</w:t>
            </w:r>
            <w:r>
              <w:rPr>
                <w:rFonts w:eastAsia="Calibri" w:cs="Calibri" w:ascii="Calibri" w:hAnsi="Calibri"/>
                <w:color w:val="000000"/>
                <w:sz w:val="36"/>
                <w:szCs w:val="36"/>
              </w:rPr>
              <w:t>.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/>
              <w:bidi w:val="0"/>
              <w:spacing w:before="0" w:after="0"/>
              <w:ind w:hanging="0" w:left="0" w:right="0"/>
              <w:jc w:val="left"/>
              <w:rPr>
                <w:rFonts w:ascii="Calibri" w:hAnsi="Calibri" w:eastAsia="Calibri" w:cs="Calibri"/>
                <w:color w:val="000000"/>
                <w:sz w:val="36"/>
                <w:szCs w:val="36"/>
              </w:rPr>
            </w:pPr>
            <w:r>
              <w:rPr>
                <w:rFonts w:ascii="Calibri" w:hAnsi="Calibri" w:cs="Calibri" w:eastAsia="Calibri"/>
                <w:color w:val="000000"/>
                <w:sz w:val="36"/>
                <w:szCs w:val="36"/>
              </w:rPr>
              <w:t>몇 번째 포스트를 보고 있는지 확인할 수 있는 기능을 추가했습니다</w:t>
            </w:r>
            <w:r>
              <w:rPr>
                <w:rFonts w:eastAsia="Calibri" w:cs="Calibri" w:ascii="Calibri" w:hAnsi="Calibri"/>
                <w:color w:val="000000"/>
                <w:sz w:val="36"/>
                <w:szCs w:val="36"/>
              </w:rPr>
              <w:t>.</w:t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/>
              <w:bidi w:val="0"/>
              <w:spacing w:lineRule="auto" w:line="288" w:before="160" w:after="0"/>
              <w:ind w:hanging="0" w:left="0" w:right="0"/>
              <w:jc w:val="left"/>
              <w:rPr>
                <w:rFonts w:ascii="AppleSDGothicNeo-Regular" w:hAnsi="AppleSDGothicNeo-Regular" w:eastAsia="AppleSDGothicNeo-Regular" w:cs="AppleSDGothicNeo-Regular"/>
                <w:color w:val="000000"/>
                <w:sz w:val="24"/>
                <w:szCs w:val="24"/>
              </w:rPr>
            </w:pPr>
            <w:r>
              <w:rPr>
                <w:rFonts w:eastAsia="AppleSDGothicNeo-Regular" w:cs="AppleSDGothicNeo-Regular" w:ascii="AppleSDGothicNeo-Regular" w:hAnsi="AppleSDGothicNeo-Regular"/>
                <w:color w:val="000000"/>
                <w:sz w:val="24"/>
                <w:szCs w:val="24"/>
              </w:rPr>
              <w:t>￼</w:t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>
          <w:trHeight w:val="655" w:hRule="exact"/>
        </w:trPr>
        <w:tc>
          <w:tcPr>
            <w:tcW w:w="5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6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1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3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4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21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0" w:h="16840"/>
      <w:pgMar w:left="1418" w:right="1276" w:gutter="0" w:header="1701" w:top="1984" w:footer="1797" w:bottom="2080"/>
      <w:pgNumType w:fmt="decimal"/>
      <w:formProt w:val="false"/>
      <w:titlePg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-Bold">
    <w:charset w:val="00"/>
    <w:family w:val="auto"/>
    <w:pitch w:val="default"/>
  </w:font>
  <w:font w:name="Courier">
    <w:altName w:val="Courier New"/>
    <w:charset w:val="00"/>
    <w:family w:val="auto"/>
    <w:pitch w:val="default"/>
  </w:font>
  <w:font w:name="Calibri">
    <w:charset w:val="00"/>
    <w:family w:val="auto"/>
    <w:pitch w:val="default"/>
  </w:font>
  <w:font w:name="AppleSDGothicNeo-Regular">
    <w:charset w:val="00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before="0" w:after="0"/>
      <w:ind w:hanging="0" w:left="0" w:right="0"/>
      <w:jc w:val="center"/>
      <w:rPr>
        <w:rFonts w:ascii="Courier" w:hAnsi="Courier" w:eastAsia="Courier" w:cs="Courier"/>
        <w:color w:val="000000"/>
        <w:sz w:val="22"/>
        <w:szCs w:val="22"/>
      </w:rPr>
    </w:pPr>
    <w:r>
      <w:rPr>
        <w:rFonts w:eastAsia="Courier" w:cs="Courier" w:ascii="Courier" w:hAnsi="Courier"/>
        <w:color w:val="000000"/>
        <w:sz w:val="22"/>
        <w:szCs w:val="22"/>
      </w:rPr>
      <w:fldChar w:fldCharType="begin"/>
    </w:r>
    <w:r>
      <w:rPr>
        <w:sz w:val="22"/>
        <w:szCs w:val="22"/>
        <w:rFonts w:eastAsia="Courier" w:cs="Courier" w:ascii="Courier" w:hAnsi="Courier"/>
        <w:color w:val="000000"/>
      </w:rPr>
      <w:instrText xml:space="preserve"> PAGE \* ARABIC </w:instrText>
    </w:r>
    <w:r>
      <w:rPr>
        <w:sz w:val="22"/>
        <w:szCs w:val="22"/>
        <w:rFonts w:eastAsia="Courier" w:cs="Courier" w:ascii="Courier" w:hAnsi="Courier"/>
        <w:color w:val="000000"/>
      </w:rPr>
      <w:fldChar w:fldCharType="separate"/>
    </w:r>
    <w:r>
      <w:rPr>
        <w:sz w:val="22"/>
        <w:szCs w:val="22"/>
        <w:rFonts w:eastAsia="Courier" w:cs="Courier" w:ascii="Courier" w:hAnsi="Courier"/>
        <w:color w:val="000000"/>
      </w:rPr>
      <w:t>2</w:t>
    </w:r>
    <w:r>
      <w:rPr>
        <w:sz w:val="22"/>
        <w:szCs w:val="22"/>
        <w:rFonts w:eastAsia="Courier" w:cs="Courier" w:ascii="Courier" w:hAnsi="Courier"/>
        <w:color w:val="000000"/>
      </w:rPr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before="0" w:after="0"/>
      <w:ind w:hanging="0" w:left="0" w:right="0"/>
      <w:jc w:val="center"/>
      <w:rPr>
        <w:rFonts w:ascii="Courier" w:hAnsi="Courier" w:eastAsia="Courier" w:cs="Courier"/>
        <w:color w:val="000000"/>
        <w:sz w:val="22"/>
        <w:szCs w:val="22"/>
      </w:rPr>
    </w:pPr>
    <w:r>
      <w:rPr>
        <w:rFonts w:eastAsia="Courier" w:cs="Courier" w:ascii="Courier" w:hAnsi="Courier"/>
        <w:color w:val="000000"/>
        <w:sz w:val="22"/>
        <w:szCs w:val="22"/>
      </w:rPr>
      <w:fldChar w:fldCharType="begin"/>
    </w:r>
    <w:r>
      <w:rPr>
        <w:sz w:val="22"/>
        <w:szCs w:val="22"/>
        <w:rFonts w:eastAsia="Courier" w:cs="Courier" w:ascii="Courier" w:hAnsi="Courier"/>
        <w:color w:val="000000"/>
      </w:rPr>
      <w:instrText xml:space="preserve"> PAGE \* ARABIC </w:instrText>
    </w:r>
    <w:r>
      <w:rPr>
        <w:sz w:val="22"/>
        <w:szCs w:val="22"/>
        <w:rFonts w:eastAsia="Courier" w:cs="Courier" w:ascii="Courier" w:hAnsi="Courier"/>
        <w:color w:val="000000"/>
      </w:rPr>
      <w:fldChar w:fldCharType="separate"/>
    </w:r>
    <w:r>
      <w:rPr>
        <w:sz w:val="22"/>
        <w:szCs w:val="22"/>
        <w:rFonts w:eastAsia="Courier" w:cs="Courier" w:ascii="Courier" w:hAnsi="Courier"/>
        <w:color w:val="000000"/>
      </w:rPr>
      <w:t>1</w:t>
    </w:r>
    <w:r>
      <w:rPr>
        <w:sz w:val="22"/>
        <w:szCs w:val="22"/>
        <w:rFonts w:eastAsia="Courier" w:cs="Courier" w:ascii="Courier" w:hAnsi="Courier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before="0" w:after="200"/>
      <w:ind w:hanging="0" w:left="0" w:right="0"/>
      <w:jc w:val="center"/>
      <w:rPr/>
    </w:pPr>
    <w:r>
      <w:rPr>
        <w:rFonts w:eastAsia="Courier" w:cs="Courier" w:ascii="Courier" w:hAnsi="Courier"/>
        <w:color w:val="000000"/>
        <w:sz w:val="22"/>
        <w:szCs w:val="22"/>
      </w:rPr>
      <w:t>[</w:t>
    </w:r>
    <w:r>
      <w:rPr>
        <w:rFonts w:eastAsia="Courier" w:cs="Courier" w:ascii="Courier" w:hAnsi="Courier"/>
        <w:color w:val="000000"/>
        <w:sz w:val="20"/>
        <w:szCs w:val="20"/>
      </w:rPr>
      <w:t>2024</w:t>
    </w:r>
    <w:r>
      <w:rPr>
        <w:rFonts w:ascii="Courier" w:hAnsi="Courier" w:cs="Courier" w:eastAsia="Courier"/>
        <w:color w:val="000000"/>
        <w:sz w:val="20"/>
        <w:szCs w:val="20"/>
      </w:rPr>
      <w:t>년 모바일</w:t>
    </w:r>
    <w:r>
      <w:rPr>
        <w:rFonts w:eastAsia="Courier" w:cs="Courier" w:ascii="Courier" w:hAnsi="Courier"/>
        <w:color w:val="000000"/>
        <w:sz w:val="20"/>
        <w:szCs w:val="20"/>
      </w:rPr>
      <w:t>/</w:t>
    </w:r>
    <w:r>
      <w:rPr>
        <w:rFonts w:ascii="Courier" w:hAnsi="Courier" w:cs="Courier" w:eastAsia="Courier"/>
        <w:color w:val="000000"/>
        <w:sz w:val="20"/>
        <w:szCs w:val="20"/>
      </w:rPr>
      <w:t>웹서비스 프로젝트</w:t>
    </w:r>
    <w:r>
      <w:rPr>
        <w:rFonts w:eastAsia="Courier" w:cs="Courier" w:ascii="Courier" w:hAnsi="Courier"/>
        <w:color w:val="000000"/>
        <w:sz w:val="20"/>
        <w:szCs w:val="20"/>
      </w:rPr>
      <w:t xml:space="preserve">] </w:t>
    </w:r>
    <w:r>
      <w:rPr>
        <w:rFonts w:ascii="Courier" w:hAnsi="Courier" w:cs="Courier" w:eastAsia="Courier"/>
        <w:color w:val="000000"/>
        <w:sz w:val="20"/>
        <w:szCs w:val="20"/>
      </w:rPr>
      <w:t xml:space="preserve">공통평가 </w:t>
    </w:r>
    <w:r>
      <w:rPr>
        <w:rFonts w:eastAsia="Courier" w:cs="Courier" w:ascii="Courier" w:hAnsi="Courier"/>
        <w:color w:val="000000"/>
        <w:sz w:val="20"/>
        <w:szCs w:val="20"/>
      </w:rPr>
      <w:t xml:space="preserve">01 </w:t>
    </w:r>
    <w:r>
      <w:rPr>
        <w:rFonts w:ascii="Courier" w:hAnsi="Courier" w:cs="Courier" w:eastAsia="Courier"/>
        <w:color w:val="000000"/>
        <w:sz w:val="20"/>
        <w:szCs w:val="20"/>
      </w:rPr>
      <w:t>수행결과보고서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widowControl w:val="false"/>
      <w:bidi w:val="0"/>
      <w:spacing w:before="0" w:after="200"/>
      <w:ind w:hanging="0" w:left="0" w:right="0"/>
      <w:jc w:val="center"/>
      <w:rPr/>
    </w:pPr>
    <w:r>
      <w:rPr>
        <w:rFonts w:eastAsia="Courier" w:cs="Courier" w:ascii="Courier" w:hAnsi="Courier"/>
        <w:color w:val="000000"/>
        <w:sz w:val="22"/>
        <w:szCs w:val="22"/>
      </w:rPr>
      <w:t>[</w:t>
    </w:r>
    <w:r>
      <w:rPr>
        <w:rFonts w:eastAsia="Courier" w:cs="Courier" w:ascii="Courier" w:hAnsi="Courier"/>
        <w:color w:val="000000"/>
        <w:sz w:val="20"/>
        <w:szCs w:val="20"/>
      </w:rPr>
      <w:t>2024</w:t>
    </w:r>
    <w:r>
      <w:rPr>
        <w:rFonts w:ascii="Courier" w:hAnsi="Courier" w:cs="Courier" w:eastAsia="Courier"/>
        <w:color w:val="000000"/>
        <w:sz w:val="20"/>
        <w:szCs w:val="20"/>
      </w:rPr>
      <w:t>년 모바일</w:t>
    </w:r>
    <w:r>
      <w:rPr>
        <w:rFonts w:eastAsia="Courier" w:cs="Courier" w:ascii="Courier" w:hAnsi="Courier"/>
        <w:color w:val="000000"/>
        <w:sz w:val="20"/>
        <w:szCs w:val="20"/>
      </w:rPr>
      <w:t>/</w:t>
    </w:r>
    <w:r>
      <w:rPr>
        <w:rFonts w:ascii="Courier" w:hAnsi="Courier" w:cs="Courier" w:eastAsia="Courier"/>
        <w:color w:val="000000"/>
        <w:sz w:val="20"/>
        <w:szCs w:val="20"/>
      </w:rPr>
      <w:t>웹서비스 프로젝트</w:t>
    </w:r>
    <w:r>
      <w:rPr>
        <w:rFonts w:eastAsia="Courier" w:cs="Courier" w:ascii="Courier" w:hAnsi="Courier"/>
        <w:color w:val="000000"/>
        <w:sz w:val="20"/>
        <w:szCs w:val="20"/>
      </w:rPr>
      <w:t xml:space="preserve">] </w:t>
    </w:r>
    <w:r>
      <w:rPr>
        <w:rFonts w:ascii="Courier" w:hAnsi="Courier" w:cs="Courier" w:eastAsia="Courier"/>
        <w:color w:val="000000"/>
        <w:sz w:val="20"/>
        <w:szCs w:val="20"/>
      </w:rPr>
      <w:t xml:space="preserve">공통평가 </w:t>
    </w:r>
    <w:r>
      <w:rPr>
        <w:rFonts w:eastAsia="Courier" w:cs="Courier" w:ascii="Courier" w:hAnsi="Courier"/>
        <w:color w:val="000000"/>
        <w:sz w:val="20"/>
        <w:szCs w:val="20"/>
      </w:rPr>
      <w:t xml:space="preserve">01 </w:t>
    </w:r>
    <w:r>
      <w:rPr>
        <w:rFonts w:ascii="Courier" w:hAnsi="Courier" w:cs="Courier" w:eastAsia="Courier"/>
        <w:color w:val="000000"/>
        <w:sz w:val="20"/>
        <w:szCs w:val="20"/>
      </w:rPr>
      <w:t>수행결과보고서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FootnoteSymbol">
    <w:name w:val="Footnote_Symbol"/>
    <w:qFormat/>
    <w:rPr>
      <w:vertAlign w:val="superscript"/>
    </w:rPr>
  </w:style>
  <w:style w:type="character" w:styleId="EndnoteSymbol">
    <w:name w:val="Endnote_Symbol"/>
    <w:qFormat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rPr>
      <w:vertAlign w:val="superscript"/>
    </w:rPr>
  </w:style>
  <w:style w:type="character" w:styleId="FootnoteAnchor">
    <w:name w:val="Footnote Anchor"/>
    <w:qFormat/>
    <w:rPr>
      <w:vertAlign w:val="superscript"/>
    </w:rPr>
  </w:style>
  <w:style w:type="character" w:styleId="EndnoteAnchor">
    <w:name w:val="Endnote Anchor"/>
    <w:qFormat/>
    <w:rPr>
      <w:vertAlign w:val="superscript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/>
    <w:rPr/>
  </w:style>
  <w:style w:type="paragraph" w:styleId="Index">
    <w:name w:val="Index"/>
    <w:basedOn w:val="Normal"/>
    <w:qFormat/>
    <w:pPr/>
    <w:rPr/>
  </w:style>
  <w:style w:type="paragraph" w:styleId="TextBody">
    <w:name w:val="Text Body"/>
    <w:basedOn w:val="Normal"/>
    <w:qFormat/>
    <w:pPr/>
    <w:rPr/>
  </w:style>
  <w:style w:type="paragraph" w:styleId="TableContents">
    <w:name w:val="Table Contents"/>
    <w:basedOn w:val="TextBody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FootnoteText">
    <w:name w:val="footnote text"/>
    <w:basedOn w:val="Normal"/>
    <w:pPr/>
    <w:rPr/>
  </w:style>
  <w:style w:type="paragraph" w:styleId="EndnoteText">
    <w:name w:val="endnote text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LibreOffice/24.8.1.2$Linux_X86_64 LibreOffice_project/87fa9aec1a63e70835390b81c40bb8993f1d4ff6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