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定义春分点的时角为恒星时，那么夏至当天中午十二点，上中天恒星的赤经是多少？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A.0h   B.6h   C.12h   D.18h  E.不知道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"C:\\Users\\15167\\Documents\\Tencent Files\\503392208\\Image\\C2C\\517EF701C77F914019DF1BCE09C7B0E8.png"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81600" cy="5414645"/>
            <wp:effectExtent l="0" t="0" r="0" b="1460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rcRect l="-1583" t="6589" b="2442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414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今天晚上在长春(43.9°N，125.4°E)观测角宿一(赤经13h26min，赤纬-11°15')。某个时候，我一看，距春分点上中天还有10时20分。求此时角宿一的时角。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【答案】14min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"C:\\Users\\15167\\Documents\\Tencent Files\\503392208\\Image\\C2C\\149A46C474F910A4F6A10CE717B1D68F.png"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02350" cy="3959225"/>
            <wp:effectExtent l="0" t="0" r="12700" b="317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rcRect l="-46" t="34813" r="11065" b="32714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春分日某一时刻，小邪在(43.9°N，125.4°E)观测一天体，其高度为10°，方位角28°，求其赤经、赤纬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【答案】赤经=24h-(28/360)*24h=22.1h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赤纬的范围在-36.1度～46.1度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"C:\\Users\\15167\\Documents\\Tencent Files\\503392208\\Image\\C2C\\5655D71443A7B5F16CD4E82B16D0A8A6.png"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95720" cy="6560185"/>
            <wp:effectExtent l="0" t="0" r="5080" b="12065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6"/>
                    <a:srcRect l="3907" t="25516" r="2833" b="20677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656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小邪所在地小暑那天正午，恒星时是多少？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提示：小暑是黄经105度，黄道坐标系始圈是“通过春分点的黄经圈”，恒星时是“春分点的时角”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【答案】7.1h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"C:\\Users\\15167\\Documents\\Tencent Files\\503392208\\Image\\C2C\\210B510367DD8B83FE7EC21DE87572F6.png"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43730" cy="3638550"/>
            <wp:effectExtent l="0" t="0" r="13970" b="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rcRect l="-491" t="17943" r="7435" b="39203"/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"C:\\Users\\15167\\Documents\\Tencent Files\\503392208\\Image\\C2C\\1625A5125DCDE07DB0B83AF46D5260C6.png"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46905" cy="3968115"/>
            <wp:effectExtent l="0" t="0" r="10795" b="1333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21104" r="222" b="28813"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3968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月相为上弦月的那天（农历初八左右），某一时刻，太阳时角为2h，此时月球时角最接近多少？A.8h  B. 14h  C. 20h   D.不一定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【答案】C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"C:\\Users\\15167\\Documents\\Tencent Files\\503392208\\Image\\C2C\\BD394AAEAC0FBB5AA535870289ED383C.png"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01995" cy="6800850"/>
            <wp:effectExtent l="0" t="0" r="8255" b="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rcRect t="18922" b="15144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680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今天早上六点，小邪在(43.9°N，125.4°E)发现头顶的一个天体（足够远），请问它的高度角最低是多少？在几点左右，高度角最低？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【答案】-2.2；下午六点左右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"C:\\Users\\15167\\Documents\\Tencent Files\\503392208\\Image\\C2C\\BB61CB000186CD4BDA984370B091ED52.png"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7210" cy="3199130"/>
            <wp:effectExtent l="0" t="0" r="2540" b="127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199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由北斗七星可快速判断哪三个星宿(用古典方法)？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【答案】杓携龙角,衡殷南斗,魁枕参首。指北斗勺柄延伸向角宿，天玑–玉衡连线延伸得斗宿，天玑–天权和天璇–天枢连线延伸得参宿。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历元的特点和用处，以及带来的不便。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历元是人为选定的历法始点，是朔望月，回归年，干支纪日纪年法等历法周期的共同起点，便于计算历法运行的进度。由于回归年等天文参数的日渐精确，使得以历元为始点的历法体系愈发臃肿累赘，最终在《授时历》中废除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岁差的周期以及所引起的两个主要天文现象。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【答案】岁差周期约为26000年，主要引起两种天象，北极星变更，冬至点移动。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为什么有时候我们直视一小片夜空看不到星星，但是把视线移开一个小角度Δθ后，反而能发现那片天区中的暗星？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【答案】中央凹周围视锥细胞丰富，对色彩和细节感受较强，但在昏暗光线下几乎不活动，而对昏暗光线敏感的视杆细胞较少。中央凹外周的视杆细胞相对较多，更容易感知昏暗光线。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C424E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15167</dc:creator>
  <cp:lastModifiedBy>15167</cp:lastModifiedBy>
  <dcterms:modified xsi:type="dcterms:W3CDTF">2017-04-16T08:10:47Z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