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E412" w14:textId="77777777" w:rsidR="000C3835" w:rsidRPr="00DD387E" w:rsidRDefault="000C3835" w:rsidP="000C3835">
      <w:pPr>
        <w:jc w:val="center"/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sz w:val="24"/>
        </w:rPr>
        <w:t>智能控制</w:t>
      </w:r>
      <w:r w:rsidRPr="00DD387E">
        <w:rPr>
          <w:rFonts w:ascii="宋体" w:eastAsia="宋体" w:hAnsi="宋体" w:hint="eastAsia"/>
          <w:sz w:val="24"/>
        </w:rPr>
        <w:t>系统</w:t>
      </w:r>
      <w:r w:rsidRPr="00DD387E">
        <w:rPr>
          <w:rFonts w:ascii="宋体" w:eastAsia="宋体" w:hAnsi="宋体"/>
          <w:sz w:val="24"/>
        </w:rPr>
        <w:t xml:space="preserve"> </w:t>
      </w:r>
      <w:r w:rsidRPr="00DD387E">
        <w:rPr>
          <w:rFonts w:ascii="宋体" w:eastAsia="宋体" w:hAnsi="宋体" w:hint="eastAsia"/>
          <w:sz w:val="24"/>
        </w:rPr>
        <w:t>练习题</w:t>
      </w:r>
    </w:p>
    <w:p w14:paraId="0AC05E49" w14:textId="77777777" w:rsidR="000C3835" w:rsidRPr="00DD387E" w:rsidRDefault="000C3835" w:rsidP="000C3835">
      <w:pPr>
        <w:jc w:val="center"/>
        <w:rPr>
          <w:rFonts w:ascii="宋体" w:eastAsia="宋体" w:hAnsi="宋体"/>
          <w:sz w:val="24"/>
        </w:rPr>
      </w:pPr>
    </w:p>
    <w:p w14:paraId="10EDBE89" w14:textId="77777777" w:rsidR="000C3835" w:rsidRPr="00DD387E" w:rsidRDefault="004B1465" w:rsidP="000C3835">
      <w:pPr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一、问</w:t>
      </w:r>
      <w:r w:rsidR="000C3835" w:rsidRPr="00DD387E">
        <w:rPr>
          <w:rFonts w:ascii="宋体" w:eastAsia="宋体" w:hAnsi="宋体" w:hint="eastAsia"/>
          <w:sz w:val="24"/>
        </w:rPr>
        <w:t>答题：</w:t>
      </w:r>
    </w:p>
    <w:p w14:paraId="0BB34119" w14:textId="17456061" w:rsidR="000C3835" w:rsidRPr="00DD387E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描述智能系统的概念及其三元论构成。</w:t>
      </w:r>
    </w:p>
    <w:p w14:paraId="5B8F16DE" w14:textId="77777777" w:rsidR="00E74AF8" w:rsidRPr="00DD387E" w:rsidRDefault="00E74AF8" w:rsidP="00E74AF8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76D51FD0" w14:textId="13D631ED" w:rsidR="000C3835" w:rsidRPr="00DD387E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描述智能系统的特点及其应用</w:t>
      </w:r>
      <w:r w:rsidR="00CB6541">
        <w:rPr>
          <w:rFonts w:ascii="宋体" w:eastAsia="宋体" w:hAnsi="宋体" w:hint="eastAsia"/>
          <w:sz w:val="24"/>
        </w:rPr>
        <w:t>领域</w:t>
      </w:r>
      <w:r w:rsidRPr="00DD387E">
        <w:rPr>
          <w:rFonts w:ascii="宋体" w:eastAsia="宋体" w:hAnsi="宋体" w:hint="eastAsia"/>
          <w:sz w:val="24"/>
        </w:rPr>
        <w:t>。</w:t>
      </w:r>
    </w:p>
    <w:p w14:paraId="2BFC535C" w14:textId="77777777" w:rsidR="00E74AF8" w:rsidRPr="00DD387E" w:rsidRDefault="00E74AF8" w:rsidP="00E74AF8">
      <w:pPr>
        <w:pStyle w:val="a3"/>
        <w:ind w:firstLine="480"/>
        <w:rPr>
          <w:rFonts w:ascii="宋体" w:eastAsia="宋体" w:hAnsi="宋体"/>
          <w:sz w:val="24"/>
        </w:rPr>
      </w:pPr>
    </w:p>
    <w:p w14:paraId="4779F016" w14:textId="77777777" w:rsidR="00E74AF8" w:rsidRPr="00DD387E" w:rsidRDefault="00E74AF8" w:rsidP="00E74AF8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6932768E" w14:textId="7330B4F2" w:rsidR="000C3835" w:rsidRPr="00DD387E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描述专家系统的定义、主要构成及其建立步骤。</w:t>
      </w:r>
    </w:p>
    <w:p w14:paraId="2E9AA86B" w14:textId="02E8558D" w:rsidR="00E74AF8" w:rsidRPr="00DD387E" w:rsidRDefault="00E74AF8" w:rsidP="00E74AF8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2626C6EF" w14:textId="77777777" w:rsidR="00875877" w:rsidRPr="00DD387E" w:rsidRDefault="00875877" w:rsidP="00E74AF8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436B2BBA" w14:textId="7E61B262" w:rsidR="00DE66DF" w:rsidRPr="00DD387E" w:rsidRDefault="002834EC" w:rsidP="00DE66D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PID控制器组成及各部分的作用</w:t>
      </w:r>
      <w:r w:rsidR="000C3835" w:rsidRPr="00DD387E">
        <w:rPr>
          <w:rFonts w:ascii="宋体" w:eastAsia="宋体" w:hAnsi="宋体" w:hint="eastAsia"/>
          <w:sz w:val="24"/>
        </w:rPr>
        <w:t>。</w:t>
      </w:r>
    </w:p>
    <w:p w14:paraId="06BB9F0B" w14:textId="77777777" w:rsidR="00E74AF8" w:rsidRPr="00DD387E" w:rsidRDefault="00E74AF8" w:rsidP="00E74AF8">
      <w:pPr>
        <w:pStyle w:val="a3"/>
        <w:ind w:firstLine="480"/>
        <w:rPr>
          <w:rFonts w:ascii="宋体" w:eastAsia="宋体" w:hAnsi="宋体"/>
          <w:sz w:val="24"/>
        </w:rPr>
      </w:pPr>
    </w:p>
    <w:p w14:paraId="58DF39DC" w14:textId="77777777" w:rsidR="00E74AF8" w:rsidRPr="00DD387E" w:rsidRDefault="00E74AF8" w:rsidP="00E74AF8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6F0E1D43" w14:textId="7B6C68C8" w:rsidR="000C3835" w:rsidRPr="00DD387E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描述模糊控制器由哪几部分构成，各完成什么功能？模糊控制器的构建步骤。</w:t>
      </w:r>
    </w:p>
    <w:p w14:paraId="08FCA85C" w14:textId="38AA87F5" w:rsidR="00285884" w:rsidRPr="00DD387E" w:rsidRDefault="00285884" w:rsidP="00285884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012E9747" w14:textId="77777777" w:rsidR="00875877" w:rsidRPr="00DD387E" w:rsidRDefault="00875877" w:rsidP="00285884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287AF333" w14:textId="1B46045A" w:rsidR="00DE66DF" w:rsidRPr="00DD387E" w:rsidRDefault="00DE66DF" w:rsidP="000C383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作出</w:t>
      </w:r>
      <w:r w:rsidR="00CB6541">
        <w:rPr>
          <w:rFonts w:ascii="宋体" w:eastAsia="宋体" w:hAnsi="宋体" w:hint="eastAsia"/>
          <w:sz w:val="24"/>
        </w:rPr>
        <w:t>间接型</w:t>
      </w:r>
      <w:r w:rsidRPr="00DD387E">
        <w:rPr>
          <w:rFonts w:ascii="宋体" w:eastAsia="宋体" w:hAnsi="宋体" w:hint="eastAsia"/>
          <w:sz w:val="24"/>
        </w:rPr>
        <w:t>专家PID控制系统和模糊自适应PID控制系统</w:t>
      </w:r>
      <w:r w:rsidR="0011327C" w:rsidRPr="00DD387E">
        <w:rPr>
          <w:rFonts w:ascii="宋体" w:eastAsia="宋体" w:hAnsi="宋体" w:hint="eastAsia"/>
          <w:sz w:val="24"/>
        </w:rPr>
        <w:t>框</w:t>
      </w:r>
      <w:r w:rsidRPr="00DD387E">
        <w:rPr>
          <w:rFonts w:ascii="宋体" w:eastAsia="宋体" w:hAnsi="宋体" w:hint="eastAsia"/>
          <w:sz w:val="24"/>
        </w:rPr>
        <w:t>图，</w:t>
      </w:r>
      <w:r w:rsidR="0011327C" w:rsidRPr="00DD387E">
        <w:rPr>
          <w:rFonts w:ascii="宋体" w:eastAsia="宋体" w:hAnsi="宋体" w:hint="eastAsia"/>
          <w:sz w:val="24"/>
        </w:rPr>
        <w:t>比较两者的差异，</w:t>
      </w:r>
      <w:r w:rsidRPr="00DD387E">
        <w:rPr>
          <w:rFonts w:ascii="宋体" w:eastAsia="宋体" w:hAnsi="宋体" w:hint="eastAsia"/>
          <w:sz w:val="24"/>
        </w:rPr>
        <w:t>并描述下</w:t>
      </w:r>
      <w:r w:rsidRPr="00DD387E">
        <w:rPr>
          <w:rFonts w:ascii="宋体" w:eastAsia="宋体" w:hAnsi="宋体" w:hint="eastAsia"/>
          <w:i/>
          <w:iCs/>
          <w:sz w:val="24"/>
        </w:rPr>
        <w:t>kp，ki，kd</w:t>
      </w:r>
      <w:r w:rsidRPr="00DD387E">
        <w:rPr>
          <w:rFonts w:ascii="宋体" w:eastAsia="宋体" w:hAnsi="宋体" w:hint="eastAsia"/>
          <w:sz w:val="24"/>
        </w:rPr>
        <w:t>三个参数</w:t>
      </w:r>
      <w:r w:rsidR="00285884" w:rsidRPr="00DD387E">
        <w:rPr>
          <w:rFonts w:ascii="宋体" w:eastAsia="宋体" w:hAnsi="宋体" w:hint="eastAsia"/>
          <w:sz w:val="24"/>
        </w:rPr>
        <w:t>对系统输出的影响规律。</w:t>
      </w:r>
    </w:p>
    <w:p w14:paraId="6245033A" w14:textId="736E2707" w:rsidR="00E74AF8" w:rsidRPr="00DD387E" w:rsidRDefault="00E74AF8" w:rsidP="00E74AF8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63DC2623" w14:textId="77777777" w:rsidR="00875877" w:rsidRPr="00DD387E" w:rsidRDefault="00875877" w:rsidP="00E74AF8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0B858469" w14:textId="2B36E6D7" w:rsidR="007B0B9E" w:rsidRPr="00DD387E" w:rsidRDefault="000C3835" w:rsidP="007B0B9E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描述神经网络的定义</w:t>
      </w:r>
      <w:r w:rsidR="007B0B9E" w:rsidRPr="00DD387E">
        <w:rPr>
          <w:rFonts w:ascii="宋体" w:eastAsia="宋体" w:hAnsi="宋体" w:hint="eastAsia"/>
          <w:sz w:val="24"/>
        </w:rPr>
        <w:t>、</w:t>
      </w:r>
      <w:r w:rsidRPr="00DD387E">
        <w:rPr>
          <w:rFonts w:ascii="宋体" w:eastAsia="宋体" w:hAnsi="宋体" w:hint="eastAsia"/>
          <w:sz w:val="24"/>
        </w:rPr>
        <w:t>主要连接形式</w:t>
      </w:r>
      <w:r w:rsidR="007B0B9E" w:rsidRPr="00DD387E">
        <w:rPr>
          <w:rFonts w:ascii="宋体" w:eastAsia="宋体" w:hAnsi="宋体" w:hint="eastAsia"/>
          <w:sz w:val="24"/>
        </w:rPr>
        <w:t>、主要特征和要素。</w:t>
      </w:r>
    </w:p>
    <w:p w14:paraId="3A6C3F2F" w14:textId="77777777" w:rsidR="007E29F7" w:rsidRPr="00DD387E" w:rsidRDefault="007E29F7" w:rsidP="007E29F7">
      <w:pPr>
        <w:pStyle w:val="a3"/>
        <w:ind w:firstLine="480"/>
        <w:rPr>
          <w:rFonts w:ascii="宋体" w:eastAsia="宋体" w:hAnsi="宋体"/>
          <w:sz w:val="24"/>
        </w:rPr>
      </w:pPr>
    </w:p>
    <w:p w14:paraId="74429C1F" w14:textId="77777777" w:rsidR="007E29F7" w:rsidRPr="00DD387E" w:rsidRDefault="007E29F7" w:rsidP="007E29F7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5C686647" w14:textId="37542E92" w:rsidR="007B5DCF" w:rsidRPr="00DD387E" w:rsidRDefault="007B5DCF" w:rsidP="007B0B9E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结合神经网络框图，请分析说明</w:t>
      </w:r>
      <w:r w:rsidR="00612052">
        <w:rPr>
          <w:rFonts w:ascii="宋体" w:eastAsia="宋体" w:hAnsi="宋体" w:hint="eastAsia"/>
          <w:sz w:val="24"/>
        </w:rPr>
        <w:t>监督</w:t>
      </w:r>
      <w:r w:rsidRPr="00DD387E">
        <w:rPr>
          <w:rFonts w:ascii="宋体" w:eastAsia="宋体" w:hAnsi="宋体" w:hint="eastAsia"/>
          <w:sz w:val="24"/>
        </w:rPr>
        <w:t>学习与</w:t>
      </w:r>
      <w:r w:rsidR="00612052">
        <w:rPr>
          <w:rFonts w:ascii="宋体" w:eastAsia="宋体" w:hAnsi="宋体" w:hint="eastAsia"/>
          <w:sz w:val="24"/>
        </w:rPr>
        <w:t>无监督</w:t>
      </w:r>
      <w:r w:rsidRPr="00DD387E">
        <w:rPr>
          <w:rFonts w:ascii="宋体" w:eastAsia="宋体" w:hAnsi="宋体" w:hint="eastAsia"/>
          <w:sz w:val="24"/>
        </w:rPr>
        <w:t>学习的区别是什么？</w:t>
      </w:r>
    </w:p>
    <w:p w14:paraId="4C9A8416" w14:textId="0FAFF5FE" w:rsidR="007E29F7" w:rsidRPr="00DD387E" w:rsidRDefault="007E29F7" w:rsidP="007E29F7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6C7CCC9D" w14:textId="77777777" w:rsidR="00875877" w:rsidRPr="00DD387E" w:rsidRDefault="00875877" w:rsidP="007E29F7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1C35675F" w14:textId="5ECA0E85" w:rsidR="000C3835" w:rsidRPr="00DD387E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sz w:val="24"/>
        </w:rPr>
        <w:t>分别描述Hebb学习规则和Delta学习规则</w:t>
      </w:r>
      <w:r w:rsidRPr="00DD387E">
        <w:rPr>
          <w:rFonts w:ascii="宋体" w:eastAsia="宋体" w:hAnsi="宋体" w:hint="eastAsia"/>
          <w:sz w:val="24"/>
        </w:rPr>
        <w:t>。</w:t>
      </w:r>
    </w:p>
    <w:p w14:paraId="5E6A18EB" w14:textId="77777777" w:rsidR="007E29F7" w:rsidRPr="00DD387E" w:rsidRDefault="007E29F7" w:rsidP="007E29F7">
      <w:pPr>
        <w:pStyle w:val="a3"/>
        <w:ind w:firstLine="480"/>
        <w:rPr>
          <w:rFonts w:ascii="宋体" w:eastAsia="宋体" w:hAnsi="宋体"/>
          <w:sz w:val="24"/>
        </w:rPr>
      </w:pPr>
    </w:p>
    <w:p w14:paraId="089BDC96" w14:textId="77777777" w:rsidR="007E29F7" w:rsidRPr="00DD387E" w:rsidRDefault="007E29F7" w:rsidP="007E29F7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47CB55F8" w14:textId="30D5DAD0" w:rsidR="000C3835" w:rsidRPr="00DD387E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比较BP网络和RBF网络的</w:t>
      </w:r>
      <w:r w:rsidR="00612052">
        <w:rPr>
          <w:rFonts w:ascii="宋体" w:eastAsia="宋体" w:hAnsi="宋体" w:hint="eastAsia"/>
          <w:sz w:val="24"/>
        </w:rPr>
        <w:t>不同点</w:t>
      </w:r>
      <w:r w:rsidRPr="00DD387E">
        <w:rPr>
          <w:rFonts w:ascii="宋体" w:eastAsia="宋体" w:hAnsi="宋体" w:hint="eastAsia"/>
          <w:sz w:val="24"/>
        </w:rPr>
        <w:t>。</w:t>
      </w:r>
    </w:p>
    <w:p w14:paraId="64AB6C1F" w14:textId="0AC29DD9" w:rsidR="007E29F7" w:rsidRPr="00DD387E" w:rsidRDefault="007E29F7" w:rsidP="007E29F7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672E3637" w14:textId="77777777" w:rsidR="00875877" w:rsidRPr="00DD387E" w:rsidRDefault="00875877" w:rsidP="007E29F7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p w14:paraId="02FAE116" w14:textId="6C7658AB" w:rsidR="00A25A52" w:rsidRPr="00DD387E" w:rsidRDefault="000C3835" w:rsidP="00A25A5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分别</w:t>
      </w:r>
      <w:r w:rsidRPr="00DD387E">
        <w:rPr>
          <w:rFonts w:ascii="宋体" w:eastAsia="宋体" w:hAnsi="宋体"/>
          <w:sz w:val="24"/>
        </w:rPr>
        <w:t>给出2-3-1结构的</w:t>
      </w:r>
      <w:r w:rsidRPr="00DD387E">
        <w:rPr>
          <w:rFonts w:ascii="宋体" w:eastAsia="宋体" w:hAnsi="宋体" w:hint="eastAsia"/>
          <w:sz w:val="24"/>
        </w:rPr>
        <w:t>BP网络</w:t>
      </w:r>
      <w:r w:rsidR="004B1465" w:rsidRPr="00DD387E">
        <w:rPr>
          <w:rFonts w:ascii="宋体" w:eastAsia="宋体" w:hAnsi="宋体" w:hint="eastAsia"/>
          <w:sz w:val="24"/>
        </w:rPr>
        <w:t>逼近</w:t>
      </w:r>
      <w:r w:rsidRPr="00DD387E">
        <w:rPr>
          <w:rFonts w:ascii="宋体" w:eastAsia="宋体" w:hAnsi="宋体" w:hint="eastAsia"/>
          <w:sz w:val="24"/>
        </w:rPr>
        <w:t>和</w:t>
      </w:r>
      <w:r w:rsidRPr="00DD387E">
        <w:rPr>
          <w:rFonts w:ascii="宋体" w:eastAsia="宋体" w:hAnsi="宋体"/>
          <w:sz w:val="24"/>
        </w:rPr>
        <w:t>RBF网络</w:t>
      </w:r>
      <w:r w:rsidR="004B1465" w:rsidRPr="00DD387E">
        <w:rPr>
          <w:rFonts w:ascii="宋体" w:eastAsia="宋体" w:hAnsi="宋体" w:hint="eastAsia"/>
          <w:sz w:val="24"/>
        </w:rPr>
        <w:t>逼近</w:t>
      </w:r>
      <w:r w:rsidRPr="00DD387E">
        <w:rPr>
          <w:rFonts w:ascii="宋体" w:eastAsia="宋体" w:hAnsi="宋体" w:hint="eastAsia"/>
          <w:sz w:val="24"/>
        </w:rPr>
        <w:t>的结构图</w:t>
      </w:r>
      <w:r w:rsidR="00A25A52" w:rsidRPr="00DD387E">
        <w:rPr>
          <w:rFonts w:ascii="宋体" w:eastAsia="宋体" w:hAnsi="宋体" w:hint="eastAsia"/>
          <w:sz w:val="24"/>
        </w:rPr>
        <w:t>，标出网络输入输出，并</w:t>
      </w:r>
      <w:r w:rsidR="001F406F" w:rsidRPr="00DD387E">
        <w:rPr>
          <w:rFonts w:ascii="宋体" w:eastAsia="宋体" w:hAnsi="宋体" w:hint="eastAsia"/>
          <w:sz w:val="24"/>
        </w:rPr>
        <w:t>学习过程。</w:t>
      </w:r>
    </w:p>
    <w:p w14:paraId="6D99BC17" w14:textId="77777777" w:rsidR="00A25A52" w:rsidRPr="00DD387E" w:rsidRDefault="00A25A52" w:rsidP="00A25A52">
      <w:pPr>
        <w:pStyle w:val="a3"/>
        <w:ind w:firstLine="480"/>
        <w:rPr>
          <w:rFonts w:ascii="宋体" w:eastAsia="宋体" w:hAnsi="宋体"/>
          <w:sz w:val="24"/>
        </w:rPr>
      </w:pPr>
    </w:p>
    <w:p w14:paraId="60E30F4C" w14:textId="77777777" w:rsidR="00A25A52" w:rsidRPr="00DD387E" w:rsidRDefault="00A25A52" w:rsidP="007E29F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68FD0486" w14:textId="3499F252" w:rsidR="004B1465" w:rsidRPr="00DD387E" w:rsidRDefault="004B1465" w:rsidP="004B146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作出单神经元自适应控制、</w:t>
      </w:r>
      <w:r w:rsidR="00612052">
        <w:rPr>
          <w:rFonts w:ascii="宋体" w:eastAsia="宋体" w:hAnsi="宋体" w:hint="eastAsia"/>
          <w:sz w:val="24"/>
        </w:rPr>
        <w:t>RBF网络监督控制、</w:t>
      </w:r>
      <w:r w:rsidRPr="00DD387E">
        <w:rPr>
          <w:rFonts w:ascii="宋体" w:eastAsia="宋体" w:hAnsi="宋体" w:hint="eastAsia"/>
          <w:sz w:val="24"/>
        </w:rPr>
        <w:t>RBF网络自校正控制的控制结构框图，及其控制算法的表达式。</w:t>
      </w:r>
    </w:p>
    <w:p w14:paraId="3FC9E9A1" w14:textId="72E2D882" w:rsidR="007E29F7" w:rsidRPr="00DD387E" w:rsidRDefault="007E29F7" w:rsidP="007E29F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0398EF16" w14:textId="77777777" w:rsidR="00875877" w:rsidRPr="00DC37E4" w:rsidRDefault="00875877" w:rsidP="007E29F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4DA37A7F" w14:textId="18B0C08A" w:rsidR="004B1465" w:rsidRPr="00DD387E" w:rsidRDefault="004B1465" w:rsidP="004B146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参照RBF网络直接模型参考自适应控制算法，推导BP网络直接模型参考自适应控制的结构图和其控制算法。</w:t>
      </w:r>
    </w:p>
    <w:p w14:paraId="5B3424B5" w14:textId="0D0706B5" w:rsidR="00AA0573" w:rsidRPr="00DD387E" w:rsidRDefault="00AA0573" w:rsidP="00DE66DF">
      <w:pPr>
        <w:rPr>
          <w:rFonts w:ascii="宋体" w:eastAsia="宋体" w:hAnsi="宋体"/>
          <w:sz w:val="24"/>
        </w:rPr>
      </w:pPr>
    </w:p>
    <w:p w14:paraId="5DB4E111" w14:textId="77777777" w:rsidR="00A25A52" w:rsidRPr="00DD387E" w:rsidRDefault="00A25A52" w:rsidP="00A25A52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139F309B" w14:textId="77777777" w:rsidR="004B1465" w:rsidRPr="00DD387E" w:rsidRDefault="004B1465" w:rsidP="004B1465">
      <w:pPr>
        <w:rPr>
          <w:rFonts w:ascii="宋体" w:eastAsia="宋体" w:hAnsi="宋体"/>
          <w:sz w:val="24"/>
        </w:rPr>
      </w:pPr>
    </w:p>
    <w:p w14:paraId="5D18754F" w14:textId="01094634" w:rsidR="000C3835" w:rsidRPr="00DD387E" w:rsidRDefault="007B0B9E" w:rsidP="000C3835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>二</w:t>
      </w:r>
      <w:r w:rsidR="000C3835" w:rsidRPr="00DD387E">
        <w:rPr>
          <w:rFonts w:ascii="宋体" w:eastAsia="宋体" w:hAnsi="宋体" w:hint="eastAsia"/>
          <w:sz w:val="24"/>
        </w:rPr>
        <w:t>、计算题</w:t>
      </w:r>
    </w:p>
    <w:p w14:paraId="5BD6E82B" w14:textId="401F119F" w:rsidR="00531F5C" w:rsidRPr="00DD387E" w:rsidRDefault="00531F5C" w:rsidP="000C3835">
      <w:pPr>
        <w:rPr>
          <w:rFonts w:ascii="宋体" w:eastAsia="宋体" w:hAnsi="宋体"/>
          <w:b/>
          <w:bCs/>
          <w:sz w:val="24"/>
        </w:rPr>
      </w:pPr>
      <w:r w:rsidRPr="00DD387E">
        <w:rPr>
          <w:rFonts w:ascii="宋体" w:eastAsia="宋体" w:hAnsi="宋体"/>
          <w:sz w:val="24"/>
        </w:rPr>
        <w:t>1.</w:t>
      </w:r>
      <w:r w:rsidRPr="00DD387E">
        <w:rPr>
          <w:rFonts w:ascii="宋体" w:eastAsia="宋体" w:hAnsi="宋体" w:hint="eastAsia"/>
          <w:sz w:val="24"/>
        </w:rPr>
        <w:t xml:space="preserve">设模糊集合 </w:t>
      </w:r>
      <w:r w:rsidRPr="00DD387E">
        <w:rPr>
          <w:rFonts w:ascii="宋体" w:eastAsia="宋体" w:hAnsi="宋体"/>
          <w:noProof/>
          <w:sz w:val="24"/>
        </w:rPr>
        <w:drawing>
          <wp:inline distT="0" distB="0" distL="0" distR="0" wp14:anchorId="74027E57" wp14:editId="5A2B0943">
            <wp:extent cx="1359877" cy="345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8936" cy="3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7E">
        <w:rPr>
          <w:rFonts w:ascii="宋体" w:eastAsia="宋体" w:hAnsi="宋体" w:hint="eastAsia"/>
          <w:sz w:val="24"/>
        </w:rPr>
        <w:t>，</w:t>
      </w:r>
      <w:r w:rsidRPr="00DD387E">
        <w:rPr>
          <w:rFonts w:ascii="宋体" w:eastAsia="宋体" w:hAnsi="宋体"/>
          <w:noProof/>
          <w:sz w:val="24"/>
        </w:rPr>
        <w:drawing>
          <wp:inline distT="0" distB="0" distL="0" distR="0" wp14:anchorId="08F875ED" wp14:editId="75F83F77">
            <wp:extent cx="1521767" cy="367323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429" cy="3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7E">
        <w:rPr>
          <w:rFonts w:ascii="宋体" w:eastAsia="宋体" w:hAnsi="宋体" w:hint="eastAsia"/>
          <w:sz w:val="24"/>
        </w:rPr>
        <w:t>，求解</w:t>
      </w:r>
      <w:r w:rsidRPr="00DD387E">
        <w:rPr>
          <w:rFonts w:ascii="宋体" w:eastAsia="宋体" w:hAnsi="宋体"/>
          <w:sz w:val="24"/>
        </w:rPr>
        <w:t>A</w:t>
      </w:r>
      <w:r w:rsidRPr="00DD387E">
        <w:rPr>
          <w:rFonts w:ascii="宋体" w:eastAsia="宋体" w:hAnsi="宋体" w:cs="Cambria Math"/>
          <w:sz w:val="24"/>
        </w:rPr>
        <w:t>∪</w:t>
      </w:r>
      <w:r w:rsidRPr="00DD387E">
        <w:rPr>
          <w:rFonts w:ascii="宋体" w:eastAsia="宋体" w:hAnsi="宋体"/>
          <w:sz w:val="24"/>
        </w:rPr>
        <w:t>B</w:t>
      </w:r>
      <w:r w:rsidRPr="00DD387E">
        <w:rPr>
          <w:rFonts w:ascii="宋体" w:eastAsia="宋体" w:hAnsi="宋体" w:hint="eastAsia"/>
          <w:sz w:val="24"/>
        </w:rPr>
        <w:t>，</w:t>
      </w:r>
      <w:r w:rsidRPr="00DD387E">
        <w:rPr>
          <w:rFonts w:ascii="宋体" w:eastAsia="宋体" w:hAnsi="宋体"/>
          <w:sz w:val="24"/>
        </w:rPr>
        <w:t>A∩B</w:t>
      </w:r>
    </w:p>
    <w:p w14:paraId="02F3C8B2" w14:textId="2BB1A859" w:rsidR="00531F5C" w:rsidRPr="00DD387E" w:rsidRDefault="00531F5C" w:rsidP="000C3835">
      <w:pPr>
        <w:rPr>
          <w:rFonts w:ascii="宋体" w:eastAsia="宋体" w:hAnsi="宋体"/>
          <w:sz w:val="24"/>
        </w:rPr>
      </w:pPr>
    </w:p>
    <w:p w14:paraId="234A90DE" w14:textId="669C1FA6" w:rsidR="00426F14" w:rsidRPr="00765F83" w:rsidRDefault="00765F83" w:rsidP="00765F8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 w:rsidR="00426F14" w:rsidRPr="00765F83">
        <w:rPr>
          <w:rFonts w:ascii="宋体" w:eastAsia="宋体" w:hAnsi="宋体" w:hint="eastAsia"/>
          <w:sz w:val="24"/>
        </w:rPr>
        <w:t>已知模糊矩阵P、Q、R、S，</w:t>
      </w:r>
      <w:r w:rsidR="0076014E" w:rsidRPr="00765F83">
        <w:rPr>
          <w:rFonts w:ascii="宋体" w:eastAsia="宋体" w:hAnsi="宋体" w:hint="eastAsia"/>
          <w:sz w:val="24"/>
        </w:rPr>
        <w:t>P</w:t>
      </w:r>
      <w:r w:rsidR="00426F14" w:rsidRPr="00765F83">
        <w:rPr>
          <w:rFonts w:ascii="宋体" w:eastAsia="宋体" w:hAnsi="宋体"/>
          <w:sz w:val="24"/>
        </w:rPr>
        <w:t>=</w:t>
      </w:r>
      <m:oMath>
        <m:d>
          <m:dPr>
            <m:begChr m:val="⌈"/>
            <m:endChr m:val="⌉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0.4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0.4</m:t>
                  </m:r>
                </m:e>
              </m:mr>
            </m:m>
          </m:e>
        </m:d>
      </m:oMath>
      <w:r w:rsidR="0076014E" w:rsidRPr="00765F83">
        <w:rPr>
          <w:rFonts w:ascii="宋体" w:eastAsia="宋体" w:hAnsi="宋体" w:hint="eastAsia"/>
          <w:sz w:val="24"/>
        </w:rPr>
        <w:t>，</w:t>
      </w:r>
      <w:r w:rsidR="006D2217" w:rsidRPr="00765F83">
        <w:rPr>
          <w:rFonts w:ascii="宋体" w:eastAsia="宋体" w:hAnsi="宋体" w:hint="eastAsia"/>
          <w:sz w:val="24"/>
        </w:rPr>
        <w:t xml:space="preserve"> Q</w:t>
      </w:r>
      <w:r w:rsidR="0076014E" w:rsidRPr="00765F83">
        <w:rPr>
          <w:rFonts w:ascii="宋体" w:eastAsia="宋体" w:hAnsi="宋体"/>
          <w:sz w:val="24"/>
        </w:rPr>
        <w:t>=</w:t>
      </w:r>
      <m:oMath>
        <m:d>
          <m:dPr>
            <m:begChr m:val="⌈"/>
            <m:endChr m:val="⌉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0.4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0.8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0.2</m:t>
                  </m:r>
                </m:e>
              </m:mr>
            </m:m>
          </m:e>
        </m:d>
      </m:oMath>
      <w:r w:rsidR="0076014E" w:rsidRPr="00765F83">
        <w:rPr>
          <w:rFonts w:ascii="宋体" w:eastAsia="宋体" w:hAnsi="宋体" w:hint="eastAsia"/>
          <w:sz w:val="24"/>
        </w:rPr>
        <w:t>，</w:t>
      </w:r>
      <w:r w:rsidR="006D2217" w:rsidRPr="00765F83">
        <w:rPr>
          <w:rFonts w:ascii="宋体" w:eastAsia="宋体" w:hAnsi="宋体" w:hint="eastAsia"/>
          <w:sz w:val="24"/>
        </w:rPr>
        <w:t>R</w:t>
      </w:r>
      <w:r w:rsidR="0076014E" w:rsidRPr="00765F83">
        <w:rPr>
          <w:rFonts w:ascii="宋体" w:eastAsia="宋体" w:hAnsi="宋体"/>
          <w:sz w:val="24"/>
        </w:rPr>
        <w:t>=</w:t>
      </w:r>
      <m:oMath>
        <m:d>
          <m:dPr>
            <m:begChr m:val="⌈"/>
            <m:endChr m:val="⌉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0.5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0.5</m:t>
                  </m:r>
                </m:e>
              </m:mr>
            </m:m>
          </m:e>
        </m:d>
      </m:oMath>
      <w:r w:rsidR="0076014E" w:rsidRPr="00765F83">
        <w:rPr>
          <w:rFonts w:ascii="宋体" w:eastAsia="宋体" w:hAnsi="宋体" w:hint="eastAsia"/>
          <w:sz w:val="24"/>
        </w:rPr>
        <w:t>，求</w:t>
      </w:r>
      <w:r w:rsidR="006D2217" w:rsidRPr="00765F83">
        <w:rPr>
          <w:rFonts w:ascii="宋体" w:eastAsia="宋体" w:hAnsi="宋体" w:hint="eastAsia"/>
          <w:sz w:val="24"/>
        </w:rPr>
        <w:t>R</w:t>
      </w:r>
      <m:oMath>
        <m:r>
          <w:rPr>
            <w:rFonts w:ascii="Cambria Math" w:eastAsia="宋体" w:hAnsi="Cambria Math"/>
            <w:sz w:val="24"/>
          </w:rPr>
          <m:t>°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</w:rPr>
              <m:t>P</m:t>
            </m:r>
            <m:r>
              <w:rPr>
                <w:rFonts w:ascii="Cambria Math" w:eastAsia="宋体" w:hAnsi="Cambria Math"/>
                <w:sz w:val="24"/>
              </w:rPr>
              <m:t>∪</m:t>
            </m:r>
            <m:r>
              <w:rPr>
                <w:rFonts w:ascii="Cambria Math" w:eastAsia="宋体" w:hAnsi="Cambria Math" w:hint="eastAsia"/>
                <w:sz w:val="24"/>
              </w:rPr>
              <m:t>Q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</m:d>
      </m:oMath>
      <w:r w:rsidR="0076014E" w:rsidRPr="00765F83">
        <w:rPr>
          <w:rFonts w:ascii="宋体" w:eastAsia="宋体" w:hAnsi="宋体" w:hint="eastAsia"/>
          <w:sz w:val="24"/>
        </w:rPr>
        <w:t>，</w:t>
      </w:r>
      <w:r w:rsidR="006D2217" w:rsidRPr="00765F83">
        <w:rPr>
          <w:rFonts w:ascii="宋体" w:eastAsia="宋体" w:hAnsi="宋体" w:hint="eastAsia"/>
          <w:sz w:val="24"/>
        </w:rPr>
        <w:t>R</w:t>
      </w:r>
      <m:oMath>
        <m:r>
          <w:rPr>
            <w:rFonts w:ascii="Cambria Math" w:eastAsia="宋体" w:hAnsi="Cambria Math"/>
            <w:sz w:val="24"/>
          </w:rPr>
          <m:t>°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</w:rPr>
              <m:t>P</m:t>
            </m:r>
            <m:r>
              <w:rPr>
                <w:rFonts w:ascii="Cambria Math" w:eastAsia="宋体" w:hAnsi="Cambria Math"/>
                <w:sz w:val="24"/>
              </w:rPr>
              <m:t>∩</m:t>
            </m:r>
            <m:r>
              <w:rPr>
                <w:rFonts w:ascii="Cambria Math" w:eastAsia="宋体" w:hAnsi="Cambria Math" w:hint="eastAsia"/>
                <w:sz w:val="24"/>
              </w:rPr>
              <m:t>Q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</m:d>
      </m:oMath>
    </w:p>
    <w:p w14:paraId="3AE7BD18" w14:textId="5994243D" w:rsidR="00DD387E" w:rsidRPr="00DD387E" w:rsidRDefault="00765F83" w:rsidP="001167F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3.</w:t>
      </w:r>
      <w:r w:rsidR="000C3835" w:rsidRPr="00DD387E">
        <w:rPr>
          <w:rFonts w:ascii="宋体" w:eastAsia="宋体" w:hAnsi="宋体"/>
          <w:sz w:val="24"/>
        </w:rPr>
        <w:t xml:space="preserve"> </w:t>
      </w:r>
      <w:r w:rsidR="000C3835" w:rsidRPr="00DD387E">
        <w:rPr>
          <w:rFonts w:ascii="宋体" w:eastAsia="宋体" w:hAnsi="宋体" w:hint="eastAsia"/>
          <w:sz w:val="24"/>
        </w:rPr>
        <w:t>求解模糊关系方程</w:t>
      </w:r>
    </w:p>
    <w:p w14:paraId="2945AAB0" w14:textId="3E330D0E" w:rsidR="00487576" w:rsidRPr="00DD387E" w:rsidRDefault="00612052" w:rsidP="000C383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参考作业题</w:t>
      </w:r>
    </w:p>
    <w:p w14:paraId="7645190C" w14:textId="6D07DE7E" w:rsidR="00DD387E" w:rsidRPr="00DD387E" w:rsidRDefault="00765F83" w:rsidP="00DD387E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4.</w:t>
      </w:r>
      <w:r w:rsidR="00DD387E" w:rsidRPr="00DD387E">
        <w:rPr>
          <w:rFonts w:ascii="宋体" w:eastAsia="宋体" w:hAnsi="宋体"/>
          <w:sz w:val="24"/>
        </w:rPr>
        <w:t xml:space="preserve"> 假设某控制系统的输入语言规则为：当误差</w:t>
      </w:r>
      <w:r w:rsidR="00DD387E" w:rsidRPr="00DD387E">
        <w:rPr>
          <w:rFonts w:ascii="宋体" w:eastAsia="宋体" w:hAnsi="宋体"/>
          <w:i/>
          <w:iCs/>
          <w:sz w:val="24"/>
        </w:rPr>
        <w:t>e</w:t>
      </w:r>
      <w:r w:rsidR="00DD387E" w:rsidRPr="00DD387E">
        <w:rPr>
          <w:rFonts w:ascii="宋体" w:eastAsia="宋体" w:hAnsi="宋体"/>
          <w:sz w:val="24"/>
        </w:rPr>
        <w:t>为</w:t>
      </w:r>
      <w:r w:rsidR="00DD387E" w:rsidRPr="00DD387E">
        <w:rPr>
          <w:rFonts w:ascii="宋体" w:eastAsia="宋体" w:hAnsi="宋体"/>
          <w:i/>
          <w:iCs/>
          <w:sz w:val="24"/>
        </w:rPr>
        <w:t>E</w:t>
      </w:r>
      <w:r w:rsidR="00DD387E" w:rsidRPr="00DD387E">
        <w:rPr>
          <w:rFonts w:ascii="宋体" w:eastAsia="宋体" w:hAnsi="宋体"/>
          <w:sz w:val="24"/>
        </w:rPr>
        <w:t>且误差变化率</w:t>
      </w:r>
      <w:r w:rsidR="00DD387E" w:rsidRPr="00DD387E">
        <w:rPr>
          <w:rFonts w:ascii="宋体" w:eastAsia="宋体" w:hAnsi="宋体"/>
          <w:i/>
          <w:iCs/>
          <w:sz w:val="24"/>
        </w:rPr>
        <w:t>ec</w:t>
      </w:r>
      <w:r w:rsidR="00DD387E" w:rsidRPr="00DD387E">
        <w:rPr>
          <w:rFonts w:ascii="宋体" w:eastAsia="宋体" w:hAnsi="宋体"/>
          <w:sz w:val="24"/>
        </w:rPr>
        <w:t>为</w:t>
      </w:r>
      <w:r w:rsidR="00DD387E" w:rsidRPr="00DD387E">
        <w:rPr>
          <w:rFonts w:ascii="宋体" w:eastAsia="宋体" w:hAnsi="宋体"/>
          <w:i/>
          <w:iCs/>
          <w:sz w:val="24"/>
        </w:rPr>
        <w:t>EC</w:t>
      </w:r>
      <w:r w:rsidR="00DD387E" w:rsidRPr="00DD387E">
        <w:rPr>
          <w:rFonts w:ascii="宋体" w:eastAsia="宋体" w:hAnsi="宋体"/>
          <w:sz w:val="24"/>
        </w:rPr>
        <w:t>时，输出控制量</w:t>
      </w:r>
      <w:r w:rsidR="00DD387E" w:rsidRPr="00DD387E">
        <w:rPr>
          <w:rFonts w:ascii="宋体" w:eastAsia="宋体" w:hAnsi="宋体"/>
          <w:i/>
          <w:iCs/>
          <w:sz w:val="24"/>
        </w:rPr>
        <w:t>u</w:t>
      </w:r>
      <w:r w:rsidR="00DD387E" w:rsidRPr="00DD387E">
        <w:rPr>
          <w:rFonts w:ascii="宋体" w:eastAsia="宋体" w:hAnsi="宋体"/>
          <w:sz w:val="24"/>
        </w:rPr>
        <w:t>为</w:t>
      </w:r>
      <w:r w:rsidR="00DD387E" w:rsidRPr="00DD387E">
        <w:rPr>
          <w:rFonts w:ascii="宋体" w:eastAsia="宋体" w:hAnsi="宋体"/>
          <w:i/>
          <w:iCs/>
          <w:sz w:val="24"/>
        </w:rPr>
        <w:t>U</w:t>
      </w:r>
      <w:r w:rsidR="00DD387E" w:rsidRPr="00DD387E">
        <w:rPr>
          <w:rFonts w:ascii="宋体" w:eastAsia="宋体" w:hAnsi="宋体"/>
          <w:sz w:val="24"/>
        </w:rPr>
        <w:t>，其中模糊语言变量</w:t>
      </w:r>
      <w:r w:rsidR="00DD387E" w:rsidRPr="00DD387E">
        <w:rPr>
          <w:rFonts w:ascii="宋体" w:eastAsia="宋体" w:hAnsi="宋体"/>
          <w:i/>
          <w:iCs/>
          <w:sz w:val="24"/>
        </w:rPr>
        <w:t>E、EC、U</w:t>
      </w:r>
      <w:r w:rsidR="00DD387E" w:rsidRPr="00DD387E">
        <w:rPr>
          <w:rFonts w:ascii="宋体" w:eastAsia="宋体" w:hAnsi="宋体"/>
          <w:sz w:val="24"/>
        </w:rPr>
        <w:t>、的取值分别为：</w:t>
      </w:r>
    </w:p>
    <w:p w14:paraId="53DED2E0" w14:textId="77777777" w:rsidR="00DD387E" w:rsidRPr="00DD387E" w:rsidRDefault="00DD387E" w:rsidP="00DD387E">
      <w:pPr>
        <w:spacing w:line="276" w:lineRule="auto"/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noProof/>
          <w:sz w:val="24"/>
        </w:rPr>
        <w:drawing>
          <wp:inline distT="0" distB="0" distL="0" distR="0" wp14:anchorId="5DE87971" wp14:editId="3A87DC9C">
            <wp:extent cx="2950118" cy="3962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022" cy="3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BC69" w14:textId="77777777" w:rsidR="00DD387E" w:rsidRPr="00DD387E" w:rsidRDefault="00DD387E" w:rsidP="00DD387E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sz w:val="24"/>
        </w:rPr>
        <w:t>现已知</w:t>
      </w:r>
      <w:r w:rsidRPr="00DD387E">
        <w:rPr>
          <w:rFonts w:ascii="宋体" w:eastAsia="宋体" w:hAnsi="宋体"/>
          <w:noProof/>
          <w:sz w:val="24"/>
        </w:rPr>
        <w:drawing>
          <wp:inline distT="0" distB="0" distL="0" distR="0" wp14:anchorId="0927307B" wp14:editId="3F7B9010">
            <wp:extent cx="25781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33F0" w14:textId="233F240F" w:rsidR="00DD387E" w:rsidRPr="00DD387E" w:rsidRDefault="00DD387E" w:rsidP="001167FA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sz w:val="24"/>
        </w:rPr>
        <w:t>试求当误差</w:t>
      </w:r>
      <w:r w:rsidRPr="00DD387E">
        <w:rPr>
          <w:rFonts w:ascii="宋体" w:eastAsia="宋体" w:hAnsi="宋体"/>
          <w:i/>
          <w:iCs/>
          <w:sz w:val="24"/>
        </w:rPr>
        <w:t>e</w:t>
      </w:r>
      <w:r w:rsidRPr="00DD387E">
        <w:rPr>
          <w:rFonts w:ascii="宋体" w:eastAsia="宋体" w:hAnsi="宋体"/>
          <w:sz w:val="24"/>
        </w:rPr>
        <w:t>是</w:t>
      </w:r>
      <w:r w:rsidRPr="00DD387E">
        <w:rPr>
          <w:rFonts w:ascii="宋体" w:eastAsia="宋体" w:hAnsi="宋体"/>
          <w:i/>
          <w:iCs/>
          <w:sz w:val="24"/>
        </w:rPr>
        <w:t>E</w:t>
      </w:r>
      <w:r w:rsidRPr="00DD387E">
        <w:rPr>
          <w:rFonts w:ascii="宋体" w:eastAsia="宋体" w:hAnsi="宋体"/>
          <w:i/>
          <w:iCs/>
          <w:sz w:val="24"/>
          <w:vertAlign w:val="superscript"/>
        </w:rPr>
        <w:t>*</w:t>
      </w:r>
      <w:r w:rsidRPr="00DD387E">
        <w:rPr>
          <w:rFonts w:ascii="宋体" w:eastAsia="宋体" w:hAnsi="宋体"/>
          <w:sz w:val="24"/>
        </w:rPr>
        <w:t>且误差变化率</w:t>
      </w:r>
      <w:r w:rsidRPr="00DD387E">
        <w:rPr>
          <w:rFonts w:ascii="宋体" w:eastAsia="宋体" w:hAnsi="宋体"/>
          <w:i/>
          <w:iCs/>
          <w:sz w:val="24"/>
        </w:rPr>
        <w:t>ec</w:t>
      </w:r>
      <w:r w:rsidRPr="00DD387E">
        <w:rPr>
          <w:rFonts w:ascii="宋体" w:eastAsia="宋体" w:hAnsi="宋体"/>
          <w:sz w:val="24"/>
        </w:rPr>
        <w:t>为</w:t>
      </w:r>
      <w:r w:rsidRPr="00DD387E">
        <w:rPr>
          <w:rFonts w:ascii="宋体" w:eastAsia="宋体" w:hAnsi="宋体"/>
          <w:i/>
          <w:iCs/>
          <w:sz w:val="24"/>
        </w:rPr>
        <w:t>EC</w:t>
      </w:r>
      <w:r w:rsidRPr="00DD387E">
        <w:rPr>
          <w:rFonts w:ascii="宋体" w:eastAsia="宋体" w:hAnsi="宋体"/>
          <w:i/>
          <w:iCs/>
          <w:sz w:val="24"/>
          <w:vertAlign w:val="superscript"/>
        </w:rPr>
        <w:t>*</w:t>
      </w:r>
      <w:r w:rsidRPr="00DD387E">
        <w:rPr>
          <w:rFonts w:ascii="宋体" w:eastAsia="宋体" w:hAnsi="宋体"/>
          <w:sz w:val="24"/>
        </w:rPr>
        <w:t>时，输出控制量</w:t>
      </w:r>
      <w:r w:rsidRPr="00DD387E">
        <w:rPr>
          <w:rFonts w:ascii="宋体" w:eastAsia="宋体" w:hAnsi="宋体"/>
          <w:i/>
          <w:iCs/>
          <w:sz w:val="24"/>
        </w:rPr>
        <w:t>u</w:t>
      </w:r>
      <w:r w:rsidRPr="00DD387E">
        <w:rPr>
          <w:rFonts w:ascii="宋体" w:eastAsia="宋体" w:hAnsi="宋体"/>
          <w:sz w:val="24"/>
        </w:rPr>
        <w:t>的模糊取值</w:t>
      </w:r>
      <w:r w:rsidRPr="00DD387E">
        <w:rPr>
          <w:rFonts w:ascii="宋体" w:eastAsia="宋体" w:hAnsi="宋体"/>
          <w:i/>
          <w:iCs/>
          <w:sz w:val="24"/>
        </w:rPr>
        <w:t>U</w:t>
      </w:r>
      <w:r w:rsidRPr="00DD387E">
        <w:rPr>
          <w:rFonts w:ascii="宋体" w:eastAsia="宋体" w:hAnsi="宋体"/>
          <w:i/>
          <w:iCs/>
          <w:sz w:val="24"/>
          <w:vertAlign w:val="superscript"/>
        </w:rPr>
        <w:t>*</w:t>
      </w:r>
      <w:r w:rsidRPr="00DD387E">
        <w:rPr>
          <w:rFonts w:ascii="宋体" w:eastAsia="宋体" w:hAnsi="宋体"/>
          <w:sz w:val="24"/>
        </w:rPr>
        <w:t>。</w:t>
      </w:r>
    </w:p>
    <w:p w14:paraId="40139426" w14:textId="612D08AF" w:rsidR="0095637E" w:rsidRPr="00DD387E" w:rsidRDefault="0095637E" w:rsidP="008E627A">
      <w:pPr>
        <w:rPr>
          <w:rFonts w:ascii="宋体" w:eastAsia="宋体" w:hAnsi="宋体"/>
          <w:sz w:val="24"/>
        </w:rPr>
      </w:pPr>
    </w:p>
    <w:p w14:paraId="17B313B1" w14:textId="48571C81" w:rsidR="00401305" w:rsidRPr="00DD387E" w:rsidRDefault="00401305" w:rsidP="008E627A">
      <w:pPr>
        <w:rPr>
          <w:rFonts w:ascii="宋体" w:eastAsia="宋体" w:hAnsi="宋体"/>
          <w:sz w:val="24"/>
        </w:rPr>
      </w:pPr>
    </w:p>
    <w:p w14:paraId="6527DE44" w14:textId="3D501678" w:rsidR="00A173BD" w:rsidRPr="00DD387E" w:rsidRDefault="001167FA" w:rsidP="00A173B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5</w:t>
      </w:r>
      <w:r w:rsidR="00DB6C55" w:rsidRPr="00DD387E">
        <w:rPr>
          <w:rFonts w:ascii="宋体" w:eastAsia="宋体" w:hAnsi="宋体"/>
          <w:sz w:val="24"/>
        </w:rPr>
        <w:t>.</w:t>
      </w:r>
      <w:r w:rsidR="00A173BD" w:rsidRPr="00DD387E">
        <w:rPr>
          <w:rFonts w:ascii="宋体" w:eastAsia="宋体" w:hAnsi="宋体"/>
          <w:sz w:val="24"/>
        </w:rPr>
        <w:t xml:space="preserve"> </w:t>
      </w:r>
      <w:r w:rsidR="00A173BD" w:rsidRPr="00DD387E">
        <w:rPr>
          <w:rFonts w:ascii="宋体" w:eastAsia="宋体" w:hAnsi="宋体" w:hint="eastAsia"/>
          <w:sz w:val="24"/>
        </w:rPr>
        <w:t>以模糊洗衣机的设计为例，其控制是一个开环的决策过程，模糊控制按以下步骤进行。</w:t>
      </w:r>
    </w:p>
    <w:p w14:paraId="4586C4EC" w14:textId="33E41B2F" w:rsidR="00A173BD" w:rsidRPr="00DD387E" w:rsidRDefault="00D4217E" w:rsidP="00A173B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A173BD" w:rsidRPr="00DD387E"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）</w:t>
      </w:r>
      <w:r w:rsidR="00A173BD" w:rsidRPr="00DD387E">
        <w:rPr>
          <w:rFonts w:ascii="宋体" w:eastAsia="宋体" w:hAnsi="宋体"/>
          <w:sz w:val="24"/>
        </w:rPr>
        <w:t xml:space="preserve"> </w:t>
      </w:r>
      <w:r w:rsidR="00A173BD" w:rsidRPr="00DD387E">
        <w:rPr>
          <w:rFonts w:ascii="宋体" w:eastAsia="宋体" w:hAnsi="宋体" w:hint="eastAsia"/>
          <w:sz w:val="24"/>
        </w:rPr>
        <w:t>确定模糊控制器的结构</w:t>
      </w:r>
    </w:p>
    <w:p w14:paraId="5E3D72FD" w14:textId="77777777" w:rsidR="00A173BD" w:rsidRPr="00DD387E" w:rsidRDefault="00A173BD" w:rsidP="00A173BD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sz w:val="24"/>
        </w:rPr>
        <w:t xml:space="preserve">    选用单变量二维模糊控制器。控制器的输入为衣物的污泥和油脂，输出为洗涤时间。</w:t>
      </w:r>
    </w:p>
    <w:p w14:paraId="76714B45" w14:textId="2D308D60" w:rsidR="00A173BD" w:rsidRPr="00DD387E" w:rsidRDefault="00D4217E" w:rsidP="00A173B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A173BD" w:rsidRPr="00DD387E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）</w:t>
      </w:r>
      <w:r w:rsidR="00A173BD" w:rsidRPr="00DD387E">
        <w:rPr>
          <w:rFonts w:ascii="宋体" w:eastAsia="宋体" w:hAnsi="宋体"/>
          <w:sz w:val="24"/>
        </w:rPr>
        <w:t xml:space="preserve"> </w:t>
      </w:r>
      <w:r w:rsidR="00A173BD" w:rsidRPr="00DD387E">
        <w:rPr>
          <w:rFonts w:ascii="宋体" w:eastAsia="宋体" w:hAnsi="宋体" w:hint="eastAsia"/>
          <w:sz w:val="24"/>
        </w:rPr>
        <w:t>定义输入输出模糊集</w:t>
      </w:r>
      <w:r w:rsidR="00FF4C64" w:rsidRPr="00DD387E">
        <w:rPr>
          <w:rFonts w:ascii="宋体" w:eastAsia="宋体" w:hAnsi="宋体" w:hint="eastAsia"/>
          <w:sz w:val="24"/>
        </w:rPr>
        <w:t>和</w:t>
      </w:r>
      <w:r w:rsidR="003F78B0" w:rsidRPr="00DD387E">
        <w:rPr>
          <w:rFonts w:ascii="宋体" w:eastAsia="宋体" w:hAnsi="宋体" w:hint="eastAsia"/>
          <w:sz w:val="24"/>
        </w:rPr>
        <w:t>隶属度函数</w:t>
      </w:r>
    </w:p>
    <w:p w14:paraId="7F993C3A" w14:textId="06D24C3B" w:rsidR="000F07F1" w:rsidRPr="00DD387E" w:rsidRDefault="00A173BD" w:rsidP="003F78B0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sz w:val="24"/>
        </w:rPr>
        <w:t xml:space="preserve">   将污泥分为三个模糊集：SD</w:t>
      </w:r>
      <w:r w:rsidRPr="00DD387E">
        <w:rPr>
          <w:rFonts w:ascii="宋体" w:eastAsia="宋体" w:hAnsi="宋体" w:hint="eastAsia"/>
          <w:sz w:val="24"/>
        </w:rPr>
        <w:t>（污泥少），</w:t>
      </w:r>
      <w:r w:rsidRPr="00DD387E">
        <w:rPr>
          <w:rFonts w:ascii="宋体" w:eastAsia="宋体" w:hAnsi="宋体"/>
          <w:sz w:val="24"/>
        </w:rPr>
        <w:t>MD</w:t>
      </w:r>
      <w:r w:rsidRPr="00DD387E">
        <w:rPr>
          <w:rFonts w:ascii="宋体" w:eastAsia="宋体" w:hAnsi="宋体" w:hint="eastAsia"/>
          <w:sz w:val="24"/>
        </w:rPr>
        <w:t>（污泥中），</w:t>
      </w:r>
      <w:r w:rsidRPr="00DD387E">
        <w:rPr>
          <w:rFonts w:ascii="宋体" w:eastAsia="宋体" w:hAnsi="宋体"/>
          <w:sz w:val="24"/>
        </w:rPr>
        <w:t>LD</w:t>
      </w:r>
      <w:r w:rsidRPr="00DD387E">
        <w:rPr>
          <w:rFonts w:ascii="宋体" w:eastAsia="宋体" w:hAnsi="宋体" w:hint="eastAsia"/>
          <w:sz w:val="24"/>
        </w:rPr>
        <w:t>（污泥多），取值范围为</w:t>
      </w:r>
      <w:r w:rsidRPr="00DD387E">
        <w:rPr>
          <w:rFonts w:ascii="宋体" w:eastAsia="宋体" w:hAnsi="宋体"/>
          <w:sz w:val="24"/>
        </w:rPr>
        <w:t>[0</w:t>
      </w:r>
      <w:r w:rsidRPr="00DD387E">
        <w:rPr>
          <w:rFonts w:ascii="宋体" w:eastAsia="宋体" w:hAnsi="宋体" w:hint="eastAsia"/>
          <w:sz w:val="24"/>
        </w:rPr>
        <w:t>，</w:t>
      </w:r>
      <w:r w:rsidRPr="00DD387E">
        <w:rPr>
          <w:rFonts w:ascii="宋体" w:eastAsia="宋体" w:hAnsi="宋体"/>
          <w:sz w:val="24"/>
        </w:rPr>
        <w:t>100]</w:t>
      </w:r>
      <w:r w:rsidRPr="00DD387E">
        <w:rPr>
          <w:rFonts w:ascii="宋体" w:eastAsia="宋体" w:hAnsi="宋体" w:hint="eastAsia"/>
          <w:sz w:val="24"/>
        </w:rPr>
        <w:t>。</w:t>
      </w:r>
      <w:r w:rsidR="000F07F1" w:rsidRPr="00DD387E">
        <w:rPr>
          <w:rFonts w:ascii="宋体" w:eastAsia="宋体" w:hAnsi="宋体"/>
          <w:sz w:val="24"/>
        </w:rPr>
        <w:t>将油脂分为三个模糊集：NG（无油脂），MG（油脂中），LG（油脂多），取值范围为[0，100]。</w:t>
      </w:r>
      <w:r w:rsidR="003F78B0" w:rsidRPr="00DD387E">
        <w:rPr>
          <w:rFonts w:ascii="宋体" w:eastAsia="宋体" w:hAnsi="宋体"/>
          <w:sz w:val="24"/>
        </w:rPr>
        <w:t>将洗涤时间分为五个模糊集：VS（很短），S（短），M（中等），L（长），VL（很长），取值范围为[0，60]。选用如下隶属函数：</w:t>
      </w:r>
    </w:p>
    <w:p w14:paraId="55865CD0" w14:textId="7C4B33B9" w:rsidR="000F07F1" w:rsidRPr="00DD387E" w:rsidRDefault="000F07F1" w:rsidP="00A173BD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sz w:val="24"/>
        </w:rPr>
        <w:t xml:space="preserve"> </w:t>
      </w:r>
      <w:r w:rsidRPr="00DD387E">
        <w:rPr>
          <w:rFonts w:ascii="宋体" w:eastAsia="宋体" w:hAnsi="宋体"/>
          <w:noProof/>
          <w:sz w:val="24"/>
        </w:rPr>
        <w:drawing>
          <wp:inline distT="0" distB="0" distL="0" distR="0" wp14:anchorId="2849597B" wp14:editId="2434E136">
            <wp:extent cx="2485384" cy="74950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271" cy="7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7E">
        <w:rPr>
          <w:rFonts w:ascii="宋体" w:eastAsia="宋体" w:hAnsi="宋体"/>
          <w:noProof/>
          <w:sz w:val="24"/>
        </w:rPr>
        <w:drawing>
          <wp:inline distT="0" distB="0" distL="0" distR="0" wp14:anchorId="02942897" wp14:editId="43246CC5">
            <wp:extent cx="2942137" cy="77948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5" cy="8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41AE" w14:textId="45B76432" w:rsidR="003F78B0" w:rsidRPr="00DD387E" w:rsidRDefault="003F78B0" w:rsidP="00A173BD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278BB9CB" wp14:editId="3346CF58">
            <wp:extent cx="2760105" cy="127729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322" cy="12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4A4" w14:textId="6BE53A76" w:rsidR="003F78B0" w:rsidRPr="00DD387E" w:rsidRDefault="00D4217E" w:rsidP="003F78B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3F78B0" w:rsidRPr="00DD387E"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 w:hint="eastAsia"/>
          <w:sz w:val="24"/>
        </w:rPr>
        <w:t>）</w:t>
      </w:r>
      <w:r w:rsidR="003F78B0" w:rsidRPr="00DD387E">
        <w:rPr>
          <w:rFonts w:ascii="宋体" w:eastAsia="宋体" w:hAnsi="宋体" w:hint="eastAsia"/>
          <w:sz w:val="24"/>
        </w:rPr>
        <w:t>模糊推理规则规则表如下：</w:t>
      </w:r>
    </w:p>
    <w:p w14:paraId="3C52FC57" w14:textId="346F06F3" w:rsidR="008C5132" w:rsidRPr="00DD387E" w:rsidRDefault="003F78B0" w:rsidP="000C3835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/>
          <w:noProof/>
          <w:sz w:val="24"/>
        </w:rPr>
        <w:drawing>
          <wp:inline distT="0" distB="0" distL="0" distR="0" wp14:anchorId="45BB9E5B" wp14:editId="21ECF599">
            <wp:extent cx="5270500" cy="1612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580B" w14:textId="7D7ADCB3" w:rsidR="003F78B0" w:rsidRPr="00DD387E" w:rsidRDefault="003F78B0" w:rsidP="000C3835">
      <w:pPr>
        <w:rPr>
          <w:rFonts w:ascii="宋体" w:eastAsia="宋体" w:hAnsi="宋体"/>
          <w:sz w:val="24"/>
        </w:rPr>
      </w:pPr>
      <w:r w:rsidRPr="00DD387E">
        <w:rPr>
          <w:rFonts w:ascii="宋体" w:eastAsia="宋体" w:hAnsi="宋体" w:hint="eastAsia"/>
          <w:sz w:val="24"/>
        </w:rPr>
        <w:t xml:space="preserve">问：假定传感器测得数据为 </w:t>
      </w:r>
      <w:r w:rsidRPr="00DD387E">
        <w:rPr>
          <w:rFonts w:ascii="宋体" w:eastAsia="宋体" w:hAnsi="宋体"/>
          <w:i/>
          <w:iCs/>
          <w:sz w:val="24"/>
        </w:rPr>
        <w:t>x</w:t>
      </w:r>
      <w:r w:rsidRPr="00DD387E">
        <w:rPr>
          <w:rFonts w:ascii="宋体" w:eastAsia="宋体" w:hAnsi="宋体"/>
          <w:i/>
          <w:iCs/>
          <w:sz w:val="24"/>
          <w:vertAlign w:val="subscript"/>
        </w:rPr>
        <w:t>0</w:t>
      </w:r>
      <w:r w:rsidRPr="00DD387E">
        <w:rPr>
          <w:rFonts w:ascii="宋体" w:eastAsia="宋体" w:hAnsi="宋体"/>
          <w:sz w:val="24"/>
        </w:rPr>
        <w:t>(</w:t>
      </w:r>
      <w:r w:rsidRPr="00DD387E">
        <w:rPr>
          <w:rFonts w:ascii="宋体" w:eastAsia="宋体" w:hAnsi="宋体" w:hint="eastAsia"/>
          <w:sz w:val="24"/>
        </w:rPr>
        <w:t>污泥</w:t>
      </w:r>
      <w:r w:rsidRPr="00DD387E">
        <w:rPr>
          <w:rFonts w:ascii="宋体" w:eastAsia="宋体" w:hAnsi="宋体"/>
          <w:sz w:val="24"/>
        </w:rPr>
        <w:t>)</w:t>
      </w:r>
      <w:r w:rsidRPr="00DD387E">
        <w:rPr>
          <w:rFonts w:ascii="宋体" w:eastAsia="宋体" w:hAnsi="宋体"/>
          <w:i/>
          <w:iCs/>
          <w:sz w:val="24"/>
        </w:rPr>
        <w:t>=</w:t>
      </w:r>
      <w:r w:rsidR="0057678F" w:rsidRPr="00DD387E">
        <w:rPr>
          <w:rFonts w:ascii="宋体" w:eastAsia="宋体" w:hAnsi="宋体"/>
          <w:sz w:val="24"/>
        </w:rPr>
        <w:t>1</w:t>
      </w:r>
      <w:r w:rsidRPr="00DD387E">
        <w:rPr>
          <w:rFonts w:ascii="宋体" w:eastAsia="宋体" w:hAnsi="宋体"/>
          <w:sz w:val="24"/>
        </w:rPr>
        <w:t>0</w:t>
      </w:r>
      <w:r w:rsidRPr="00DD387E">
        <w:rPr>
          <w:rFonts w:ascii="宋体" w:eastAsia="宋体" w:hAnsi="宋体" w:hint="eastAsia"/>
          <w:i/>
          <w:iCs/>
          <w:sz w:val="24"/>
        </w:rPr>
        <w:t>，y</w:t>
      </w:r>
      <w:r w:rsidRPr="00DD387E">
        <w:rPr>
          <w:rFonts w:ascii="宋体" w:eastAsia="宋体" w:hAnsi="宋体"/>
          <w:i/>
          <w:iCs/>
          <w:sz w:val="24"/>
          <w:vertAlign w:val="subscript"/>
        </w:rPr>
        <w:t>0</w:t>
      </w:r>
      <w:r w:rsidRPr="00DD387E">
        <w:rPr>
          <w:rFonts w:ascii="宋体" w:eastAsia="宋体" w:hAnsi="宋体" w:hint="eastAsia"/>
          <w:sz w:val="24"/>
        </w:rPr>
        <w:t>(油脂)</w:t>
      </w:r>
      <w:r w:rsidRPr="00DD387E">
        <w:rPr>
          <w:rFonts w:ascii="宋体" w:eastAsia="宋体" w:hAnsi="宋体" w:hint="eastAsia"/>
          <w:i/>
          <w:iCs/>
          <w:sz w:val="24"/>
        </w:rPr>
        <w:t>=</w:t>
      </w:r>
      <w:r w:rsidR="0057678F" w:rsidRPr="00DD387E">
        <w:rPr>
          <w:rFonts w:ascii="宋体" w:eastAsia="宋体" w:hAnsi="宋体"/>
          <w:sz w:val="24"/>
        </w:rPr>
        <w:t>2</w:t>
      </w:r>
      <w:r w:rsidRPr="00DD387E">
        <w:rPr>
          <w:rFonts w:ascii="宋体" w:eastAsia="宋体" w:hAnsi="宋体"/>
          <w:sz w:val="24"/>
        </w:rPr>
        <w:t>0</w:t>
      </w:r>
      <w:r w:rsidRPr="00DD387E">
        <w:rPr>
          <w:rFonts w:ascii="宋体" w:eastAsia="宋体" w:hAnsi="宋体" w:hint="eastAsia"/>
          <w:i/>
          <w:iCs/>
          <w:sz w:val="24"/>
        </w:rPr>
        <w:t>，</w:t>
      </w:r>
      <w:r w:rsidRPr="00DD387E">
        <w:rPr>
          <w:rFonts w:ascii="宋体" w:eastAsia="宋体" w:hAnsi="宋体" w:hint="eastAsia"/>
          <w:sz w:val="24"/>
        </w:rPr>
        <w:t>试</w:t>
      </w:r>
      <w:r w:rsidR="00DF25E3" w:rsidRPr="00DD387E">
        <w:rPr>
          <w:rFonts w:ascii="宋体" w:eastAsia="宋体" w:hAnsi="宋体" w:hint="eastAsia"/>
          <w:sz w:val="24"/>
        </w:rPr>
        <w:t>通过模糊推理和反模糊化</w:t>
      </w:r>
      <w:r w:rsidRPr="00DD387E">
        <w:rPr>
          <w:rFonts w:ascii="宋体" w:eastAsia="宋体" w:hAnsi="宋体" w:hint="eastAsia"/>
          <w:sz w:val="24"/>
        </w:rPr>
        <w:t>确定洗涤时间 ？</w:t>
      </w:r>
      <w:r w:rsidR="00DF25E3" w:rsidRPr="00DD387E">
        <w:rPr>
          <w:rFonts w:ascii="宋体" w:eastAsia="宋体" w:hAnsi="宋体" w:hint="eastAsia"/>
          <w:sz w:val="24"/>
        </w:rPr>
        <w:t>（写出推理过程，反模糊化采用最大隶属度法）</w:t>
      </w:r>
    </w:p>
    <w:p w14:paraId="7E7DAA36" w14:textId="35F7D4CD" w:rsidR="00821D09" w:rsidRPr="00DD387E" w:rsidRDefault="00821D09" w:rsidP="000C3835">
      <w:pPr>
        <w:rPr>
          <w:rFonts w:ascii="宋体" w:eastAsia="宋体" w:hAnsi="宋体"/>
          <w:sz w:val="24"/>
        </w:rPr>
      </w:pPr>
    </w:p>
    <w:p w14:paraId="03EB9146" w14:textId="44059CC5" w:rsidR="00D4217E" w:rsidRPr="00D4217E" w:rsidRDefault="00D4217E" w:rsidP="00D4217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. </w:t>
      </w:r>
      <w:r w:rsidRPr="00D4217E">
        <w:rPr>
          <w:rFonts w:ascii="宋体" w:eastAsia="宋体" w:hAnsi="宋体"/>
          <w:sz w:val="24"/>
        </w:rPr>
        <w:t>以水位的模糊控制为例，</w:t>
      </w:r>
      <w:r>
        <w:rPr>
          <w:rFonts w:ascii="宋体" w:eastAsia="宋体" w:hAnsi="宋体" w:hint="eastAsia"/>
          <w:sz w:val="24"/>
        </w:rPr>
        <w:t>如课本</w:t>
      </w:r>
      <w:r w:rsidRPr="00D4217E">
        <w:rPr>
          <w:rFonts w:ascii="宋体" w:eastAsia="宋体" w:hAnsi="宋体"/>
          <w:sz w:val="24"/>
        </w:rPr>
        <w:t>4-4所示。设有一个水箱，通过调节阀可向内注水和向外抽水。设计一个模糊控制器，通过调节阀门将水位稳定在固定点附近。按照日常的操作经验，可以得到基本的控制规则：</w:t>
      </w:r>
    </w:p>
    <w:p w14:paraId="7F30E9D1" w14:textId="77777777" w:rsidR="00D4217E" w:rsidRPr="00D4217E" w:rsidRDefault="00D4217E" w:rsidP="00D4217E">
      <w:pPr>
        <w:rPr>
          <w:rFonts w:ascii="宋体" w:eastAsia="宋体" w:hAnsi="宋体"/>
          <w:sz w:val="24"/>
        </w:rPr>
      </w:pPr>
      <w:r w:rsidRPr="00D4217E">
        <w:rPr>
          <w:rFonts w:ascii="宋体" w:eastAsia="宋体" w:hAnsi="宋体"/>
          <w:sz w:val="24"/>
        </w:rPr>
        <w:t>“若水位高于O点，则向外排水，差值越大，排水越快”；</w:t>
      </w:r>
    </w:p>
    <w:p w14:paraId="1286EA65" w14:textId="77777777" w:rsidR="00D4217E" w:rsidRPr="00D4217E" w:rsidRDefault="00D4217E" w:rsidP="00D4217E">
      <w:pPr>
        <w:rPr>
          <w:rFonts w:ascii="宋体" w:eastAsia="宋体" w:hAnsi="宋体"/>
          <w:sz w:val="24"/>
        </w:rPr>
      </w:pPr>
      <w:r w:rsidRPr="00D4217E">
        <w:rPr>
          <w:rFonts w:ascii="宋体" w:eastAsia="宋体" w:hAnsi="宋体"/>
          <w:sz w:val="24"/>
        </w:rPr>
        <w:t>“若水位低于O点，则向内注水，差值越大，注水越快”。</w:t>
      </w:r>
    </w:p>
    <w:p w14:paraId="27F4435E" w14:textId="36494DA9" w:rsidR="006D2217" w:rsidRPr="00DD387E" w:rsidRDefault="00D4217E" w:rsidP="00D4217E">
      <w:pPr>
        <w:rPr>
          <w:rFonts w:ascii="宋体" w:eastAsia="宋体" w:hAnsi="宋体"/>
          <w:sz w:val="24"/>
        </w:rPr>
      </w:pPr>
      <w:r w:rsidRPr="00D4217E">
        <w:rPr>
          <w:rFonts w:ascii="宋体" w:eastAsia="宋体" w:hAnsi="宋体"/>
          <w:sz w:val="24"/>
        </w:rPr>
        <w:t xml:space="preserve">    根据上述经验，</w:t>
      </w:r>
      <w:r>
        <w:rPr>
          <w:rFonts w:ascii="宋体" w:eastAsia="宋体" w:hAnsi="宋体" w:hint="eastAsia"/>
          <w:sz w:val="24"/>
        </w:rPr>
        <w:t>采用一维模糊控制器，输入变量为差值，输出为阀门开度的变化。输入输出量的量化等级为7级，取5个模糊集；试设计隶属度函数误差变化话费表，控制阀门开度变化划分表和模糊控制规则表。</w:t>
      </w:r>
    </w:p>
    <w:sectPr w:rsidR="006D2217" w:rsidRPr="00DD387E" w:rsidSect="00CD5B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6F3"/>
    <w:multiLevelType w:val="hybridMultilevel"/>
    <w:tmpl w:val="E5F205DE"/>
    <w:lvl w:ilvl="0" w:tplc="EFC27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06EC9"/>
    <w:multiLevelType w:val="hybridMultilevel"/>
    <w:tmpl w:val="D14CE6FE"/>
    <w:lvl w:ilvl="0" w:tplc="753E6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D94015"/>
    <w:multiLevelType w:val="hybridMultilevel"/>
    <w:tmpl w:val="8D74009A"/>
    <w:lvl w:ilvl="0" w:tplc="FA32EB44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54D5B"/>
    <w:multiLevelType w:val="hybridMultilevel"/>
    <w:tmpl w:val="DCB4A7C2"/>
    <w:lvl w:ilvl="0" w:tplc="A7AA8DC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23CFC"/>
    <w:multiLevelType w:val="hybridMultilevel"/>
    <w:tmpl w:val="C5F8716A"/>
    <w:lvl w:ilvl="0" w:tplc="839A52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2sDA2NzC1sDAxNTdR0lEKTi0uzszPAykwrAUAMAE4BiwAAAA="/>
  </w:docVars>
  <w:rsids>
    <w:rsidRoot w:val="000C3835"/>
    <w:rsid w:val="00062D89"/>
    <w:rsid w:val="00075A9D"/>
    <w:rsid w:val="000C3835"/>
    <w:rsid w:val="000F07F1"/>
    <w:rsid w:val="0011327C"/>
    <w:rsid w:val="001167FA"/>
    <w:rsid w:val="001F406F"/>
    <w:rsid w:val="00253F2F"/>
    <w:rsid w:val="002834EC"/>
    <w:rsid w:val="00285884"/>
    <w:rsid w:val="002D2C07"/>
    <w:rsid w:val="003347A8"/>
    <w:rsid w:val="003B3DB6"/>
    <w:rsid w:val="003C55B0"/>
    <w:rsid w:val="003D35F5"/>
    <w:rsid w:val="003F78B0"/>
    <w:rsid w:val="00401305"/>
    <w:rsid w:val="00426F14"/>
    <w:rsid w:val="00487576"/>
    <w:rsid w:val="004971C6"/>
    <w:rsid w:val="004A557C"/>
    <w:rsid w:val="004B1465"/>
    <w:rsid w:val="004E1A12"/>
    <w:rsid w:val="00531F5C"/>
    <w:rsid w:val="00546C65"/>
    <w:rsid w:val="0057678F"/>
    <w:rsid w:val="00602D2F"/>
    <w:rsid w:val="00612052"/>
    <w:rsid w:val="006137B1"/>
    <w:rsid w:val="006D2217"/>
    <w:rsid w:val="00716CFC"/>
    <w:rsid w:val="0076014E"/>
    <w:rsid w:val="00765F83"/>
    <w:rsid w:val="007806FD"/>
    <w:rsid w:val="007B0B9E"/>
    <w:rsid w:val="007B5DCF"/>
    <w:rsid w:val="007E29F7"/>
    <w:rsid w:val="00821D09"/>
    <w:rsid w:val="00875877"/>
    <w:rsid w:val="008A6F77"/>
    <w:rsid w:val="008C5132"/>
    <w:rsid w:val="008E627A"/>
    <w:rsid w:val="00943789"/>
    <w:rsid w:val="0095637E"/>
    <w:rsid w:val="009B330F"/>
    <w:rsid w:val="009F0D1B"/>
    <w:rsid w:val="00A173BD"/>
    <w:rsid w:val="00A25A52"/>
    <w:rsid w:val="00A317B3"/>
    <w:rsid w:val="00A341F6"/>
    <w:rsid w:val="00AA0573"/>
    <w:rsid w:val="00BB15BE"/>
    <w:rsid w:val="00BF0D61"/>
    <w:rsid w:val="00C0227A"/>
    <w:rsid w:val="00C2261B"/>
    <w:rsid w:val="00CB6541"/>
    <w:rsid w:val="00CD5B93"/>
    <w:rsid w:val="00D4217E"/>
    <w:rsid w:val="00DB6C55"/>
    <w:rsid w:val="00DC37E4"/>
    <w:rsid w:val="00DD387E"/>
    <w:rsid w:val="00DE66DF"/>
    <w:rsid w:val="00DF25E3"/>
    <w:rsid w:val="00E25EB7"/>
    <w:rsid w:val="00E74AF8"/>
    <w:rsid w:val="00E84940"/>
    <w:rsid w:val="00EA22B4"/>
    <w:rsid w:val="00F54DCC"/>
    <w:rsid w:val="00F923E1"/>
    <w:rsid w:val="00FF4C64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9285"/>
  <w15:chartTrackingRefBased/>
  <w15:docId w15:val="{9D9B33FA-8EE1-6A4B-B774-2F5BB3D4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83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835"/>
    <w:pPr>
      <w:ind w:firstLineChars="200" w:firstLine="420"/>
    </w:pPr>
    <w:rPr>
      <w:rFonts w:cstheme="minorBidi"/>
    </w:rPr>
  </w:style>
  <w:style w:type="paragraph" w:styleId="a4">
    <w:name w:val="Normal (Web)"/>
    <w:basedOn w:val="a"/>
    <w:uiPriority w:val="99"/>
    <w:semiHidden/>
    <w:unhideWhenUsed/>
    <w:rsid w:val="008E6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Placeholder Text"/>
    <w:basedOn w:val="a0"/>
    <w:uiPriority w:val="99"/>
    <w:semiHidden/>
    <w:rsid w:val="00956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11AB67-24E4-D042-89AD-611D32E8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qp324</dc:creator>
  <cp:keywords/>
  <dc:description/>
  <cp:lastModifiedBy>X</cp:lastModifiedBy>
  <cp:revision>6</cp:revision>
  <dcterms:created xsi:type="dcterms:W3CDTF">2021-03-08T05:10:00Z</dcterms:created>
  <dcterms:modified xsi:type="dcterms:W3CDTF">2022-02-14T11:25:00Z</dcterms:modified>
</cp:coreProperties>
</file>