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13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Prim’s Algorithm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MAX_VERTICES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INF 999999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vertices;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createGraph()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scanf("%d", &amp;vertices);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scanf("%d", &amp;graph[i][j]);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findMinKey(int key[], bool mstSet[])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min = INF, min_index;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(mstSet[v] == false &amp;&amp; key[v] &lt; min)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min = key[v];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min_index = v;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return min_index;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printMST(int parent[])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printf("Edge \tWeight\n");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(int i = 1; i &lt; vertices; i++)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printf("%d - %d \t%d \n", parent[i], i, graph[i][parent[i]]);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primMST()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parent[vertices];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key[vertices];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bool mstSet[vertices];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key[i] = INF;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mstSet[i] = false;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key[0]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parent[0] = -1;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u = findMinKey(key, mstSet);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mstSet[u] = true;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(graph[u][v] &amp;&amp; mstSet[v] == false &amp;&amp; graph[u][v] &lt; key[v])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parent[v] = u;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key[v] = graph[u][v];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printMST(parent);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createGraph();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primMST();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