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066117F" w:rsidP="05A9114B" w:rsidRDefault="4066117F" w14:paraId="252FB9AB" w14:textId="0843EB8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4066117F">
        <w:rPr/>
        <w:t>Stage 1</w:t>
      </w:r>
      <w:r w:rsidR="6103EC9D">
        <w:rPr/>
        <w:t xml:space="preserve"> –</w:t>
      </w:r>
      <w:r w:rsidR="27E171B8">
        <w:rPr/>
        <w:t xml:space="preserve"> Basic GUI</w:t>
      </w:r>
    </w:p>
    <w:p w:rsidR="4066117F" w:rsidP="2FB5F5F9" w:rsidRDefault="4066117F" w14:paraId="648CD966" w14:textId="1B461D08">
      <w:pPr>
        <w:pStyle w:val="Normal"/>
      </w:pPr>
      <w:r w:rsidR="4066117F">
        <w:rPr/>
        <w:t xml:space="preserve">This stage will </w:t>
      </w:r>
      <w:r w:rsidR="4066117F">
        <w:rPr/>
        <w:t>mainly include</w:t>
      </w:r>
      <w:r w:rsidR="4066117F">
        <w:rPr/>
        <w:t xml:space="preserve"> getting the basic GUI layout ready </w:t>
      </w:r>
      <w:r w:rsidR="2E716283">
        <w:rPr/>
        <w:t xml:space="preserve">and </w:t>
      </w:r>
      <w:r w:rsidR="254CF9FE">
        <w:rPr/>
        <w:t>setting it up to make sure it is easy to add new sections.</w:t>
      </w:r>
    </w:p>
    <w:p w:rsidR="2FB5F5F9" w:rsidP="2FB5F5F9" w:rsidRDefault="2FB5F5F9" w14:paraId="692DFA11" w14:textId="6B0768B8">
      <w:pPr>
        <w:pStyle w:val="Normal"/>
      </w:pPr>
    </w:p>
    <w:tbl>
      <w:tblPr>
        <w:tblStyle w:val="TableGrid"/>
        <w:bidiVisual w:val="0"/>
        <w:tblW w:w="98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5850"/>
        <w:gridCol w:w="2020"/>
        <w:gridCol w:w="2020"/>
      </w:tblGrid>
      <w:tr w:rsidR="2FB5F5F9" w:rsidTr="1F94FE7D" w14:paraId="43BD41BB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4778E78F" w14:textId="36FDB64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8"/>
                <w:szCs w:val="48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8"/>
                <w:szCs w:val="48"/>
                <w:lang w:val="en-GB"/>
              </w:rPr>
              <w:t>Design</w:t>
            </w:r>
          </w:p>
        </w:tc>
      </w:tr>
      <w:tr w:rsidR="2FB5F5F9" w:rsidTr="1F94FE7D" w14:paraId="14DF82C7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nil" w:color="000000" w:themeColor="text1" w:sz="12"/>
              <w:bottom w:val="single" w:color="000000" w:themeColor="text1" w:sz="12"/>
              <w:right w:val="nil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2FB5F5F9" w:rsidP="2FB5F5F9" w:rsidRDefault="2FB5F5F9" w14:paraId="1E30FC4B" w14:textId="469FD8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FB5F5F9" w:rsidTr="1F94FE7D" w14:paraId="4A38673B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7492012B" w14:textId="15E735E5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Algorithms</w:t>
            </w:r>
          </w:p>
        </w:tc>
      </w:tr>
      <w:tr w:rsidR="2FB5F5F9" w:rsidTr="1F94FE7D" w14:paraId="7C95CD44">
        <w:trPr>
          <w:trHeight w:val="300"/>
        </w:trPr>
        <w:tc>
          <w:tcPr>
            <w:tcW w:w="585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FB5F5F9" w:rsidP="2FB5F5F9" w:rsidRDefault="2FB5F5F9" w14:paraId="4506D548" w14:textId="0C6843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404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FB5F5F9" w:rsidP="37F544AF" w:rsidRDefault="2FB5F5F9" w14:paraId="75759E42" w14:textId="3980330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Explanation</w:t>
            </w:r>
            <w:r w:rsidRPr="37F544AF" w:rsidR="0DAF324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/Justification</w:t>
            </w:r>
          </w:p>
        </w:tc>
      </w:tr>
      <w:tr w:rsidR="2FB5F5F9" w:rsidTr="1F94FE7D" w14:paraId="193D6D5F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FB5F5F9" w:rsidP="37F544AF" w:rsidRDefault="2FB5F5F9" w14:paraId="2697DCD1" w14:textId="1268547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008980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MainWindow</w:t>
            </w:r>
          </w:p>
          <w:p w:rsidR="2FB5F5F9" w:rsidP="37F544AF" w:rsidRDefault="2FB5F5F9" w14:paraId="5DE5681F" w14:textId="7186940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008980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Horizontal layout</w:t>
            </w:r>
          </w:p>
          <w:p w:rsidR="2FB5F5F9" w:rsidP="37F544AF" w:rsidRDefault="2FB5F5F9" w14:paraId="7D1231B5" w14:textId="6C3ECF4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008980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Two panes</w:t>
            </w:r>
          </w:p>
          <w:p w:rsidR="2FB5F5F9" w:rsidP="37F544AF" w:rsidRDefault="2FB5F5F9" w14:paraId="7B1AD34F" w14:textId="61BF99B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008980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LeftPane – tabbed layout</w:t>
            </w:r>
          </w:p>
          <w:p w:rsidR="2FB5F5F9" w:rsidP="37F544AF" w:rsidRDefault="2FB5F5F9" w14:paraId="5288C5FA" w14:textId="4355FBF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008980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RightPane – vertical layout</w:t>
            </w:r>
          </w:p>
          <w:p w:rsidR="2FB5F5F9" w:rsidP="37F544AF" w:rsidRDefault="2FB5F5F9" w14:paraId="5C5C8901" w14:textId="15521D3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FB5F5F9" w:rsidP="37F544AF" w:rsidRDefault="2FB5F5F9" w14:paraId="7E2A9E8D" w14:textId="277273C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7F544AF" w:rsidR="6F0EBC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Main logic for the layout. The main window is split into two horizontal panes, where the left one will </w:t>
            </w:r>
            <w:r w:rsidRPr="37F544AF" w:rsidR="6F0EBC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contain</w:t>
            </w:r>
            <w:r w:rsidRPr="37F544AF" w:rsidR="6F0EBC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multiple sections that the user can switch between with a tab bar, and the right pane will always show a now playing window </w:t>
            </w:r>
            <w:r w:rsidRPr="37F544AF" w:rsidR="7CEC9FA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with widgets mostly added vertically.</w:t>
            </w:r>
          </w:p>
        </w:tc>
      </w:tr>
      <w:tr w:rsidR="2FB5F5F9" w:rsidTr="1F94FE7D" w14:paraId="15C698CE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B5F5F9" w:rsidP="2FB5F5F9" w:rsidRDefault="2FB5F5F9" w14:paraId="6B325145" w14:textId="7FDEA18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FB5F5F9" w:rsidTr="1F94FE7D" w14:paraId="0D836BBE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FB5F5F9" w:rsidP="06D11B1D" w:rsidRDefault="2FB5F5F9" w14:paraId="324D216B" w14:textId="38B0C51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6D11B1D" w:rsidR="47C31CC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Data Dictionary</w:t>
            </w:r>
          </w:p>
        </w:tc>
      </w:tr>
      <w:tr w:rsidR="2FB5F5F9" w:rsidTr="1F94FE7D" w14:paraId="2D7B4B6B">
        <w:trPr>
          <w:trHeight w:val="300"/>
        </w:trPr>
        <w:tc>
          <w:tcPr>
            <w:tcW w:w="585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65F53958" w14:textId="0D246A0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202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54A72607" w14:textId="54D49CF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Type</w:t>
            </w:r>
          </w:p>
        </w:tc>
        <w:tc>
          <w:tcPr>
            <w:tcW w:w="202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FB5F5F9" w:rsidP="37F544AF" w:rsidRDefault="2FB5F5F9" w14:paraId="124879CD" w14:textId="746E6D6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Explanation</w:t>
            </w:r>
            <w:r w:rsidRPr="37F544AF" w:rsidR="1BDBB1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/Justification</w:t>
            </w:r>
          </w:p>
        </w:tc>
      </w:tr>
      <w:tr w:rsidR="2FB5F5F9" w:rsidTr="1F94FE7D" w14:paraId="2CDEDD99">
        <w:trPr>
          <w:trHeight w:val="600"/>
        </w:trPr>
        <w:tc>
          <w:tcPr>
            <w:tcW w:w="989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212283B3" w14:textId="656A8C7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2FB5F5F9" w:rsidP="37F544AF" w:rsidRDefault="2FB5F5F9" w14:paraId="255F32B0" w14:textId="52BBFF7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2652677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No important variables at this stage as at this </w:t>
            </w:r>
            <w:bookmarkStart w:name="_Int_9SIfUqrI" w:id="1819689038"/>
            <w:r w:rsidRPr="37F544AF" w:rsidR="2652677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point</w:t>
            </w:r>
            <w:bookmarkEnd w:id="1819689038"/>
            <w:r w:rsidRPr="37F544AF" w:rsidR="2652677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I am mostly only working with objects included in the GUI library, PySide6.</w:t>
            </w:r>
          </w:p>
          <w:p w:rsidR="2FB5F5F9" w:rsidP="37F544AF" w:rsidRDefault="2FB5F5F9" w14:paraId="123EC604" w14:textId="401F608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6D11B1D" w:rsidTr="1F94FE7D" w14:paraId="7AA9937D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6D71C44B" w:rsidP="06D11B1D" w:rsidRDefault="6D71C44B" w14:paraId="194F3B0C" w14:textId="10728F27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6D11B1D" w:rsidR="6D71C44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Class Diagrams</w:t>
            </w:r>
          </w:p>
        </w:tc>
      </w:tr>
      <w:tr w:rsidR="06D11B1D" w:rsidTr="1F94FE7D" w14:paraId="54E17670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06D11B1D" w:rsidP="06D11B1D" w:rsidRDefault="06D11B1D" w14:paraId="3084C0DF" w14:textId="5E71B3B1">
            <w:pPr>
              <w:pStyle w:val="Normal"/>
              <w:bidi w:val="0"/>
              <w:jc w:val="center"/>
            </w:pPr>
            <w:r w:rsidR="435C65E0">
              <w:drawing>
                <wp:inline wp14:editId="7070E8F3" wp14:anchorId="33020066">
                  <wp:extent cx="3734321" cy="2000529"/>
                  <wp:effectExtent l="0" t="0" r="0" b="0"/>
                  <wp:docPr id="59905251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599052519" name=""/>
                          <pic:cNvPicPr/>
                        </pic:nvPicPr>
                        <pic:blipFill>
                          <a:blip xmlns:r="http://schemas.openxmlformats.org/officeDocument/2006/relationships" r:embed="rId13154475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6D11B1D" w:rsidP="06D11B1D" w:rsidRDefault="06D11B1D" w14:paraId="5CDE2702" w14:textId="781C2C8E">
            <w:pPr>
              <w:pStyle w:val="Normal"/>
              <w:bidi w:val="0"/>
              <w:jc w:val="center"/>
            </w:pPr>
            <w:r w:rsidR="435C65E0">
              <w:drawing>
                <wp:inline wp14:editId="7491736D" wp14:anchorId="20F8A800">
                  <wp:extent cx="2200582" cy="1276528"/>
                  <wp:effectExtent l="0" t="0" r="0" b="0"/>
                  <wp:docPr id="199470161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94701611" name=""/>
                          <pic:cNvPicPr/>
                        </pic:nvPicPr>
                        <pic:blipFill>
                          <a:blip xmlns:r="http://schemas.openxmlformats.org/officeDocument/2006/relationships" r:embed="rId201521864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6D11B1D" w:rsidP="06D11B1D" w:rsidRDefault="06D11B1D" w14:paraId="0DE5AE84" w14:textId="62FAA67B">
            <w:pPr>
              <w:pStyle w:val="Normal"/>
              <w:bidi w:val="0"/>
              <w:jc w:val="center"/>
            </w:pPr>
            <w:r w:rsidR="435C65E0">
              <w:drawing>
                <wp:inline wp14:editId="3A373A9E" wp14:anchorId="59A15047">
                  <wp:extent cx="2457793" cy="1409897"/>
                  <wp:effectExtent l="0" t="0" r="0" b="0"/>
                  <wp:docPr id="99537846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995378469" name=""/>
                          <pic:cNvPicPr/>
                        </pic:nvPicPr>
                        <pic:blipFill>
                          <a:blip xmlns:r="http://schemas.openxmlformats.org/officeDocument/2006/relationships" r:embed="rId84992972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6D11B1D" w:rsidP="06D11B1D" w:rsidRDefault="06D11B1D" w14:paraId="586C0F81" w14:textId="63C52351">
            <w:pPr>
              <w:pStyle w:val="Normal"/>
              <w:bidi w:val="0"/>
              <w:jc w:val="center"/>
            </w:pPr>
          </w:p>
        </w:tc>
      </w:tr>
      <w:tr w:rsidR="2FB5F5F9" w:rsidTr="1F94FE7D" w14:paraId="16499B61">
        <w:trPr>
          <w:trHeight w:val="300"/>
        </w:trPr>
        <w:tc>
          <w:tcPr>
            <w:tcW w:w="585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7D57AAF0" w14:textId="6BA0E9D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4503BEB6" w14:textId="60C273C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2CDF8173" w14:textId="0F9FA3C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FB5F5F9" w:rsidTr="1F94FE7D" w14:paraId="71FC80DA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2F739222" w14:textId="169184E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60A7CCB8" w14:textId="3591039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28B94D5C" w14:textId="7B78E7B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FB5F5F9" w:rsidTr="1F94FE7D" w14:paraId="467FE744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58F388D8" w14:textId="49CAD1C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8"/>
                <w:szCs w:val="48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8"/>
                <w:szCs w:val="48"/>
                <w:lang w:val="en-GB"/>
              </w:rPr>
              <w:t>Develop</w:t>
            </w:r>
          </w:p>
        </w:tc>
      </w:tr>
      <w:tr w:rsidR="2FB5F5F9" w:rsidTr="1F94FE7D" w14:paraId="45FDC0E5">
        <w:trPr>
          <w:trHeight w:val="300"/>
        </w:trPr>
        <w:tc>
          <w:tcPr>
            <w:tcW w:w="585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755528F4" w14:textId="42559AB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Screenshot</w:t>
            </w:r>
          </w:p>
        </w:tc>
        <w:tc>
          <w:tcPr>
            <w:tcW w:w="404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16F10CF5" w14:textId="78F217B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Explanation/Justification</w:t>
            </w:r>
          </w:p>
        </w:tc>
      </w:tr>
      <w:tr w:rsidR="2FB5F5F9" w:rsidTr="1F94FE7D" w14:paraId="1FE9B039">
        <w:trPr>
          <w:trHeight w:val="6030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665751DF" w:rsidRDefault="2FB5F5F9" w14:paraId="7FEFF187" w14:textId="0B5BF105">
            <w:pPr>
              <w:pStyle w:val="Normal"/>
              <w:jc w:val="center"/>
            </w:pPr>
            <w:r w:rsidR="3E7E64E8">
              <w:drawing>
                <wp:inline wp14:editId="6F56E55F" wp14:anchorId="4766A99B">
                  <wp:extent cx="3354606" cy="2875378"/>
                  <wp:effectExtent l="0" t="0" r="0" b="0"/>
                  <wp:docPr id="52195757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521957577" name=""/>
                          <pic:cNvPicPr/>
                        </pic:nvPicPr>
                        <pic:blipFill>
                          <a:blip xmlns:r="http://schemas.openxmlformats.org/officeDocument/2006/relationships" r:embed="rId10611806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54606" cy="2875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FB5F5F9" w:rsidP="665751DF" w:rsidRDefault="2FB5F5F9" w14:paraId="383D310A" w14:textId="76B959C3">
            <w:pPr>
              <w:pStyle w:val="Normal"/>
              <w:jc w:val="center"/>
            </w:pP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37F544AF" w:rsidRDefault="2FB5F5F9" w14:paraId="157EF677" w14:textId="241A4805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723E8C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MainWindow</w:t>
            </w:r>
            <w:r w:rsidRPr="37F544AF" w:rsidR="723E8C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class will have other widgets included in it.</w:t>
            </w:r>
          </w:p>
          <w:p w:rsidR="2FB5F5F9" w:rsidP="1F94FE7D" w:rsidRDefault="2FB5F5F9" w14:paraId="13C22FC1" w14:textId="227C416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F94FE7D" w:rsidR="25515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Originally planned to include most widgets in the </w:t>
            </w:r>
            <w:r w:rsidRPr="1F94FE7D" w:rsidR="25515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MainWindow</w:t>
            </w:r>
            <w:r w:rsidRPr="1F94FE7D" w:rsidR="25515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class, but this was changed later.</w:t>
            </w:r>
            <w:r w:rsidRPr="1F94FE7D" w:rsidR="723E8C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FB5F5F9" w:rsidP="1F94FE7D" w:rsidRDefault="2FB5F5F9" w14:paraId="674EA23D" w14:textId="4BD87B9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F94FE7D" w:rsidR="3F40637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Used the PySide6 docs</w:t>
            </w:r>
            <w:r w:rsidRPr="1F94FE7D">
              <w:rPr>
                <w:rStyle w:val="FootnoteReference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footnoteReference w:id="15783"/>
            </w:r>
            <w:r w:rsidRPr="1F94FE7D" w:rsidR="40BF956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to find the necessary widgets.</w:t>
            </w:r>
          </w:p>
        </w:tc>
      </w:tr>
      <w:tr w:rsidR="37F544AF" w:rsidTr="1F94FE7D" w14:paraId="3DF5EF3F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33087DC" w:rsidP="37F544AF" w:rsidRDefault="733087DC" w14:paraId="424EFA96" w14:textId="51277F25">
            <w:pPr>
              <w:pStyle w:val="Normal"/>
              <w:bidi w:val="0"/>
              <w:jc w:val="center"/>
            </w:pPr>
            <w:r w:rsidR="733087DC">
              <w:drawing>
                <wp:inline wp14:editId="4E1ED394" wp14:anchorId="7F278640">
                  <wp:extent cx="3600450" cy="838200"/>
                  <wp:effectExtent l="0" t="0" r="0" b="0"/>
                  <wp:docPr id="157132709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71327098" name=""/>
                          <pic:cNvPicPr/>
                        </pic:nvPicPr>
                        <pic:blipFill>
                          <a:blip xmlns:r="http://schemas.openxmlformats.org/officeDocument/2006/relationships" r:embed="rId138911557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33087DC" w:rsidP="37F544AF" w:rsidRDefault="733087DC" w14:paraId="74912AE3" w14:textId="074062C2">
            <w:pPr>
              <w:pStyle w:val="Normal"/>
              <w:bidi w:val="0"/>
              <w:jc w:val="center"/>
            </w:pPr>
            <w:r w:rsidR="733087DC">
              <w:drawing>
                <wp:inline wp14:editId="53D219E4" wp14:anchorId="45C610C5">
                  <wp:extent cx="3600450" cy="495300"/>
                  <wp:effectExtent l="0" t="0" r="0" b="0"/>
                  <wp:docPr id="177157216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13411853" name=""/>
                          <pic:cNvPicPr/>
                        </pic:nvPicPr>
                        <pic:blipFill>
                          <a:blip xmlns:r="http://schemas.openxmlformats.org/officeDocument/2006/relationships" r:embed="rId129788104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33087DC" w:rsidP="37F544AF" w:rsidRDefault="733087DC" w14:paraId="1B4EFFD5" w14:textId="3F511B3F">
            <w:pPr>
              <w:pStyle w:val="Normal"/>
              <w:bidi w:val="0"/>
              <w:jc w:val="center"/>
            </w:pPr>
            <w:r w:rsidR="733087DC">
              <w:drawing>
                <wp:inline wp14:editId="39E51766" wp14:anchorId="2A1D6B8B">
                  <wp:extent cx="3600450" cy="485775"/>
                  <wp:effectExtent l="0" t="0" r="0" b="0"/>
                  <wp:docPr id="151425407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14254078" name=""/>
                          <pic:cNvPicPr/>
                        </pic:nvPicPr>
                        <pic:blipFill>
                          <a:blip xmlns:r="http://schemas.openxmlformats.org/officeDocument/2006/relationships" r:embed="rId5553519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33087DC" w:rsidP="37F544AF" w:rsidRDefault="733087DC" w14:paraId="01BFF80A" w14:textId="50710674">
            <w:pPr>
              <w:pStyle w:val="Normal"/>
              <w:bidi w:val="0"/>
              <w:jc w:val="center"/>
            </w:pPr>
            <w:r w:rsidR="733087DC">
              <w:drawing>
                <wp:inline wp14:editId="682C8CF0" wp14:anchorId="5F59E2EB">
                  <wp:extent cx="3600450" cy="1133475"/>
                  <wp:effectExtent l="0" t="0" r="0" b="0"/>
                  <wp:docPr id="187241650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872416500" name=""/>
                          <pic:cNvPicPr/>
                        </pic:nvPicPr>
                        <pic:blipFill>
                          <a:blip xmlns:r="http://schemas.openxmlformats.org/officeDocument/2006/relationships" r:embed="rId10618532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33087DC" w:rsidP="37F544AF" w:rsidRDefault="733087DC" w14:paraId="7E5CEB1E" w14:textId="4F92B6B0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733087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Simple play button. I added this </w:t>
            </w:r>
            <w:r w:rsidRPr="37F544AF" w:rsidR="3BFC5BF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here </w:t>
            </w:r>
            <w:r w:rsidRPr="37F544AF" w:rsidR="733087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as I was originally planning </w:t>
            </w:r>
            <w:r w:rsidRPr="37F544AF" w:rsidR="733087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on creating</w:t>
            </w:r>
            <w:r w:rsidRPr="37F544AF" w:rsidR="733087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the music p</w:t>
            </w:r>
            <w:r w:rsidRPr="37F544AF" w:rsidR="349846E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laying functionality in this stage</w:t>
            </w:r>
            <w:r w:rsidRPr="37F544AF" w:rsidR="2D41296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, but as I was coding this, I realised it would be beneficial to have the library coded first, so the rest of the now playing section will come later.</w:t>
            </w:r>
          </w:p>
        </w:tc>
      </w:tr>
      <w:tr w:rsidR="2FB5F5F9" w:rsidTr="1F94FE7D" w14:paraId="7FFB354B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06D11B1D" w:rsidRDefault="2FB5F5F9" w14:paraId="68ECDCB3" w14:textId="33399F00">
            <w:pPr>
              <w:pStyle w:val="Normal"/>
              <w:jc w:val="center"/>
            </w:pPr>
            <w:r w:rsidR="031C0BC2">
              <w:drawing>
                <wp:inline wp14:editId="59D36180" wp14:anchorId="1AB3E424">
                  <wp:extent cx="3068702" cy="3303117"/>
                  <wp:effectExtent l="0" t="0" r="0" b="0"/>
                  <wp:docPr id="91326035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913260352" name=""/>
                          <pic:cNvPicPr/>
                        </pic:nvPicPr>
                        <pic:blipFill>
                          <a:blip xmlns:r="http://schemas.openxmlformats.org/officeDocument/2006/relationships" r:embed="rId9455804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68702" cy="330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06D11B1D" w:rsidRDefault="2FB5F5F9" w14:paraId="4F11E956" w14:textId="61C8D63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6D11B1D" w:rsidR="031C0B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Decided to use OOP classes for each of the main widgets as this allows me to separate out the variables they use</w:t>
            </w:r>
            <w:r w:rsidRPr="06D11B1D" w:rsidR="208A4A3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(encapsulation</w:t>
            </w:r>
            <w:r w:rsidRPr="06D11B1D" w:rsidR="107B4E8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) and</w:t>
            </w:r>
            <w:r w:rsidRPr="06D11B1D" w:rsidR="208A4A3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makes it easy to add new widgets in the future, by just creating a new class</w:t>
            </w:r>
            <w:r w:rsidRPr="06D11B1D" w:rsidR="4D4C79F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  <w:r w:rsidRPr="06D11B1D" w:rsidR="208A4A3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6D11B1D" w:rsidR="0B7E39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2FB5F5F9" w:rsidTr="1F94FE7D" w14:paraId="59301472">
        <w:trPr>
          <w:trHeight w:val="5925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06D11B1D" w:rsidRDefault="2FB5F5F9" w14:paraId="06CB376B" w14:textId="792179ED">
            <w:pPr>
              <w:pStyle w:val="Normal"/>
              <w:jc w:val="center"/>
            </w:pPr>
            <w:r w:rsidR="0B7E391A">
              <w:drawing>
                <wp:inline wp14:editId="6DDAA484" wp14:anchorId="18C98BBF">
                  <wp:extent cx="2952750" cy="2162175"/>
                  <wp:effectExtent l="0" t="0" r="0" b="0"/>
                  <wp:docPr id="145081054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450810541" name=""/>
                          <pic:cNvPicPr/>
                        </pic:nvPicPr>
                        <pic:blipFill>
                          <a:blip xmlns:r="http://schemas.openxmlformats.org/officeDocument/2006/relationships" r:embed="rId132819416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1F94FE7D" w:rsidRDefault="2FB5F5F9" w14:paraId="2344D357" w14:textId="4CF2267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F94FE7D" w:rsidR="0B7E39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Using a horizontal layout (QHBoxLayout) allows for the two panes, where each individual pane will </w:t>
            </w:r>
            <w:r w:rsidRPr="1F94FE7D" w:rsidR="0B7E39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contain</w:t>
            </w:r>
            <w:r w:rsidRPr="1F94FE7D" w:rsidR="0B7E39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nested widgets.</w:t>
            </w:r>
            <w:r w:rsidRPr="1F94FE7D">
              <w:rPr>
                <w:rStyle w:val="FootnoteReference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footnoteReference w:id="17934"/>
            </w:r>
          </w:p>
        </w:tc>
      </w:tr>
      <w:tr w:rsidR="37F544AF" w:rsidTr="1F94FE7D" w14:paraId="5F0E67F2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A27713C" w:rsidP="37F544AF" w:rsidRDefault="1A27713C" w14:paraId="1986365A" w14:textId="735B8E58">
            <w:pPr>
              <w:pStyle w:val="Normal"/>
              <w:bidi w:val="0"/>
              <w:jc w:val="center"/>
            </w:pPr>
            <w:r w:rsidR="1A27713C">
              <w:drawing>
                <wp:inline wp14:editId="1F45B0B7" wp14:anchorId="6F186D6D">
                  <wp:extent cx="2952750" cy="2724150"/>
                  <wp:effectExtent l="0" t="0" r="0" b="0"/>
                  <wp:docPr id="63504601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635046014" name=""/>
                          <pic:cNvPicPr/>
                        </pic:nvPicPr>
                        <pic:blipFill>
                          <a:blip xmlns:r="http://schemas.openxmlformats.org/officeDocument/2006/relationships" r:embed="rId40451708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A27713C" w:rsidP="37F544AF" w:rsidRDefault="1A27713C" w14:paraId="74CB67BD" w14:textId="1A8EB990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1A2771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RightPane</w:t>
            </w:r>
            <w:r w:rsidRPr="37F544AF" w:rsidR="1A2771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class for </w:t>
            </w:r>
            <w:r w:rsidRPr="37F544AF" w:rsidR="121D85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showing currently playing. </w:t>
            </w:r>
            <w:bookmarkStart w:name="_Int_2nlRKnI6" w:id="854899881"/>
            <w:r w:rsidRPr="37F544AF" w:rsidR="121D85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  <w:r w:rsidRPr="37F544AF" w:rsidR="672434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 the moment</w:t>
            </w:r>
            <w:bookmarkEnd w:id="854899881"/>
            <w:r w:rsidRPr="37F544AF" w:rsidR="672434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, this section will not </w:t>
            </w:r>
            <w:r w:rsidRPr="37F544AF" w:rsidR="672434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contain</w:t>
            </w:r>
            <w:r w:rsidRPr="37F544AF" w:rsidR="672434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too many different widgets so should be easy to fit all into this class, but in the </w:t>
            </w:r>
            <w:bookmarkStart w:name="_Int_cxRGqxx2" w:id="1245369731"/>
            <w:r w:rsidRPr="37F544AF" w:rsidR="672434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future</w:t>
            </w:r>
            <w:bookmarkEnd w:id="1245369731"/>
            <w:r w:rsidRPr="37F544AF" w:rsidR="672434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I may move widgets such as </w:t>
            </w:r>
            <w:r w:rsidRPr="37F544AF" w:rsidR="78250C7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‘</w:t>
            </w:r>
            <w:r w:rsidRPr="37F544AF" w:rsidR="78250C7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play_button</w:t>
            </w:r>
            <w:r w:rsidRPr="37F544AF" w:rsidR="78250C7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’ into their own class.</w:t>
            </w:r>
          </w:p>
        </w:tc>
      </w:tr>
      <w:tr w:rsidR="37F544AF" w:rsidTr="1F94FE7D" w14:paraId="1ABB78F1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8250C7F" w:rsidP="37F544AF" w:rsidRDefault="78250C7F" w14:paraId="1B5C62D0" w14:textId="4305E663">
            <w:pPr>
              <w:pStyle w:val="Normal"/>
              <w:bidi w:val="0"/>
              <w:jc w:val="center"/>
            </w:pPr>
            <w:r w:rsidR="78250C7F">
              <w:drawing>
                <wp:inline wp14:editId="0450FC3F" wp14:anchorId="1AA662ED">
                  <wp:extent cx="3600450" cy="3133725"/>
                  <wp:effectExtent l="0" t="0" r="0" b="0"/>
                  <wp:docPr id="98239715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982397157" name=""/>
                          <pic:cNvPicPr/>
                        </pic:nvPicPr>
                        <pic:blipFill>
                          <a:blip xmlns:r="http://schemas.openxmlformats.org/officeDocument/2006/relationships" r:embed="rId63712648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8250C7F" w:rsidP="37F544AF" w:rsidRDefault="78250C7F" w14:paraId="67396AC1" w14:textId="58E2D8DB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78250C7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For the left pane I have used the tab bar included in Qt which allows the user to switch between widgets using tabs at the top of the window.</w:t>
            </w:r>
            <w:r w:rsidRPr="37F544AF" w:rsidR="4AF5B8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This is easy to add new widgets, as I just write the section as a new class and add the tab with </w:t>
            </w:r>
            <w:r w:rsidRPr="37F544AF" w:rsidR="4AF5B8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self.tab_bar.addTab</w:t>
            </w:r>
            <w:r w:rsidRPr="37F544AF" w:rsidR="4AF5B8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(&lt;object&gt;, name).</w:t>
            </w:r>
          </w:p>
        </w:tc>
      </w:tr>
      <w:tr w:rsidR="37F544AF" w:rsidTr="1F94FE7D" w14:paraId="4A171673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CC9F445" w:rsidP="37F544AF" w:rsidRDefault="0CC9F445" w14:paraId="1F1BA8D7" w14:textId="1DF7FB05">
            <w:pPr>
              <w:pStyle w:val="Normal"/>
              <w:bidi w:val="0"/>
              <w:jc w:val="center"/>
            </w:pPr>
            <w:r w:rsidR="0CC9F445">
              <w:drawing>
                <wp:inline wp14:editId="136F4CBB" wp14:anchorId="5C09DB4D">
                  <wp:extent cx="3600450" cy="2838450"/>
                  <wp:effectExtent l="0" t="0" r="0" b="0"/>
                  <wp:docPr id="207783443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077834437" name=""/>
                          <pic:cNvPicPr/>
                        </pic:nvPicPr>
                        <pic:blipFill>
                          <a:blip xmlns:r="http://schemas.openxmlformats.org/officeDocument/2006/relationships" r:embed="rId65840363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CC9F445" w:rsidP="37F544AF" w:rsidRDefault="0CC9F445" w14:paraId="2DD4E4F7" w14:textId="162ABA35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0CC9F44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This is what the program looks like at the end of stage one.</w:t>
            </w:r>
          </w:p>
          <w:p w:rsidR="6494D2C2" w:rsidP="37F544AF" w:rsidRDefault="6494D2C2" w14:paraId="2893B2E3" w14:textId="2E5602A0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6494D2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On the left, a simple area that each section can be added to easily and switched between with the tab bar. On the right, space for showing currently playing, and a play/pause button.</w:t>
            </w:r>
          </w:p>
          <w:p w:rsidR="6494D2C2" w:rsidP="37F544AF" w:rsidRDefault="6494D2C2" w14:paraId="6DDC8382" w14:textId="7627D635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6494D2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This is a basic frame of what the GUI will look like by the end, but the layout is mostly </w:t>
            </w:r>
            <w:r w:rsidRPr="37F544AF" w:rsidR="6494D2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correct,</w:t>
            </w:r>
            <w:r w:rsidRPr="37F544AF" w:rsidR="6494D2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and it will be easy to add to as new features are added.</w:t>
            </w:r>
          </w:p>
        </w:tc>
      </w:tr>
      <w:tr w:rsidR="2FB5F5F9" w:rsidTr="1F94FE7D" w14:paraId="4BFA2BDA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59308C68" w14:textId="3457073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nil" w:color="000000" w:themeColor="text1" w:sz="6"/>
              <w:bottom w:val="nil" w:color="000000" w:themeColor="text1" w:sz="6"/>
              <w:right w:val="nil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1ACEEC69" w14:textId="19A5E33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FB5F5F9" w:rsidTr="1F94FE7D" w14:paraId="7B3DFCD3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3A9197CF" w14:textId="454AC8C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040" w:type="dxa"/>
            <w:gridSpan w:val="2"/>
            <w:tcBorders>
              <w:top w:val="nil" w:color="000000" w:themeColor="text1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67E85D6F" w14:textId="427A6C9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FB5F5F9" w:rsidTr="1F94FE7D" w14:paraId="1D071E5C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FB5F5F9" w:rsidP="37F544AF" w:rsidRDefault="2FB5F5F9" w14:paraId="3938D0C6" w14:textId="7A3A64F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8"/>
                <w:szCs w:val="48"/>
              </w:rPr>
            </w:pPr>
            <w:r w:rsidRPr="37F544AF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8"/>
                <w:szCs w:val="48"/>
                <w:lang w:val="en-GB"/>
              </w:rPr>
              <w:t>Test</w:t>
            </w:r>
            <w:r w:rsidRPr="37F544AF" w:rsidR="5250C1C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8"/>
                <w:szCs w:val="48"/>
                <w:lang w:val="en-GB"/>
              </w:rPr>
              <w:t>ing</w:t>
            </w:r>
          </w:p>
        </w:tc>
      </w:tr>
      <w:tr w:rsidR="2FB5F5F9" w:rsidTr="1F94FE7D" w14:paraId="13C2ADEC">
        <w:trPr>
          <w:trHeight w:val="300"/>
        </w:trPr>
        <w:tc>
          <w:tcPr>
            <w:tcW w:w="585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20BEC552" w14:textId="54FA0DC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Test Description</w:t>
            </w:r>
          </w:p>
        </w:tc>
        <w:tc>
          <w:tcPr>
            <w:tcW w:w="404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FB5F5F9" w:rsidP="37F544AF" w:rsidRDefault="2FB5F5F9" w14:paraId="190BBF9E" w14:textId="70F70B60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7F544AF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Evidence</w:t>
            </w:r>
          </w:p>
        </w:tc>
      </w:tr>
      <w:tr w:rsidR="2FB5F5F9" w:rsidTr="1F94FE7D" w14:paraId="5B6DB9AB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37F544AF" w:rsidRDefault="2FB5F5F9" w14:paraId="09F9FABC" w14:textId="4A03879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bookmarkStart w:name="_Int_xedUSVlT" w:id="1629569300"/>
            <w:r w:rsidRPr="37F544AF" w:rsidR="6A2E1B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 the moment</w:t>
            </w:r>
            <w:bookmarkEnd w:id="1629569300"/>
            <w:r w:rsidRPr="37F544AF" w:rsidR="6A2E1B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, tests are quite simple; ensure the layout is correct visually, and all the buttons do what they are supposed to.</w:t>
            </w:r>
          </w:p>
        </w:tc>
      </w:tr>
      <w:tr w:rsidR="2FB5F5F9" w:rsidTr="1F94FE7D" w14:paraId="6CC45648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37F544AF" w:rsidRDefault="2FB5F5F9" w14:paraId="0283C4EA" w14:textId="633DC3F0">
            <w:pPr>
              <w:pStyle w:val="Normal"/>
              <w:jc w:val="center"/>
            </w:pPr>
            <w:r w:rsidR="3BA2F305">
              <w:drawing>
                <wp:inline wp14:editId="6AD9ECC0" wp14:anchorId="247EA7B9">
                  <wp:extent cx="3590925" cy="923925"/>
                  <wp:effectExtent l="0" t="0" r="0" b="0"/>
                  <wp:docPr id="45578672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55786728" name=""/>
                          <pic:cNvPicPr/>
                        </pic:nvPicPr>
                        <pic:blipFill>
                          <a:blip xmlns:r="http://schemas.openxmlformats.org/officeDocument/2006/relationships" r:embed="rId75347812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37F544AF" w:rsidRDefault="2FB5F5F9" w14:paraId="73B09E90" w14:textId="0BA5FCD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7F544AF" w:rsidR="3BA2F30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Tab buttons work fine, as I add widgets this will allow me to switch between</w:t>
            </w:r>
          </w:p>
        </w:tc>
      </w:tr>
      <w:tr w:rsidR="37F544AF" w:rsidTr="1F94FE7D" w14:paraId="387298E5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BA2F305" w:rsidP="37F544AF" w:rsidRDefault="3BA2F305" w14:paraId="08E75C13" w14:textId="51277F25">
            <w:pPr>
              <w:pStyle w:val="Normal"/>
              <w:bidi w:val="0"/>
              <w:jc w:val="center"/>
            </w:pPr>
            <w:r w:rsidR="3BA2F305">
              <w:drawing>
                <wp:inline wp14:editId="7C13497D" wp14:anchorId="4FA51185">
                  <wp:extent cx="3590925" cy="835983"/>
                  <wp:effectExtent l="0" t="0" r="0" b="0"/>
                  <wp:docPr id="186910292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71327098" name=""/>
                          <pic:cNvPicPr/>
                        </pic:nvPicPr>
                        <pic:blipFill>
                          <a:blip xmlns:r="http://schemas.openxmlformats.org/officeDocument/2006/relationships" r:embed="rId13891155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0925" cy="835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A2F305" w:rsidP="37F544AF" w:rsidRDefault="3BA2F305" w14:paraId="0DDADA36" w14:textId="074062C2">
            <w:pPr>
              <w:pStyle w:val="Normal"/>
              <w:bidi w:val="0"/>
              <w:jc w:val="center"/>
            </w:pPr>
            <w:r w:rsidR="3BA2F305">
              <w:drawing>
                <wp:inline wp14:editId="4C5E5B69" wp14:anchorId="533DF88D">
                  <wp:extent cx="3590925" cy="493990"/>
                  <wp:effectExtent l="0" t="0" r="0" b="0"/>
                  <wp:docPr id="174373461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13411853" name=""/>
                          <pic:cNvPicPr/>
                        </pic:nvPicPr>
                        <pic:blipFill>
                          <a:blip xmlns:r="http://schemas.openxmlformats.org/officeDocument/2006/relationships" r:embed="rId12978810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0925" cy="49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F544AF" w:rsidP="37F544AF" w:rsidRDefault="37F544AF" w14:paraId="4B870649" w14:textId="01737428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40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BA2F305" w:rsidP="37F544AF" w:rsidRDefault="3BA2F305" w14:paraId="6C93C78C" w14:textId="21499121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7F544AF" w:rsidR="3BA2F30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Play button text updates correctly when clicked.</w:t>
            </w:r>
          </w:p>
          <w:p w:rsidR="3BA2F305" w:rsidP="37F544AF" w:rsidRDefault="3BA2F305" w14:paraId="0BDE83C6" w14:textId="72BABEB7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7F544AF" w:rsidR="3BA2F30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Toggles on and off</w:t>
            </w:r>
          </w:p>
        </w:tc>
      </w:tr>
      <w:tr w:rsidR="2FB5F5F9" w:rsidTr="1F94FE7D" w14:paraId="0190A578">
        <w:trPr>
          <w:trHeight w:val="300"/>
        </w:trPr>
        <w:tc>
          <w:tcPr>
            <w:tcW w:w="5850" w:type="dxa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050BF556" w14:textId="7E11BB1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020" w:type="dxa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0F1CBD5A" w14:textId="093A4765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020" w:type="dxa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555A149B" w14:textId="608AA93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2FB5F5F9" w:rsidTr="1F94FE7D" w14:paraId="4C1C5536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FB5F5F9" w:rsidP="2FB5F5F9" w:rsidRDefault="2FB5F5F9" w14:paraId="0F409F9D" w14:textId="0DDDBAA3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5F5F9" w:rsidR="2FB5F5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Review</w:t>
            </w:r>
          </w:p>
        </w:tc>
      </w:tr>
      <w:tr w:rsidR="2FB5F5F9" w:rsidTr="1F94FE7D" w14:paraId="2F96ACC4">
        <w:trPr>
          <w:trHeight w:val="300"/>
        </w:trPr>
        <w:tc>
          <w:tcPr>
            <w:tcW w:w="9890" w:type="dxa"/>
            <w:gridSpan w:val="3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FB5F5F9" w:rsidP="37F544AF" w:rsidRDefault="2FB5F5F9" w14:paraId="3EED7BC1" w14:textId="5847BB3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7F544AF" w:rsidR="3DFC9A8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So far in stage 1, I have </w:t>
            </w:r>
            <w:r w:rsidRPr="37F544AF" w:rsidR="34781C2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created the main layout for the rest of the program.</w:t>
            </w:r>
          </w:p>
          <w:p w:rsidR="2FB5F5F9" w:rsidP="37F544AF" w:rsidRDefault="2FB5F5F9" w14:paraId="44B310C0" w14:textId="366B2CC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7F544AF" w:rsidR="34781C2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 have used classes to ensure it is easy to add new sections/features without majorly restructuring code, and sections can be reused if needed.</w:t>
            </w:r>
          </w:p>
          <w:p w:rsidR="2FB5F5F9" w:rsidP="37F544AF" w:rsidRDefault="2FB5F5F9" w14:paraId="01932947" w14:textId="16E5CA7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7F544AF" w:rsidR="5CF993A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In the future, should be easy to add colours/styling but for now the default white is fine.</w:t>
            </w:r>
          </w:p>
          <w:p w:rsidR="2FB5F5F9" w:rsidP="37F544AF" w:rsidRDefault="2FB5F5F9" w14:paraId="286D4746" w14:textId="0582FF2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7F544AF" w:rsidR="09F6166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The simple layout should be easy for the user to use.</w:t>
            </w:r>
          </w:p>
          <w:p w:rsidR="2FB5F5F9" w:rsidP="37F544AF" w:rsidRDefault="2FB5F5F9" w14:paraId="6F038CBA" w14:textId="3C8783E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</w:tbl>
    <w:p w:rsidR="2FB5F5F9" w:rsidP="37F544AF" w:rsidRDefault="2FB5F5F9" w14:paraId="47772364" w14:textId="0BAF7C05">
      <w:pPr>
        <w:pStyle w:val="Heading1"/>
      </w:pPr>
      <w:r w:rsidR="2F40F9CB">
        <w:rPr/>
        <w:t>Stage 2 – Library Management</w:t>
      </w:r>
    </w:p>
    <w:p w:rsidR="2F40F9CB" w:rsidP="37F544AF" w:rsidRDefault="2F40F9CB" w14:paraId="5FAE6451" w14:textId="644117E3">
      <w:pPr>
        <w:pStyle w:val="Normal"/>
      </w:pPr>
      <w:r w:rsidR="2F40F9CB">
        <w:rPr/>
        <w:t>The aim of this stage is to first write the algorithms to scan a selected folder for music files and record what albums, artists and tracks</w:t>
      </w:r>
      <w:r w:rsidR="2DADC19A">
        <w:rPr/>
        <w:t xml:space="preserve"> the user has on their system.</w:t>
      </w:r>
    </w:p>
    <w:p w:rsidR="2DADC19A" w:rsidP="37F544AF" w:rsidRDefault="2DADC19A" w14:paraId="5F7A71E3" w14:textId="2AC24D1D">
      <w:pPr>
        <w:pStyle w:val="Normal"/>
      </w:pPr>
      <w:r w:rsidR="2DADC19A">
        <w:rPr/>
        <w:t>I will then create the library section to display the names of tracks stored, grouped into album and artist.</w:t>
      </w:r>
    </w:p>
    <w:p w:rsidR="78A005B9" w:rsidP="37F544AF" w:rsidRDefault="78A005B9" w14:paraId="02ABC883" w14:textId="4C4013BA">
      <w:pPr>
        <w:pStyle w:val="Normal"/>
      </w:pPr>
      <w:r w:rsidR="78A005B9">
        <w:rPr/>
        <w:t>I will also add the ability to sort the library based on specific criteria i.e. alphabetically, release year, rating, for example.</w:t>
      </w:r>
    </w:p>
    <w:p w:rsidR="37F544AF" w:rsidRDefault="37F544AF" w14:paraId="6202BD24" w14:textId="1E01DBC5"/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1412"/>
        <w:gridCol w:w="3043"/>
      </w:tblGrid>
      <w:tr w:rsidR="37F544AF" w:rsidTr="37F544AF" w14:paraId="65657F4B">
        <w:trPr>
          <w:trHeight w:val="300"/>
        </w:trPr>
        <w:tc>
          <w:tcPr>
            <w:tcW w:w="9135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701B7345" w14:textId="62F15EF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48"/>
                <w:szCs w:val="48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48"/>
                <w:szCs w:val="48"/>
                <w:lang w:val="en-GB"/>
              </w:rPr>
              <w:t>Design</w:t>
            </w:r>
          </w:p>
        </w:tc>
      </w:tr>
      <w:tr w:rsidR="37F544AF" w:rsidTr="37F544AF" w14:paraId="4C984E01">
        <w:trPr>
          <w:trHeight w:val="300"/>
        </w:trPr>
        <w:tc>
          <w:tcPr>
            <w:tcW w:w="9135" w:type="dxa"/>
            <w:gridSpan w:val="3"/>
            <w:tcBorders>
              <w:top w:val="single" w:color="000000" w:themeColor="text1" w:sz="12"/>
              <w:left w:val="nil" w:color="000000" w:themeColor="text1" w:sz="12"/>
              <w:bottom w:val="single" w:color="000000" w:themeColor="text1" w:sz="12"/>
              <w:right w:val="nil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28038ABD" w14:textId="06087CF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4C69D5CB">
        <w:trPr>
          <w:trHeight w:val="300"/>
        </w:trPr>
        <w:tc>
          <w:tcPr>
            <w:tcW w:w="9135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05B0751B" w14:textId="08688F2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Algorithms</w:t>
            </w:r>
          </w:p>
        </w:tc>
      </w:tr>
      <w:tr w:rsidR="37F544AF" w:rsidTr="37F544AF" w14:paraId="7A9559F4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01154F02" w14:textId="7D135BC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4455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38A4E30F" w14:textId="52BF0D3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Explanation</w:t>
            </w:r>
          </w:p>
        </w:tc>
      </w:tr>
      <w:tr w:rsidR="37F544AF" w:rsidTr="37F544AF" w14:paraId="7B34F99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562EB0A6" w14:textId="46D6CC1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45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1E1488C9" w14:textId="0973F03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28093B5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7FC3FA22" w14:textId="54C7099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45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3E8A78D2" w14:textId="3B6A658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55970E0D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2ED2E9F5" w14:textId="6BA8213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45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7468C655" w14:textId="064C858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025DD600">
        <w:trPr>
          <w:trHeight w:val="300"/>
        </w:trPr>
        <w:tc>
          <w:tcPr>
            <w:tcW w:w="91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06C9AAB6" w14:textId="4E06B6A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714D544D">
        <w:trPr>
          <w:trHeight w:val="300"/>
        </w:trPr>
        <w:tc>
          <w:tcPr>
            <w:tcW w:w="9135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5929F61F" w14:textId="0136AC6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Data Dictionary &amp; Class Diagrams</w:t>
            </w:r>
          </w:p>
        </w:tc>
      </w:tr>
      <w:tr w:rsidR="37F544AF" w:rsidTr="37F544AF" w14:paraId="649D412F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569F26BC" w14:textId="6DACB5E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1412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7C1C37DF" w14:textId="49D4FEB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Type</w:t>
            </w:r>
          </w:p>
        </w:tc>
        <w:tc>
          <w:tcPr>
            <w:tcW w:w="3043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6907E682" w14:textId="3E17394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Explanation</w:t>
            </w:r>
          </w:p>
        </w:tc>
      </w:tr>
      <w:tr w:rsidR="37F544AF" w:rsidTr="37F544AF" w14:paraId="00ECCE2B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7F04E595" w14:textId="20D187C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4FAD20A2" w14:textId="61257FD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6D0E0B09" w14:textId="16FDB10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7086A32A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31BD20AA" w14:textId="3038610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13DF0DBA" w14:textId="03858CB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173B9E79" w14:textId="1F8546E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52B88446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79186B5A" w14:textId="33CB5E8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7ABC4666" w14:textId="7A8C4A9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381D2DA3" w14:textId="1845F8C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17E2D06C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4756CC8D" w14:textId="515DB4CB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color="000000" w:themeColor="text1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31E1C436" w14:textId="2ACE669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color="000000" w:themeColor="text1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779C1071" w14:textId="7944212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6AC23A5F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3CE8DFB6" w14:textId="35A3271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0B162552" w14:textId="23F066B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0D2C8DAA" w14:textId="4F8CBAE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275EB6B5">
        <w:trPr>
          <w:trHeight w:val="300"/>
        </w:trPr>
        <w:tc>
          <w:tcPr>
            <w:tcW w:w="9135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1DBA0B6D" w14:textId="52FBE8C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48"/>
                <w:szCs w:val="48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48"/>
                <w:szCs w:val="48"/>
                <w:lang w:val="en-GB"/>
              </w:rPr>
              <w:t>Develop</w:t>
            </w:r>
          </w:p>
        </w:tc>
      </w:tr>
      <w:tr w:rsidR="37F544AF" w:rsidTr="37F544AF" w14:paraId="5088F93A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673A6B7F" w14:textId="05C49EC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Screenshot</w:t>
            </w:r>
          </w:p>
        </w:tc>
        <w:tc>
          <w:tcPr>
            <w:tcW w:w="4455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210BD585" w14:textId="04D9705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Explanation/Justification</w:t>
            </w:r>
          </w:p>
        </w:tc>
      </w:tr>
      <w:tr w:rsidR="37F544AF" w:rsidTr="37F544AF" w14:paraId="6B7AC639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39B179" w:rsidP="37F544AF" w:rsidRDefault="3739B179" w14:paraId="2DA98A6C" w14:textId="64BF6D7A">
            <w:pPr>
              <w:pStyle w:val="Normal"/>
              <w:jc w:val="center"/>
            </w:pPr>
            <w:r w:rsidR="3739B179">
              <w:drawing>
                <wp:inline wp14:editId="0F354D6F" wp14:anchorId="06A69356">
                  <wp:extent cx="2198158" cy="2376044"/>
                  <wp:effectExtent l="0" t="0" r="0" b="0"/>
                  <wp:docPr id="38137054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38137054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78279314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2198158" cy="2376044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F544AF" w:rsidP="37F544AF" w:rsidRDefault="37F544AF" w14:paraId="3BE4832F" w14:textId="3988C07D">
            <w:pPr>
              <w:pStyle w:val="Normal"/>
              <w:jc w:val="center"/>
            </w:pPr>
          </w:p>
          <w:p w:rsidR="4CAC2274" w:rsidP="37F544AF" w:rsidRDefault="4CAC2274" w14:paraId="48FA8EB9" w14:textId="55D708C7">
            <w:pPr>
              <w:pStyle w:val="Normal"/>
              <w:jc w:val="center"/>
            </w:pPr>
            <w:r w:rsidR="4CAC2274">
              <w:drawing>
                <wp:inline wp14:editId="1A8557C9" wp14:anchorId="3AA80F35">
                  <wp:extent cx="2828925" cy="209550"/>
                  <wp:effectExtent l="0" t="0" r="0" b="0"/>
                  <wp:docPr id="88285966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88285966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45332917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828925" cy="2095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F544AF" w:rsidP="37F544AF" w:rsidRDefault="37F544AF" w14:paraId="042B7AF4" w14:textId="74194276">
            <w:pPr>
              <w:pStyle w:val="Normal"/>
              <w:jc w:val="center"/>
            </w:pPr>
          </w:p>
        </w:tc>
        <w:tc>
          <w:tcPr>
            <w:tcW w:w="445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39B179" w:rsidP="37F544AF" w:rsidRDefault="3739B179" w14:paraId="6CB1B95D" w14:textId="02F895B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39B17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Trying to write an algorithm to retrieve the paths of all music files in a directory, and all subdirectories within.</w:t>
            </w:r>
          </w:p>
          <w:p w:rsidR="3739B179" w:rsidP="37F544AF" w:rsidRDefault="3739B179" w14:paraId="53F32D50" w14:textId="6B298F3C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39B17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I used the ‘</w:t>
            </w:r>
            <w:r w:rsidRPr="37F544AF" w:rsidR="3739B17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os’</w:t>
            </w:r>
            <w:r w:rsidRPr="37F544AF" w:rsidR="3739B17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library.</w:t>
            </w:r>
          </w:p>
          <w:p w:rsidR="3739B179" w:rsidP="37F544AF" w:rsidRDefault="3739B179" w14:paraId="56F32034" w14:textId="30952F0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39B17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Initially, I was using ‘</w:t>
            </w:r>
            <w:r w:rsidRPr="37F544AF" w:rsidR="3739B17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os.listdir</w:t>
            </w:r>
            <w:r w:rsidRPr="37F544AF" w:rsidR="3739B17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(&lt;path&gt;)’ which returns a string of each item in the directory.</w:t>
            </w:r>
            <w:r w:rsidRPr="37F544AF" w:rsidR="1F3E0D8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This was causing problems </w:t>
            </w:r>
            <w:r w:rsidRPr="37F544AF" w:rsidR="2FA8708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as the ‘</w:t>
            </w:r>
            <w:r w:rsidRPr="37F544AF" w:rsidR="2FA8708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is_dir</w:t>
            </w:r>
            <w:r w:rsidRPr="37F544AF" w:rsidR="2FA8708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’ function does not work on strings, which listdir() returns</w:t>
            </w:r>
            <w:bookmarkStart w:name="_Int_PvqtjSsH" w:id="2123102293"/>
            <w:r w:rsidRPr="37F544AF" w:rsidR="4B05C04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,</w:t>
            </w:r>
            <w:bookmarkEnd w:id="2123102293"/>
            <w:r w:rsidRPr="37F544AF" w:rsidR="1F3E0D8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so I switched to ‘</w:t>
            </w:r>
            <w:r w:rsidRPr="37F544AF" w:rsidR="1F3E0D8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os.scandir</w:t>
            </w:r>
            <w:r w:rsidRPr="37F544AF" w:rsidR="1F3E0D8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()</w:t>
            </w:r>
            <w:r w:rsidRPr="37F544AF" w:rsidR="1F3E0D8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’</w:t>
            </w:r>
            <w:r w:rsidRPr="37F544AF" w:rsidR="13F971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,</w:t>
            </w:r>
            <w:r w:rsidRPr="37F544AF" w:rsidR="13F971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where I can check if the return value is a directory or not.</w:t>
            </w:r>
          </w:p>
        </w:tc>
      </w:tr>
      <w:tr w:rsidR="37F544AF" w:rsidTr="37F544AF" w14:paraId="10816357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A9A2C7" w:rsidP="37F544AF" w:rsidRDefault="3DA9A2C7" w14:paraId="10F1342F" w14:textId="7D116661">
            <w:pPr>
              <w:pStyle w:val="Normal"/>
              <w:jc w:val="center"/>
            </w:pPr>
            <w:r w:rsidR="3DA9A2C7">
              <w:drawing>
                <wp:inline wp14:editId="55329142" wp14:anchorId="3DAED063">
                  <wp:extent cx="2828925" cy="2790825"/>
                  <wp:effectExtent l="0" t="0" r="0" b="0"/>
                  <wp:docPr id="150013707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500137070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3226087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828925" cy="27908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F544AF" w:rsidP="37F544AF" w:rsidRDefault="37F544AF" w14:paraId="55EC6F7A" w14:textId="77F45324">
            <w:pPr>
              <w:pStyle w:val="Normal"/>
              <w:jc w:val="center"/>
            </w:pPr>
          </w:p>
          <w:p w:rsidR="3DA9A2C7" w:rsidP="37F544AF" w:rsidRDefault="3DA9A2C7" w14:paraId="30EBE550" w14:textId="0BE224C5">
            <w:pPr>
              <w:pStyle w:val="Normal"/>
              <w:jc w:val="center"/>
            </w:pPr>
            <w:r w:rsidR="3DA9A2C7">
              <w:drawing>
                <wp:inline wp14:editId="11172B53" wp14:anchorId="77792C62">
                  <wp:extent cx="2828925" cy="171450"/>
                  <wp:effectExtent l="0" t="0" r="0" b="0"/>
                  <wp:docPr id="120560650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205606502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52366935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828925" cy="1714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7C10A38" w:rsidP="37F544AF" w:rsidRDefault="07C10A38" w14:paraId="18F1EB8B" w14:textId="3963F3C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07C10A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‘</w:t>
            </w:r>
            <w:r w:rsidRPr="37F544AF" w:rsidR="07C10A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scandir</w:t>
            </w:r>
            <w:r w:rsidRPr="37F544AF" w:rsidR="07C10A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(path)’ procedure recursively scans every file in a directory, and if it is a file adds a string of the path to the </w:t>
            </w:r>
            <w:r w:rsidRPr="37F544AF" w:rsidR="07C10A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song_path</w:t>
            </w:r>
            <w:r w:rsidRPr="37F544AF" w:rsidR="72C8AFE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37F544AF" w:rsidR="72C8AFE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list. If it scans a directory, it will then </w:t>
            </w:r>
            <w:r w:rsidRPr="37F544AF" w:rsidR="7A16577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apply itself to all items in that directory. Will continue until all items in main directory scanned.</w:t>
            </w:r>
          </w:p>
        </w:tc>
      </w:tr>
      <w:tr w:rsidR="37F544AF" w:rsidTr="37F544AF" w14:paraId="30A44297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3FC9772" w:rsidP="37F544AF" w:rsidRDefault="43FC9772" w14:paraId="5022362A" w14:textId="3469D270">
            <w:pPr>
              <w:pStyle w:val="Normal"/>
              <w:jc w:val="center"/>
            </w:pPr>
            <w:r w:rsidR="43FC9772">
              <w:drawing>
                <wp:inline wp14:editId="1E489BAA" wp14:anchorId="2CA2B69B">
                  <wp:extent cx="1848108" cy="619211"/>
                  <wp:effectExtent l="0" t="0" r="0" b="0"/>
                  <wp:docPr id="55644768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55644768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63321513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1848108" cy="619211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3FC9772" w:rsidP="37F544AF" w:rsidRDefault="43FC9772" w14:paraId="260AECE7" w14:textId="39D9C7D8">
            <w:pPr>
              <w:pStyle w:val="Normal"/>
              <w:jc w:val="center"/>
            </w:pPr>
            <w:r w:rsidR="43FC9772">
              <w:drawing>
                <wp:inline wp14:editId="64516A5E" wp14:anchorId="67577391">
                  <wp:extent cx="2572109" cy="419158"/>
                  <wp:effectExtent l="0" t="0" r="0" b="0"/>
                  <wp:docPr id="122739385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227393852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50269173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572109" cy="419158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3FC9772">
              <w:drawing>
                <wp:inline wp14:editId="4BE35CCC" wp14:anchorId="7026EF7D">
                  <wp:extent cx="1495634" cy="238158"/>
                  <wp:effectExtent l="0" t="0" r="0" b="0"/>
                  <wp:docPr id="145011068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45011068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26936795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1495634" cy="238158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F544AF" w:rsidP="37F544AF" w:rsidRDefault="37F544AF" w14:paraId="1CA776CC" w14:textId="2201DFE0">
            <w:pPr>
              <w:pStyle w:val="Normal"/>
              <w:jc w:val="center"/>
            </w:pPr>
          </w:p>
        </w:tc>
        <w:tc>
          <w:tcPr>
            <w:tcW w:w="445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3FC9772" w:rsidP="37F544AF" w:rsidRDefault="43FC9772" w14:paraId="66F00776" w14:textId="46F52DF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43FC977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Using the ‘Mutagen’ Python library makes it easy to read metadata tags from files.</w:t>
            </w:r>
          </w:p>
          <w:p w:rsidR="43FC9772" w:rsidP="37F544AF" w:rsidRDefault="43FC9772" w14:paraId="341498BF" w14:textId="5E810D6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43FC977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This will be used for displaying in the program, as part of the library and now playing sections, and will also be helpful for API calls in the future.</w:t>
            </w:r>
          </w:p>
        </w:tc>
      </w:tr>
      <w:tr w:rsidR="37F544AF" w:rsidTr="37F544AF" w14:paraId="5628296E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43CAC443" w14:textId="458D67A1">
            <w:pPr>
              <w:pStyle w:val="Normal"/>
              <w:bidi w:val="0"/>
              <w:jc w:val="center"/>
            </w:pPr>
          </w:p>
        </w:tc>
        <w:tc>
          <w:tcPr>
            <w:tcW w:w="445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6AF4417E" w14:textId="20FDCEB5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6079D580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026C5BDD" w14:textId="200734E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455" w:type="dxa"/>
            <w:gridSpan w:val="2"/>
            <w:tcBorders>
              <w:top w:val="single" w:color="000000" w:themeColor="text1" w:sz="6"/>
              <w:left w:val="nil" w:color="000000" w:themeColor="text1" w:sz="6"/>
              <w:bottom w:val="nil" w:color="000000" w:themeColor="text1" w:sz="6"/>
              <w:right w:val="nil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6D72F453" w14:textId="554334C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0F1C63C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21C0F37D" w14:textId="009C701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455" w:type="dxa"/>
            <w:gridSpan w:val="2"/>
            <w:tcBorders>
              <w:top w:val="nil" w:color="000000" w:themeColor="text1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2313BB1E" w14:textId="275F6CE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14BC36F8">
        <w:trPr>
          <w:trHeight w:val="300"/>
        </w:trPr>
        <w:tc>
          <w:tcPr>
            <w:tcW w:w="9135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182D8283" w14:textId="40452FD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48"/>
                <w:szCs w:val="48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48"/>
                <w:szCs w:val="48"/>
                <w:lang w:val="en-GB"/>
              </w:rPr>
              <w:t>Test</w:t>
            </w:r>
          </w:p>
        </w:tc>
      </w:tr>
      <w:tr w:rsidR="37F544AF" w:rsidTr="37F544AF" w14:paraId="4F5552AA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6136B4B9" w14:textId="2EB65B9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Test Description</w:t>
            </w:r>
          </w:p>
        </w:tc>
        <w:tc>
          <w:tcPr>
            <w:tcW w:w="1412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6A9E527B" w14:textId="6716F1A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1F2B5D24" w14:textId="6BF3647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Evidence</w:t>
            </w:r>
          </w:p>
        </w:tc>
      </w:tr>
      <w:tr w:rsidR="37F544AF" w:rsidTr="37F544AF" w14:paraId="2E5670EC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7F544AF" w:rsidP="37F544AF" w:rsidRDefault="37F544AF" w14:paraId="6AE2C1DA" w14:textId="74B1210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2CE8E458" w14:textId="648E748C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5DFF64F8" w14:textId="72BB983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29A4FD91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5185B964" w14:textId="7092996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676ECEAB" w14:textId="03445105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6D0FB0EE" w14:textId="5F637855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3C5B8577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747296D2" w14:textId="35B4A56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43210AE7" w14:textId="60DBD98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4E89030B" w14:textId="76F8970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4C5263B3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0F23A5E8" w14:textId="48EFFB2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443011CE" w14:textId="58E4C7E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40E3E151" w14:textId="7280CC3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7F544AF" w:rsidTr="37F544AF" w14:paraId="716FDC02">
        <w:trPr>
          <w:trHeight w:val="300"/>
        </w:trPr>
        <w:tc>
          <w:tcPr>
            <w:tcW w:w="9135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2A5E8401" w14:textId="179FF9A4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544AF" w:rsidR="37F544A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Review</w:t>
            </w:r>
          </w:p>
        </w:tc>
      </w:tr>
      <w:tr w:rsidR="37F544AF" w:rsidTr="37F544AF" w14:paraId="3D5D2501">
        <w:trPr>
          <w:trHeight w:val="300"/>
        </w:trPr>
        <w:tc>
          <w:tcPr>
            <w:tcW w:w="9135" w:type="dxa"/>
            <w:gridSpan w:val="3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7F544AF" w:rsidP="37F544AF" w:rsidRDefault="37F544AF" w14:paraId="11B4A7FA" w14:textId="428803F1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37F544AF" w:rsidP="37F544AF" w:rsidRDefault="37F544AF" w14:paraId="52AFE5D6" w14:textId="2B60C028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F544AF" w:rsidP="37F544AF" w:rsidRDefault="37F544AF" w14:paraId="03BADB08" w14:textId="7231FF68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7F544AF" w:rsidRDefault="37F544AF" w14:paraId="3D715030" w14:textId="1011CF2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1F94FE7D" w:rsidRDefault="1F94FE7D" w14:paraId="75CAE2EA" w14:textId="0522DE03">
      <w:pPr>
        <w:spacing w:after="0" w:line="240" w:lineRule="auto"/>
      </w:pPr>
      <w:r>
        <w:separator/>
      </w:r>
    </w:p>
  </w:footnote>
  <w:footnote w:type="continuationSeparator" w:id="0">
    <w:p w:rsidR="1F94FE7D" w:rsidRDefault="1F94FE7D" w14:paraId="65118F13" w14:textId="630596C7">
      <w:pPr>
        <w:spacing w:after="0" w:line="240" w:lineRule="auto"/>
      </w:pPr>
      <w:r>
        <w:continuationSeparator/>
      </w:r>
    </w:p>
  </w:footnote>
  <w:footnote w:id="15783">
    <w:p w:rsidR="1F94FE7D" w:rsidP="1F94FE7D" w:rsidRDefault="1F94FE7D" w14:paraId="057FEA57" w14:textId="36EF3DAB">
      <w:pPr>
        <w:pStyle w:val="FootnoteText"/>
        <w:bidi w:val="0"/>
      </w:pPr>
      <w:r w:rsidRPr="1F94FE7D">
        <w:rPr>
          <w:rStyle w:val="FootnoteReference"/>
        </w:rPr>
        <w:footnoteRef/>
      </w:r>
      <w:r w:rsidR="1F94FE7D">
        <w:rPr/>
        <w:t xml:space="preserve"> </w:t>
      </w:r>
      <w:hyperlink r:id="R9c6cc0db7f03418b">
        <w:r w:rsidRPr="1F94FE7D" w:rsidR="1F94FE7D">
          <w:rPr>
            <w:rStyle w:val="Hyperlink"/>
          </w:rPr>
          <w:t>https://doc.qt.io/qtforpython-6/PySide6/QtWidgets/index.html</w:t>
        </w:r>
      </w:hyperlink>
    </w:p>
  </w:footnote>
  <w:footnote w:id="17934">
    <w:p w:rsidR="1F94FE7D" w:rsidP="1F94FE7D" w:rsidRDefault="1F94FE7D" w14:paraId="6A20CC8A" w14:textId="64FC03B2">
      <w:pPr>
        <w:pStyle w:val="FootnoteText"/>
        <w:bidi w:val="0"/>
      </w:pPr>
      <w:r w:rsidRPr="1F94FE7D">
        <w:rPr>
          <w:rStyle w:val="FootnoteReference"/>
        </w:rPr>
        <w:footnoteRef/>
      </w:r>
      <w:r w:rsidR="1F94FE7D">
        <w:rPr/>
        <w:t xml:space="preserve"> </w:t>
      </w:r>
      <w:hyperlink r:id="R4ac848be872d41dc">
        <w:r w:rsidRPr="1F94FE7D" w:rsidR="1F94FE7D">
          <w:rPr>
            <w:rStyle w:val="Hyperlink"/>
          </w:rPr>
          <w:t>https://www.pythonguis.com/tutorials/pyside6-layouts/</w:t>
        </w:r>
      </w:hyperlink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1f/h7+QWpIx5S0" int2:id="jgUpprO9">
      <int2:state int2:type="spell" int2:value="Rejected"/>
    </int2:textHash>
    <int2:textHash int2:hashCode="idkJ7iY8zb67fY" int2:id="fCvvFP3Y">
      <int2:state int2:type="spell" int2:value="Rejected"/>
    </int2:textHash>
    <int2:textHash int2:hashCode="9GEvM4mIsegjuJ" int2:id="FMWNKg1d">
      <int2:state int2:type="spell" int2:value="Rejected"/>
    </int2:textHash>
    <int2:textHash int2:hashCode="7DVBMP7lZ9vahV" int2:id="neUMhOPb">
      <int2:state int2:type="spell" int2:value="Rejected"/>
    </int2:textHash>
    <int2:textHash int2:hashCode="HoznAs9OLxliqk" int2:id="br8SpSTg">
      <int2:state int2:type="spell" int2:value="Rejected"/>
    </int2:textHash>
    <int2:textHash int2:hashCode="wN3EW/b3dOGfQc" int2:id="nyrlEC6F">
      <int2:state int2:type="spell" int2:value="Rejected"/>
    </int2:textHash>
    <int2:textHash int2:hashCode="rG+3ktYSLKMrvM" int2:id="paMr6t2K">
      <int2:state int2:type="spell" int2:value="Rejected"/>
    </int2:textHash>
    <int2:textHash int2:hashCode="8+8TiODtgYOh00" int2:id="3cKyOXd3">
      <int2:state int2:type="spell" int2:value="Rejected"/>
    </int2:textHash>
    <int2:textHash int2:hashCode="KoZrLMH4PA7/WJ" int2:id="5OHKVtm8">
      <int2:state int2:type="spell" int2:value="Rejected"/>
    </int2:textHash>
    <int2:bookmark int2:bookmarkName="_Int_PvqtjSsH" int2:invalidationBookmarkName="" int2:hashCode="whjjnvouGq5p85" int2:id="IBBcweDQ">
      <int2:state int2:type="gram" int2:value="Rejected"/>
    </int2:bookmark>
    <int2:bookmark int2:bookmarkName="_Int_xedUSVlT" int2:invalidationBookmarkName="" int2:hashCode="BJjD1NH6fVP/Sr" int2:id="g48JQ410">
      <int2:state int2:type="style" int2:value="Rejected"/>
    </int2:bookmark>
    <int2:bookmark int2:bookmarkName="_Int_9SIfUqrI" int2:invalidationBookmarkName="" int2:hashCode="cafKhV84vFWdD8" int2:id="nu96Zg6E">
      <int2:state int2:type="gram" int2:value="Rejected"/>
    </int2:bookmark>
    <int2:bookmark int2:bookmarkName="_Int_cxRGqxx2" int2:invalidationBookmarkName="" int2:hashCode="2EjJcT6xwkjZmu" int2:id="BVNxDiSP">
      <int2:state int2:type="gram" int2:value="Rejected"/>
    </int2:bookmark>
    <int2:bookmark int2:bookmarkName="_Int_2nlRKnI6" int2:invalidationBookmarkName="" int2:hashCode="BJjD1NH6fVP/Sr" int2:id="tmMJHWCl">
      <int2:state int2:type="styl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3C524"/>
    <w:rsid w:val="001A08DF"/>
    <w:rsid w:val="00258AC0"/>
    <w:rsid w:val="008980CB"/>
    <w:rsid w:val="0245567F"/>
    <w:rsid w:val="02F7CB39"/>
    <w:rsid w:val="031C0BC2"/>
    <w:rsid w:val="041E79CB"/>
    <w:rsid w:val="0599045E"/>
    <w:rsid w:val="05A53A61"/>
    <w:rsid w:val="05A9114B"/>
    <w:rsid w:val="05C5A8C2"/>
    <w:rsid w:val="06D11B1D"/>
    <w:rsid w:val="0798AE0B"/>
    <w:rsid w:val="0798AE0B"/>
    <w:rsid w:val="07C10A38"/>
    <w:rsid w:val="08344655"/>
    <w:rsid w:val="08633895"/>
    <w:rsid w:val="091D28FA"/>
    <w:rsid w:val="09A6D640"/>
    <w:rsid w:val="09B8D012"/>
    <w:rsid w:val="09F6166E"/>
    <w:rsid w:val="0A046D6F"/>
    <w:rsid w:val="0A684195"/>
    <w:rsid w:val="0B39F9CB"/>
    <w:rsid w:val="0B4EF93B"/>
    <w:rsid w:val="0B7E391A"/>
    <w:rsid w:val="0BE58BD7"/>
    <w:rsid w:val="0CC9F445"/>
    <w:rsid w:val="0D96985C"/>
    <w:rsid w:val="0DAF324E"/>
    <w:rsid w:val="0F4AA8BD"/>
    <w:rsid w:val="107B4E8E"/>
    <w:rsid w:val="121D8500"/>
    <w:rsid w:val="12943E51"/>
    <w:rsid w:val="13F97148"/>
    <w:rsid w:val="1587B331"/>
    <w:rsid w:val="159FB143"/>
    <w:rsid w:val="17BDB6BE"/>
    <w:rsid w:val="17C4BD67"/>
    <w:rsid w:val="1823D1F5"/>
    <w:rsid w:val="18AD7DA1"/>
    <w:rsid w:val="1A27713C"/>
    <w:rsid w:val="1BACBE1A"/>
    <w:rsid w:val="1BDBB1FF"/>
    <w:rsid w:val="1BDE61FE"/>
    <w:rsid w:val="1C8240D3"/>
    <w:rsid w:val="1D168A1B"/>
    <w:rsid w:val="1E89DAAE"/>
    <w:rsid w:val="1F3E0D87"/>
    <w:rsid w:val="1F94FE7D"/>
    <w:rsid w:val="208A4A36"/>
    <w:rsid w:val="210F9D52"/>
    <w:rsid w:val="21262C86"/>
    <w:rsid w:val="21F46E5A"/>
    <w:rsid w:val="23B68248"/>
    <w:rsid w:val="23F3C524"/>
    <w:rsid w:val="245A2DC6"/>
    <w:rsid w:val="24AF12E9"/>
    <w:rsid w:val="24DF917D"/>
    <w:rsid w:val="254CF9FE"/>
    <w:rsid w:val="25515462"/>
    <w:rsid w:val="26526779"/>
    <w:rsid w:val="267213CF"/>
    <w:rsid w:val="27E171B8"/>
    <w:rsid w:val="28FF2FE0"/>
    <w:rsid w:val="2ADBA9E1"/>
    <w:rsid w:val="2D412967"/>
    <w:rsid w:val="2DADC19A"/>
    <w:rsid w:val="2E716283"/>
    <w:rsid w:val="2F40F9CB"/>
    <w:rsid w:val="2FA87085"/>
    <w:rsid w:val="2FB5F5F9"/>
    <w:rsid w:val="3106F8A7"/>
    <w:rsid w:val="3147826A"/>
    <w:rsid w:val="3201FFE8"/>
    <w:rsid w:val="34781C29"/>
    <w:rsid w:val="349846E9"/>
    <w:rsid w:val="362CE84B"/>
    <w:rsid w:val="36852BB2"/>
    <w:rsid w:val="3739B179"/>
    <w:rsid w:val="375C85B6"/>
    <w:rsid w:val="37D61E35"/>
    <w:rsid w:val="37F544AF"/>
    <w:rsid w:val="3A7773F5"/>
    <w:rsid w:val="3AC78576"/>
    <w:rsid w:val="3BA2F305"/>
    <w:rsid w:val="3BF8E602"/>
    <w:rsid w:val="3BFC5BF6"/>
    <w:rsid w:val="3C92DC78"/>
    <w:rsid w:val="3DA9A2C7"/>
    <w:rsid w:val="3DB518D3"/>
    <w:rsid w:val="3DC8E778"/>
    <w:rsid w:val="3DFC9A83"/>
    <w:rsid w:val="3E7E64E8"/>
    <w:rsid w:val="3EB0B8FD"/>
    <w:rsid w:val="3F406378"/>
    <w:rsid w:val="403BC1FA"/>
    <w:rsid w:val="4066117F"/>
    <w:rsid w:val="40BF9569"/>
    <w:rsid w:val="40D48426"/>
    <w:rsid w:val="427BDFF4"/>
    <w:rsid w:val="427BDFF4"/>
    <w:rsid w:val="42934DFE"/>
    <w:rsid w:val="42F9FB74"/>
    <w:rsid w:val="435C65E0"/>
    <w:rsid w:val="43FC9772"/>
    <w:rsid w:val="47C31CC9"/>
    <w:rsid w:val="4AF5B82F"/>
    <w:rsid w:val="4B05C047"/>
    <w:rsid w:val="4CAC2274"/>
    <w:rsid w:val="4CF331BA"/>
    <w:rsid w:val="4D4C79FD"/>
    <w:rsid w:val="4DB24F9C"/>
    <w:rsid w:val="505015E3"/>
    <w:rsid w:val="51ED92EC"/>
    <w:rsid w:val="5250C1C0"/>
    <w:rsid w:val="53DD35CC"/>
    <w:rsid w:val="54FB632F"/>
    <w:rsid w:val="550405DF"/>
    <w:rsid w:val="56A58429"/>
    <w:rsid w:val="5788886B"/>
    <w:rsid w:val="57B3A764"/>
    <w:rsid w:val="57B3A764"/>
    <w:rsid w:val="595406F2"/>
    <w:rsid w:val="5955FE19"/>
    <w:rsid w:val="5AF0FDE9"/>
    <w:rsid w:val="5AF0FDE9"/>
    <w:rsid w:val="5BB1F4BD"/>
    <w:rsid w:val="5C46FB3B"/>
    <w:rsid w:val="5CF993AA"/>
    <w:rsid w:val="5DAB1AC5"/>
    <w:rsid w:val="5E1A84B2"/>
    <w:rsid w:val="60D82B1B"/>
    <w:rsid w:val="6103EC9D"/>
    <w:rsid w:val="6494D2C2"/>
    <w:rsid w:val="64C8EEF1"/>
    <w:rsid w:val="6537D6CF"/>
    <w:rsid w:val="665751DF"/>
    <w:rsid w:val="668130FD"/>
    <w:rsid w:val="6724345F"/>
    <w:rsid w:val="68EC0537"/>
    <w:rsid w:val="69B408A5"/>
    <w:rsid w:val="6A2E1B81"/>
    <w:rsid w:val="6C59F319"/>
    <w:rsid w:val="6C863FC9"/>
    <w:rsid w:val="6CED7D36"/>
    <w:rsid w:val="6D252D6B"/>
    <w:rsid w:val="6D71C44B"/>
    <w:rsid w:val="6DDAFF12"/>
    <w:rsid w:val="6DF35F34"/>
    <w:rsid w:val="6F0EBCFF"/>
    <w:rsid w:val="6FD94194"/>
    <w:rsid w:val="6FD94194"/>
    <w:rsid w:val="7177953B"/>
    <w:rsid w:val="71DB0A1A"/>
    <w:rsid w:val="71DB0A1A"/>
    <w:rsid w:val="723E8C87"/>
    <w:rsid w:val="72B7ADC2"/>
    <w:rsid w:val="72B7ADC2"/>
    <w:rsid w:val="72C8AFE1"/>
    <w:rsid w:val="733087DC"/>
    <w:rsid w:val="734E1C1D"/>
    <w:rsid w:val="7479FB95"/>
    <w:rsid w:val="75A4681F"/>
    <w:rsid w:val="764FD365"/>
    <w:rsid w:val="776C6CE9"/>
    <w:rsid w:val="776CD766"/>
    <w:rsid w:val="77B86B0C"/>
    <w:rsid w:val="78250C7F"/>
    <w:rsid w:val="7847BCCE"/>
    <w:rsid w:val="78A005B9"/>
    <w:rsid w:val="78F8D9D3"/>
    <w:rsid w:val="7A165772"/>
    <w:rsid w:val="7B04CF9F"/>
    <w:rsid w:val="7B1E8999"/>
    <w:rsid w:val="7BC9D418"/>
    <w:rsid w:val="7CEC9FA0"/>
    <w:rsid w:val="7D669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C524"/>
  <w15:chartTrackingRefBased/>
  <w15:docId w15:val="{546A9080-4CA8-4233-BFD3-4C948B0BC38B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FB5F5F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uiPriority w:val="99"/>
    <w:name w:val="footnote text"/>
    <w:basedOn w:val="Normal"/>
    <w:semiHidden/>
    <w:unhideWhenUsed/>
    <w:rsid w:val="1F94FE7D"/>
    <w:rPr>
      <w:sz w:val="20"/>
      <w:szCs w:val="20"/>
    </w:rPr>
    <w:pPr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1F94FE7D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061180687" /><Relationship Type="http://schemas.openxmlformats.org/officeDocument/2006/relationships/image" Target="/media/image2.png" Id="rId945580454" /><Relationship Type="http://schemas.openxmlformats.org/officeDocument/2006/relationships/image" Target="/media/image3.png" Id="rId1328194168" /><Relationship Type="http://schemas.openxmlformats.org/officeDocument/2006/relationships/image" Target="/media/image4.png" Id="rId131544751" /><Relationship Type="http://schemas.openxmlformats.org/officeDocument/2006/relationships/image" Target="/media/image5.png" Id="rId2015218642" /><Relationship Type="http://schemas.openxmlformats.org/officeDocument/2006/relationships/image" Target="/media/image6.png" Id="rId849929725" /><Relationship Type="http://schemas.openxmlformats.org/officeDocument/2006/relationships/image" Target="/media/image7.png" Id="rId1389115577" /><Relationship Type="http://schemas.openxmlformats.org/officeDocument/2006/relationships/image" Target="/media/image8.png" Id="rId1297881046" /><Relationship Type="http://schemas.openxmlformats.org/officeDocument/2006/relationships/image" Target="/media/image9.png" Id="rId55535192" /><Relationship Type="http://schemas.openxmlformats.org/officeDocument/2006/relationships/image" Target="/media/imagea.png" Id="rId106185329" /><Relationship Type="http://schemas.openxmlformats.org/officeDocument/2006/relationships/image" Target="/media/imageb.png" Id="rId404517081" /><Relationship Type="http://schemas.openxmlformats.org/officeDocument/2006/relationships/image" Target="/media/imagec.png" Id="rId637126480" /><Relationship Type="http://schemas.openxmlformats.org/officeDocument/2006/relationships/image" Target="/media/imaged.png" Id="rId658403639" /><Relationship Type="http://schemas.openxmlformats.org/officeDocument/2006/relationships/image" Target="/media/imagee.png" Id="rId753478129" /><Relationship Type="http://schemas.openxmlformats.org/officeDocument/2006/relationships/image" Target="/media/imagef.png" Id="rId1782793143" /><Relationship Type="http://schemas.openxmlformats.org/officeDocument/2006/relationships/image" Target="/media/image10.png" Id="rId453329173" /><Relationship Type="http://schemas.openxmlformats.org/officeDocument/2006/relationships/image" Target="/media/image11.png" Id="rId1322608766" /><Relationship Type="http://schemas.openxmlformats.org/officeDocument/2006/relationships/image" Target="/media/image12.png" Id="rId1523669350" /><Relationship Type="http://schemas.openxmlformats.org/officeDocument/2006/relationships/image" Target="/media/image13.png" Id="rId1633215137" /><Relationship Type="http://schemas.openxmlformats.org/officeDocument/2006/relationships/image" Target="/media/image14.png" Id="rId1502691730" /><Relationship Type="http://schemas.openxmlformats.org/officeDocument/2006/relationships/image" Target="/media/image15.png" Id="rId1269367955" /><Relationship Type="http://schemas.microsoft.com/office/2020/10/relationships/intelligence" Target="/word/intelligence2.xml" Id="R00910b54d43b4126" /><Relationship Type="http://schemas.openxmlformats.org/officeDocument/2006/relationships/footnotes" Target="/word/footnotes.xml" Id="R42a14818361e4f60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doc.qt.io/qtforpython-6/PySide6/QtWidgets/index.html" TargetMode="External" Id="R9c6cc0db7f03418b" /><Relationship Type="http://schemas.openxmlformats.org/officeDocument/2006/relationships/hyperlink" Target="https://www.pythonguis.com/tutorials/pyside6-layouts/" TargetMode="External" Id="R4ac848be872d41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Moore</dc:creator>
  <keywords/>
  <dc:description/>
  <lastModifiedBy>Will Moore</lastModifiedBy>
  <revision>7</revision>
  <dcterms:created xsi:type="dcterms:W3CDTF">2025-09-17T09:48:55.9084371Z</dcterms:created>
  <dcterms:modified xsi:type="dcterms:W3CDTF">2025-10-07T16:48:12.2157466Z</dcterms:modified>
</coreProperties>
</file>