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Set Up a Cloud-Based Monitoring Service Enable basic cloud monitoring (e.g., CloudWatch  on AWS) View metrics like CPU usage and disk I/O for your cloud VM.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Name:Yasvanth Rajan E                                 Department: AML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 and Overview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Amazon CloudWatch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monitor essential metrics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EC2 instance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CPU utilization, disk I/O, and network traffic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This implementation will help track system performance, detect potential bottlenecks, and set up alerts for proactive issue resolution, ensuring optimal resource utilization and uptime.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goal of this project is to: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the basics of AWS CloudWatch and its monitoring capabilities.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Configuring CloudWatch to monitor essential EC2 metrics.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Gaining hands-on experience in proactive cloud resource management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Cloud-Based Monitoring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Hands-On Learning: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Provides practical exposure to cloud-based monitoring tools like AWS CloudWatch, helping you gain essential skills for real-world cloud infrastructure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Proactive Resource Management</w:t>
      </w:r>
      <w:r w:rsidDel="00000000" w:rsidR="00000000" w:rsidRPr="00000000">
        <w:rPr>
          <w:sz w:val="32"/>
          <w:szCs w:val="32"/>
          <w:rtl w:val="0"/>
        </w:rPr>
        <w:t xml:space="preserve">: Enables you to monitor system performance in real-time, identify performance issues, and take corrective actions before they impact end users.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Foundation for Automation:</w:t>
      </w:r>
      <w:r w:rsidDel="00000000" w:rsidR="00000000" w:rsidRPr="00000000">
        <w:rPr>
          <w:sz w:val="32"/>
          <w:szCs w:val="32"/>
          <w:rtl w:val="0"/>
        </w:rPr>
        <w:t xml:space="preserve"> Lays the groundwork for automating monitoring processes, such as setting up alerts and scaling actions, which are critical for efficient cloud operations and DevOps practices.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Step1: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AWS Management Console.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Navigate to the EC2 Dashboard. 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 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Click Launch Instance, Configure the instance as needed: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an Amazon Machine Image (e.g., Amazon Linux or Ubuntu).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Choose an instance type (e.g., t2.Micro for free-tier eligibility)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62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the security group to allow necessary ports (e.g., SSH, HTTP, etc.).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Launch the instance,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While launching the EC2 instance: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Under the "Advanced Details" section, ensure that the CloudWatch monitoring option is enabled.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82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50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CloudWatch Dashboard,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the CloudWatch Dashboard, navigate to Metrics on the left-hand menu.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All Metrics and choose the EC2 namespace.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metrics like: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CPUUtilization (CPU usage in percentage).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DiskReadBytes and DiskWriteBytes (disk I/O activity).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Network In and Network Out (network data transfer).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65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403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02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Expected Outcome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POC, you will: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Successful setup of AWS CloudWatch to monitor key metrics like CPU usage, disk I/O, and network traffic for an EC2 instance.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Creation of a custom CloudWatch dashboard for real-time performance tracking.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Improved understanding of cloud monitoring and proactive resource management.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