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394"/>
        </w:tabs>
        <w:ind w:left="23" w:firstLine="0"/>
        <w:rPr>
          <w:sz w:val="20"/>
          <w:szCs w:val="20"/>
          <w:vertAlign w:val="baseline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867025" cy="876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  <w:vertAlign w:val="baseline"/>
        </w:rPr>
        <w:drawing>
          <wp:inline distB="0" distT="0" distL="0" distR="0">
            <wp:extent cx="1033019" cy="69208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0" w:lineRule="auto"/>
        <w:ind w:left="0" w:right="141" w:firstLine="0"/>
        <w:jc w:val="center"/>
        <w:rPr/>
      </w:pPr>
      <w:r w:rsidDel="00000000" w:rsidR="00000000" w:rsidRPr="00000000">
        <w:rPr>
          <w:rtl w:val="0"/>
        </w:rPr>
        <w:t xml:space="preserve">Placement Empowerment Program</w:t>
      </w:r>
    </w:p>
    <w:p w:rsidR="00000000" w:rsidDel="00000000" w:rsidP="00000000" w:rsidRDefault="00000000" w:rsidRPr="00000000" w14:paraId="00000004">
      <w:pPr>
        <w:spacing w:before="204" w:lineRule="auto"/>
        <w:ind w:right="149"/>
        <w:jc w:val="center"/>
        <w:rPr>
          <w:b w:val="1"/>
          <w:i w:val="1"/>
          <w:sz w:val="40"/>
          <w:szCs w:val="40"/>
        </w:rPr>
      </w:pP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61" w:lineRule="auto"/>
        <w:ind w:left="6" w:right="141" w:firstLine="0"/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i w:val="1"/>
          <w:sz w:val="40"/>
          <w:szCs w:val="40"/>
          <w:rtl w:val="0"/>
        </w:rPr>
        <w:t xml:space="preserve">Set a private network in cloud – Create a VPC with subnets for your instances. Configure routing for internal communication between subnets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6284"/>
        </w:tabs>
        <w:ind w:left="23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Name : Bhuvana K</w:t>
      </w:r>
    </w:p>
    <w:p w:rsidR="00000000" w:rsidDel="00000000" w:rsidP="00000000" w:rsidRDefault="00000000" w:rsidRPr="00000000" w14:paraId="0000000E">
      <w:pPr>
        <w:tabs>
          <w:tab w:val="left" w:leader="none" w:pos="6284"/>
        </w:tabs>
        <w:ind w:left="23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Department: CSE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6840" w:w="11910" w:orient="portrait"/>
          <w:pgMar w:bottom="280" w:top="1420" w:left="1417" w:right="1275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14604</wp:posOffset>
            </wp:positionH>
            <wp:positionV relativeFrom="paragraph">
              <wp:posOffset>287007</wp:posOffset>
            </wp:positionV>
            <wp:extent cx="5722515" cy="816102"/>
            <wp:effectExtent b="0" l="0" r="0" t="0"/>
            <wp:wrapTopAndBottom distB="0" dist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gjdgxs" w:id="0"/>
    <w:bookmarkEnd w:id="0"/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Virtual Private Cloud (VPC) is a secure and isolated portion of a cloud provider's infrastructure where you can deploy your resources in a controlled environment. Setting up a VPC involves creating subnets, configuring routing, and implementing security measures to manage traffic and access.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Objectives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a VPC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Establish a private network in the cloud that suits your application requirements.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Configure Subnets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Design and implement subnets within the VPC for different types of instances (e.g., public and private).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Set Up Routing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Configure routing tables to enable internal communication between subnets and external access as required.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Implement Security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Use security groups and network ACLs to control inbound and outbound traffic to your instances.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2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Ensure High Availability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: Distribute resources across multiple Availability Zones to enhance resilience</w:t>
      </w:r>
    </w:p>
    <w:bookmarkStart w:colFirst="0" w:colLast="0" w:name="1fob9te" w:id="2"/>
    <w:bookmarkEnd w:id="2"/>
    <w:bookmarkStart w:colFirst="0" w:colLast="0" w:name="3znysh7" w:id="3"/>
    <w:bookmarkEnd w:id="3"/>
    <w:p w:rsidR="00000000" w:rsidDel="00000000" w:rsidP="00000000" w:rsidRDefault="00000000" w:rsidRPr="00000000" w14:paraId="0000002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Importance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Security: A VPC allows you to maintain a secure environment, isolating your resources from public internet exposure while enabling controlled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Customization: You can tailor the network architecture to meet specific needs, such as private IP addressing and subnetwork segmentation.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Cost Efficiency: Efficiently using cloud resources helps in managing costs associated with data transfer and resource allocation.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Scalability: Easily scale your infrastructure to accommodate growing workloads without compromising security or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Control: Gain complete control over the networking environment, including IP address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firstLine="23"/>
        <w:rPr/>
      </w:pPr>
      <w:r w:rsidDel="00000000" w:rsidR="00000000" w:rsidRPr="00000000">
        <w:rPr>
          <w:rtl w:val="0"/>
        </w:rPr>
        <w:t xml:space="preserve">Step-by-Step Overview</w:t>
      </w:r>
    </w:p>
    <w:p w:rsidR="00000000" w:rsidDel="00000000" w:rsidP="00000000" w:rsidRDefault="00000000" w:rsidRPr="00000000" w14:paraId="0000002D">
      <w:pPr>
        <w:pStyle w:val="Heading2"/>
        <w:spacing w:before="313" w:lineRule="auto"/>
        <w:ind w:firstLine="23"/>
        <w:rPr/>
      </w:pPr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9"/>
        </w:tabs>
        <w:spacing w:after="0" w:before="288" w:line="240" w:lineRule="auto"/>
        <w:ind w:left="1069" w:right="0" w:hanging="325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Go to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AWS Management Console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4"/>
        </w:tabs>
        <w:spacing w:after="0" w:before="280" w:line="240" w:lineRule="auto"/>
        <w:ind w:left="1064" w:right="0" w:hanging="3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Enter your username and password to log 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left="0" w:firstLine="0"/>
        <w:rPr/>
      </w:pPr>
      <w:r w:rsidDel="00000000" w:rsidR="00000000" w:rsidRPr="00000000">
        <w:rPr>
          <w:rtl w:val="0"/>
        </w:rPr>
        <w:t xml:space="preserve">Step 2: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Navigate to the VPC Dashboard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 the Services menu, select "VPC" to access the VPC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Create a VPC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Click on "Your VPCs" in the left menu, then click "Create VPC."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Specify the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Name tag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A name for your VPC.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IPv4 CIDR block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E.g., 10.0.0.0/16 (this gives you 65,536 IP addresses).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IPv6 CIDR block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(Optional).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Tenancy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Default is usually sufficient.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Click "Create."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53430" cy="16827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4444" l="0" r="0" t="2444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68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853430" cy="29813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17423" r="174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ind w:left="0" w:firstLine="0"/>
        <w:jc w:val="both"/>
        <w:rPr/>
      </w:pPr>
      <w:r w:rsidDel="00000000" w:rsidR="00000000" w:rsidRPr="00000000">
        <w:rPr>
          <w:rtl w:val="0"/>
        </w:rPr>
        <w:t xml:space="preserve">Step 3:</w:t>
      </w:r>
    </w:p>
    <w:p w:rsidR="00000000" w:rsidDel="00000000" w:rsidP="00000000" w:rsidRDefault="00000000" w:rsidRPr="00000000" w14:paraId="0000004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Create Subnets</w:t>
      </w:r>
    </w:p>
    <w:p w:rsidR="00000000" w:rsidDel="00000000" w:rsidP="00000000" w:rsidRDefault="00000000" w:rsidRPr="00000000" w14:paraId="0000004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You need at least two private subnets for internal communication:</w:t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Go to Subnets → Click Create Subnet.</w:t>
      </w:r>
    </w:p>
    <w:p w:rsidR="00000000" w:rsidDel="00000000" w:rsidP="00000000" w:rsidRDefault="00000000" w:rsidRPr="00000000" w14:paraId="0000004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Select the VPC (MyPrivateVPC) you created earlier.</w:t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Create two subnets:</w:t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Subnet 1 (Private-Subnet-A)</w:t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IPv4 CIDR: 10.0.1.0/24</w:t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Availability Zone: us-east-1a (example)</w:t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Subnet 2 (Private-Subnet-B)</w:t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IPv4 CIDR: 10.0.2.0/24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12"/>
          <w:szCs w:val="12"/>
        </w:rPr>
        <w:drawing>
          <wp:inline distB="0" distT="0" distL="0" distR="0">
            <wp:extent cx="5853430" cy="2425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3163" l="0" r="0" t="1316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5610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5610"/>
        </w:tabs>
        <w:rPr>
          <w:sz w:val="20"/>
          <w:szCs w:val="20"/>
        </w:rPr>
        <w:sectPr>
          <w:type w:val="nextPage"/>
          <w:pgSz w:h="16840" w:w="11910" w:orient="portrait"/>
          <w:pgMar w:bottom="280" w:top="1360" w:left="1417" w:right="1275" w:header="720" w:footer="720"/>
        </w:sect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/>
        <w:drawing>
          <wp:inline distB="0" distT="0" distL="0" distR="0">
            <wp:extent cx="5853430" cy="27000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23171" r="2317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0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  <w:t xml:space="preserve">Step 4:</w:t>
      </w:r>
    </w:p>
    <w:p w:rsidR="00000000" w:rsidDel="00000000" w:rsidP="00000000" w:rsidRDefault="00000000" w:rsidRPr="00000000" w14:paraId="0000006A">
      <w:pPr>
        <w:pStyle w:val="Heading2"/>
        <w:spacing w:before="278" w:lineRule="auto"/>
        <w:ind w:firstLine="23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Configure Route Tables for Internal Communication</w:t>
      </w:r>
    </w:p>
    <w:p w:rsidR="00000000" w:rsidDel="00000000" w:rsidP="00000000" w:rsidRDefault="00000000" w:rsidRPr="00000000" w14:paraId="0000006B">
      <w:pPr>
        <w:pStyle w:val="Heading2"/>
        <w:spacing w:before="278" w:lineRule="auto"/>
        <w:ind w:firstLine="23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Go to Route Tables → Click Create Route Table.</w:t>
      </w:r>
    </w:p>
    <w:p w:rsidR="00000000" w:rsidDel="00000000" w:rsidP="00000000" w:rsidRDefault="00000000" w:rsidRPr="00000000" w14:paraId="0000006C">
      <w:pPr>
        <w:pStyle w:val="Heading2"/>
        <w:spacing w:before="278" w:lineRule="auto"/>
        <w:ind w:firstLine="23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Name it (e.g., PrivateRouteTable).</w:t>
      </w:r>
    </w:p>
    <w:p w:rsidR="00000000" w:rsidDel="00000000" w:rsidP="00000000" w:rsidRDefault="00000000" w:rsidRPr="00000000" w14:paraId="0000006D">
      <w:pPr>
        <w:pStyle w:val="Heading2"/>
        <w:spacing w:before="278" w:lineRule="auto"/>
        <w:ind w:firstLine="23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Select MyPrivateVPC.</w:t>
      </w:r>
    </w:p>
    <w:p w:rsidR="00000000" w:rsidDel="00000000" w:rsidP="00000000" w:rsidRDefault="00000000" w:rsidRPr="00000000" w14:paraId="0000006E">
      <w:pPr>
        <w:pStyle w:val="Heading2"/>
        <w:spacing w:before="278" w:lineRule="auto"/>
        <w:ind w:firstLine="23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Click Create.</w:t>
      </w:r>
    </w:p>
    <w:p w:rsidR="00000000" w:rsidDel="00000000" w:rsidP="00000000" w:rsidRDefault="00000000" w:rsidRPr="00000000" w14:paraId="0000006F">
      <w:pPr>
        <w:pStyle w:val="Heading2"/>
        <w:spacing w:before="278" w:lineRule="auto"/>
        <w:ind w:firstLine="23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853430" cy="225171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3939" r="39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5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before="278" w:lineRule="auto"/>
        <w:ind w:firstLine="23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before="278" w:lineRule="auto"/>
        <w:ind w:firstLine="23"/>
        <w:rPr/>
      </w:pPr>
      <w:r w:rsidDel="00000000" w:rsidR="00000000" w:rsidRPr="00000000">
        <w:rPr>
          <w:rtl w:val="0"/>
        </w:rPr>
        <w:t xml:space="preserve">Step 5: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Associate the subnets: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Go to Subnet Associations → Click Edit subnet associations.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 Private-Subnet-A and Private-Subnet-B.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Click Save associations.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" w:line="240" w:lineRule="auto"/>
        <w:ind w:left="2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853430" cy="17125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23992" l="0" r="0" t="2399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1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before="296" w:lineRule="auto"/>
        <w:ind w:firstLine="23"/>
        <w:rPr/>
      </w:pPr>
      <w:r w:rsidDel="00000000" w:rsidR="00000000" w:rsidRPr="00000000">
        <w:rPr>
          <w:rtl w:val="0"/>
        </w:rPr>
        <w:t xml:space="preserve">Step 6: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Default route: 10.0.0.0/16 → local (Automatically added).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7: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Launch Instances in Private Subnets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Go to EC2 Dashboard → Launch Instance.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Select an AMI (Amazon Linux, Ubuntu, etc.).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Choose an Instance Type (e.g., t2.micro).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4. Under Network settings: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 MyPrivateVPC.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 Private Subnet-A or Private-Subnet-B.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Disable Auto-assign Public IP (to keep it private).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25091" cy="90608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25777" l="0" r="0" t="25777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90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  <w:t xml:space="preserve">Step 8: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Enable Internal Communication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Instances inside the private subnets can communicate without an internet gateway.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If instances need internet access (for updates, etc.), configure a NAT Gateway in a Public Subnet.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 Security Groups to allow inbound traffic only from internal sources (e.g., allow SSH from 10.0.0.0/16).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ind w:firstLine="23"/>
        <w:rPr/>
      </w:pPr>
      <w:r w:rsidDel="00000000" w:rsidR="00000000" w:rsidRPr="00000000">
        <w:rPr>
          <w:rtl w:val="0"/>
        </w:rPr>
        <w:t xml:space="preserve">Step 9: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Now, your private network is set up, and instances inside can communicate securely! Let me know if you need extra configurations like VPN, Bastion Host, or NAT setup.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" w:line="24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25091" cy="90608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906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210791" cy="146304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791" cy="1463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Outcome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After following these steps, you will have: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VPC that is isolated from other networks.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One or more subnets for your instances, with at least one public subnet that can communicate with the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60" w:left="1417" w:right="1275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Proper routing configured for internal communication between subnets.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spacing w:before="50" w:lineRule="auto"/>
        <w:ind w:firstLine="23"/>
        <w:rPr/>
      </w:pP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360" w:left="1417" w:right="127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383" w:hanging="534"/>
      </w:pPr>
      <w:rPr>
        <w:rFonts w:ascii="Times New Roman" w:cs="Times New Roman" w:eastAsia="Times New Roman" w:hAnsi="Times New Roman"/>
        <w:b w:val="1"/>
        <w:i w:val="0"/>
        <w:sz w:val="32"/>
        <w:szCs w:val="32"/>
      </w:rPr>
    </w:lvl>
    <w:lvl w:ilvl="1">
      <w:start w:val="1"/>
      <w:numFmt w:val="decimal"/>
      <w:lvlText w:val="%2."/>
      <w:lvlJc w:val="left"/>
      <w:pPr>
        <w:ind w:left="1070" w:hanging="327"/>
      </w:pPr>
      <w:rPr>
        <w:rFonts w:ascii="Times New Roman" w:cs="Times New Roman" w:eastAsia="Times New Roman" w:hAnsi="Times New Roman"/>
        <w:b w:val="0"/>
        <w:i w:val="0"/>
        <w:sz w:val="32"/>
        <w:szCs w:val="32"/>
      </w:rPr>
    </w:lvl>
    <w:lvl w:ilvl="2">
      <w:start w:val="0"/>
      <w:numFmt w:val="bullet"/>
      <w:lvlText w:val="•"/>
      <w:lvlJc w:val="left"/>
      <w:pPr>
        <w:ind w:left="1983" w:hanging="326.9999999999998"/>
      </w:pPr>
      <w:rPr/>
    </w:lvl>
    <w:lvl w:ilvl="3">
      <w:start w:val="0"/>
      <w:numFmt w:val="bullet"/>
      <w:lvlText w:val="•"/>
      <w:lvlJc w:val="left"/>
      <w:pPr>
        <w:ind w:left="2887" w:hanging="327"/>
      </w:pPr>
      <w:rPr/>
    </w:lvl>
    <w:lvl w:ilvl="4">
      <w:start w:val="0"/>
      <w:numFmt w:val="bullet"/>
      <w:lvlText w:val="•"/>
      <w:lvlJc w:val="left"/>
      <w:pPr>
        <w:ind w:left="3790" w:hanging="327"/>
      </w:pPr>
      <w:rPr/>
    </w:lvl>
    <w:lvl w:ilvl="5">
      <w:start w:val="0"/>
      <w:numFmt w:val="bullet"/>
      <w:lvlText w:val="•"/>
      <w:lvlJc w:val="left"/>
      <w:pPr>
        <w:ind w:left="4694" w:hanging="327"/>
      </w:pPr>
      <w:rPr/>
    </w:lvl>
    <w:lvl w:ilvl="6">
      <w:start w:val="0"/>
      <w:numFmt w:val="bullet"/>
      <w:lvlText w:val="•"/>
      <w:lvlJc w:val="left"/>
      <w:pPr>
        <w:ind w:left="5597" w:hanging="327"/>
      </w:pPr>
      <w:rPr/>
    </w:lvl>
    <w:lvl w:ilvl="7">
      <w:start w:val="0"/>
      <w:numFmt w:val="bullet"/>
      <w:lvlText w:val="•"/>
      <w:lvlJc w:val="left"/>
      <w:pPr>
        <w:ind w:left="6501" w:hanging="327"/>
      </w:pPr>
      <w:rPr/>
    </w:lvl>
    <w:lvl w:ilvl="8">
      <w:start w:val="0"/>
      <w:numFmt w:val="bullet"/>
      <w:lvlText w:val="•"/>
      <w:lvlJc w:val="left"/>
      <w:pPr>
        <w:ind w:left="7404" w:hanging="327.0000000000009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I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" w:lineRule="auto"/>
      <w:ind w:left="23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ind w:left="23"/>
    </w:pPr>
    <w:rPr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ws.amazon.com/console/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