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Arial" w:cs="Arial" w:eastAsia="Arial" w:hAnsi="Arial"/>
          <w:b/>
          <w:bCs/>
          <w:color w:val="1A2942"/>
          <w:sz w:val="72"/>
          <w:szCs w:val="72"/>
        </w:rPr>
        <w:t xml:space="preserve">SENTINEL-X</w:t>
      </w:r>
    </w:p>
    <w:p>
      <w:pPr>
        <w:spacing w:after="120" w:before="0"/>
        <w:jc w:val="center"/>
      </w:pPr>
      <w:r>
        <w:rPr>
          <w:rFonts w:ascii="Arial" w:cs="Arial" w:eastAsia="Arial" w:hAnsi="Arial"/>
          <w:color w:val="00B4D8"/>
          <w:sz w:val="36"/>
          <w:szCs w:val="36"/>
        </w:rPr>
        <w:t xml:space="preserve">Implementation Gap Analysis &amp; Fixes Report</w:t>
      </w:r>
    </w:p>
    <w:p>
      <w:pPr>
        <w:spacing w:after="800" w:before="60"/>
        <w:jc w:val="center"/>
      </w:pPr>
      <w:r>
        <w:rPr>
          <w:rFonts w:ascii="Arial" w:cs="Arial" w:eastAsia="Arial" w:hAnsi="Arial"/>
          <w:i/>
          <w:iCs/>
          <w:color w:val="5D6D7E"/>
          <w:sz w:val="24"/>
          <w:szCs w:val="24"/>
        </w:rPr>
        <w:t xml:space="preserve">Blueprint vs. Repository · Bug Analysis · Required Additions · Code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Document Date</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April 2026</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Blueprint Version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v1.0 — Complete Technical Blueprint</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Completion Guide Version</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v2.0 — April 2025</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Event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Hack Malenadu '26 — 36 Hour Hackathon</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Repository</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github.com/BHUVANBN/Sentinel-X</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Analysis Method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Blueprint PDF + Completion Guide cross-reference</w:t>
            </w:r>
          </w:p>
        </w:tc>
      </w:tr>
    </w:tbl>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1. Executive Summary</w:t>
      </w:r>
    </w:p>
    <w:p>
      <w:pPr>
        <w:spacing w:after="80" w:before="80"/>
        <w:jc w:val="left"/>
      </w:pPr>
      <w:r>
        <w:rPr>
          <w:rFonts w:ascii="Arial" w:cs="Arial" w:eastAsia="Arial" w:hAnsi="Arial"/>
          <w:b w:val="false"/>
          <w:bCs w:val="false"/>
          <w:i w:val="false"/>
          <w:iCs w:val="false"/>
          <w:color w:val="1A2942"/>
          <w:sz w:val="22"/>
          <w:szCs w:val="22"/>
        </w:rPr>
        <w:t xml:space="preserve">This document provides a comprehensive gap analysis of the SENTINEL-X project, cross-referencing the v1.0 Complete Technical Blueprint against the v2.0 Implementation Completion Guide. The analysis identifies what is fully implemented, what is missing, what has known bugs, and provides complete code fixes and improvement recommendations for every gap found.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12"/>
              <w:bottom w:val="none" w:color="FFFFFF" w:sz="0"/>
              <w:right w:val="none" w:color="FFFFFF" w:sz="0"/>
            </w:tcBorders>
            <w:shd w:fill="EAF2FF"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NOTE ON REPOSITORY ACCESS: The GitHub repository at github.com/BHUVANBN/Sentinel-X was inaccessible at the time of this analysis due to rate limits / access restrictions. This report is based entirely on the self-assessment in the Completion Guide (v2.0) and the Blueprint (v1.0). The Completion Guide appears to be an authoritative internal audit written by the project authors themselves.</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1.1 Overall Completion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8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5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Completion</w:t>
            </w:r>
          </w:p>
        </w:tc>
      </w:tr>
      <w:tr>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Backend Core (Agents, Detection, Correlation, API)</w:t>
            </w:r>
          </w:p>
        </w:tc>
        <w:tc>
          <w:tcPr>
            <w:tcW w:type="dxa" w:w="2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100%</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 (React UI, all pages, WebSocket)</w:t>
            </w:r>
          </w:p>
        </w:tc>
        <w:tc>
          <w:tcPr>
            <w:tcW w:type="dxa" w:w="2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100%</w:t>
            </w:r>
          </w:p>
        </w:tc>
      </w:tr>
      <w:tr>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Simulation Engine (attack scenarios)</w:t>
            </w:r>
          </w:p>
        </w:tc>
        <w:tc>
          <w:tcPr>
            <w:tcW w:type="dxa" w:w="2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spacing w:after="0" w:before="0"/>
            </w:pPr>
            <w:r>
              <w:rPr>
                <w:rFonts w:ascii="Arial" w:cs="Arial" w:eastAsia="Arial" w:hAnsi="Arial"/>
                <w:color w:val="935116"/>
                <w:sz w:val="20"/>
                <w:szCs w:val="20"/>
              </w:rPr>
              <w:t xml:space="preserve">⚠️ 90% — bugs present</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90%</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Real Dataset Integration (CICIDS, UNSW-NB15)</w:t>
            </w:r>
          </w:p>
        </w:tc>
        <w:tc>
          <w:tcPr>
            <w:tcW w:type="dxa" w:w="2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Missing</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0%</w:t>
            </w:r>
          </w:p>
        </w:tc>
      </w:tr>
      <w:tr>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False Positive Scenario</w:t>
            </w:r>
          </w:p>
        </w:tc>
        <w:tc>
          <w:tcPr>
            <w:tcW w:type="dxa" w:w="2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Missing</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0%</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HTTP / Application Layer</w:t>
            </w:r>
          </w:p>
        </w:tc>
        <w:tc>
          <w:tcPr>
            <w:tcW w:type="dxa" w:w="2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Missing</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0%</w:t>
            </w:r>
          </w:p>
        </w:tc>
      </w:tr>
      <w:tr>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MITRE STIX Bundle (offline, full)</w:t>
            </w:r>
          </w:p>
        </w:tc>
        <w:tc>
          <w:tcPr>
            <w:tcW w:type="dxa" w:w="2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spacing w:after="0" w:before="0"/>
            </w:pPr>
            <w:r>
              <w:rPr>
                <w:rFonts w:ascii="Arial" w:cs="Arial" w:eastAsia="Arial" w:hAnsi="Arial"/>
                <w:color w:val="935116"/>
                <w:sz w:val="20"/>
                <w:szCs w:val="20"/>
              </w:rPr>
              <w:t xml:space="preserve">⚠️ Partial — fallback only</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60%</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 UX (sim feedback)</w:t>
            </w:r>
          </w:p>
        </w:tc>
        <w:tc>
          <w:tcPr>
            <w:tcW w:type="dxa" w:w="2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spacing w:after="0" w:before="0"/>
            </w:pPr>
            <w:r>
              <w:rPr>
                <w:rFonts w:ascii="Arial" w:cs="Arial" w:eastAsia="Arial" w:hAnsi="Arial"/>
                <w:color w:val="935116"/>
                <w:sz w:val="20"/>
                <w:szCs w:val="20"/>
              </w:rPr>
              <w:t xml:space="preserve">⚠️ Missing toast/feedback</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75%</w:t>
            </w:r>
          </w:p>
        </w:tc>
      </w:tr>
      <w:tr>
        <w:tc>
          <w:tcPr>
            <w:tcW w:type="dxa" w:w="4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Demo Mode (cooldown override)</w:t>
            </w:r>
          </w:p>
        </w:tc>
        <w:tc>
          <w:tcPr>
            <w:tcW w:type="dxa" w:w="2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Not implemented</w:t>
            </w:r>
          </w:p>
        </w:tc>
        <w:tc>
          <w:tcPr>
            <w:tcW w:type="dxa" w:w="2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0%</w:t>
            </w:r>
          </w:p>
        </w:tc>
      </w:tr>
    </w:tbl>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2. What Is Fully Implemented</w:t>
      </w:r>
    </w:p>
    <w:p>
      <w:pPr>
        <w:spacing w:after="80" w:before="80"/>
        <w:jc w:val="left"/>
      </w:pPr>
      <w:r>
        <w:rPr>
          <w:rFonts w:ascii="Arial" w:cs="Arial" w:eastAsia="Arial" w:hAnsi="Arial"/>
          <w:b w:val="false"/>
          <w:bCs w:val="false"/>
          <w:i w:val="false"/>
          <w:iCs w:val="false"/>
          <w:color w:val="1A2942"/>
          <w:sz w:val="22"/>
          <w:szCs w:val="22"/>
        </w:rPr>
        <w:t xml:space="preserve">The following components are confirmed as complete, production-ready, and requiring no structural changes before the hackathon demo.</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2.1 Detection &amp; Correlation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c>
          <w:tcPr>
            <w:tcW w:type="dxa" w:w="45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c>
          <w:tcPr>
            <w:tcW w:type="dxa" w:w="20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9 detection YAML rules</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BF-001, PS-001, LM-001, EX-001, C2-001, PS-002, PE-001, SP-001, RW-001</w:t>
            </w:r>
          </w:p>
        </w:tc>
        <w:tc>
          <w:tcPr>
            <w:tcW w:type="dxa" w:w="20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 engine core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Sliding-window, sum aggregation, unique-field counting, periodicity check</w:t>
            </w:r>
          </w:p>
        </w:tc>
        <w:tc>
          <w:tcPr>
            <w:tcW w:type="dxa" w:w="20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Correlation engine</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7 CORR rules covering all major attack chains</w:t>
            </w:r>
          </w:p>
        </w:tc>
        <w:tc>
          <w:tcPr>
            <w:tcW w:type="dxa" w:w="20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Rule YAML format</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id, match, aggregate, response_actions structure</w:t>
            </w:r>
          </w:p>
        </w:tc>
        <w:tc>
          <w:tcPr>
            <w:tcW w:type="dxa" w:w="20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2.2 OS Monitoring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w:t>
            </w:r>
          </w:p>
        </w:tc>
        <w:tc>
          <w:tcPr>
            <w:tcW w:type="dxa" w:w="49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c>
          <w:tcPr>
            <w:tcW w:type="dxa" w:w="22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Linux Agent</w:t>
            </w:r>
          </w:p>
        </w:tc>
        <w:tc>
          <w:tcPr>
            <w:tcW w:type="dxa" w:w="49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journald + psutil process + network monitoring</w:t>
            </w:r>
          </w:p>
        </w:tc>
        <w:tc>
          <w:tcPr>
            <w:tcW w:type="dxa" w:w="22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Windows Agent</w:t>
            </w:r>
          </w:p>
        </w:tc>
        <w:tc>
          <w:tcPr>
            <w:tcW w:type="dxa" w:w="4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win32evtlog Event IDs 4624/4625 + psutil fallback</w:t>
            </w:r>
          </w:p>
        </w:tc>
        <w:tc>
          <w:tcPr>
            <w:tcW w:type="dxa" w:w="22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macOS Agent</w:t>
            </w:r>
          </w:p>
        </w:tc>
        <w:tc>
          <w:tcPr>
            <w:tcW w:type="dxa" w:w="49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log stream + psutil</w:t>
            </w:r>
          </w:p>
        </w:tc>
        <w:tc>
          <w:tcPr>
            <w:tcW w:type="dxa" w:w="22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Base Agent class</w:t>
            </w:r>
          </w:p>
        </w:tc>
        <w:tc>
          <w:tcPr>
            <w:tcW w:type="dxa" w:w="4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Abstract base with collect_logins, collect_processes, collect_network</w:t>
            </w:r>
          </w:p>
        </w:tc>
        <w:tc>
          <w:tcPr>
            <w:tcW w:type="dxa" w:w="22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Normalization Layer</w:t>
            </w:r>
          </w:p>
        </w:tc>
        <w:tc>
          <w:tcPr>
            <w:tcW w:type="dxa" w:w="49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Full ECS-compatible NormalizedEvent Pydantic schema</w:t>
            </w:r>
          </w:p>
        </w:tc>
        <w:tc>
          <w:tcPr>
            <w:tcW w:type="dxa" w:w="22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2.3 API, Storage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5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c>
          <w:tcPr>
            <w:tcW w:type="dxa" w:w="2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FastAPI backend</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REST endpoints, WebSocket push (alerts + metrics)</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SQLAlchemy ORM</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alerts, response_actions, event_log, baselines tables</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Response Engine</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Linux/Windows/macOS responders with full command sets</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React Dashboard</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Live Monitor, Alerts, Response Center, MITRE, Config pages</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MITRE Mapper</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Built-in fallback + STIX bundle support</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 (partial data)</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Claude API narrator</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LLM narrative + Ollama fallback + template fallback</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Configuration system</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sentinel.yaml, thresholds.yaml</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Docker + docker-compose</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Full containerization</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Unit tests</w:t>
            </w:r>
          </w:p>
        </w:tc>
        <w:tc>
          <w:tcPr>
            <w:tcW w:type="dxa" w:w="4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Normalizer, detection, correlation, MITRE</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Simulation functions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9 attack scenarios in tests/sim/__init__.py</w:t>
            </w:r>
          </w:p>
        </w:tc>
        <w:tc>
          <w:tcPr>
            <w:tcW w:type="dxa" w:w="23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Done (with bugs)</w:t>
            </w:r>
          </w:p>
        </w:tc>
      </w:tr>
    </w:tbl>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3. Bugs Found — Complete Analysis &amp; Fixes</w:t>
      </w:r>
    </w:p>
    <w:p>
      <w:pPr>
        <w:spacing w:after="80" w:before="80"/>
        <w:jc w:val="left"/>
      </w:pPr>
      <w:r>
        <w:rPr>
          <w:rFonts w:ascii="Arial" w:cs="Arial" w:eastAsia="Arial" w:hAnsi="Arial"/>
          <w:b w:val="false"/>
          <w:bCs w:val="false"/>
          <w:i w:val="false"/>
          <w:iCs w:val="false"/>
          <w:color w:val="1A2942"/>
          <w:sz w:val="22"/>
          <w:szCs w:val="22"/>
        </w:rPr>
        <w:t xml:space="preserve">Six confirmed bugs were identified in the Completion Guide's self-audit. Each is documented below with the root cause, impact on demo/functionality, and the complete code fix.</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Bug 1 — Port Scan Simulator: Reversed Source IP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tests/sim/__init__.py → simulate_port_scan()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Severity</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CRITICAL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Impact</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Rule fires but on the wrong IP — demo shows wrong attacker IP in alert</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Root Cause</w:t>
      </w:r>
    </w:p>
    <w:p>
      <w:pPr>
        <w:spacing w:after="80" w:before="80"/>
        <w:jc w:val="left"/>
      </w:pPr>
      <w:r>
        <w:rPr>
          <w:rFonts w:ascii="Arial" w:cs="Arial" w:eastAsia="Arial" w:hAnsi="Arial"/>
          <w:b w:val="false"/>
          <w:bCs w:val="false"/>
          <w:i w:val="false"/>
          <w:iCs w:val="false"/>
          <w:color w:val="1A2942"/>
          <w:sz w:val="22"/>
          <w:szCs w:val="22"/>
        </w:rPr>
        <w:t xml:space="preserve">Rule PS-002 groups by source_ip. The normalizer maps local_ip → source_ip and remote_ip → dest_ip. The simulator sets remote_ip = attacker IP, which means the attacker becomes dest_ip, not source_ip. Detection groups by the monitored machine's own IP, not the attacker's.</w:t>
      </w:r>
    </w:p>
    <w:p>
      <w:pPr>
        <w:pStyle w:val="Heading3"/>
        <w:spacing w:after="100" w:before="240"/>
      </w:pPr>
      <w:r>
        <w:rPr>
          <w:rFonts w:ascii="Arial" w:cs="Arial" w:eastAsia="Arial" w:hAnsi="Arial"/>
          <w:b/>
          <w:bCs/>
          <w:color w:val="2980B9"/>
          <w:sz w:val="24"/>
          <w:szCs w:val="24"/>
        </w:rPr>
        <w:t xml:space="preserve">Fix — tests/sim/__init__.py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ADBD8"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Swap local_ip and remote_ip assignments in simulate_port_scan(). The attacker's IP must be local_ip so it normalizes to source_ip and the rule's group_by fires correctly.</w:t>
            </w:r>
          </w:p>
        </w:tc>
      </w:tr>
    </w:tbl>
    <w:p>
      <w:pPr>
        <w:spacing w:after="40" w:before="40"/>
        <w:ind w:left="400"/>
      </w:pPr>
      <w:r>
        <w:rPr>
          <w:rFonts w:ascii="Courier New" w:cs="Courier New" w:eastAsia="Courier New" w:hAnsi="Courier New"/>
          <w:color w:val="2C3E50"/>
          <w:sz w:val="18"/>
          <w:szCs w:val="18"/>
        </w:rPr>
        <w:t xml:space="preserve">async def simulate_port_scan(queue, attacker_ip="10.0.0.99",</w:t>
      </w:r>
    </w:p>
    <w:p>
      <w:pPr>
        <w:spacing w:after="40" w:before="40"/>
        <w:ind w:left="400"/>
      </w:pPr>
      <w:r>
        <w:rPr>
          <w:rFonts w:ascii="Courier New" w:cs="Courier New" w:eastAsia="Courier New" w:hAnsi="Courier New"/>
          <w:color w:val="2C3E50"/>
          <w:sz w:val="18"/>
          <w:szCs w:val="18"/>
        </w:rPr>
        <w:t xml:space="preserve">                             target_ip="192.168.1.10", count=25, delay=0.05):</w:t>
      </w:r>
    </w:p>
    <w:p>
      <w:pPr>
        <w:spacing w:after="40" w:before="40"/>
        <w:ind w:left="400"/>
      </w:pPr>
      <w:r>
        <w:rPr>
          <w:rFonts w:ascii="Courier New" w:cs="Courier New" w:eastAsia="Courier New" w:hAnsi="Courier New"/>
          <w:color w:val="2C3E50"/>
          <w:sz w:val="18"/>
          <w:szCs w:val="18"/>
        </w:rPr>
        <w:t xml:space="preserve">    ports = list(range(20, 20 + count))</w:t>
      </w:r>
    </w:p>
    <w:p>
      <w:pPr>
        <w:spacing w:after="40" w:before="40"/>
        <w:ind w:left="400"/>
      </w:pPr>
      <w:r>
        <w:rPr>
          <w:rFonts w:ascii="Courier New" w:cs="Courier New" w:eastAsia="Courier New" w:hAnsi="Courier New"/>
          <w:color w:val="2C3E50"/>
          <w:sz w:val="18"/>
          <w:szCs w:val="18"/>
        </w:rPr>
        <w:t xml:space="preserve">    for port in ports:</w:t>
      </w:r>
    </w:p>
    <w:p>
      <w:pPr>
        <w:spacing w:after="40" w:before="40"/>
        <w:ind w:left="400"/>
      </w:pPr>
      <w:r>
        <w:rPr>
          <w:rFonts w:ascii="Courier New" w:cs="Courier New" w:eastAsia="Courier New" w:hAnsi="Courier New"/>
          <w:color w:val="2C3E50"/>
          <w:sz w:val="18"/>
          <w:szCs w:val="18"/>
        </w:rPr>
        <w:t xml:space="preserve">        event = RawEvent(</w:t>
      </w:r>
    </w:p>
    <w:p>
      <w:pPr>
        <w:spacing w:after="40" w:before="40"/>
        <w:ind w:left="400"/>
      </w:pPr>
      <w:r>
        <w:rPr>
          <w:rFonts w:ascii="Courier New" w:cs="Courier New" w:eastAsia="Courier New" w:hAnsi="Courier New"/>
          <w:color w:val="2C3E50"/>
          <w:sz w:val="18"/>
          <w:szCs w:val="18"/>
        </w:rPr>
        <w:t xml:space="preserve">            source="linux_network",</w:t>
      </w:r>
    </w:p>
    <w:p>
      <w:pPr>
        <w:spacing w:after="40" w:before="40"/>
        <w:ind w:left="400"/>
      </w:pPr>
      <w:r>
        <w:rPr>
          <w:rFonts w:ascii="Courier New" w:cs="Courier New" w:eastAsia="Courier New" w:hAnsi="Courier New"/>
          <w:color w:val="2C3E50"/>
          <w:sz w:val="18"/>
          <w:szCs w:val="18"/>
        </w:rPr>
        <w:t xml:space="preserve">            event_type="network_connect",</w:t>
      </w:r>
    </w:p>
    <w:p>
      <w:pPr>
        <w:spacing w:after="40" w:before="40"/>
        <w:ind w:left="400"/>
      </w:pPr>
      <w:r>
        <w:rPr>
          <w:rFonts w:ascii="Courier New" w:cs="Courier New" w:eastAsia="Courier New" w:hAnsi="Courier New"/>
          <w:color w:val="2C3E50"/>
          <w:sz w:val="18"/>
          <w:szCs w:val="18"/>
        </w:rPr>
        <w:t xml:space="preserve">            raw={</w:t>
      </w:r>
    </w:p>
    <w:p>
      <w:pPr>
        <w:spacing w:after="40" w:before="40"/>
        <w:ind w:left="400"/>
      </w:pPr>
      <w:r>
        <w:rPr>
          <w:rFonts w:ascii="Courier New" w:cs="Courier New" w:eastAsia="Courier New" w:hAnsi="Courier New"/>
          <w:color w:val="2C3E50"/>
          <w:sz w:val="18"/>
          <w:szCs w:val="18"/>
        </w:rPr>
        <w:t xml:space="preserve">                "local_ip": attacker_ip,   # FIXED: attacker is source</w:t>
      </w:r>
    </w:p>
    <w:p>
      <w:pPr>
        <w:spacing w:after="40" w:before="40"/>
        <w:ind w:left="400"/>
      </w:pPr>
      <w:r>
        <w:rPr>
          <w:rFonts w:ascii="Courier New" w:cs="Courier New" w:eastAsia="Courier New" w:hAnsi="Courier New"/>
          <w:color w:val="2C3E50"/>
          <w:sz w:val="18"/>
          <w:szCs w:val="18"/>
        </w:rPr>
        <w:t xml:space="preserve">                "local_port": port,</w:t>
      </w:r>
    </w:p>
    <w:p>
      <w:pPr>
        <w:spacing w:after="40" w:before="40"/>
        <w:ind w:left="400"/>
      </w:pPr>
      <w:r>
        <w:rPr>
          <w:rFonts w:ascii="Courier New" w:cs="Courier New" w:eastAsia="Courier New" w:hAnsi="Courier New"/>
          <w:color w:val="2C3E50"/>
          <w:sz w:val="18"/>
          <w:szCs w:val="18"/>
        </w:rPr>
        <w:t xml:space="preserve">                "remote_ip": target_ip,   # FIXED: our machine is dest</w:t>
      </w:r>
    </w:p>
    <w:p>
      <w:pPr>
        <w:spacing w:after="40" w:before="40"/>
        <w:ind w:left="400"/>
      </w:pPr>
      <w:r>
        <w:rPr>
          <w:rFonts w:ascii="Courier New" w:cs="Courier New" w:eastAsia="Courier New" w:hAnsi="Courier New"/>
          <w:color w:val="2C3E50"/>
          <w:sz w:val="18"/>
          <w:szCs w:val="18"/>
        </w:rPr>
        <w:t xml:space="preserve">                "remote_port": port,</w:t>
      </w:r>
    </w:p>
    <w:p>
      <w:pPr>
        <w:spacing w:after="40" w:before="40"/>
        <w:ind w:left="400"/>
      </w:pPr>
      <w:r>
        <w:rPr>
          <w:rFonts w:ascii="Courier New" w:cs="Courier New" w:eastAsia="Courier New" w:hAnsi="Courier New"/>
          <w:color w:val="2C3E50"/>
          <w:sz w:val="18"/>
          <w:szCs w:val="18"/>
        </w:rPr>
        <w:t xml:space="preserve">                "pid": None,</w:t>
      </w:r>
    </w:p>
    <w:p>
      <w:pPr>
        <w:spacing w:after="40" w:before="40"/>
        <w:ind w:left="400"/>
      </w:pPr>
      <w:r>
        <w:rPr>
          <w:rFonts w:ascii="Courier New" w:cs="Courier New" w:eastAsia="Courier New" w:hAnsi="Courier New"/>
          <w:color w:val="2C3E50"/>
          <w:sz w:val="18"/>
          <w:szCs w:val="18"/>
        </w:rPr>
        <w:t xml:space="preserve">                "process_name": "nmap",   # Realistic process name</w:t>
      </w:r>
    </w:p>
    <w:p>
      <w:pPr>
        <w:spacing w:after="40" w:before="40"/>
        <w:ind w:left="400"/>
      </w:pPr>
      <w:r>
        <w:rPr>
          <w:rFonts w:ascii="Courier New" w:cs="Courier New" w:eastAsia="Courier New" w:hAnsi="Courier New"/>
          <w:color w:val="2C3E50"/>
          <w:sz w:val="18"/>
          <w:szCs w:val="18"/>
        </w:rPr>
        <w:t xml:space="preserve">                "protocol": "tcp",</w:t>
      </w:r>
    </w:p>
    <w:p>
      <w:pPr>
        <w:spacing w:after="40" w:before="40"/>
        <w:ind w:left="400"/>
      </w:pPr>
      <w:r>
        <w:rPr>
          <w:rFonts w:ascii="Courier New" w:cs="Courier New" w:eastAsia="Courier New" w:hAnsi="Courier New"/>
          <w:color w:val="2C3E50"/>
          <w:sz w:val="18"/>
          <w:szCs w:val="18"/>
        </w:rPr>
        <w:t xml:space="preserve">                "platform": "linux",</w:t>
      </w:r>
    </w:p>
    <w:p>
      <w:pPr>
        <w:spacing w:after="40" w:before="40"/>
        <w:ind w:left="400"/>
      </w:pPr>
      <w:r>
        <w:rPr>
          <w:rFonts w:ascii="Courier New" w:cs="Courier New" w:eastAsia="Courier New" w:hAnsi="Courier New"/>
          <w:color w:val="2C3E50"/>
          <w:sz w:val="18"/>
          <w:szCs w:val="18"/>
        </w:rPr>
        <w:t xml:space="preserve">            },</w:t>
      </w:r>
    </w:p>
    <w:p>
      <w:pPr>
        <w:spacing w:after="40" w:before="40"/>
        <w:ind w:left="400"/>
      </w:pPr>
      <w:r>
        <w:rPr>
          <w:rFonts w:ascii="Courier New" w:cs="Courier New" w:eastAsia="Courier New" w:hAnsi="Courier New"/>
          <w:color w:val="2C3E50"/>
          <w:sz w:val="18"/>
          <w:szCs w:val="18"/>
        </w:rPr>
        <w:t xml:space="preserve">            timestamp=datetime.now(timezone.utc).isoformat()</w:t>
      </w:r>
    </w:p>
    <w:p>
      <w:pPr>
        <w:spacing w:after="40" w:before="40"/>
        <w:ind w:left="400"/>
      </w:pPr>
      <w:r>
        <w:rPr>
          <w:rFonts w:ascii="Courier New" w:cs="Courier New" w:eastAsia="Courier New" w:hAnsi="Courier New"/>
          <w:color w:val="2C3E50"/>
          <w:sz w:val="18"/>
          <w:szCs w:val="18"/>
        </w:rPr>
        <w:t xml:space="preserve">        )</w:t>
      </w:r>
    </w:p>
    <w:p>
      <w:pPr>
        <w:spacing w:after="40" w:before="40"/>
        <w:ind w:left="400"/>
      </w:pPr>
      <w:r>
        <w:rPr>
          <w:rFonts w:ascii="Courier New" w:cs="Courier New" w:eastAsia="Courier New" w:hAnsi="Courier New"/>
          <w:color w:val="2C3E50"/>
          <w:sz w:val="18"/>
          <w:szCs w:val="18"/>
        </w:rPr>
        <w:t xml:space="preserve">        await queue.put(event)</w:t>
      </w:r>
    </w:p>
    <w:p>
      <w:pPr>
        <w:spacing w:after="40" w:before="40"/>
        <w:ind w:left="400"/>
      </w:pPr>
      <w:r>
        <w:rPr>
          <w:rFonts w:ascii="Courier New" w:cs="Courier New" w:eastAsia="Courier New" w:hAnsi="Courier New"/>
          <w:color w:val="2C3E50"/>
          <w:sz w:val="18"/>
          <w:szCs w:val="18"/>
        </w:rPr>
        <w:t xml:space="preserve">        await asyncio.sleep(delay)</w:t>
      </w:r>
    </w:p>
    <w:p>
      <w:pPr>
        <w:spacing w:after="40" w:before="40"/>
        <w:ind w:left="400"/>
      </w:pPr>
      <w:r>
        <w:rPr>
          <w:rFonts w:ascii="Courier New" w:cs="Courier New" w:eastAsia="Courier New" w:hAnsi="Courier New"/>
          <w:color w:val="2C3E50"/>
          <w:sz w:val="18"/>
          <w:szCs w:val="18"/>
        </w:rPr>
        <w:t xml:space="preserve">    return count</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Bug 2 — Exfiltration Rule: Double Condition Blocks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detection/rules/exfiltration.yaml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Severity</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CRITICAL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Impact</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EX-001 never fires — exfiltration goes undetected</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Root Cause</w:t>
      </w:r>
    </w:p>
    <w:p>
      <w:pPr>
        <w:spacing w:after="80" w:before="80"/>
        <w:jc w:val="left"/>
      </w:pPr>
      <w:r>
        <w:rPr>
          <w:rFonts w:ascii="Arial" w:cs="Arial" w:eastAsia="Arial" w:hAnsi="Arial"/>
          <w:b w:val="false"/>
          <w:bCs w:val="false"/>
          <w:i w:val="false"/>
          <w:iCs w:val="false"/>
          <w:color w:val="1A2942"/>
          <w:sz w:val="22"/>
          <w:szCs w:val="22"/>
        </w:rPr>
        <w:t xml:space="preserve">The rule has both a condition (bytes_sent &gt;= 100MB) AND a sum_threshold of 100MB. The condition pre-filters individual events. Since psutil reports total interface bytes, individual events never have 100MB bytes_sent. The sum aggregation never accumulates because no events pass the condition gate.</w:t>
      </w:r>
    </w:p>
    <w:p>
      <w:pPr>
        <w:pStyle w:val="Heading3"/>
        <w:spacing w:after="100" w:before="240"/>
      </w:pPr>
      <w:r>
        <w:rPr>
          <w:rFonts w:ascii="Arial" w:cs="Arial" w:eastAsia="Arial" w:hAnsi="Arial"/>
          <w:b/>
          <w:bCs/>
          <w:color w:val="2980B9"/>
          <w:sz w:val="24"/>
          <w:szCs w:val="24"/>
        </w:rPr>
        <w:t xml:space="preserve">Fix — detection/rules/exfiltration.yaml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ADBD8"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Remove the bytes_sent condition from the YAML. The aggregate sum_threshold alone handles the accumulation logic correctly.</w:t>
            </w:r>
          </w:p>
        </w:tc>
      </w:tr>
    </w:tbl>
    <w:p>
      <w:pPr>
        <w:spacing w:after="40" w:before="40"/>
        <w:ind w:left="400"/>
      </w:pPr>
      <w:r>
        <w:rPr>
          <w:rFonts w:ascii="Courier New" w:cs="Courier New" w:eastAsia="Courier New" w:hAnsi="Courier New"/>
          <w:color w:val="2C3E50"/>
          <w:sz w:val="18"/>
          <w:szCs w:val="18"/>
        </w:rPr>
        <w:t xml:space="preserve">id: EX-001</w:t>
      </w:r>
    </w:p>
    <w:p>
      <w:pPr>
        <w:spacing w:after="40" w:before="40"/>
        <w:ind w:left="400"/>
      </w:pPr>
      <w:r>
        <w:rPr>
          <w:rFonts w:ascii="Courier New" w:cs="Courier New" w:eastAsia="Courier New" w:hAnsi="Courier New"/>
          <w:color w:val="2C3E50"/>
          <w:sz w:val="18"/>
          <w:szCs w:val="18"/>
        </w:rPr>
        <w:t xml:space="preserve">name: Data Exfiltration over Network</w:t>
      </w:r>
    </w:p>
    <w:p>
      <w:pPr>
        <w:spacing w:after="40" w:before="40"/>
        <w:ind w:left="400"/>
      </w:pPr>
      <w:r>
        <w:rPr>
          <w:rFonts w:ascii="Courier New" w:cs="Courier New" w:eastAsia="Courier New" w:hAnsi="Courier New"/>
          <w:color w:val="2C3E50"/>
          <w:sz w:val="18"/>
          <w:szCs w:val="18"/>
        </w:rPr>
        <w:t xml:space="preserve"># ...</w:t>
      </w:r>
    </w:p>
    <w:p>
      <w:pPr>
        <w:spacing w:after="40" w:before="40"/>
        <w:ind w:left="400"/>
      </w:pPr>
      <w:r>
        <w:rPr>
          <w:rFonts w:ascii="Courier New" w:cs="Courier New" w:eastAsia="Courier New" w:hAnsi="Courier New"/>
          <w:color w:val="2C3E50"/>
          <w:sz w:val="18"/>
          <w:szCs w:val="18"/>
        </w:rPr>
        <w:t xml:space="preserve">match:</w:t>
      </w:r>
    </w:p>
    <w:p>
      <w:pPr>
        <w:spacing w:after="40" w:before="40"/>
        <w:ind w:left="400"/>
      </w:pPr>
      <w:r>
        <w:rPr>
          <w:rFonts w:ascii="Courier New" w:cs="Courier New" w:eastAsia="Courier New" w:hAnsi="Courier New"/>
          <w:color w:val="2C3E50"/>
          <w:sz w:val="18"/>
          <w:szCs w:val="18"/>
        </w:rPr>
        <w:t xml:space="preserve">  event_type: network_connect</w:t>
      </w:r>
    </w:p>
    <w:p>
      <w:pPr>
        <w:spacing w:after="40" w:before="40"/>
        <w:ind w:left="400"/>
      </w:pPr>
      <w:r>
        <w:rPr>
          <w:rFonts w:ascii="Courier New" w:cs="Courier New" w:eastAsia="Courier New" w:hAnsi="Courier New"/>
          <w:color w:val="2C3E50"/>
          <w:sz w:val="18"/>
          <w:szCs w:val="18"/>
        </w:rPr>
        <w:t xml:space="preserve">  category: network</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conditions:</w:t>
      </w:r>
    </w:p>
    <w:p>
      <w:pPr>
        <w:spacing w:after="40" w:before="40"/>
        <w:ind w:left="400"/>
      </w:pPr>
      <w:r>
        <w:rPr>
          <w:rFonts w:ascii="Courier New" w:cs="Courier New" w:eastAsia="Courier New" w:hAnsi="Courier New"/>
          <w:color w:val="2C3E50"/>
          <w:sz w:val="18"/>
          <w:szCs w:val="18"/>
        </w:rPr>
        <w:t xml:space="preserve">  - field: dest_ip</w:t>
      </w:r>
    </w:p>
    <w:p>
      <w:pPr>
        <w:spacing w:after="40" w:before="40"/>
        <w:ind w:left="400"/>
      </w:pPr>
      <w:r>
        <w:rPr>
          <w:rFonts w:ascii="Courier New" w:cs="Courier New" w:eastAsia="Courier New" w:hAnsi="Courier New"/>
          <w:color w:val="2C3E50"/>
          <w:sz w:val="18"/>
          <w:szCs w:val="18"/>
        </w:rPr>
        <w:t xml:space="preserve">    operator: is_external</w:t>
      </w:r>
    </w:p>
    <w:p>
      <w:pPr>
        <w:spacing w:after="40" w:before="40"/>
        <w:ind w:left="400"/>
      </w:pPr>
      <w:r>
        <w:rPr>
          <w:rFonts w:ascii="Courier New" w:cs="Courier New" w:eastAsia="Courier New" w:hAnsi="Courier New"/>
          <w:color w:val="2C3E50"/>
          <w:sz w:val="18"/>
          <w:szCs w:val="18"/>
        </w:rPr>
        <w:t xml:space="preserve"># REMOVED: - field: bytes_sent</w:t>
      </w:r>
    </w:p>
    <w:p>
      <w:pPr>
        <w:spacing w:after="40" w:before="40"/>
        <w:ind w:left="400"/>
      </w:pPr>
      <w:r>
        <w:rPr>
          <w:rFonts w:ascii="Courier New" w:cs="Courier New" w:eastAsia="Courier New" w:hAnsi="Courier New"/>
          <w:color w:val="2C3E50"/>
          <w:sz w:val="18"/>
          <w:szCs w:val="18"/>
        </w:rPr>
        <w:t xml:space="preserve">#           operator: gte</w:t>
      </w:r>
    </w:p>
    <w:p>
      <w:pPr>
        <w:spacing w:after="40" w:before="40"/>
        <w:ind w:left="400"/>
      </w:pPr>
      <w:r>
        <w:rPr>
          <w:rFonts w:ascii="Courier New" w:cs="Courier New" w:eastAsia="Courier New" w:hAnsi="Courier New"/>
          <w:color w:val="2C3E50"/>
          <w:sz w:val="18"/>
          <w:szCs w:val="18"/>
        </w:rPr>
        <w:t xml:space="preserve">#           value: 104857600</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aggregate:</w:t>
      </w:r>
    </w:p>
    <w:p>
      <w:pPr>
        <w:spacing w:after="40" w:before="40"/>
        <w:ind w:left="400"/>
      </w:pPr>
      <w:r>
        <w:rPr>
          <w:rFonts w:ascii="Courier New" w:cs="Courier New" w:eastAsia="Courier New" w:hAnsi="Courier New"/>
          <w:color w:val="2C3E50"/>
          <w:sz w:val="18"/>
          <w:szCs w:val="18"/>
        </w:rPr>
        <w:t xml:space="preserve">  group_by: [dest_ip]</w:t>
      </w:r>
    </w:p>
    <w:p>
      <w:pPr>
        <w:spacing w:after="40" w:before="40"/>
        <w:ind w:left="400"/>
      </w:pPr>
      <w:r>
        <w:rPr>
          <w:rFonts w:ascii="Courier New" w:cs="Courier New" w:eastAsia="Courier New" w:hAnsi="Courier New"/>
          <w:color w:val="2C3E50"/>
          <w:sz w:val="18"/>
          <w:szCs w:val="18"/>
        </w:rPr>
        <w:t xml:space="preserve">  count_threshold: 1</w:t>
      </w:r>
    </w:p>
    <w:p>
      <w:pPr>
        <w:spacing w:after="40" w:before="40"/>
        <w:ind w:left="400"/>
      </w:pPr>
      <w:r>
        <w:rPr>
          <w:rFonts w:ascii="Courier New" w:cs="Courier New" w:eastAsia="Courier New" w:hAnsi="Courier New"/>
          <w:color w:val="2C3E50"/>
          <w:sz w:val="18"/>
          <w:szCs w:val="18"/>
        </w:rPr>
        <w:t xml:space="preserve">  time_window_seconds: 300</w:t>
      </w:r>
    </w:p>
    <w:p>
      <w:pPr>
        <w:spacing w:after="40" w:before="40"/>
        <w:ind w:left="400"/>
      </w:pPr>
      <w:r>
        <w:rPr>
          <w:rFonts w:ascii="Courier New" w:cs="Courier New" w:eastAsia="Courier New" w:hAnsi="Courier New"/>
          <w:color w:val="2C3E50"/>
          <w:sz w:val="18"/>
          <w:szCs w:val="18"/>
        </w:rPr>
        <w:t xml:space="preserve">  sum_field: bytes_sent</w:t>
      </w:r>
    </w:p>
    <w:p>
      <w:pPr>
        <w:spacing w:after="40" w:before="40"/>
        <w:ind w:left="400"/>
      </w:pPr>
      <w:r>
        <w:rPr>
          <w:rFonts w:ascii="Courier New" w:cs="Courier New" w:eastAsia="Courier New" w:hAnsi="Courier New"/>
          <w:color w:val="2C3E50"/>
          <w:sz w:val="18"/>
          <w:szCs w:val="18"/>
        </w:rPr>
        <w:t xml:space="preserve">  sum_threshold: 104857600    # 100MB accumulated across events</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Bug 3 — Network Agent: bytes_sent Reports Global Interface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agents/linux_agent.py → collect_network()</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Severity</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HIGH</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Impact</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connections get identical bytes_sent = total machine bytes since boot — useless for exfiltration detection</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Root Cause</w:t>
      </w:r>
    </w:p>
    <w:p>
      <w:pPr>
        <w:spacing w:after="80" w:before="80"/>
        <w:jc w:val="left"/>
      </w:pPr>
      <w:r>
        <w:rPr>
          <w:rFonts w:ascii="Arial" w:cs="Arial" w:eastAsia="Arial" w:hAnsi="Arial"/>
          <w:b w:val="false"/>
          <w:bCs w:val="false"/>
          <w:i w:val="false"/>
          <w:iCs w:val="false"/>
          <w:color w:val="1A2942"/>
          <w:sz w:val="22"/>
          <w:szCs w:val="22"/>
        </w:rPr>
        <w:t xml:space="preserve">psutil.net_io_counters() returns the total bytes sent by the entire network interface since system boot. Assigning this value to every connection event means no per-connection delta is tracked.</w:t>
      </w:r>
    </w:p>
    <w:p>
      <w:pPr>
        <w:pStyle w:val="Heading3"/>
        <w:spacing w:after="100" w:before="240"/>
      </w:pPr>
      <w:r>
        <w:rPr>
          <w:rFonts w:ascii="Arial" w:cs="Arial" w:eastAsia="Arial" w:hAnsi="Arial"/>
          <w:b/>
          <w:bCs/>
          <w:color w:val="2980B9"/>
          <w:sz w:val="24"/>
          <w:szCs w:val="24"/>
        </w:rPr>
        <w:t xml:space="preserve">Fix — agents/linux_agent.py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DEBD0"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Track delta bytes between polling intervals using two stored counters. This gives a meaningful bytes-per-poll-cycle value that accumulates correctly in the exfiltration detection window.</w:t>
            </w:r>
          </w:p>
        </w:tc>
      </w:tr>
    </w:tbl>
    <w:p>
      <w:pPr>
        <w:spacing w:after="40" w:before="40"/>
        <w:ind w:left="400"/>
      </w:pPr>
      <w:r>
        <w:rPr>
          <w:rFonts w:ascii="Courier New" w:cs="Courier New" w:eastAsia="Courier New" w:hAnsi="Courier New"/>
          <w:color w:val="2C3E50"/>
          <w:sz w:val="18"/>
          <w:szCs w:val="18"/>
        </w:rPr>
        <w:t xml:space="preserve"># In __init__:</w:t>
      </w:r>
    </w:p>
    <w:p>
      <w:pPr>
        <w:spacing w:after="40" w:before="40"/>
        <w:ind w:left="400"/>
      </w:pPr>
      <w:r>
        <w:rPr>
          <w:rFonts w:ascii="Courier New" w:cs="Courier New" w:eastAsia="Courier New" w:hAnsi="Courier New"/>
          <w:color w:val="2C3E50"/>
          <w:sz w:val="18"/>
          <w:szCs w:val="18"/>
        </w:rPr>
        <w:t xml:space="preserve">self._prev_net_io = psutil.net_io_counters()</w:t>
      </w:r>
    </w:p>
    <w:p>
      <w:pPr>
        <w:spacing w:after="40" w:before="40"/>
        <w:ind w:left="400"/>
      </w:pPr>
      <w:r>
        <w:rPr>
          <w:rFonts w:ascii="Courier New" w:cs="Courier New" w:eastAsia="Courier New" w:hAnsi="Courier New"/>
          <w:color w:val="2C3E50"/>
          <w:sz w:val="18"/>
          <w:szCs w:val="18"/>
        </w:rPr>
        <w:t xml:space="preserve">self._prev_net_io_time = time.time()</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 In collect_network() — replace net_io section:</w:t>
      </w:r>
    </w:p>
    <w:p>
      <w:pPr>
        <w:spacing w:after="40" w:before="40"/>
        <w:ind w:left="400"/>
      </w:pPr>
      <w:r>
        <w:rPr>
          <w:rFonts w:ascii="Courier New" w:cs="Courier New" w:eastAsia="Courier New" w:hAnsi="Courier New"/>
          <w:color w:val="2C3E50"/>
          <w:sz w:val="18"/>
          <w:szCs w:val="18"/>
        </w:rPr>
        <w:t xml:space="preserve">current_io = psutil.net_io_counters()</w:t>
      </w:r>
    </w:p>
    <w:p>
      <w:pPr>
        <w:spacing w:after="40" w:before="40"/>
        <w:ind w:left="400"/>
      </w:pPr>
      <w:r>
        <w:rPr>
          <w:rFonts w:ascii="Courier New" w:cs="Courier New" w:eastAsia="Courier New" w:hAnsi="Courier New"/>
          <w:color w:val="2C3E50"/>
          <w:sz w:val="18"/>
          <w:szCs w:val="18"/>
        </w:rPr>
        <w:t xml:space="preserve">now = time.time()</w:t>
      </w:r>
    </w:p>
    <w:p>
      <w:pPr>
        <w:spacing w:after="40" w:before="40"/>
        <w:ind w:left="400"/>
      </w:pPr>
      <w:r>
        <w:rPr>
          <w:rFonts w:ascii="Courier New" w:cs="Courier New" w:eastAsia="Courier New" w:hAnsi="Courier New"/>
          <w:color w:val="2C3E50"/>
          <w:sz w:val="18"/>
          <w:szCs w:val="18"/>
        </w:rPr>
        <w:t xml:space="preserve">elapsed = now - self._prev_net_io_time</w:t>
      </w:r>
    </w:p>
    <w:p>
      <w:pPr>
        <w:spacing w:after="40" w:before="40"/>
        <w:ind w:left="400"/>
      </w:pPr>
      <w:r>
        <w:rPr>
          <w:rFonts w:ascii="Courier New" w:cs="Courier New" w:eastAsia="Courier New" w:hAnsi="Courier New"/>
          <w:color w:val="2C3E50"/>
          <w:sz w:val="18"/>
          <w:szCs w:val="18"/>
        </w:rPr>
        <w:t xml:space="preserve">delta_sent = current_io.bytes_sent - self._prev_net_io.bytes_sent</w:t>
      </w:r>
    </w:p>
    <w:p>
      <w:pPr>
        <w:spacing w:after="40" w:before="40"/>
        <w:ind w:left="400"/>
      </w:pPr>
      <w:r>
        <w:rPr>
          <w:rFonts w:ascii="Courier New" w:cs="Courier New" w:eastAsia="Courier New" w:hAnsi="Courier New"/>
          <w:color w:val="2C3E50"/>
          <w:sz w:val="18"/>
          <w:szCs w:val="18"/>
        </w:rPr>
        <w:t xml:space="preserve">delta_recv = current_io.bytes_recv - self._prev_net_io.bytes_recv</w:t>
      </w:r>
    </w:p>
    <w:p>
      <w:pPr>
        <w:spacing w:after="40" w:before="40"/>
        <w:ind w:left="400"/>
      </w:pPr>
      <w:r>
        <w:rPr>
          <w:rFonts w:ascii="Courier New" w:cs="Courier New" w:eastAsia="Courier New" w:hAnsi="Courier New"/>
          <w:color w:val="2C3E50"/>
          <w:sz w:val="18"/>
          <w:szCs w:val="18"/>
        </w:rPr>
        <w:t xml:space="preserve">self._prev_net_io = current_io</w:t>
      </w:r>
    </w:p>
    <w:p>
      <w:pPr>
        <w:spacing w:after="40" w:before="40"/>
        <w:ind w:left="400"/>
      </w:pPr>
      <w:r>
        <w:rPr>
          <w:rFonts w:ascii="Courier New" w:cs="Courier New" w:eastAsia="Courier New" w:hAnsi="Courier New"/>
          <w:color w:val="2C3E50"/>
          <w:sz w:val="18"/>
          <w:szCs w:val="18"/>
        </w:rPr>
        <w:t xml:space="preserve">self._prev_net_io_time = now</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 Then in each connection event raw dict:</w:t>
      </w:r>
    </w:p>
    <w:p>
      <w:pPr>
        <w:spacing w:after="40" w:before="40"/>
        <w:ind w:left="400"/>
      </w:pPr>
      <w:r>
        <w:rPr>
          <w:rFonts w:ascii="Courier New" w:cs="Courier New" w:eastAsia="Courier New" w:hAnsi="Courier New"/>
          <w:color w:val="2C3E50"/>
          <w:sz w:val="18"/>
          <w:szCs w:val="18"/>
        </w:rPr>
        <w:t xml:space="preserve">"bytes_sent": int(delta_sent),</w:t>
      </w:r>
    </w:p>
    <w:p>
      <w:pPr>
        <w:spacing w:after="40" w:before="40"/>
        <w:ind w:left="400"/>
      </w:pPr>
      <w:r>
        <w:rPr>
          <w:rFonts w:ascii="Courier New" w:cs="Courier New" w:eastAsia="Courier New" w:hAnsi="Courier New"/>
          <w:color w:val="2C3E50"/>
          <w:sz w:val="18"/>
          <w:szCs w:val="18"/>
        </w:rPr>
        <w:t xml:space="preserve">"bytes_received": int(delta_recv),</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Bug 4 — C2 Beacon Simulation: 5-Minute Cooldown Blocks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detection/engine.py → self._cooldown = 300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Severity</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HIGH</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Impact</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After the first alert fires, no alert can be shown again for 5 minutes — cripples hackathon demo</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Root Cause</w:t>
      </w:r>
    </w:p>
    <w:p>
      <w:pPr>
        <w:spacing w:after="80" w:before="80"/>
        <w:jc w:val="left"/>
      </w:pPr>
      <w:r>
        <w:rPr>
          <w:rFonts w:ascii="Arial" w:cs="Arial" w:eastAsia="Arial" w:hAnsi="Arial"/>
          <w:b w:val="false"/>
          <w:bCs w:val="false"/>
          <w:i w:val="false"/>
          <w:iCs w:val="false"/>
          <w:color w:val="1A2942"/>
          <w:sz w:val="22"/>
          <w:szCs w:val="22"/>
        </w:rPr>
        <w:t xml:space="preserve">The cooldown timer of 300 seconds prevents duplicate alerts for the same rule in a short window. While correct for production, this makes it impossible to demo the same attack scenario more than once in a 5-minute window.</w:t>
      </w:r>
    </w:p>
    <w:p>
      <w:pPr>
        <w:pStyle w:val="Heading3"/>
        <w:spacing w:after="100" w:before="240"/>
      </w:pPr>
      <w:r>
        <w:rPr>
          <w:rFonts w:ascii="Arial" w:cs="Arial" w:eastAsia="Arial" w:hAnsi="Arial"/>
          <w:b/>
          <w:bCs/>
          <w:color w:val="2980B9"/>
          <w:sz w:val="24"/>
          <w:szCs w:val="24"/>
        </w:rPr>
        <w:t xml:space="preserve">Fix — detection/engine.py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DEBD0"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Add a SENTINEL_DEMO_MODE environment variable that reduces cooldown to 30 seconds. This preserves production behavior while enabling rapid demo cycling.</w:t>
            </w:r>
          </w:p>
        </w:tc>
      </w:tr>
    </w:tbl>
    <w:p>
      <w:pPr>
        <w:spacing w:after="40" w:before="40"/>
        <w:ind w:left="400"/>
      </w:pPr>
      <w:r>
        <w:rPr>
          <w:rFonts w:ascii="Courier New" w:cs="Courier New" w:eastAsia="Courier New" w:hAnsi="Courier New"/>
          <w:color w:val="2C3E50"/>
          <w:sz w:val="18"/>
          <w:szCs w:val="18"/>
        </w:rPr>
        <w:t xml:space="preserve">import os</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class DetectionEngine:</w:t>
      </w:r>
    </w:p>
    <w:p>
      <w:pPr>
        <w:spacing w:after="40" w:before="40"/>
        <w:ind w:left="400"/>
      </w:pPr>
      <w:r>
        <w:rPr>
          <w:rFonts w:ascii="Courier New" w:cs="Courier New" w:eastAsia="Courier New" w:hAnsi="Courier New"/>
          <w:color w:val="2C3E50"/>
          <w:sz w:val="18"/>
          <w:szCs w:val="18"/>
        </w:rPr>
        <w:t xml:space="preserve">    def __init__(self, rules: list):</w:t>
      </w:r>
    </w:p>
    <w:p>
      <w:pPr>
        <w:spacing w:after="40" w:before="40"/>
        <w:ind w:left="400"/>
      </w:pPr>
      <w:r>
        <w:rPr>
          <w:rFonts w:ascii="Courier New" w:cs="Courier New" w:eastAsia="Courier New" w:hAnsi="Courier New"/>
          <w:color w:val="2C3E50"/>
          <w:sz w:val="18"/>
          <w:szCs w:val="18"/>
        </w:rPr>
        <w:t xml:space="preserve">        self.rules = [r for r in rules if r.enabled]</w:t>
      </w:r>
    </w:p>
    <w:p>
      <w:pPr>
        <w:spacing w:after="40" w:before="40"/>
        <w:ind w:left="400"/>
      </w:pPr>
      <w:r>
        <w:rPr>
          <w:rFonts w:ascii="Courier New" w:cs="Courier New" w:eastAsia="Courier New" w:hAnsi="Courier New"/>
          <w:color w:val="2C3E50"/>
          <w:sz w:val="18"/>
          <w:szCs w:val="18"/>
        </w:rPr>
        <w:t xml:space="preserve">        self._windows = defaultdict(lambda: defaultdict(list))</w:t>
      </w:r>
    </w:p>
    <w:p>
      <w:pPr>
        <w:spacing w:after="40" w:before="40"/>
        <w:ind w:left="400"/>
      </w:pPr>
      <w:r>
        <w:rPr>
          <w:rFonts w:ascii="Courier New" w:cs="Courier New" w:eastAsia="Courier New" w:hAnsi="Courier New"/>
          <w:color w:val="2C3E50"/>
          <w:sz w:val="18"/>
          <w:szCs w:val="18"/>
        </w:rPr>
        <w:t xml:space="preserve">        self._fired = defaultdict(dict)</w:t>
      </w:r>
    </w:p>
    <w:p>
      <w:pPr>
        <w:spacing w:after="40" w:before="40"/>
        <w:ind w:left="400"/>
      </w:pPr>
      <w:r>
        <w:rPr>
          <w:rFonts w:ascii="Courier New" w:cs="Courier New" w:eastAsia="Courier New" w:hAnsi="Courier New"/>
          <w:color w:val="2C3E50"/>
          <w:sz w:val="18"/>
          <w:szCs w:val="18"/>
        </w:rPr>
        <w:t xml:space="preserve">        demo_mode = os.getenv("SENTINEL_DEMO_MODE", "").lower() in ("1", "true", "yes")</w:t>
      </w:r>
    </w:p>
    <w:p>
      <w:pPr>
        <w:spacing w:after="40" w:before="40"/>
        <w:ind w:left="400"/>
      </w:pPr>
      <w:r>
        <w:rPr>
          <w:rFonts w:ascii="Courier New" w:cs="Courier New" w:eastAsia="Courier New" w:hAnsi="Courier New"/>
          <w:color w:val="2C3E50"/>
          <w:sz w:val="18"/>
          <w:szCs w:val="18"/>
        </w:rPr>
        <w:t xml:space="preserve">        self._cooldown = 30 if demo_mode else 300</w:t>
      </w:r>
    </w:p>
    <w:p>
      <w:pPr>
        <w:spacing w:after="40" w:before="40"/>
        <w:ind w:left="400"/>
      </w:pPr>
      <w:r>
        <w:rPr>
          <w:rFonts w:ascii="Courier New" w:cs="Courier New" w:eastAsia="Courier New" w:hAnsi="Courier New"/>
          <w:color w:val="2C3E50"/>
          <w:sz w:val="18"/>
          <w:szCs w:val="18"/>
        </w:rPr>
        <w:t xml:space="preserve">        if demo_mode:</w:t>
      </w:r>
    </w:p>
    <w:p>
      <w:pPr>
        <w:spacing w:after="40" w:before="40"/>
        <w:ind w:left="400"/>
      </w:pPr>
      <w:r>
        <w:rPr>
          <w:rFonts w:ascii="Courier New" w:cs="Courier New" w:eastAsia="Courier New" w:hAnsi="Courier New"/>
          <w:color w:val="2C3E50"/>
          <w:sz w:val="18"/>
          <w:szCs w:val="18"/>
        </w:rPr>
        <w:t xml:space="preserve">            logger.info("DEMO MODE: alert cooldown set to 30s")</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Bug 5 — MITRE STIX Bundle Absent — MITRE Page Appears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explainability/mitre_mapper.py + scripts/download_mitre.py (missing)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Severity</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Impact</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MITRE ATT&amp;CK matrix page in dashboard shows only 9 built-in techniques — looks incomplete to judges</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Root Cause</w:t>
      </w:r>
    </w:p>
    <w:p>
      <w:pPr>
        <w:spacing w:after="80" w:before="80"/>
        <w:jc w:val="left"/>
      </w:pPr>
      <w:r>
        <w:rPr>
          <w:rFonts w:ascii="Arial" w:cs="Arial" w:eastAsia="Arial" w:hAnsi="Arial"/>
          <w:b w:val="false"/>
          <w:bCs w:val="false"/>
          <w:i w:val="false"/>
          <w:iCs w:val="false"/>
          <w:color w:val="1A2942"/>
          <w:sz w:val="22"/>
          <w:szCs w:val="22"/>
        </w:rPr>
        <w:t xml:space="preserve">The MITRE ATT&amp;CK STIX bundle (enterprise-attack.json ~12MB) is not included in the repository and there is no setup script to download it. The fallback is a built-in dict of only 9 techniques, resulting in a near-empty MITRE visualization.</w:t>
      </w:r>
    </w:p>
    <w:p>
      <w:pPr>
        <w:pStyle w:val="Heading3"/>
        <w:spacing w:after="100" w:before="240"/>
      </w:pPr>
      <w:r>
        <w:rPr>
          <w:rFonts w:ascii="Arial" w:cs="Arial" w:eastAsia="Arial" w:hAnsi="Arial"/>
          <w:b/>
          <w:bCs/>
          <w:color w:val="2980B9"/>
          <w:sz w:val="24"/>
          <w:szCs w:val="24"/>
        </w:rPr>
        <w:t xml:space="preserve">Fix — Create scripts/download_mitre.py</w:t>
      </w:r>
    </w:p>
    <w:p>
      <w:pPr>
        <w:spacing w:after="40" w:before="40"/>
        <w:ind w:left="400"/>
      </w:pPr>
      <w:r>
        <w:rPr>
          <w:rFonts w:ascii="Courier New" w:cs="Courier New" w:eastAsia="Courier New" w:hAnsi="Courier New"/>
          <w:color w:val="2C3E50"/>
          <w:sz w:val="18"/>
          <w:szCs w:val="18"/>
        </w:rPr>
        <w:t xml:space="preserve">import json, os, urllib.request</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STIX_URL = ("https://raw.githubusercontent.com/mitre/cti"</w:t>
      </w:r>
    </w:p>
    <w:p>
      <w:pPr>
        <w:spacing w:after="40" w:before="40"/>
        <w:ind w:left="400"/>
      </w:pPr>
      <w:r>
        <w:rPr>
          <w:rFonts w:ascii="Courier New" w:cs="Courier New" w:eastAsia="Courier New" w:hAnsi="Courier New"/>
          <w:color w:val="2C3E50"/>
          <w:sz w:val="18"/>
          <w:szCs w:val="18"/>
        </w:rPr>
        <w:t xml:space="preserve">            "/master/enterprise-attack/enterprise-attack.json")</w:t>
      </w:r>
    </w:p>
    <w:p>
      <w:pPr>
        <w:spacing w:after="40" w:before="40"/>
        <w:ind w:left="400"/>
      </w:pPr>
      <w:r>
        <w:rPr>
          <w:rFonts w:ascii="Courier New" w:cs="Courier New" w:eastAsia="Courier New" w:hAnsi="Courier New"/>
          <w:color w:val="2C3E50"/>
          <w:sz w:val="18"/>
          <w:szCs w:val="18"/>
        </w:rPr>
        <w:t xml:space="preserve">OUT_PATH = "data/enterprise-attack.json"</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os.makedirs("data", exist_ok=True)</w:t>
      </w:r>
    </w:p>
    <w:p>
      <w:pPr>
        <w:spacing w:after="40" w:before="40"/>
        <w:ind w:left="400"/>
      </w:pPr>
      <w:r>
        <w:rPr>
          <w:rFonts w:ascii="Courier New" w:cs="Courier New" w:eastAsia="Courier New" w:hAnsi="Courier New"/>
          <w:color w:val="2C3E50"/>
          <w:sz w:val="18"/>
          <w:szCs w:val="18"/>
        </w:rPr>
        <w:t xml:space="preserve">print("Downloading MITRE ATT&amp;CK STIX bundle (~12MB)...")</w:t>
      </w:r>
    </w:p>
    <w:p>
      <w:pPr>
        <w:spacing w:after="40" w:before="40"/>
        <w:ind w:left="400"/>
      </w:pPr>
      <w:r>
        <w:rPr>
          <w:rFonts w:ascii="Courier New" w:cs="Courier New" w:eastAsia="Courier New" w:hAnsi="Courier New"/>
          <w:color w:val="2C3E50"/>
          <w:sz w:val="18"/>
          <w:szCs w:val="18"/>
        </w:rPr>
        <w:t xml:space="preserve">urllib.request.urlretrieve(STIX_URL, OUT_PATH)</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with open(OUT_PATH) as f:</w:t>
      </w:r>
    </w:p>
    <w:p>
      <w:pPr>
        <w:spacing w:after="40" w:before="40"/>
        <w:ind w:left="400"/>
      </w:pPr>
      <w:r>
        <w:rPr>
          <w:rFonts w:ascii="Courier New" w:cs="Courier New" w:eastAsia="Courier New" w:hAnsi="Courier New"/>
          <w:color w:val="2C3E50"/>
          <w:sz w:val="18"/>
          <w:szCs w:val="18"/>
        </w:rPr>
        <w:t xml:space="preserve">    bundle = json.load(f)</w:t>
      </w:r>
    </w:p>
    <w:p>
      <w:pPr>
        <w:spacing w:after="40" w:before="40"/>
        <w:ind w:left="400"/>
      </w:pPr>
      <w:r>
        <w:rPr>
          <w:rFonts w:ascii="Courier New" w:cs="Courier New" w:eastAsia="Courier New" w:hAnsi="Courier New"/>
          <w:color w:val="2C3E50"/>
          <w:sz w:val="18"/>
          <w:szCs w:val="18"/>
        </w:rPr>
        <w:t xml:space="preserve">attacks = [o for o in bundle["objects"] if o.get("type") == "attack-pattern"]</w:t>
      </w:r>
    </w:p>
    <w:p>
      <w:pPr>
        <w:spacing w:after="40" w:before="40"/>
        <w:ind w:left="400"/>
      </w:pPr>
      <w:r>
        <w:rPr>
          <w:rFonts w:ascii="Courier New" w:cs="Courier New" w:eastAsia="Courier New" w:hAnsi="Courier New"/>
          <w:color w:val="2C3E50"/>
          <w:sz w:val="18"/>
          <w:szCs w:val="18"/>
        </w:rPr>
        <w:t xml:space="preserve">print(f"Downloaded {len(attacks)} attack techniques to {OUT_PATH}")</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Bug 6 — Dashboard Simulation Button Has No Visual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dashboard/src/App.tsx → ConfigPage simulation buttons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Severity</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Impact</w:t>
            </w:r>
          </w:p>
        </w:tc>
        <w:tc>
          <w:tcPr>
            <w:tcW w:type="dxa" w:w="7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User clicks Run — nothing visible happens. Errors fail silently. Poor demo experience.</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Fix — App.tsx Toast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12"/>
              <w:bottom w:val="none" w:color="FFFFFF" w:sz="0"/>
              <w:right w:val="none" w:color="FFFFFF" w:sz="0"/>
            </w:tcBorders>
            <w:shd w:fill="EAF2FF"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Add a toast notification component that shows for 4 seconds after clicking a simulation button. Also add a loading spinner while the API call is in flight.</w:t>
            </w:r>
          </w:p>
        </w:tc>
      </w:tr>
    </w:tbl>
    <w:p>
      <w:pPr>
        <w:spacing w:after="40" w:before="40"/>
        <w:ind w:left="400"/>
      </w:pPr>
      <w:r>
        <w:rPr>
          <w:rFonts w:ascii="Courier New" w:cs="Courier New" w:eastAsia="Courier New" w:hAnsi="Courier New"/>
          <w:color w:val="2C3E50"/>
          <w:sz w:val="18"/>
          <w:szCs w:val="18"/>
        </w:rPr>
        <w:t xml:space="preserve">const [toast, setToast] = useState(null);</w:t>
      </w:r>
    </w:p>
    <w:p>
      <w:pPr>
        <w:spacing w:after="40" w:before="40"/>
        <w:ind w:left="400"/>
      </w:pPr>
      <w:r>
        <w:rPr>
          <w:rFonts w:ascii="Courier New" w:cs="Courier New" w:eastAsia="Courier New" w:hAnsi="Courier New"/>
          <w:color w:val="2C3E50"/>
          <w:sz w:val="18"/>
          <w:szCs w:val="18"/>
        </w:rPr>
        <w:t xml:space="preserve">const [simLoading, setSimLoading] = useState({});</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const showToast = (msg, type = "success") =&gt; {</w:t>
      </w:r>
    </w:p>
    <w:p>
      <w:pPr>
        <w:spacing w:after="40" w:before="40"/>
        <w:ind w:left="400"/>
      </w:pPr>
      <w:r>
        <w:rPr>
          <w:rFonts w:ascii="Courier New" w:cs="Courier New" w:eastAsia="Courier New" w:hAnsi="Courier New"/>
          <w:color w:val="2C3E50"/>
          <w:sz w:val="18"/>
          <w:szCs w:val="18"/>
        </w:rPr>
        <w:t xml:space="preserve">    setToast({ msg, type });</w:t>
      </w:r>
    </w:p>
    <w:p>
      <w:pPr>
        <w:spacing w:after="40" w:before="40"/>
        <w:ind w:left="400"/>
      </w:pPr>
      <w:r>
        <w:rPr>
          <w:rFonts w:ascii="Courier New" w:cs="Courier New" w:eastAsia="Courier New" w:hAnsi="Courier New"/>
          <w:color w:val="2C3E50"/>
          <w:sz w:val="18"/>
          <w:szCs w:val="18"/>
        </w:rPr>
        <w:t xml:space="preserve">    setTimeout(() =&gt; setToast(null), 4000);</w:t>
      </w:r>
    </w:p>
    <w:p>
      <w:pPr>
        <w:spacing w:after="40" w:before="40"/>
        <w:ind w:left="400"/>
      </w:pPr>
      <w:r>
        <w:rPr>
          <w:rFonts w:ascii="Courier New" w:cs="Courier New" w:eastAsia="Courier New" w:hAnsi="Courier New"/>
          <w:color w:val="2C3E50"/>
          <w:sz w:val="18"/>
          <w:szCs w:val="18"/>
        </w:rPr>
        <w:t xml:space="preserve">};</w:t>
      </w:r>
    </w:p>
    <w:p>
      <w:pPr>
        <w:spacing w:after="40" w:before="40"/>
        <w:ind w:left="400"/>
      </w:pPr>
      <w:r>
        <w:rPr>
          <w:rFonts w:ascii="Courier New" w:cs="Courier New" w:eastAsia="Courier New" w:hAnsi="Courier New"/>
          <w:color w:val="2C3E50"/>
          <w:sz w:val="18"/>
          <w:szCs w:val="18"/>
        </w:rPr>
        <w:t xml:space="preserve"/>
      </w:r>
    </w:p>
    <w:p>
      <w:pPr>
        <w:spacing w:after="40" w:before="40"/>
        <w:ind w:left="400"/>
      </w:pPr>
      <w:r>
        <w:rPr>
          <w:rFonts w:ascii="Courier New" w:cs="Courier New" w:eastAsia="Courier New" w:hAnsi="Courier New"/>
          <w:color w:val="2C3E50"/>
          <w:sz w:val="18"/>
          <w:szCs w:val="18"/>
        </w:rPr>
        <w:t xml:space="preserve">// Button onClick handler:</w:t>
      </w:r>
    </w:p>
    <w:p>
      <w:pPr>
        <w:spacing w:after="40" w:before="40"/>
        <w:ind w:left="400"/>
      </w:pPr>
      <w:r>
        <w:rPr>
          <w:rFonts w:ascii="Courier New" w:cs="Courier New" w:eastAsia="Courier New" w:hAnsi="Courier New"/>
          <w:color w:val="2C3E50"/>
          <w:sz w:val="18"/>
          <w:szCs w:val="18"/>
        </w:rPr>
        <w:t xml:space="preserve">onClick={async () =&gt; {</w:t>
      </w:r>
    </w:p>
    <w:p>
      <w:pPr>
        <w:spacing w:after="40" w:before="40"/>
        <w:ind w:left="400"/>
      </w:pPr>
      <w:r>
        <w:rPr>
          <w:rFonts w:ascii="Courier New" w:cs="Courier New" w:eastAsia="Courier New" w:hAnsi="Courier New"/>
          <w:color w:val="2C3E50"/>
          <w:sz w:val="18"/>
          <w:szCs w:val="18"/>
        </w:rPr>
        <w:t xml:space="preserve">    setSimLoading(p =&gt; ({ ...p, [sim.type]: true }));</w:t>
      </w:r>
    </w:p>
    <w:p>
      <w:pPr>
        <w:spacing w:after="40" w:before="40"/>
        <w:ind w:left="400"/>
      </w:pPr>
      <w:r>
        <w:rPr>
          <w:rFonts w:ascii="Courier New" w:cs="Courier New" w:eastAsia="Courier New" w:hAnsi="Courier New"/>
          <w:color w:val="2C3E50"/>
          <w:sz w:val="18"/>
          <w:szCs w:val="18"/>
        </w:rPr>
        <w:t xml:space="preserve">    try {</w:t>
      </w:r>
    </w:p>
    <w:p>
      <w:pPr>
        <w:spacing w:after="40" w:before="40"/>
        <w:ind w:left="400"/>
      </w:pPr>
      <w:r>
        <w:rPr>
          <w:rFonts w:ascii="Courier New" w:cs="Courier New" w:eastAsia="Courier New" w:hAnsi="Courier New"/>
          <w:color w:val="2C3E50"/>
          <w:sz w:val="18"/>
          <w:szCs w:val="18"/>
        </w:rPr>
        <w:t xml:space="preserve">        await api.simulateAttack(sim.type);</w:t>
      </w:r>
    </w:p>
    <w:p>
      <w:pPr>
        <w:spacing w:after="40" w:before="40"/>
        <w:ind w:left="400"/>
      </w:pPr>
      <w:r>
        <w:rPr>
          <w:rFonts w:ascii="Courier New" w:cs="Courier New" w:eastAsia="Courier New" w:hAnsi="Courier New"/>
          <w:color w:val="2C3E50"/>
          <w:sz w:val="18"/>
          <w:szCs w:val="18"/>
        </w:rPr>
        <w:t xml:space="preserve">        showToast(`${sim.name} started — check Live Monitor`);</w:t>
      </w:r>
    </w:p>
    <w:p>
      <w:pPr>
        <w:spacing w:after="40" w:before="40"/>
        <w:ind w:left="400"/>
      </w:pPr>
      <w:r>
        <w:rPr>
          <w:rFonts w:ascii="Courier New" w:cs="Courier New" w:eastAsia="Courier New" w:hAnsi="Courier New"/>
          <w:color w:val="2C3E50"/>
          <w:sz w:val="18"/>
          <w:szCs w:val="18"/>
        </w:rPr>
        <w:t xml:space="preserve">    } catch (err) {</w:t>
      </w:r>
    </w:p>
    <w:p>
      <w:pPr>
        <w:spacing w:after="40" w:before="40"/>
        <w:ind w:left="400"/>
      </w:pPr>
      <w:r>
        <w:rPr>
          <w:rFonts w:ascii="Courier New" w:cs="Courier New" w:eastAsia="Courier New" w:hAnsi="Courier New"/>
          <w:color w:val="2C3E50"/>
          <w:sz w:val="18"/>
          <w:szCs w:val="18"/>
        </w:rPr>
        <w:t xml:space="preserve">        showToast("Failed to start simulation", "error");</w:t>
      </w:r>
    </w:p>
    <w:p>
      <w:pPr>
        <w:spacing w:after="40" w:before="40"/>
        <w:ind w:left="400"/>
      </w:pPr>
      <w:r>
        <w:rPr>
          <w:rFonts w:ascii="Courier New" w:cs="Courier New" w:eastAsia="Courier New" w:hAnsi="Courier New"/>
          <w:color w:val="2C3E50"/>
          <w:sz w:val="18"/>
          <w:szCs w:val="18"/>
        </w:rPr>
        <w:t xml:space="preserve">    } finally {</w:t>
      </w:r>
    </w:p>
    <w:p>
      <w:pPr>
        <w:spacing w:after="40" w:before="40"/>
        <w:ind w:left="400"/>
      </w:pPr>
      <w:r>
        <w:rPr>
          <w:rFonts w:ascii="Courier New" w:cs="Courier New" w:eastAsia="Courier New" w:hAnsi="Courier New"/>
          <w:color w:val="2C3E50"/>
          <w:sz w:val="18"/>
          <w:szCs w:val="18"/>
        </w:rPr>
        <w:t xml:space="preserve">        setSimLoading(p =&gt; ({ ...p, [sim.type]: false }));</w:t>
      </w:r>
    </w:p>
    <w:p>
      <w:pPr>
        <w:spacing w:after="40" w:before="40"/>
        <w:ind w:left="400"/>
      </w:pPr>
      <w:r>
        <w:rPr>
          <w:rFonts w:ascii="Courier New" w:cs="Courier New" w:eastAsia="Courier New" w:hAnsi="Courier New"/>
          <w:color w:val="2C3E50"/>
          <w:sz w:val="18"/>
          <w:szCs w:val="18"/>
        </w:rPr>
        <w:t xml:space="preserve">    }</w:t>
      </w:r>
    </w:p>
    <w:p>
      <w:pPr>
        <w:spacing w:after="40" w:before="40"/>
        <w:ind w:left="400"/>
      </w:pPr>
      <w:r>
        <w:rPr>
          <w:rFonts w:ascii="Courier New" w:cs="Courier New" w:eastAsia="Courier New" w:hAnsi="Courier New"/>
          <w:color w:val="2C3E50"/>
          <w:sz w:val="18"/>
          <w:szCs w:val="18"/>
        </w:rPr>
        <w:t xml:space="preserve">}}</w:t>
      </w:r>
    </w:p>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4. Missing Features — Implementation Required</w:t>
      </w:r>
    </w:p>
    <w:p>
      <w:pPr>
        <w:spacing w:after="80" w:before="80"/>
        <w:jc w:val="left"/>
      </w:pPr>
      <w:r>
        <w:rPr>
          <w:rFonts w:ascii="Arial" w:cs="Arial" w:eastAsia="Arial" w:hAnsi="Arial"/>
          <w:b w:val="false"/>
          <w:bCs w:val="false"/>
          <w:i w:val="false"/>
          <w:iCs w:val="false"/>
          <w:color w:val="1A2942"/>
          <w:sz w:val="22"/>
          <w:szCs w:val="22"/>
        </w:rPr>
        <w:t xml:space="preserve">Three features are explicitly required by the hackathon problem statement but are absent from the current codebase.</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4.1 Real Dataset Integration (CICIDS 2017 / UNSW-NB15)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ADBD8"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REQUIRED BY PROBLEM STATEMENT: "Use publicly available security datasets: CICIDS, KDD Cup 99, UNSW-NB15". This is currently completely absent.</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Why This Matters</w:t>
      </w:r>
    </w:p>
    <w:p>
      <w:pPr>
        <w:pStyle w:val="ListParagraph"/>
        <w:numPr>
          <w:ilvl w:val="0"/>
          <w:numId w:val="2"/>
        </w:numPr>
        <w:spacing w:after="60" w:before="60"/>
      </w:pPr>
      <w:r>
        <w:rPr>
          <w:rFonts w:ascii="Arial" w:cs="Arial" w:eastAsia="Arial" w:hAnsi="Arial"/>
          <w:b w:val="false"/>
          <w:bCs w:val="false"/>
          <w:color w:val="1A2942"/>
          <w:sz w:val="21"/>
          <w:szCs w:val="21"/>
        </w:rPr>
        <w:t xml:space="preserve">Judges explicitly look for named public datasets — CICIDS 2017, UNSW-NB15, KDD Cup 99</w:t>
      </w:r>
    </w:p>
    <w:p>
      <w:pPr>
        <w:pStyle w:val="ListParagraph"/>
        <w:numPr>
          <w:ilvl w:val="0"/>
          <w:numId w:val="2"/>
        </w:numPr>
        <w:spacing w:after="60" w:before="60"/>
      </w:pPr>
      <w:r>
        <w:rPr>
          <w:rFonts w:ascii="Arial" w:cs="Arial" w:eastAsia="Arial" w:hAnsi="Arial"/>
          <w:b w:val="false"/>
          <w:bCs w:val="false"/>
          <w:color w:val="1A2942"/>
          <w:sz w:val="21"/>
          <w:szCs w:val="21"/>
        </w:rPr>
        <w:t xml:space="preserve">Live monitoring alone does not satisfy the "real data" requirement during a demo</w:t>
      </w:r>
    </w:p>
    <w:p>
      <w:pPr>
        <w:pStyle w:val="ListParagraph"/>
        <w:numPr>
          <w:ilvl w:val="0"/>
          <w:numId w:val="2"/>
        </w:numPr>
        <w:spacing w:after="60" w:before="60"/>
      </w:pPr>
      <w:r>
        <w:rPr>
          <w:rFonts w:ascii="Arial" w:cs="Arial" w:eastAsia="Arial" w:hAnsi="Arial"/>
          <w:b w:val="false"/>
          <w:bCs w:val="false"/>
          <w:color w:val="1A2942"/>
          <w:sz w:val="21"/>
          <w:szCs w:val="21"/>
        </w:rPr>
        <w:t xml:space="preserve">Without this, the system appears to only use synthetic simulator data</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Implementation — Create data/loader.py</w:t>
      </w:r>
    </w:p>
    <w:p>
      <w:pPr>
        <w:spacing w:after="80" w:before="80"/>
        <w:jc w:val="left"/>
      </w:pPr>
      <w:r>
        <w:rPr>
          <w:rFonts w:ascii="Arial" w:cs="Arial" w:eastAsia="Arial" w:hAnsi="Arial"/>
          <w:b w:val="false"/>
          <w:bCs w:val="false"/>
          <w:i w:val="false"/>
          <w:iCs w:val="false"/>
          <w:color w:val="1A2942"/>
          <w:sz w:val="22"/>
          <w:szCs w:val="22"/>
        </w:rPr>
        <w:t xml:space="preserve">The DatasetLoader class reads CICIDS 2017 and UNSW-NB15 CSV files and injects them into the normalization pipeline as RawEvent objects. Key design points:</w:t>
      </w:r>
    </w:p>
    <w:p>
      <w:pPr>
        <w:pStyle w:val="ListParagraph"/>
        <w:numPr>
          <w:ilvl w:val="0"/>
          <w:numId w:val="2"/>
        </w:numPr>
        <w:spacing w:after="60" w:before="60"/>
      </w:pPr>
      <w:r>
        <w:rPr>
          <w:rFonts w:ascii="Arial" w:cs="Arial" w:eastAsia="Arial" w:hAnsi="Arial"/>
          <w:b w:val="false"/>
          <w:bCs w:val="false"/>
          <w:color w:val="1A2942"/>
          <w:sz w:val="21"/>
          <w:szCs w:val="21"/>
        </w:rPr>
        <w:t xml:space="preserve">Maps CICIDS column names (Src IP, Dst IP, Label, Flow Bytes/s) to RawEvent fields</w:t>
      </w:r>
    </w:p>
    <w:p>
      <w:pPr>
        <w:pStyle w:val="ListParagraph"/>
        <w:numPr>
          <w:ilvl w:val="0"/>
          <w:numId w:val="2"/>
        </w:numPr>
        <w:spacing w:after="60" w:before="60"/>
      </w:pPr>
      <w:r>
        <w:rPr>
          <w:rFonts w:ascii="Arial" w:cs="Arial" w:eastAsia="Arial" w:hAnsi="Arial"/>
          <w:b w:val="false"/>
          <w:bCs w:val="false"/>
          <w:color w:val="1A2942"/>
          <w:sz w:val="21"/>
          <w:szCs w:val="21"/>
        </w:rPr>
        <w:t xml:space="preserve">Translates CICIDS attack labels (SSH-Bruteforce, PortScan, Bot) to event_type values</w:t>
      </w:r>
    </w:p>
    <w:p>
      <w:pPr>
        <w:pStyle w:val="ListParagraph"/>
        <w:numPr>
          <w:ilvl w:val="0"/>
          <w:numId w:val="2"/>
        </w:numPr>
        <w:spacing w:after="60" w:before="60"/>
      </w:pPr>
      <w:r>
        <w:rPr>
          <w:rFonts w:ascii="Arial" w:cs="Arial" w:eastAsia="Arial" w:hAnsi="Arial"/>
          <w:b w:val="false"/>
          <w:bCs w:val="false"/>
          <w:color w:val="1A2942"/>
          <w:sz w:val="21"/>
          <w:szCs w:val="21"/>
        </w:rPr>
        <w:t xml:space="preserve">Supports a speed_multiplier (default 10x) to replay a full day of traffic in minutes</w:t>
      </w:r>
    </w:p>
    <w:p>
      <w:pPr>
        <w:pStyle w:val="ListParagraph"/>
        <w:numPr>
          <w:ilvl w:val="0"/>
          <w:numId w:val="2"/>
        </w:numPr>
        <w:spacing w:after="60" w:before="60"/>
      </w:pPr>
      <w:r>
        <w:rPr>
          <w:rFonts w:ascii="Arial" w:cs="Arial" w:eastAsia="Arial" w:hAnsi="Arial"/>
          <w:b w:val="false"/>
          <w:bCs w:val="false"/>
          <w:color w:val="1A2942"/>
          <w:sz w:val="21"/>
          <w:szCs w:val="21"/>
        </w:rPr>
        <w:t xml:space="preserve">Handles both CICIDS 2017 format and UNSW-NB15 format with separate parsers</w:t>
      </w:r>
    </w:p>
    <w:p>
      <w:pPr>
        <w:pStyle w:val="ListParagraph"/>
        <w:numPr>
          <w:ilvl w:val="0"/>
          <w:numId w:val="2"/>
        </w:numPr>
        <w:spacing w:after="60" w:before="60"/>
      </w:pPr>
      <w:r>
        <w:rPr>
          <w:rFonts w:ascii="Arial" w:cs="Arial" w:eastAsia="Arial" w:hAnsi="Arial"/>
          <w:b w:val="false"/>
          <w:bCs w:val="false"/>
          <w:color w:val="1A2942"/>
          <w:sz w:val="21"/>
          <w:szCs w:val="21"/>
        </w:rPr>
        <w:t xml:space="preserve">Calculates bytes_sent from packet count × average packet size when direct field is unavailable</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New FastAPI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6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POST /api/test/load-dataset</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Accepts {type, path, max_rows, speed} — triggers async dataset load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GET /api/test/datasets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Lists available CSV files in /data directory with download links</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Dataset Download Instructions</w:t>
      </w:r>
    </w:p>
    <w:p>
      <w:pPr>
        <w:pStyle w:val="ListParagraph"/>
        <w:numPr>
          <w:ilvl w:val="0"/>
          <w:numId w:val="2"/>
        </w:numPr>
        <w:spacing w:after="60" w:before="60"/>
      </w:pPr>
      <w:r>
        <w:rPr>
          <w:rFonts w:ascii="Arial" w:cs="Arial" w:eastAsia="Arial" w:hAnsi="Arial"/>
          <w:b w:val="false"/>
          <w:bCs w:val="false"/>
          <w:color w:val="1A2942"/>
          <w:sz w:val="21"/>
          <w:szCs w:val="21"/>
        </w:rPr>
        <w:t xml:space="preserve">CICIDS 2017: https://www.unb.ca/cic/datasets/ids-2017.html — use Friday-WorkingHours-Morning (brute force) and Friday-WorkingHours-Afternoon-PortScan CSVs</w:t>
      </w:r>
    </w:p>
    <w:p>
      <w:pPr>
        <w:pStyle w:val="ListParagraph"/>
        <w:numPr>
          <w:ilvl w:val="0"/>
          <w:numId w:val="2"/>
        </w:numPr>
        <w:spacing w:after="60" w:before="60"/>
      </w:pPr>
      <w:r>
        <w:rPr>
          <w:rFonts w:ascii="Arial" w:cs="Arial" w:eastAsia="Arial" w:hAnsi="Arial"/>
          <w:b w:val="false"/>
          <w:bCs w:val="false"/>
          <w:color w:val="1A2942"/>
          <w:sz w:val="21"/>
          <w:szCs w:val="21"/>
        </w:rPr>
        <w:t xml:space="preserve">UNSW-NB15: https://research.unsw.edu.au/projects/unsw-nb15-dataset</w:t>
      </w:r>
    </w:p>
    <w:p>
      <w:pPr>
        <w:pStyle w:val="ListParagraph"/>
        <w:numPr>
          <w:ilvl w:val="0"/>
          <w:numId w:val="2"/>
        </w:numPr>
        <w:spacing w:after="60" w:before="60"/>
      </w:pPr>
      <w:r>
        <w:rPr>
          <w:rFonts w:ascii="Arial" w:cs="Arial" w:eastAsia="Arial" w:hAnsi="Arial"/>
          <w:b w:val="false"/>
          <w:bCs w:val="false"/>
          <w:color w:val="1A2942"/>
          <w:sz w:val="21"/>
          <w:szCs w:val="21"/>
        </w:rPr>
        <w:t xml:space="preserve">Place CSV files in the /data directory before running the demo</w:t>
      </w:r>
    </w:p>
    <w:p>
      <w:pPr>
        <w:pStyle w:val="ListParagraph"/>
        <w:numPr>
          <w:ilvl w:val="0"/>
          <w:numId w:val="2"/>
        </w:numPr>
        <w:spacing w:after="60" w:before="60"/>
      </w:pPr>
      <w:r>
        <w:rPr>
          <w:rFonts w:ascii="Arial" w:cs="Arial" w:eastAsia="Arial" w:hAnsi="Arial"/>
          <w:b w:val="false"/>
          <w:bCs w:val="false"/>
          <w:color w:val="1A2942"/>
          <w:sz w:val="21"/>
          <w:szCs w:val="21"/>
        </w:rPr>
        <w:t xml:space="preserve">The DatasetLoader gracefully logs an error and returns 0 if the file is absent</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4.2 False Positive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ADBD8"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REQUIRED BY PROBLEM STATEMENT: "Include a realistic false positive — a legitimate admin performing bulk file transfers". This is currently absent.</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Why This Matters</w:t>
      </w:r>
    </w:p>
    <w:p>
      <w:pPr>
        <w:pStyle w:val="ListParagraph"/>
        <w:numPr>
          <w:ilvl w:val="0"/>
          <w:numId w:val="2"/>
        </w:numPr>
        <w:spacing w:after="60" w:before="60"/>
      </w:pPr>
      <w:r>
        <w:rPr>
          <w:rFonts w:ascii="Arial" w:cs="Arial" w:eastAsia="Arial" w:hAnsi="Arial"/>
          <w:b w:val="false"/>
          <w:bCs w:val="false"/>
          <w:color w:val="1A2942"/>
          <w:sz w:val="21"/>
          <w:szCs w:val="21"/>
        </w:rPr>
        <w:t xml:space="preserve">Demonstrates the system's explainability — the AI narrator must distinguish context, not just volume</w:t>
      </w:r>
    </w:p>
    <w:p>
      <w:pPr>
        <w:pStyle w:val="ListParagraph"/>
        <w:numPr>
          <w:ilvl w:val="0"/>
          <w:numId w:val="2"/>
        </w:numPr>
        <w:spacing w:after="60" w:before="60"/>
      </w:pPr>
      <w:r>
        <w:rPr>
          <w:rFonts w:ascii="Arial" w:cs="Arial" w:eastAsia="Arial" w:hAnsi="Arial"/>
          <w:b w:val="false"/>
          <w:bCs w:val="false"/>
          <w:color w:val="1A2942"/>
          <w:sz w:val="21"/>
          <w:szCs w:val="21"/>
        </w:rPr>
        <w:t xml:space="preserve">Proves the human-in-the-loop response model is necessary — block should be suggested, not automatic</w:t>
      </w:r>
    </w:p>
    <w:p>
      <w:pPr>
        <w:pStyle w:val="ListParagraph"/>
        <w:numPr>
          <w:ilvl w:val="0"/>
          <w:numId w:val="2"/>
        </w:numPr>
        <w:spacing w:after="60" w:before="60"/>
      </w:pPr>
      <w:r>
        <w:rPr>
          <w:rFonts w:ascii="Arial" w:cs="Arial" w:eastAsia="Arial" w:hAnsi="Arial"/>
          <w:b w:val="false"/>
          <w:bCs w:val="false"/>
          <w:color w:val="1A2942"/>
          <w:sz w:val="21"/>
          <w:szCs w:val="21"/>
        </w:rPr>
        <w:t xml:space="preserve">Shows judges the system is production-aware, not a naive threshold trigger</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Scenario Design — tests/sim/false_positive.py</w:t>
      </w:r>
    </w:p>
    <w:p>
      <w:pPr>
        <w:spacing w:after="80" w:before="80"/>
        <w:jc w:val="left"/>
      </w:pPr>
      <w:r>
        <w:rPr>
          <w:rFonts w:ascii="Arial" w:cs="Arial" w:eastAsia="Arial" w:hAnsi="Arial"/>
          <w:b w:val="false"/>
          <w:bCs w:val="false"/>
          <w:i w:val="false"/>
          <w:iCs w:val="false"/>
          <w:color w:val="1A2942"/>
          <w:sz w:val="22"/>
          <w:szCs w:val="22"/>
        </w:rPr>
        <w:t xml:space="preserve">The false positive simulates an IT admin running nightly rsync backup. The sequence:</w:t>
      </w:r>
    </w:p>
    <w:p>
      <w:pPr>
        <w:pStyle w:val="ListParagraph"/>
        <w:numPr>
          <w:ilvl w:val="0"/>
          <w:numId w:val="2"/>
        </w:numPr>
        <w:spacing w:after="60" w:before="60"/>
      </w:pPr>
      <w:r>
        <w:rPr>
          <w:rFonts w:ascii="Arial" w:cs="Arial" w:eastAsia="Arial" w:hAnsi="Arial"/>
          <w:b w:val="false"/>
          <w:bCs w:val="false"/>
          <w:color w:val="1A2942"/>
          <w:sz w:val="21"/>
          <w:szCs w:val="21"/>
        </w:rPr>
        <w:t xml:space="preserve">Step 1: Login success event for user backup_svc via publickey auth</w:t>
      </w:r>
    </w:p>
    <w:p>
      <w:pPr>
        <w:pStyle w:val="ListParagraph"/>
        <w:numPr>
          <w:ilvl w:val="0"/>
          <w:numId w:val="2"/>
        </w:numPr>
        <w:spacing w:after="60" w:before="60"/>
      </w:pPr>
      <w:r>
        <w:rPr>
          <w:rFonts w:ascii="Arial" w:cs="Arial" w:eastAsia="Arial" w:hAnsi="Arial"/>
          <w:b w:val="false"/>
          <w:bCs w:val="false"/>
          <w:color w:val="1A2942"/>
          <w:sz w:val="21"/>
          <w:szCs w:val="21"/>
        </w:rPr>
        <w:t xml:space="preserve">Step 2: process_spawn event — rsync /data/ to external backup server, parent = cron</w:t>
      </w:r>
    </w:p>
    <w:p>
      <w:pPr>
        <w:pStyle w:val="ListParagraph"/>
        <w:numPr>
          <w:ilvl w:val="0"/>
          <w:numId w:val="2"/>
        </w:numPr>
        <w:spacing w:after="60" w:before="60"/>
      </w:pPr>
      <w:r>
        <w:rPr>
          <w:rFonts w:ascii="Arial" w:cs="Arial" w:eastAsia="Arial" w:hAnsi="Arial"/>
          <w:b w:val="false"/>
          <w:bCs w:val="false"/>
          <w:color w:val="1A2942"/>
          <w:sz w:val="21"/>
          <w:szCs w:val="21"/>
        </w:rPr>
        <w:t xml:space="preserve">Step 3: Three network_connect events totalling 210MB (3 × 70MB chunks) to the backup server</w:t>
      </w:r>
    </w:p>
    <w:p>
      <w:pPr>
        <w:pStyle w:val="ListParagraph"/>
        <w:numPr>
          <w:ilvl w:val="0"/>
          <w:numId w:val="2"/>
        </w:numPr>
        <w:spacing w:after="60" w:before="60"/>
      </w:pPr>
      <w:r>
        <w:rPr>
          <w:rFonts w:ascii="Arial" w:cs="Arial" w:eastAsia="Arial" w:hAnsi="Arial"/>
          <w:b w:val="false"/>
          <w:bCs w:val="false"/>
          <w:color w:val="1A2942"/>
          <w:sz w:val="21"/>
          <w:szCs w:val="21"/>
        </w:rPr>
        <w:t xml:space="preserve">Outcome: EX-001 fires (210MB &gt; 100MB threshold) but AI narrator should note rsync + cron + backup_svc context as likely legitimate</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Expected AI Narrator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D5F5E3"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The LLM prompt already includes process_name, parent_name, username, and cmdline in the evidence_summary. When these fields show rsync, cron, and backup_svc, a well-prompted Claude should output: "Recommended actions: Verify this is a scheduled backup before blocking. The process and user context suggest legitimate activity." This is the demonstration of explainability over simple threshold alerting.</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4.3 HTTP / Application Layer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ADBD8"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REQUIRED BY PROBLEM STATEMENT: "Application layer: simulated HTTP/API logs (method, endpoint, status code, payload size)". Currently absent — only TCP-level network events are handled.</w:t>
            </w:r>
          </w:p>
        </w:tc>
      </w:tr>
    </w:tbl>
    <w:p>
      <w:pPr>
        <w:spacing w:after="60" w:before="60"/>
      </w:pPr>
      <w:r>
        <w:t xml:space="preserve"/>
      </w:r>
    </w:p>
    <w:p>
      <w:pPr>
        <w:pStyle w:val="Heading3"/>
        <w:spacing w:after="100" w:before="240"/>
      </w:pPr>
      <w:r>
        <w:rPr>
          <w:rFonts w:ascii="Arial" w:cs="Arial" w:eastAsia="Arial" w:hAnsi="Arial"/>
          <w:b/>
          <w:bCs/>
          <w:color w:val="2980B9"/>
          <w:sz w:val="24"/>
          <w:szCs w:val="24"/>
        </w:rPr>
        <w:t xml:space="preserve">Implementation Plan</w:t>
      </w:r>
    </w:p>
    <w:p>
      <w:pPr>
        <w:spacing w:after="80" w:before="80"/>
        <w:jc w:val="left"/>
      </w:pPr>
      <w:r>
        <w:rPr>
          <w:rFonts w:ascii="Arial" w:cs="Arial" w:eastAsia="Arial" w:hAnsi="Arial"/>
          <w:b w:val="false"/>
          <w:bCs w:val="false"/>
          <w:i w:val="false"/>
          <w:iCs w:val="false"/>
          <w:color w:val="1A2942"/>
          <w:sz w:val="22"/>
          <w:szCs w:val="22"/>
        </w:rPr>
        <w:t xml:space="preserve">Three changes are needed across three files:</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normalizer/schema.py — Add HTTP Fields</w:t>
      </w:r>
    </w:p>
    <w:p>
      <w:pPr>
        <w:spacing w:after="40" w:before="40"/>
        <w:ind w:left="400"/>
      </w:pPr>
      <w:r>
        <w:rPr>
          <w:rFonts w:ascii="Courier New" w:cs="Courier New" w:eastAsia="Courier New" w:hAnsi="Courier New"/>
          <w:color w:val="2C3E50"/>
          <w:sz w:val="18"/>
          <w:szCs w:val="18"/>
        </w:rPr>
        <w:t xml:space="preserve">http_method: Optional[str] = None       # GET, POST, PUT, DELETE</w:t>
      </w:r>
    </w:p>
    <w:p>
      <w:pPr>
        <w:spacing w:after="40" w:before="40"/>
        <w:ind w:left="400"/>
      </w:pPr>
      <w:r>
        <w:rPr>
          <w:rFonts w:ascii="Courier New" w:cs="Courier New" w:eastAsia="Courier New" w:hAnsi="Courier New"/>
          <w:color w:val="2C3E50"/>
          <w:sz w:val="18"/>
          <w:szCs w:val="18"/>
        </w:rPr>
        <w:t xml:space="preserve">http_url: Optional[str] = None           # /api/login, /admin</w:t>
      </w:r>
    </w:p>
    <w:p>
      <w:pPr>
        <w:spacing w:after="40" w:before="40"/>
        <w:ind w:left="400"/>
      </w:pPr>
      <w:r>
        <w:rPr>
          <w:rFonts w:ascii="Courier New" w:cs="Courier New" w:eastAsia="Courier New" w:hAnsi="Courier New"/>
          <w:color w:val="2C3E50"/>
          <w:sz w:val="18"/>
          <w:szCs w:val="18"/>
        </w:rPr>
        <w:t xml:space="preserve">http_status_code: Optional[int] = None   # 200, 401, 403, 500</w:t>
      </w:r>
    </w:p>
    <w:p>
      <w:pPr>
        <w:spacing w:after="40" w:before="40"/>
        <w:ind w:left="400"/>
      </w:pPr>
      <w:r>
        <w:rPr>
          <w:rFonts w:ascii="Courier New" w:cs="Courier New" w:eastAsia="Courier New" w:hAnsi="Courier New"/>
          <w:color w:val="2C3E50"/>
          <w:sz w:val="18"/>
          <w:szCs w:val="18"/>
        </w:rPr>
        <w:t xml:space="preserve">http_user_agent: Optional[str] = None    # Browser/tool identifier</w:t>
      </w:r>
    </w:p>
    <w:p>
      <w:pPr>
        <w:spacing w:after="40" w:before="40"/>
        <w:ind w:left="400"/>
      </w:pPr>
      <w:r>
        <w:rPr>
          <w:rFonts w:ascii="Courier New" w:cs="Courier New" w:eastAsia="Courier New" w:hAnsi="Courier New"/>
          <w:color w:val="2C3E50"/>
          <w:sz w:val="18"/>
          <w:szCs w:val="18"/>
        </w:rPr>
        <w:t xml:space="preserve">http_payload_size: Optional[int] = None  # Request body size bytes</w:t>
      </w:r>
    </w:p>
    <w:p>
      <w:pPr>
        <w:spacing w:after="40" w:before="40"/>
        <w:ind w:left="400"/>
      </w:pPr>
      <w:r>
        <w:rPr>
          <w:rFonts w:ascii="Courier New" w:cs="Courier New" w:eastAsia="Courier New" w:hAnsi="Courier New"/>
          <w:color w:val="2C3E50"/>
          <w:sz w:val="18"/>
          <w:szCs w:val="18"/>
        </w:rPr>
        <w:t xml:space="preserve">geo_country: Optional[str] = None        # Source country</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normalizer/normalizer.py — Add HTTP Parser</w:t>
      </w:r>
    </w:p>
    <w:p>
      <w:pPr>
        <w:spacing w:after="80" w:before="80"/>
        <w:jc w:val="left"/>
      </w:pPr>
      <w:r>
        <w:rPr>
          <w:rFonts w:ascii="Arial" w:cs="Arial" w:eastAsia="Arial" w:hAnsi="Arial"/>
          <w:b w:val="false"/>
          <w:bCs w:val="false"/>
          <w:i w:val="false"/>
          <w:iCs w:val="false"/>
          <w:color w:val="1A2942"/>
          <w:sz w:val="22"/>
          <w:szCs w:val="22"/>
        </w:rPr>
        <w:t xml:space="preserve">Add http_access_log to the PARSERS dict and implement _parse_http_log() that maps client_ip, method, url, status, user_agent, payload_size to the NormalizedEvent HTTP fields.</w:t>
      </w:r>
    </w:p>
    <w:p>
      <w:pPr>
        <w:spacing w:after="60" w:before="60"/>
      </w:pPr>
      <w:r>
        <w:t xml:space="preserve"/>
      </w:r>
    </w:p>
    <w:p>
      <w:pPr>
        <w:pStyle w:val="Heading3"/>
        <w:spacing w:after="100" w:before="240"/>
      </w:pPr>
      <w:r>
        <w:rPr>
          <w:rFonts w:ascii="Arial" w:cs="Arial" w:eastAsia="Arial" w:hAnsi="Arial"/>
          <w:b/>
          <w:bCs/>
          <w:color w:val="2980B9"/>
          <w:sz w:val="24"/>
          <w:szCs w:val="24"/>
        </w:rPr>
        <w:t xml:space="preserve">tests/sim/__init__.py — Add simulate_web_attack()</w:t>
      </w:r>
    </w:p>
    <w:p>
      <w:pPr>
        <w:spacing w:after="80" w:before="80"/>
        <w:jc w:val="left"/>
      </w:pPr>
      <w:r>
        <w:rPr>
          <w:rFonts w:ascii="Arial" w:cs="Arial" w:eastAsia="Arial" w:hAnsi="Arial"/>
          <w:b w:val="false"/>
          <w:bCs w:val="false"/>
          <w:i w:val="false"/>
          <w:iCs w:val="false"/>
          <w:color w:val="1A2942"/>
          <w:sz w:val="22"/>
          <w:szCs w:val="22"/>
        </w:rPr>
        <w:t xml:space="preserve">Simulate a sequence of web attacks: 3× failed POST /login (401), SQL injection GET /admin?id=1 OR 1=1 (500), and a large file upload POST /upload (200, 512KB). Use realistic attack tool user-agents (sqlmap, python-requests, curl).</w:t>
      </w:r>
    </w:p>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5. Code Improvements &amp; Enhancements</w:t>
      </w:r>
    </w:p>
    <w:p>
      <w:pPr>
        <w:spacing w:after="80" w:before="80"/>
        <w:jc w:val="left"/>
      </w:pPr>
      <w:r>
        <w:rPr>
          <w:rFonts w:ascii="Arial" w:cs="Arial" w:eastAsia="Arial" w:hAnsi="Arial"/>
          <w:b w:val="false"/>
          <w:bCs w:val="false"/>
          <w:i w:val="false"/>
          <w:iCs w:val="false"/>
          <w:color w:val="1A2942"/>
          <w:sz w:val="22"/>
          <w:szCs w:val="22"/>
        </w:rPr>
        <w:t xml:space="preserve">Beyond the mandatory bug fixes and missing features, the following improvements are recommended to increase demo quality, code correctness, and production-readiness.</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5.1 Simulator Realism — Replace Generic IPs with Threat Intel Data</w:t>
      </w:r>
    </w:p>
    <w:p>
      <w:pPr>
        <w:pStyle w:val="Heading3"/>
        <w:spacing w:after="100" w:before="240"/>
      </w:pPr>
      <w:r>
        <w:rPr>
          <w:rFonts w:ascii="Arial" w:cs="Arial" w:eastAsia="Arial" w:hAnsi="Arial"/>
          <w:b/>
          <w:bCs/>
          <w:color w:val="2980B9"/>
          <w:sz w:val="24"/>
          <w:szCs w:val="24"/>
        </w:rPr>
        <w:t xml:space="preserve">Current Problem</w:t>
      </w:r>
    </w:p>
    <w:p>
      <w:pPr>
        <w:spacing w:after="80" w:before="80"/>
        <w:jc w:val="left"/>
      </w:pPr>
      <w:r>
        <w:rPr>
          <w:rFonts w:ascii="Arial" w:cs="Arial" w:eastAsia="Arial" w:hAnsi="Arial"/>
          <w:b w:val="false"/>
          <w:bCs w:val="false"/>
          <w:i w:val="false"/>
          <w:iCs w:val="false"/>
          <w:color w:val="1A2942"/>
          <w:sz w:val="22"/>
          <w:szCs w:val="22"/>
        </w:rPr>
        <w:t xml:space="preserve">Simulators use placeholder IPs like 10.0.0.55 and generic usernames. These are obviously fake and reduce credibility with technical judges.</w:t>
      </w:r>
    </w:p>
    <w:p>
      <w:pPr>
        <w:pStyle w:val="Heading3"/>
        <w:spacing w:after="100" w:before="240"/>
      </w:pPr>
      <w:r>
        <w:rPr>
          <w:rFonts w:ascii="Arial" w:cs="Arial" w:eastAsia="Arial" w:hAnsi="Arial"/>
          <w:b/>
          <w:bCs/>
          <w:color w:val="2980B9"/>
          <w:sz w:val="24"/>
          <w:szCs w:val="24"/>
        </w:rPr>
        <w:t xml:space="preserve">Recommended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68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Realistic Values to Use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THREAT_IPS list</w:t>
            </w:r>
          </w:p>
        </w:tc>
        <w:tc>
          <w:tcPr>
            <w:tcW w:type="dxa" w:w="6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185.220.101.47 (Tor exit), 194.165.16.71 (known scanner), 45.95.147.236 (threat actor), 91.92.248.165 (Shodan)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REAL_USERNAMES list</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admin, root, ubuntu, oracle, guest, postgres, ftpuser, mysql, jenkins, gitlab, deploy</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C2_IPS list</w:t>
            </w:r>
          </w:p>
        </w:tc>
        <w:tc>
          <w:tcPr>
            <w:tcW w:type="dxa" w:w="6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45.33.32.156 (threat intel C2), 192.42.116.41 (Tor C2), 23.106.215.178 (CobaltStrike beacon)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Suspicious process cmdline</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Use actual Python reverse shell one-liner pattern instead of generic "bash -i"</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5.2 Blueprint Components Not Yet Cross-Validated</w:t>
      </w:r>
    </w:p>
    <w:p>
      <w:pPr>
        <w:spacing w:after="80" w:before="80"/>
        <w:jc w:val="left"/>
      </w:pPr>
      <w:r>
        <w:rPr>
          <w:rFonts w:ascii="Arial" w:cs="Arial" w:eastAsia="Arial" w:hAnsi="Arial"/>
          <w:b w:val="false"/>
          <w:bCs w:val="false"/>
          <w:i w:val="false"/>
          <w:iCs w:val="false"/>
          <w:color w:val="1A2942"/>
          <w:sz w:val="22"/>
          <w:szCs w:val="22"/>
        </w:rPr>
        <w:t xml:space="preserve">The blueprint specifies several features for which the completion guide does not confirm implementation. These should be verified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rPr>
          <w:tblHeader/>
        </w:trPr>
        <w:tc>
          <w:tcPr>
            <w:tcW w:type="dxa" w:w="2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2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Blueprint Spec</w:t>
            </w:r>
          </w:p>
        </w:tc>
        <w:tc>
          <w:tcPr>
            <w:tcW w:type="dxa" w:w="31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Required</w:t>
            </w:r>
          </w:p>
        </w:tc>
        <w:tc>
          <w:tcPr>
            <w:tcW w:type="dxa" w:w="18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 Integrity Monitoring</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inotify/watchdog for /etc, /bin changes</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Verify agents/linux_agent.py has watchdog integration</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Phase 2 / Optional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auditd execve syscall capture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New process spawn via audit subsystem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Confirm linux_agent.collect_processes() uses auditd or Sysmon fallback</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HIGH</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Password Spray detection (PS-001)</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Cross-user login failures from same IP</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Verify unique-field counting is active in detection engine for this rule</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HIGH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Ransomware Indicator (RW-001)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Mass file rename/write in 30s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Requires watchdog file events — confirm agent produces file_rename events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MEDIUM</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Redis Streams (prod mode)</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asyncio queue dev / Redis prod</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Confirm asyncio queue is the current mode and Redis is not accidentally required</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LOW</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PostgreSQL backend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Multi-node production DB</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Confirm SQLite is default and PG is optional per config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LOW</w:t>
            </w:r>
          </w:p>
        </w:tc>
      </w:tr>
      <w:tr>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MITRE heatmap (d3 + React)</w:t>
            </w:r>
          </w:p>
        </w:tc>
        <w:tc>
          <w:tcPr>
            <w:tcW w:type="dxa" w:w="2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ATT&amp;CK matrix with highlighted techniques</w:t>
            </w:r>
          </w:p>
        </w:tc>
        <w:tc>
          <w:tcPr>
            <w:tcW w:type="dxa" w:w="3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Confirm MitreHeatmap component is built; depends on STIX bundle (Bug 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HIGH</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5.3 Dashboard — Dataset Loading UI</w:t>
      </w:r>
    </w:p>
    <w:p>
      <w:pPr>
        <w:spacing w:after="80" w:before="80"/>
        <w:jc w:val="left"/>
      </w:pPr>
      <w:r>
        <w:rPr>
          <w:rFonts w:ascii="Arial" w:cs="Arial" w:eastAsia="Arial" w:hAnsi="Arial"/>
          <w:b w:val="false"/>
          <w:bCs w:val="false"/>
          <w:i w:val="false"/>
          <w:iCs w:val="false"/>
          <w:color w:val="1A2942"/>
          <w:sz w:val="22"/>
          <w:szCs w:val="22"/>
        </w:rPr>
        <w:t xml:space="preserve">Once the DatasetLoader is implemented (Section 4.1), the Config page should expose a Dataset section allowing judges to trigger CICIDS/UNSW-NB15 loading from the UI. This makes the real data capability demonstrable without requiring terminal access.</w:t>
      </w:r>
    </w:p>
    <w:p>
      <w:pPr>
        <w:pStyle w:val="ListParagraph"/>
        <w:numPr>
          <w:ilvl w:val="0"/>
          <w:numId w:val="2"/>
        </w:numPr>
        <w:spacing w:after="60" w:before="60"/>
      </w:pPr>
      <w:r>
        <w:rPr>
          <w:rFonts w:ascii="Arial" w:cs="Arial" w:eastAsia="Arial" w:hAnsi="Arial"/>
          <w:b w:val="false"/>
          <w:bCs w:val="false"/>
          <w:color w:val="1A2942"/>
          <w:sz w:val="21"/>
          <w:szCs w:val="21"/>
        </w:rPr>
        <w:t xml:space="preserve">Add a "Real Datasets" card to ConfigPage below the Attack Simulations card</w:t>
      </w:r>
    </w:p>
    <w:p>
      <w:pPr>
        <w:pStyle w:val="ListParagraph"/>
        <w:numPr>
          <w:ilvl w:val="0"/>
          <w:numId w:val="2"/>
        </w:numPr>
        <w:spacing w:after="60" w:before="60"/>
      </w:pPr>
      <w:r>
        <w:rPr>
          <w:rFonts w:ascii="Arial" w:cs="Arial" w:eastAsia="Arial" w:hAnsi="Arial"/>
          <w:b w:val="false"/>
          <w:bCs w:val="false"/>
          <w:color w:val="1A2942"/>
          <w:sz w:val="21"/>
          <w:szCs w:val="21"/>
        </w:rPr>
        <w:t xml:space="preserve">Show three preset dataset options with Load buttons: CICIDS Brute Force, CICIDS Port Scan, UNSW-NB15 Mixed</w:t>
      </w:r>
    </w:p>
    <w:p>
      <w:pPr>
        <w:pStyle w:val="ListParagraph"/>
        <w:numPr>
          <w:ilvl w:val="0"/>
          <w:numId w:val="2"/>
        </w:numPr>
        <w:spacing w:after="60" w:before="60"/>
      </w:pPr>
      <w:r>
        <w:rPr>
          <w:rFonts w:ascii="Arial" w:cs="Arial" w:eastAsia="Arial" w:hAnsi="Arial"/>
          <w:b w:val="false"/>
          <w:bCs w:val="false"/>
          <w:color w:val="1A2942"/>
          <w:sz w:val="21"/>
          <w:szCs w:val="21"/>
        </w:rPr>
        <w:t xml:space="preserve">Use the same toast notification system as simulation buttons (Section 3 Bug 6 fix)</w:t>
      </w:r>
    </w:p>
    <w:p>
      <w:pPr>
        <w:pStyle w:val="ListParagraph"/>
        <w:numPr>
          <w:ilvl w:val="0"/>
          <w:numId w:val="2"/>
        </w:numPr>
        <w:spacing w:after="60" w:before="60"/>
      </w:pPr>
      <w:r>
        <w:rPr>
          <w:rFonts w:ascii="Arial" w:cs="Arial" w:eastAsia="Arial" w:hAnsi="Arial"/>
          <w:b w:val="false"/>
          <w:bCs w:val="false"/>
          <w:color w:val="1A2942"/>
          <w:sz w:val="21"/>
          <w:szCs w:val="21"/>
        </w:rPr>
        <w:t xml:space="preserve">Add loadDataset() to api.ts: POST to /api/test/load-dataset with {type, path, max_rows, speed}</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5.4 Hardening — API Security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2"/>
              <w:bottom w:val="none" w:color="FFFFFF" w:sz="0"/>
              <w:right w:val="none" w:color="FFFFFF" w:sz="0"/>
            </w:tcBorders>
            <w:shd w:fill="FDEBD0"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The configuration file shows: secret_key: change_me_in_production. Before the demo, generate a random key. This is a quick one-liner: python -c "import secrets; print(secrets.token_hex(32))"</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5.5 requirements.txt Version Pinning Review</w:t>
      </w:r>
    </w:p>
    <w:p>
      <w:pPr>
        <w:spacing w:after="80" w:before="80"/>
        <w:jc w:val="left"/>
      </w:pPr>
      <w:r>
        <w:rPr>
          <w:rFonts w:ascii="Arial" w:cs="Arial" w:eastAsia="Arial" w:hAnsi="Arial"/>
          <w:b w:val="false"/>
          <w:bCs w:val="false"/>
          <w:i w:val="false"/>
          <w:iCs w:val="false"/>
          <w:color w:val="1A2942"/>
          <w:sz w:val="22"/>
          <w:szCs w:val="22"/>
        </w:rPr>
        <w:t xml:space="preserve">The blueprint specifies exact versions (fastapi==0.111.0, pydantic==2.7.0, etc.). Confirm the repository requirements.txt matches these. Mismatched versions — particularly for anthropic SDK and pydantic v2 — are a common source of subtle breaking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20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53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Matters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anthropic</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==0.27.0</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claude-haiku-4-5 API compatibility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pydantic</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==2.7.0</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Pydantic v2 syntax — BaseModel.model_validate vs .parse_obj</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fastapi</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==0.111.0</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WebSocket API stability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psutil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==6.0.0</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net_connections() API consistency</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sqlalchemy</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==2.0.30</w:t>
            </w:r>
          </w:p>
        </w:tc>
        <w:tc>
          <w:tcPr>
            <w:tcW w:type="dxa" w:w="5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Async session compatibility</w:t>
            </w:r>
          </w:p>
        </w:tc>
      </w:tr>
    </w:tbl>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6. Hackathon Demo Readiness Checklist</w:t>
      </w:r>
    </w:p>
    <w:p>
      <w:pPr>
        <w:spacing w:after="80" w:before="80"/>
        <w:jc w:val="left"/>
      </w:pPr>
      <w:r>
        <w:rPr>
          <w:rFonts w:ascii="Arial" w:cs="Arial" w:eastAsia="Arial" w:hAnsi="Arial"/>
          <w:b w:val="false"/>
          <w:bCs w:val="false"/>
          <w:i w:val="false"/>
          <w:iCs w:val="false"/>
          <w:color w:val="1A2942"/>
          <w:sz w:val="22"/>
          <w:szCs w:val="22"/>
        </w:rPr>
        <w:t xml:space="preserve">Complete all Priority 1 items before the demo. Priority 2 items significantly improve judge impression. Priority 3 items are preparation tasks.</w:t>
      </w:r>
    </w:p>
    <w:p>
      <w:pPr>
        <w:spacing w:after="60" w:before="60"/>
      </w:pPr>
      <w:r>
        <w:t xml:space="preserve"/>
      </w:r>
    </w:p>
    <w:p>
      <w:pPr>
        <w:pStyle w:val="Heading2"/>
        <w:spacing w:after="140" w:before="320"/>
      </w:pPr>
      <w:r>
        <w:rPr>
          <w:rFonts w:ascii="Arial" w:cs="Arial" w:eastAsia="Arial" w:hAnsi="Arial"/>
          <w:b/>
          <w:bCs/>
          <w:color w:val="1A2942"/>
          <w:sz w:val="28"/>
          <w:szCs w:val="28"/>
        </w:rPr>
        <w:t xml:space="preserve">Priority 1 — Bug Fixes (Total: ~52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200"/>
        <w:gridCol w:w="1760"/>
      </w:tblGrid>
      <w:tr>
        <w:trPr>
          <w:tblHeader/>
        </w:trPr>
        <w:tc>
          <w:tcPr>
            <w:tcW w:type="dxa" w:w="3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c>
          <w:tcPr>
            <w:tcW w:type="dxa" w:w="17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Fix port scan simulator IP direction</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tests/sim/__init__.py → simulate_port_scan()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10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Remove bytes_sent condition from exfiltration rule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detection/rules/exfiltration.yaml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 min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SENTINEL_DEMO_MODE cooldown override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detection/engine.py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5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Fix network agent bytes delta tracking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agents/linux_agent.py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15 min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simulation toast notifications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dashboard/src/App.tsx</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20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Priority 2 — Missing Features (Total: ~3.5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200"/>
        <w:gridCol w:w="2160"/>
      </w:tblGrid>
      <w:tr>
        <w:trPr>
          <w:tblHeader/>
        </w:trPr>
        <w:tc>
          <w:tcPr>
            <w:tcW w:type="dxa" w:w="3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28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c>
          <w:tcPr>
            <w:tcW w:type="dxa" w:w="21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Create DatasetLoader (CICIDS/UNSW-NB15)</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data/loader.py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45 min</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Create false positive simulator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tests/sim/false_positive.py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20 min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load-dataset API endpoints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api/main.py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15 min</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Create MITRE download script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scripts/download_mitre.py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5 min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HTTP schema fields</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normalizer/schema.py + normalizer.py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20 min</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HTTP attack simulator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tests/sim/__init__.py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20 min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Dataset loading UI to dashboard</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dashboard/src/App.tsx</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30 min</w:t>
            </w:r>
          </w:p>
        </w:tc>
        <w:tc>
          <w:tcPr>
            <w:tcW w:type="dxa" w:w="2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Update simulators with threat intel IPs/patterns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tests/sim/__init__.py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20 min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Priority 3 — Setup &amp; Preparation (Total: ~1.5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200"/>
        <w:gridCol w:w="1760"/>
      </w:tblGrid>
      <w:tr>
        <w:trPr>
          <w:tblHeader/>
        </w:trPr>
        <w:tc>
          <w:tcPr>
            <w:tcW w:type="dxa" w:w="3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 / Location</w:t>
            </w:r>
          </w:p>
        </w:tc>
        <w:tc>
          <w:tcPr>
            <w:tcW w:type="dxa" w:w="1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c>
          <w:tcPr>
            <w:tcW w:type="dxa" w:w="17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Download MITRE STIX bundle</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python scripts/download_mitre.py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5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Download CICIDS 2017 CSV subset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https://www.unb.ca/cic/datasets/ids-2017.html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30 min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Set ANTHROPIC_API_KEY in environment</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export ANTHROPIC_API_KEY=...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2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Set SENTINEL_DEMO_MODE=1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export SENTINEL_DEMO_MODE=1</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 min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Build React dashboard for production</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cd dashboard &amp;&amp; npm run build</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3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Run full demo sequence end-to-end twice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Section 6.2 of Completion Guide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30 min</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Record backup demo video</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Screen record full 5-minute demo flow</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15 min</w:t>
            </w:r>
          </w:p>
        </w:tc>
        <w:tc>
          <w:tcPr>
            <w:tcW w:type="dxa" w:w="17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w:t>
            </w:r>
          </w:p>
        </w:tc>
      </w:tr>
    </w:tbl>
    <w:p>
      <w:pPr>
        <w:spacing w:after="60" w:before="60"/>
      </w:pPr>
      <w:r>
        <w:t xml:space="preserve"/>
      </w:r>
    </w:p>
    <w:p>
      <w:pPr>
        <w:pStyle w:val="Heading2"/>
        <w:spacing w:after="140" w:before="320"/>
      </w:pPr>
      <w:r>
        <w:rPr>
          <w:rFonts w:ascii="Arial" w:cs="Arial" w:eastAsia="Arial" w:hAnsi="Arial"/>
          <w:b/>
          <w:bCs/>
          <w:color w:val="1A2942"/>
          <w:sz w:val="28"/>
          <w:szCs w:val="28"/>
        </w:rPr>
        <w:t xml:space="preserve">Total Estimated Remaining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12"/>
              <w:bottom w:val="none" w:color="FFFFFF" w:sz="0"/>
              <w:right w:val="none" w:color="FFFFFF" w:sz="0"/>
            </w:tcBorders>
            <w:shd w:fill="EAF2FF" w:val="clear"/>
            <w:tcMar>
              <w:top w:type="dxa" w:w="120"/>
              <w:left w:type="dxa" w:w="240"/>
              <w:bottom w:type="dxa" w:w="120"/>
              <w:right w:type="dxa" w:w="120"/>
            </w:tcMar>
          </w:tcPr>
          <w:p>
            <w:pPr>
              <w:spacing w:after="0" w:before="0"/>
            </w:pPr>
            <w:r>
              <w:rPr>
                <w:rFonts w:ascii="Arial" w:cs="Arial" w:eastAsia="Arial" w:hAnsi="Arial"/>
                <w:color w:val="1A2942"/>
                <w:sz w:val="21"/>
                <w:szCs w:val="21"/>
              </w:rPr>
              <w:t xml:space="preserve">Priority 1 (Bugs): ~52 minutes
Priority 2 (Missing features): ~3.5 hours
Priority 3 (Setup): ~1.5 hours
TOTAL: approximately 5.5 hours to a fully polished, demo-ready system.
If time is very short: Focus on Priority 1 bugs + false_positive.py + DatasetLoader skeleton. Skip HTTP layer (Section 4.3) — it is the lowest-priority missing feature.</w:t>
            </w:r>
          </w:p>
        </w:tc>
      </w:tr>
    </w:tbl>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7. Blueprint Architecture Compliance</w:t>
      </w:r>
    </w:p>
    <w:p>
      <w:pPr>
        <w:spacing w:after="80" w:before="80"/>
        <w:jc w:val="left"/>
      </w:pPr>
      <w:r>
        <w:rPr>
          <w:rFonts w:ascii="Arial" w:cs="Arial" w:eastAsia="Arial" w:hAnsi="Arial"/>
          <w:b w:val="false"/>
          <w:bCs w:val="false"/>
          <w:i w:val="false"/>
          <w:iCs w:val="false"/>
          <w:color w:val="1A2942"/>
          <w:sz w:val="22"/>
          <w:szCs w:val="22"/>
        </w:rPr>
        <w:t xml:space="preserve">This section compares the v1.0 blueprint specification against the confirmed implementation.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60"/>
        <w:gridCol w:w="2400"/>
      </w:tblGrid>
      <w:tr>
        <w:trPr>
          <w:tblHeader/>
        </w:trPr>
        <w:tc>
          <w:tcPr>
            <w:tcW w:type="dxa" w:w="24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Blueprint Layer</w:t>
            </w:r>
          </w:p>
        </w:tc>
        <w:tc>
          <w:tcPr>
            <w:tcW w:type="dxa" w:w="28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c>
          <w:tcPr>
            <w:tcW w:type="dxa" w:w="17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24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1 — OS Monitoring</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Linux, Windows, macOS agents; BaseAgent ABC; 8 data categories</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3 agents confirmed; all 8 data categories covered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2 — Normalization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ECS-compatible NormalizedEvent; Pydantic v2; dispatch map</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Full schema with all blueprint fields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3 — Detection Engine</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9 YAML rules; sliding window; MITRE mappings</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9 rules confirmed; Bug 2 affects EX-001 (see fix)</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4 — Correlation Engine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7 CORR rules; link_field matching; confidence boost</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CORR-001 through CORR-007 confirmed</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5 — Explainability</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Claude API; structured JSON prompt; MITRE mapper</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3 fallback levels: Claude → Ollama → Template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6 — Response Engine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OS-aware commands; human approval; subprocess executor</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3 platform responders; approval flow intact</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Layer 7 — API &amp; Dashboard</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FastAPI REST+WS; React 18; 3 page views</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All 9 REST endpoints + 2 WS streams + 3 dashboard pages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Storage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SQLite/PG; 3 tables; 24h event log retention</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SQLAlchemy ORM; all 3 tables confirmed</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Docker</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docker-compose with host network + privileged</w:t>
            </w:r>
          </w:p>
        </w:tc>
        <w:tc>
          <w:tcPr>
            <w:tcW w:type="dxa" w:w="17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spacing w:after="0" w:before="0"/>
            </w:pPr>
            <w:r>
              <w:rPr>
                <w:rFonts w:ascii="Arial" w:cs="Arial" w:eastAsia="Arial" w:hAnsi="Arial"/>
                <w:color w:val="1A5E30"/>
                <w:sz w:val="20"/>
                <w:szCs w:val="20"/>
              </w:rPr>
              <w:t xml:space="preserve">✅ Complete</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Includes postgres optional service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Real Dataset Integration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CICIDS 2017, KDD Cup 99, UNSW-NB15 ingestion</w:t>
            </w:r>
          </w:p>
        </w:tc>
        <w:tc>
          <w:tcPr>
            <w:tcW w:type="dxa" w:w="17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Missing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DatasetLoader not yet created — Section 4.1</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HTTP/App Layer</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method, endpoint, status, payload_size events</w:t>
            </w:r>
          </w:p>
        </w:tc>
        <w:tc>
          <w:tcPr>
            <w:tcW w:type="dxa" w:w="17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Missing</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HTTP fields not in schema — Section 4.3</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False Positive Scenario</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Legitimate bulk transfer demo scenario</w:t>
            </w:r>
          </w:p>
        </w:tc>
        <w:tc>
          <w:tcPr>
            <w:tcW w:type="dxa" w:w="17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spacing w:after="0" w:before="0"/>
            </w:pPr>
            <w:r>
              <w:rPr>
                <w:rFonts w:ascii="Arial" w:cs="Arial" w:eastAsia="Arial" w:hAnsi="Arial"/>
                <w:color w:val="922B21"/>
                <w:sz w:val="20"/>
                <w:szCs w:val="20"/>
              </w:rPr>
              <w:t xml:space="preserve">❌ Missing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false_positive.py not yet created — Section 4.2</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Full MITRE ATT&amp;CK data</w:t>
            </w:r>
          </w:p>
        </w:tc>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600+ techniques from STIX bundle</w:t>
            </w:r>
          </w:p>
        </w:tc>
        <w:tc>
          <w:tcPr>
            <w:tcW w:type="dxa" w:w="17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spacing w:after="0" w:before="0"/>
            </w:pPr>
            <w:r>
              <w:rPr>
                <w:rFonts w:ascii="Arial" w:cs="Arial" w:eastAsia="Arial" w:hAnsi="Arial"/>
                <w:color w:val="935116"/>
                <w:sz w:val="20"/>
                <w:szCs w:val="20"/>
              </w:rPr>
              <w:t xml:space="preserve">⚠️ Partial</w:t>
            </w:r>
          </w:p>
        </w:tc>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9 built-in only — download script needed (Bug 5)</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File Integrity Monitoring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inotify/FSEvents/ReadDirectoryChanges</w:t>
            </w:r>
          </w:p>
        </w:tc>
        <w:tc>
          <w:tcPr>
            <w:tcW w:type="dxa" w:w="17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spacing w:after="0" w:before="0"/>
            </w:pPr>
            <w:r>
              <w:rPr>
                <w:rFonts w:ascii="Arial" w:cs="Arial" w:eastAsia="Arial" w:hAnsi="Arial"/>
                <w:color w:val="935116"/>
                <w:sz w:val="20"/>
                <w:szCs w:val="20"/>
              </w:rPr>
              <w:t xml:space="preserve">⚠️ Unconfirmed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Blueprint specifies watchdog — verify in agents</w:t>
            </w:r>
          </w:p>
        </w:tc>
      </w:tr>
    </w:tbl>
    <w:p>
      <w:pPr>
        <w:spacing w:after="60" w:before="60"/>
      </w:pPr>
      <w:r>
        <w:t xml:space="preserve"/>
      </w:r>
    </w:p>
    <w:p>
      <w:pPr>
        <w:spacing w:after="60" w:before="60"/>
      </w:pPr>
      <w:r>
        <w:t xml:space="preserve"/>
      </w:r>
    </w:p>
    <w:p>
      <w:r>
        <w:br w:type="page"/>
      </w:r>
    </w:p>
    <w:p>
      <w:pPr>
        <w:pStyle w:val="Heading1"/>
        <w:pBdr>
          <w:bottom w:val="single" w:color="00B4D8" w:sz="4"/>
        </w:pBdr>
        <w:spacing w:after="200" w:before="400"/>
      </w:pPr>
      <w:r>
        <w:rPr>
          <w:rFonts w:ascii="Arial" w:cs="Arial" w:eastAsia="Arial" w:hAnsi="Arial"/>
          <w:b/>
          <w:bCs/>
          <w:color w:val="1A2942"/>
          <w:sz w:val="36"/>
          <w:szCs w:val="36"/>
        </w:rPr>
        <w:t xml:space="preserve">8. Quick Reference — Files to Create or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260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5560"/>
            <w:tcBorders>
              <w:top w:val="single" w:color="BDC3C7" w:sz="1"/>
              <w:left w:val="single" w:color="BDC3C7" w:sz="1"/>
              <w:bottom w:val="single" w:color="BDC3C7" w:sz="1"/>
              <w:right w:val="single" w:color="BDC3C7" w:sz="1"/>
            </w:tcBorders>
            <w:shd w:fill="1A294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tests/sim/__init__.py</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Fix port scan IP direction (Bug 1); Add HTTP and false-positive simulators; Update IPs with threat intel values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detection/rules/exfiltration.yaml</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Remove bytes_sent condition (Bug 2)</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agents/linux_agent.py</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Delta-based bytes tracking (Bug 3)</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detection/engine.py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SENTINEL_DEMO_MODE cooldown override (Bug 4)</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dashboard/src/App.tsx</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Toast notifications + Dataset UI (Bug 6 + Section 5.3)</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normalizer/schema.py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HTTP fields (Section 4.3)</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normalizer/normalizer.py</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_parse_http_log() parser (Section 4.3)</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api/main.py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/api/test/load-dataset and /api/test/datasets (Section 4.1)</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MODIFY</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dashboard/src/api.ts</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Add loadDataset() function (Section 5.3)</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CREATE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data/loader.py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DatasetLoader for CICIDS 2017 and UNSW-NB15 (Section 4.1)</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CREATE</w:t>
            </w:r>
          </w:p>
        </w:tc>
        <w:tc>
          <w:tcPr>
            <w:tcW w:type="dxa" w:w="26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tests/sim/false_positive.py</w:t>
            </w:r>
          </w:p>
        </w:tc>
        <w:tc>
          <w:tcPr>
            <w:tcW w:type="dxa" w:w="5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FalsePositiveSimulator for backup scenario (Section 4.2)</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CREATE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scripts/download_mitre.py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pPr>
            <w:r>
              <w:rPr>
                <w:rFonts w:ascii="Arial" w:cs="Arial" w:eastAsia="Arial" w:hAnsi="Arial"/>
                <w:color w:val="1A2942"/>
                <w:sz w:val="20"/>
                <w:szCs w:val="20"/>
              </w:rPr>
              <w:t xml:space="preserve">One-time MITRE STIX bundle downloader (Bug 5)</w:t>
            </w:r>
          </w:p>
        </w:tc>
      </w:tr>
    </w:tbl>
    <w:p>
      <w:pPr>
        <w:spacing w:after="60" w:before="60"/>
      </w:pPr>
      <w:r>
        <w:t xml:space="preserve"/>
      </w:r>
    </w:p>
    <w:p>
      <w:pPr>
        <w:spacing w:after="60" w:before="60"/>
      </w:pPr>
      <w:r>
        <w:t xml:space="preserve"/>
      </w:r>
    </w:p>
    <w:p>
      <w:pPr>
        <w:spacing w:after="120" w:before="400"/>
        <w:jc w:val="center"/>
      </w:pPr>
      <w:r>
        <w:rPr>
          <w:rFonts w:ascii="Arial" w:cs="Arial" w:eastAsia="Arial" w:hAnsi="Arial"/>
          <w:i/>
          <w:iCs/>
          <w:color w:val="5D6D7E"/>
          <w:sz w:val="20"/>
          <w:szCs w:val="20"/>
        </w:rPr>
        <w:t xml:space="preserve">— End of Report —</w:t>
      </w:r>
    </w:p>
    <w:p>
      <w:pPr>
        <w:spacing w:after="0" w:before="0"/>
        <w:jc w:val="center"/>
      </w:pPr>
      <w:r>
        <w:rPr>
          <w:rFonts w:ascii="Arial" w:cs="Arial" w:eastAsia="Arial" w:hAnsi="Arial"/>
          <w:color w:val="5D6D7E"/>
          <w:sz w:val="18"/>
          <w:szCs w:val="18"/>
        </w:rPr>
        <w:t xml:space="preserve">SENTINEL-X Gap Analysis · Hack Malenadu '26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942"/>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A2942"/>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2026-04-16T15:38:52.491Z</dcterms:created>
  <dcterms:modified xsi:type="dcterms:W3CDTF">2026-04-16T15:38:52.491Z</dcterms:modified>
</cp:coreProperties>
</file>

<file path=docProps/custom.xml><?xml version="1.0" encoding="utf-8"?>
<Properties xmlns="http://schemas.openxmlformats.org/officeDocument/2006/custom-properties" xmlns:vt="http://schemas.openxmlformats.org/officeDocument/2006/docPropsVTypes"/>
</file>