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学习总结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righ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1812975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曹沛鑫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2020.6.22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Hadoop的子项目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7960" cy="3151505"/>
            <wp:effectExtent l="0" t="0" r="5080" b="3175"/>
            <wp:docPr id="2" name="图片 2" descr="QQ截图2020062216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22165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675" cy="1373505"/>
            <wp:effectExtent l="0" t="0" r="14605" b="13335"/>
            <wp:docPr id="3" name="图片 3" descr="QQ截图2020062216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221657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二、关系型数据库和</w:t>
      </w:r>
      <w:r>
        <w:rPr>
          <w:rFonts w:hint="eastAsia" w:ascii="Times New Roman" w:hAnsi="Times New Roman" w:cs="Times New Roman"/>
          <w:w w:val="100"/>
          <w:sz w:val="24"/>
          <w:szCs w:val="24"/>
          <w:lang w:val="en-US" w:eastAsia="zh-CN"/>
        </w:rPr>
        <w:t>MapReduce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的对比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4785" cy="1548130"/>
            <wp:effectExtent l="0" t="0" r="8255" b="6350"/>
            <wp:docPr id="4" name="图片 4" descr="QQ截图2020062216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6221626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三、Hadoop的安装</w:t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尚未安装成功，明天继续尝试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64F23"/>
    <w:multiLevelType w:val="singleLevel"/>
    <w:tmpl w:val="68B64F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17852"/>
    <w:rsid w:val="00B53060"/>
    <w:rsid w:val="4861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2020-06-22T08:25:00Z</dcterms:created>
  <dc:creator>七月在野</dc:creator>
  <cp:lastModifiedBy>七月在野</cp:lastModifiedBy>
  <dcterms:modified xsi:type="dcterms:W3CDTF">2020-06-22T15:30:31Z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