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B0" w:rsidRPr="00DC1060" w:rsidRDefault="007E63B0" w:rsidP="007E63B0">
      <w:pPr>
        <w:pStyle w:val="Overskrift1"/>
        <w:rPr>
          <w:lang w:val="en-US"/>
        </w:rPr>
      </w:pPr>
      <w:r w:rsidRPr="00DC1060">
        <w:rPr>
          <w:lang w:val="en-US"/>
        </w:rPr>
        <w:t>A</w:t>
      </w:r>
      <w:r>
        <w:rPr>
          <w:lang w:val="en-US"/>
        </w:rPr>
        <w:t xml:space="preserve">lma </w:t>
      </w:r>
      <w:r w:rsidRPr="00DC1060">
        <w:rPr>
          <w:lang w:val="en-US"/>
        </w:rPr>
        <w:t xml:space="preserve">Configuration </w:t>
      </w:r>
      <w:r>
        <w:rPr>
          <w:lang w:val="en-US"/>
        </w:rPr>
        <w:t>Form and Integration Form</w:t>
      </w:r>
    </w:p>
    <w:p w:rsidR="00DC1060" w:rsidRDefault="00DC1060">
      <w:pPr>
        <w:rPr>
          <w:lang w:val="en-US"/>
        </w:rPr>
      </w:pPr>
    </w:p>
    <w:p w:rsidR="007E63B0" w:rsidRPr="00D92FFD" w:rsidRDefault="00240B7D">
      <w:r w:rsidRPr="00D92FFD">
        <w:t>Arbeidet med Configuration Form og Integration Form.</w:t>
      </w:r>
      <w:r w:rsidR="009536AB" w:rsidRPr="00D92FFD">
        <w:t xml:space="preserve"> Dette omhandler konfigurasjons-regnearket og integration form-oppgavene </w:t>
      </w:r>
    </w:p>
    <w:p w:rsidR="00E92716" w:rsidRPr="00D92FFD" w:rsidRDefault="00E92716"/>
    <w:p w:rsidR="00240B7D" w:rsidRPr="00D92FFD" w:rsidRDefault="00240B7D">
      <w:r w:rsidRPr="00D92FFD">
        <w:t>Viktige datoer</w:t>
      </w:r>
      <w:r w:rsidR="009536AB" w:rsidRPr="00D92FFD">
        <w:t xml:space="preserve"> for arbeidet i 2015</w:t>
      </w:r>
      <w:r w:rsidRPr="00D92FFD">
        <w:t>:</w:t>
      </w:r>
    </w:p>
    <w:p w:rsidR="009536AB" w:rsidRDefault="009536AB" w:rsidP="00240B7D">
      <w:pPr>
        <w:pStyle w:val="Listeavsnitt"/>
        <w:numPr>
          <w:ilvl w:val="0"/>
          <w:numId w:val="27"/>
        </w:numPr>
        <w:spacing w:after="0" w:line="240" w:lineRule="auto"/>
        <w:rPr>
          <w:rFonts w:eastAsia="Times New Roman" w:cs="Times New Roman"/>
          <w:lang w:val="en-US" w:eastAsia="nb-NO"/>
        </w:rPr>
      </w:pPr>
      <w:r>
        <w:rPr>
          <w:rFonts w:eastAsia="Times New Roman" w:cs="Times New Roman"/>
          <w:lang w:val="en-US" w:eastAsia="nb-NO"/>
        </w:rPr>
        <w:t>1. mars: snapshot tas av databasen</w:t>
      </w:r>
    </w:p>
    <w:p w:rsidR="00240B7D" w:rsidRPr="00240B7D" w:rsidRDefault="009536AB" w:rsidP="00240B7D">
      <w:pPr>
        <w:pStyle w:val="Listeavsnitt"/>
        <w:numPr>
          <w:ilvl w:val="0"/>
          <w:numId w:val="27"/>
        </w:numPr>
        <w:spacing w:after="0" w:line="240" w:lineRule="auto"/>
        <w:rPr>
          <w:rFonts w:eastAsia="Times New Roman" w:cs="Times New Roman"/>
          <w:lang w:val="en-US" w:eastAsia="nb-NO"/>
        </w:rPr>
      </w:pPr>
      <w:r>
        <w:rPr>
          <w:rFonts w:eastAsia="Times New Roman" w:cs="Times New Roman"/>
          <w:lang w:val="en-US" w:eastAsia="nb-NO"/>
        </w:rPr>
        <w:t>16. - 17. mars: workshop</w:t>
      </w:r>
    </w:p>
    <w:p w:rsidR="00240B7D" w:rsidRDefault="009536AB" w:rsidP="00240B7D">
      <w:pPr>
        <w:pStyle w:val="Listeavsnitt"/>
        <w:numPr>
          <w:ilvl w:val="0"/>
          <w:numId w:val="27"/>
        </w:numPr>
      </w:pPr>
      <w:r>
        <w:t>27. april – 22. mai: vi avleverer våre data til Exlibris</w:t>
      </w:r>
    </w:p>
    <w:p w:rsidR="009536AB" w:rsidRDefault="009536AB" w:rsidP="00240B7D">
      <w:pPr>
        <w:pStyle w:val="Listeavsnitt"/>
        <w:numPr>
          <w:ilvl w:val="0"/>
          <w:numId w:val="27"/>
        </w:numPr>
      </w:pPr>
      <w:r>
        <w:t>22. mai: avlevering av data skal være ferdig</w:t>
      </w:r>
    </w:p>
    <w:p w:rsidR="00BF461A" w:rsidRPr="005F28CE" w:rsidRDefault="009536AB" w:rsidP="00AD51C3">
      <w:pPr>
        <w:pStyle w:val="Listeavsnitt"/>
        <w:numPr>
          <w:ilvl w:val="0"/>
          <w:numId w:val="27"/>
        </w:numPr>
        <w:rPr>
          <w:lang w:val="nn-NO"/>
        </w:rPr>
      </w:pPr>
      <w:r w:rsidRPr="005F28CE">
        <w:rPr>
          <w:lang w:val="nn-NO"/>
        </w:rPr>
        <w:t>22. mai – 29. juni: Exlibris jobber med våre data</w:t>
      </w:r>
    </w:p>
    <w:p w:rsidR="00BF461A" w:rsidRDefault="00BF461A">
      <w:pPr>
        <w:rPr>
          <w:lang w:val="nn-NO"/>
        </w:rPr>
      </w:pPr>
    </w:p>
    <w:p w:rsidR="00D92FFD" w:rsidRDefault="00D92FFD">
      <w:pPr>
        <w:rPr>
          <w:lang w:val="nn-NO"/>
        </w:rPr>
      </w:pPr>
    </w:p>
    <w:tbl>
      <w:tblPr>
        <w:tblStyle w:val="Tabellrutenett"/>
        <w:tblW w:w="13994" w:type="dxa"/>
        <w:tblLayout w:type="fixed"/>
        <w:tblLook w:val="04A0" w:firstRow="1" w:lastRow="0" w:firstColumn="1" w:lastColumn="0" w:noHBand="0" w:noVBand="1"/>
      </w:tblPr>
      <w:tblGrid>
        <w:gridCol w:w="5665"/>
        <w:gridCol w:w="1560"/>
        <w:gridCol w:w="992"/>
        <w:gridCol w:w="567"/>
        <w:gridCol w:w="547"/>
        <w:gridCol w:w="587"/>
        <w:gridCol w:w="567"/>
        <w:gridCol w:w="567"/>
        <w:gridCol w:w="705"/>
        <w:gridCol w:w="1304"/>
        <w:gridCol w:w="933"/>
      </w:tblGrid>
      <w:tr w:rsidR="004A1EC4" w:rsidTr="003A2E86">
        <w:tc>
          <w:tcPr>
            <w:tcW w:w="5665" w:type="dxa"/>
            <w:shd w:val="clear" w:color="auto" w:fill="A6A6A6" w:themeFill="background1" w:themeFillShade="A6"/>
          </w:tcPr>
          <w:p w:rsidR="004A1EC4" w:rsidRDefault="004A1EC4" w:rsidP="003A2E86">
            <w:r>
              <w:t>Delmål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Ansvarlig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Prioritet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Jan</w:t>
            </w:r>
          </w:p>
        </w:tc>
        <w:tc>
          <w:tcPr>
            <w:tcW w:w="547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Feb</w:t>
            </w:r>
          </w:p>
        </w:tc>
        <w:tc>
          <w:tcPr>
            <w:tcW w:w="587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Mar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Apr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Mai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Høst</w:t>
            </w:r>
          </w:p>
        </w:tc>
        <w:tc>
          <w:tcPr>
            <w:tcW w:w="1304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Frist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A1EC4" w:rsidRDefault="004A1EC4" w:rsidP="003A2E86">
            <w:pPr>
              <w:jc w:val="center"/>
            </w:pPr>
            <w:r>
              <w:t>Ferdig</w:t>
            </w:r>
          </w:p>
        </w:tc>
      </w:tr>
      <w:tr w:rsidR="004A1EC4" w:rsidTr="003A2E86">
        <w:tc>
          <w:tcPr>
            <w:tcW w:w="5665" w:type="dxa"/>
            <w:shd w:val="clear" w:color="auto" w:fill="D9D9D9" w:themeFill="background1" w:themeFillShade="D9"/>
          </w:tcPr>
          <w:p w:rsidR="004A1EC4" w:rsidRDefault="004A1EC4" w:rsidP="003A2E86">
            <w:r>
              <w:t>Arrangere workshop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</w:tr>
      <w:tr w:rsidR="004A1EC4" w:rsidTr="003A2E86">
        <w:tc>
          <w:tcPr>
            <w:tcW w:w="5665" w:type="dxa"/>
          </w:tcPr>
          <w:p w:rsidR="004A1EC4" w:rsidRDefault="004A1EC4" w:rsidP="003A2E86">
            <w:r>
              <w:t>Forberede workshop</w:t>
            </w:r>
          </w:p>
        </w:tc>
        <w:tc>
          <w:tcPr>
            <w:tcW w:w="1560" w:type="dxa"/>
          </w:tcPr>
          <w:p w:rsidR="004A1EC4" w:rsidRDefault="004A1EC4" w:rsidP="003A2E86">
            <w:pPr>
              <w:jc w:val="center"/>
            </w:pPr>
            <w:r>
              <w:t>Audun</w:t>
            </w:r>
          </w:p>
          <w:p w:rsidR="004A1EC4" w:rsidRDefault="004A1EC4" w:rsidP="003A2E86">
            <w:pPr>
              <w:jc w:val="center"/>
            </w:pPr>
            <w:r>
              <w:t>Erling</w:t>
            </w:r>
          </w:p>
        </w:tc>
        <w:tc>
          <w:tcPr>
            <w:tcW w:w="992" w:type="dxa"/>
          </w:tcPr>
          <w:p w:rsidR="004A1EC4" w:rsidRDefault="004A1EC4" w:rsidP="003A2E8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47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705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1304" w:type="dxa"/>
          </w:tcPr>
          <w:p w:rsidR="004A1EC4" w:rsidRDefault="004A1EC4" w:rsidP="003A2E86">
            <w:pPr>
              <w:jc w:val="center"/>
            </w:pPr>
            <w:r>
              <w:t>15/3</w:t>
            </w:r>
          </w:p>
        </w:tc>
        <w:tc>
          <w:tcPr>
            <w:tcW w:w="933" w:type="dxa"/>
          </w:tcPr>
          <w:p w:rsidR="004A1EC4" w:rsidRDefault="004A1EC4" w:rsidP="003A2E86">
            <w:pPr>
              <w:jc w:val="center"/>
            </w:pPr>
          </w:p>
        </w:tc>
      </w:tr>
      <w:tr w:rsidR="004A1EC4" w:rsidTr="003A2E86">
        <w:tc>
          <w:tcPr>
            <w:tcW w:w="5665" w:type="dxa"/>
            <w:shd w:val="clear" w:color="auto" w:fill="D9D9D9" w:themeFill="background1" w:themeFillShade="D9"/>
          </w:tcPr>
          <w:p w:rsidR="004A1EC4" w:rsidRDefault="004A1EC4" w:rsidP="003A2E86">
            <w:r>
              <w:t>Opprydding i låntakerregisteret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4A1EC4" w:rsidRDefault="004A1EC4" w:rsidP="003A2E86">
            <w:pPr>
              <w:jc w:val="center"/>
            </w:pPr>
          </w:p>
        </w:tc>
      </w:tr>
      <w:tr w:rsidR="004A1EC4" w:rsidTr="003A2E86">
        <w:tc>
          <w:tcPr>
            <w:tcW w:w="5665" w:type="dxa"/>
          </w:tcPr>
          <w:p w:rsidR="004A1EC4" w:rsidRDefault="004A1EC4" w:rsidP="003A2E86">
            <w:r>
              <w:t>Slette inaktive låntakere</w:t>
            </w:r>
          </w:p>
        </w:tc>
        <w:tc>
          <w:tcPr>
            <w:tcW w:w="1560" w:type="dxa"/>
          </w:tcPr>
          <w:p w:rsidR="004A1EC4" w:rsidRDefault="004A1EC4" w:rsidP="003A2E86">
            <w:pPr>
              <w:jc w:val="center"/>
            </w:pPr>
            <w:r>
              <w:t>Gunvald</w:t>
            </w:r>
          </w:p>
          <w:p w:rsidR="004A1EC4" w:rsidRDefault="004A1EC4" w:rsidP="003A2E86">
            <w:pPr>
              <w:jc w:val="center"/>
            </w:pPr>
            <w:r>
              <w:t>Audun</w:t>
            </w:r>
          </w:p>
        </w:tc>
        <w:tc>
          <w:tcPr>
            <w:tcW w:w="992" w:type="dxa"/>
          </w:tcPr>
          <w:p w:rsidR="004A1EC4" w:rsidRDefault="004A1EC4" w:rsidP="003A2E8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  <w:tc>
          <w:tcPr>
            <w:tcW w:w="54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8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705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1304" w:type="dxa"/>
          </w:tcPr>
          <w:p w:rsidR="004A1EC4" w:rsidRDefault="004A1EC4" w:rsidP="003A2E86">
            <w:pPr>
              <w:jc w:val="center"/>
            </w:pPr>
            <w:r>
              <w:t>25/1</w:t>
            </w:r>
          </w:p>
        </w:tc>
        <w:tc>
          <w:tcPr>
            <w:tcW w:w="933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</w:tr>
      <w:tr w:rsidR="004A1EC4" w:rsidTr="003A2E86">
        <w:tc>
          <w:tcPr>
            <w:tcW w:w="5665" w:type="dxa"/>
          </w:tcPr>
          <w:p w:rsidR="004A1EC4" w:rsidRDefault="004A1EC4" w:rsidP="003A2E86">
            <w:r>
              <w:t>Opprydding i låntakerkategorier</w:t>
            </w:r>
          </w:p>
        </w:tc>
        <w:tc>
          <w:tcPr>
            <w:tcW w:w="1560" w:type="dxa"/>
          </w:tcPr>
          <w:p w:rsidR="004A1EC4" w:rsidRDefault="004A1EC4" w:rsidP="003A2E86">
            <w:pPr>
              <w:jc w:val="center"/>
            </w:pPr>
            <w:r>
              <w:t>Gunvald</w:t>
            </w:r>
          </w:p>
          <w:p w:rsidR="004A1EC4" w:rsidRDefault="004A1EC4" w:rsidP="003A2E86">
            <w:pPr>
              <w:jc w:val="center"/>
            </w:pPr>
            <w:r>
              <w:t>Audun</w:t>
            </w:r>
          </w:p>
        </w:tc>
        <w:tc>
          <w:tcPr>
            <w:tcW w:w="992" w:type="dxa"/>
          </w:tcPr>
          <w:p w:rsidR="004A1EC4" w:rsidRDefault="004A1EC4" w:rsidP="003A2E8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47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705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1304" w:type="dxa"/>
          </w:tcPr>
          <w:p w:rsidR="004A1EC4" w:rsidRDefault="004A1EC4" w:rsidP="003A2E86">
            <w:pPr>
              <w:jc w:val="center"/>
            </w:pPr>
            <w:r>
              <w:t>30/2</w:t>
            </w:r>
          </w:p>
        </w:tc>
        <w:tc>
          <w:tcPr>
            <w:tcW w:w="933" w:type="dxa"/>
          </w:tcPr>
          <w:p w:rsidR="004A1EC4" w:rsidRDefault="004A1EC4" w:rsidP="003A2E86">
            <w:pPr>
              <w:jc w:val="center"/>
            </w:pPr>
          </w:p>
        </w:tc>
      </w:tr>
      <w:tr w:rsidR="004A1EC4" w:rsidTr="003A2E86">
        <w:tc>
          <w:tcPr>
            <w:tcW w:w="5665" w:type="dxa"/>
          </w:tcPr>
          <w:p w:rsidR="004A1EC4" w:rsidRDefault="004A1EC4" w:rsidP="003A2E86">
            <w:r>
              <w:rPr>
                <w:lang w:eastAsia="nb-NO"/>
              </w:rPr>
              <w:t>Mulig opprydding blant låntakerkategorier på samme måte som for locations, etter at det er satt en stopp for endringer i basen i nov-des</w:t>
            </w:r>
          </w:p>
        </w:tc>
        <w:tc>
          <w:tcPr>
            <w:tcW w:w="1560" w:type="dxa"/>
          </w:tcPr>
          <w:p w:rsidR="004A1EC4" w:rsidRDefault="004A1EC4" w:rsidP="003A2E86">
            <w:pPr>
              <w:jc w:val="center"/>
            </w:pPr>
            <w:r>
              <w:t>konfiggruppa</w:t>
            </w:r>
          </w:p>
          <w:p w:rsidR="004A1EC4" w:rsidRDefault="004A1EC4" w:rsidP="003A2E86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4A1EC4" w:rsidRDefault="004A1EC4" w:rsidP="003A2E8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4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8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705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  <w:tc>
          <w:tcPr>
            <w:tcW w:w="1304" w:type="dxa"/>
          </w:tcPr>
          <w:p w:rsidR="004A1EC4" w:rsidRDefault="004A1EC4" w:rsidP="003A2E86">
            <w:pPr>
              <w:jc w:val="center"/>
            </w:pPr>
            <w:r>
              <w:t>1/12</w:t>
            </w:r>
          </w:p>
        </w:tc>
        <w:tc>
          <w:tcPr>
            <w:tcW w:w="933" w:type="dxa"/>
          </w:tcPr>
          <w:p w:rsidR="004A1EC4" w:rsidRDefault="004A1EC4" w:rsidP="003A2E86">
            <w:pPr>
              <w:jc w:val="center"/>
            </w:pPr>
          </w:p>
        </w:tc>
      </w:tr>
      <w:tr w:rsidR="004A1EC4" w:rsidRPr="00AD51C3" w:rsidTr="003A2E86">
        <w:tc>
          <w:tcPr>
            <w:tcW w:w="5665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pStyle w:val="Ingenmellomrom"/>
            </w:pPr>
            <w:r w:rsidRPr="00AD51C3">
              <w:rPr>
                <w:lang w:eastAsia="nb-NO"/>
              </w:rPr>
              <w:t>Opprydding i locations (avdeling + samling)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4A1EC4" w:rsidRPr="00AD51C3" w:rsidRDefault="004A1EC4" w:rsidP="003A2E86">
            <w:pPr>
              <w:jc w:val="center"/>
            </w:pPr>
          </w:p>
        </w:tc>
      </w:tr>
      <w:tr w:rsidR="004A1EC4" w:rsidTr="003A2E86">
        <w:tc>
          <w:tcPr>
            <w:tcW w:w="5665" w:type="dxa"/>
          </w:tcPr>
          <w:p w:rsidR="004A1EC4" w:rsidRPr="005F28CE" w:rsidRDefault="004A1EC4" w:rsidP="003A2E86">
            <w:pPr>
              <w:rPr>
                <w:lang w:val="nn-NO"/>
              </w:rPr>
            </w:pPr>
            <w:r w:rsidRPr="005F28CE">
              <w:rPr>
                <w:lang w:val="nn-NO" w:eastAsia="nb-NO"/>
              </w:rPr>
              <w:t>Ta ut liste over locations (avdelingskode + samlingskode)</w:t>
            </w:r>
          </w:p>
        </w:tc>
        <w:tc>
          <w:tcPr>
            <w:tcW w:w="1560" w:type="dxa"/>
          </w:tcPr>
          <w:p w:rsidR="004A1EC4" w:rsidRDefault="004A1EC4" w:rsidP="003A2E86">
            <w:pPr>
              <w:jc w:val="center"/>
            </w:pPr>
            <w:r>
              <w:t>Gunvald</w:t>
            </w:r>
          </w:p>
        </w:tc>
        <w:tc>
          <w:tcPr>
            <w:tcW w:w="992" w:type="dxa"/>
          </w:tcPr>
          <w:p w:rsidR="004A1EC4" w:rsidRDefault="004A1EC4" w:rsidP="003A2E8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  <w:tc>
          <w:tcPr>
            <w:tcW w:w="54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8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567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705" w:type="dxa"/>
          </w:tcPr>
          <w:p w:rsidR="004A1EC4" w:rsidRDefault="004A1EC4" w:rsidP="003A2E86">
            <w:pPr>
              <w:jc w:val="center"/>
            </w:pPr>
          </w:p>
        </w:tc>
        <w:tc>
          <w:tcPr>
            <w:tcW w:w="1304" w:type="dxa"/>
          </w:tcPr>
          <w:p w:rsidR="004A1EC4" w:rsidRDefault="004A1EC4" w:rsidP="003A2E86">
            <w:pPr>
              <w:jc w:val="center"/>
            </w:pPr>
            <w:r>
              <w:t>6/2</w:t>
            </w:r>
          </w:p>
        </w:tc>
        <w:tc>
          <w:tcPr>
            <w:tcW w:w="933" w:type="dxa"/>
          </w:tcPr>
          <w:p w:rsidR="004A1EC4" w:rsidRDefault="004A1EC4" w:rsidP="003A2E86">
            <w:pPr>
              <w:jc w:val="center"/>
            </w:pPr>
            <w:r>
              <w:t>X</w:t>
            </w:r>
          </w:p>
        </w:tc>
      </w:tr>
      <w:tr w:rsidR="00F91E66" w:rsidRPr="00702FDF" w:rsidTr="003A2E86">
        <w:tc>
          <w:tcPr>
            <w:tcW w:w="5665" w:type="dxa"/>
          </w:tcPr>
          <w:p w:rsidR="00F91E66" w:rsidRPr="00702FDF" w:rsidRDefault="00F91E66" w:rsidP="00F91E66">
            <w:r>
              <w:lastRenderedPageBreak/>
              <w:t>B</w:t>
            </w:r>
            <w:r w:rsidRPr="00702FDF">
              <w:t>e bibliotekene rydde</w:t>
            </w:r>
            <w:r>
              <w:t xml:space="preserve"> hvis det er aktuelt</w:t>
            </w:r>
            <w:r w:rsidRPr="00702FDF">
              <w:t>, sende mail til bibliotekene, frist for bibliotekene 27/2</w:t>
            </w:r>
          </w:p>
        </w:tc>
        <w:tc>
          <w:tcPr>
            <w:tcW w:w="1560" w:type="dxa"/>
          </w:tcPr>
          <w:p w:rsidR="00F91E66" w:rsidRPr="00702FDF" w:rsidRDefault="00F91E66" w:rsidP="00F91E66">
            <w:pPr>
              <w:jc w:val="center"/>
            </w:pPr>
            <w:r w:rsidRPr="00702FDF">
              <w:t>Audun</w:t>
            </w:r>
          </w:p>
        </w:tc>
        <w:tc>
          <w:tcPr>
            <w:tcW w:w="992" w:type="dxa"/>
          </w:tcPr>
          <w:p w:rsidR="00F91E66" w:rsidRPr="00702FDF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Pr="00702FDF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4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Pr="00702FDF" w:rsidRDefault="00F91E66" w:rsidP="00F91E66">
            <w:pPr>
              <w:jc w:val="center"/>
            </w:pPr>
            <w:r w:rsidRPr="00702FDF">
              <w:t>13/2</w:t>
            </w:r>
          </w:p>
        </w:tc>
        <w:tc>
          <w:tcPr>
            <w:tcW w:w="933" w:type="dxa"/>
          </w:tcPr>
          <w:p w:rsidR="00F91E66" w:rsidRPr="00702FDF" w:rsidRDefault="00F91E66" w:rsidP="00F91E66">
            <w:pPr>
              <w:jc w:val="center"/>
            </w:pPr>
          </w:p>
        </w:tc>
      </w:tr>
      <w:tr w:rsidR="00F91E66" w:rsidRPr="00702FDF" w:rsidTr="003A2E86">
        <w:tc>
          <w:tcPr>
            <w:tcW w:w="5665" w:type="dxa"/>
          </w:tcPr>
          <w:p w:rsidR="00F91E66" w:rsidRDefault="00D65198" w:rsidP="00F91E66">
            <w:r>
              <w:rPr>
                <w:lang w:eastAsia="nb-NO"/>
              </w:rPr>
              <w:t>K</w:t>
            </w:r>
            <w:r w:rsidRPr="0041266D">
              <w:rPr>
                <w:lang w:eastAsia="nb-NO"/>
              </w:rPr>
              <w:t xml:space="preserve">jøre en sammenligningsjobb for å spore samlinger som er opprettet siden snap-shot'en, og samlinger som er tomme (ikke har noen dokumenter), etter at det er satt en stopp for endringer i </w:t>
            </w:r>
            <w:r>
              <w:rPr>
                <w:lang w:eastAsia="nb-NO"/>
              </w:rPr>
              <w:t>biblioteks</w:t>
            </w:r>
            <w:r w:rsidRPr="0041266D">
              <w:rPr>
                <w:lang w:eastAsia="nb-NO"/>
              </w:rPr>
              <w:t>basen i nov-des</w:t>
            </w:r>
            <w:r>
              <w:rPr>
                <w:lang w:eastAsia="nb-NO"/>
              </w:rPr>
              <w:t>. O</w:t>
            </w:r>
            <w:r w:rsidRPr="0041266D">
              <w:rPr>
                <w:lang w:eastAsia="nb-NO"/>
              </w:rPr>
              <w:t>pprette nye samlinger og slette tomme</w:t>
            </w:r>
            <w:r>
              <w:rPr>
                <w:lang w:eastAsia="nb-NO"/>
              </w:rPr>
              <w:t>. D</w:t>
            </w:r>
            <w:r w:rsidRPr="0041266D">
              <w:rPr>
                <w:lang w:eastAsia="nb-NO"/>
              </w:rPr>
              <w:t>ette må gjøres manu</w:t>
            </w:r>
            <w:r>
              <w:rPr>
                <w:lang w:eastAsia="nb-NO"/>
              </w:rPr>
              <w:t>elt i Alma (for alle bibliotek).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</w:pPr>
            <w:r>
              <w:t>konfiggruppa</w:t>
            </w:r>
          </w:p>
          <w:p w:rsidR="00F91E66" w:rsidRDefault="00F91E66" w:rsidP="00F91E66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1304" w:type="dxa"/>
          </w:tcPr>
          <w:p w:rsidR="00F91E66" w:rsidRDefault="00F91E66" w:rsidP="00F91E66">
            <w:pPr>
              <w:jc w:val="center"/>
            </w:pPr>
            <w:r>
              <w:t>1/12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RPr="00F43089" w:rsidTr="003A2E86">
        <w:tc>
          <w:tcPr>
            <w:tcW w:w="5665" w:type="dxa"/>
            <w:shd w:val="clear" w:color="auto" w:fill="D9D9D9" w:themeFill="background1" w:themeFillShade="D9"/>
          </w:tcPr>
          <w:p w:rsidR="00F91E66" w:rsidRPr="00F43089" w:rsidRDefault="00F91E66" w:rsidP="00F91E66">
            <w:r w:rsidRPr="00F43089">
              <w:t>Automatlageret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F91E66" w:rsidRPr="00F43089" w:rsidRDefault="00F91E66" w:rsidP="00F91E66">
            <w:pPr>
              <w:jc w:val="center"/>
            </w:pPr>
          </w:p>
        </w:tc>
      </w:tr>
      <w:tr w:rsidR="00F91E66" w:rsidTr="003A2E86">
        <w:tc>
          <w:tcPr>
            <w:tcW w:w="5665" w:type="dxa"/>
          </w:tcPr>
          <w:p w:rsidR="00F91E66" w:rsidRDefault="00F91E66" w:rsidP="00F91E66">
            <w:r w:rsidRPr="00F43089">
              <w:t>Oppskrift for manuell konfigurering i Alma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</w:pPr>
            <w:r>
              <w:t>Thomas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Default="00F91E66" w:rsidP="00F91E66">
            <w:pPr>
              <w:jc w:val="center"/>
            </w:pPr>
            <w:r>
              <w:t>28/2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RPr="00702FDF" w:rsidTr="003A2E86">
        <w:tc>
          <w:tcPr>
            <w:tcW w:w="5665" w:type="dxa"/>
          </w:tcPr>
          <w:p w:rsidR="00F91E66" w:rsidRPr="00702FDF" w:rsidRDefault="00F91E66" w:rsidP="00F91E66">
            <w:r w:rsidRPr="00702FDF">
              <w:t>Manuell konfigurering</w:t>
            </w:r>
          </w:p>
        </w:tc>
        <w:tc>
          <w:tcPr>
            <w:tcW w:w="1560" w:type="dxa"/>
          </w:tcPr>
          <w:p w:rsidR="00F91E66" w:rsidRDefault="00F91E66" w:rsidP="00F91E66">
            <w:r w:rsidRPr="00702FDF">
              <w:t>konfiggruppa</w:t>
            </w:r>
          </w:p>
          <w:p w:rsidR="00F91E66" w:rsidRPr="00702FDF" w:rsidRDefault="00F91E66" w:rsidP="00F91E66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F91E66" w:rsidRPr="00702FDF" w:rsidRDefault="00F91E66" w:rsidP="00F91E66">
            <w:pPr>
              <w:jc w:val="center"/>
            </w:pPr>
            <w:r w:rsidRPr="00702FDF">
              <w:t>1</w:t>
            </w:r>
          </w:p>
        </w:tc>
        <w:tc>
          <w:tcPr>
            <w:tcW w:w="56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702FDF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1304" w:type="dxa"/>
          </w:tcPr>
          <w:p w:rsidR="00F91E66" w:rsidRPr="00702FDF" w:rsidRDefault="00F91E66" w:rsidP="00F91E66">
            <w:pPr>
              <w:jc w:val="center"/>
            </w:pPr>
            <w:r>
              <w:t>1/11</w:t>
            </w:r>
          </w:p>
        </w:tc>
        <w:tc>
          <w:tcPr>
            <w:tcW w:w="933" w:type="dxa"/>
          </w:tcPr>
          <w:p w:rsidR="00F91E66" w:rsidRPr="00702FDF" w:rsidRDefault="00F91E66" w:rsidP="00F91E66">
            <w:pPr>
              <w:jc w:val="center"/>
            </w:pPr>
          </w:p>
        </w:tc>
      </w:tr>
      <w:tr w:rsidR="00F91E66" w:rsidRPr="004A3155" w:rsidTr="003A2E86">
        <w:tc>
          <w:tcPr>
            <w:tcW w:w="5665" w:type="dxa"/>
            <w:shd w:val="clear" w:color="auto" w:fill="D9D9D9" w:themeFill="background1" w:themeFillShade="D9"/>
          </w:tcPr>
          <w:p w:rsidR="00F91E66" w:rsidRPr="004A3155" w:rsidRDefault="00F91E66" w:rsidP="00F91E66">
            <w:r w:rsidRPr="004A3155">
              <w:t>Automater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F91E66" w:rsidRPr="004A3155" w:rsidRDefault="00F91E66" w:rsidP="00F91E66">
            <w:pPr>
              <w:jc w:val="center"/>
            </w:pPr>
          </w:p>
        </w:tc>
      </w:tr>
      <w:tr w:rsidR="00F91E66" w:rsidTr="003A2E86">
        <w:tc>
          <w:tcPr>
            <w:tcW w:w="5665" w:type="dxa"/>
          </w:tcPr>
          <w:p w:rsidR="00F91E66" w:rsidRDefault="00F91E66" w:rsidP="00F91E66">
            <w:r>
              <w:t>Sende ut informasjon til institusjonene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</w:pPr>
            <w:r>
              <w:t>Thomas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  <w:vAlign w:val="center"/>
          </w:tcPr>
          <w:p w:rsidR="00F91E66" w:rsidRDefault="00F91E66" w:rsidP="00F91E66">
            <w:pPr>
              <w:jc w:val="center"/>
              <w:rPr>
                <w:sz w:val="24"/>
                <w:szCs w:val="24"/>
              </w:rPr>
            </w:pPr>
            <w:r>
              <w:t>13/2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Tr="003A2E86">
        <w:tc>
          <w:tcPr>
            <w:tcW w:w="5665" w:type="dxa"/>
          </w:tcPr>
          <w:p w:rsidR="00F91E66" w:rsidRDefault="00F91E66" w:rsidP="00F91E66">
            <w:r>
              <w:t>Sende ut forvarsel til leverandørene slik at de er forberedt på det som kommer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</w:pPr>
            <w:r>
              <w:t>Thomas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  <w:vAlign w:val="center"/>
          </w:tcPr>
          <w:p w:rsidR="00F91E66" w:rsidRDefault="00F91E66" w:rsidP="00F91E66">
            <w:pPr>
              <w:jc w:val="center"/>
              <w:rPr>
                <w:sz w:val="24"/>
                <w:szCs w:val="24"/>
              </w:rPr>
            </w:pPr>
            <w:r>
              <w:t>13/2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Tr="003A2E86">
        <w:tc>
          <w:tcPr>
            <w:tcW w:w="5665" w:type="dxa"/>
          </w:tcPr>
          <w:p w:rsidR="00F91E66" w:rsidRDefault="00F91E66" w:rsidP="00F91E66">
            <w:r>
              <w:t>Lage en plan for hvilke institusjoner som vi regner med har kapasitet til å konfigurere automatene selv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</w:pPr>
            <w:r>
              <w:t>Thomas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  <w:vAlign w:val="center"/>
          </w:tcPr>
          <w:p w:rsidR="00F91E66" w:rsidRDefault="00F91E66" w:rsidP="00F91E66">
            <w:pPr>
              <w:jc w:val="center"/>
              <w:rPr>
                <w:sz w:val="24"/>
                <w:szCs w:val="24"/>
              </w:rPr>
            </w:pPr>
            <w:r>
              <w:t>2/5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Tr="003A2E86">
        <w:tc>
          <w:tcPr>
            <w:tcW w:w="5665" w:type="dxa"/>
          </w:tcPr>
          <w:p w:rsidR="00F91E66" w:rsidRDefault="00F91E66" w:rsidP="00F91E66">
            <w:r>
              <w:t>Teste ut Sip2-TLS-proxy i samarbeid med en institusjon?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</w:pPr>
            <w:r>
              <w:t>Thomas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  <w:vAlign w:val="center"/>
          </w:tcPr>
          <w:p w:rsidR="00F91E66" w:rsidRDefault="00F91E66" w:rsidP="00F91E66">
            <w:pPr>
              <w:jc w:val="center"/>
              <w:rPr>
                <w:sz w:val="24"/>
                <w:szCs w:val="24"/>
              </w:rPr>
            </w:pPr>
            <w:r>
              <w:t>2/5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Tr="003A2E86">
        <w:tc>
          <w:tcPr>
            <w:tcW w:w="5665" w:type="dxa"/>
          </w:tcPr>
          <w:p w:rsidR="00F91E66" w:rsidRDefault="00F91E66" w:rsidP="00F91E66">
            <w:r>
              <w:t>Få automat-konfig inn i configuration-arket (Circulation Desks)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</w:pPr>
            <w:r>
              <w:t>Thomas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  <w:vAlign w:val="center"/>
          </w:tcPr>
          <w:p w:rsidR="00F91E66" w:rsidRDefault="00F91E66" w:rsidP="00F91E66">
            <w:pPr>
              <w:jc w:val="center"/>
              <w:rPr>
                <w:sz w:val="24"/>
                <w:szCs w:val="24"/>
              </w:rPr>
            </w:pPr>
            <w:r>
              <w:t>20/2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Tr="004A1EC4">
        <w:tc>
          <w:tcPr>
            <w:tcW w:w="5665" w:type="dxa"/>
            <w:shd w:val="clear" w:color="auto" w:fill="D9D9D9" w:themeFill="background1" w:themeFillShade="D9"/>
          </w:tcPr>
          <w:p w:rsidR="00F91E66" w:rsidRDefault="00F91E66" w:rsidP="00F91E66">
            <w:r w:rsidRPr="004A1EC4">
              <w:rPr>
                <w:lang w:eastAsia="nb-NO"/>
              </w:rPr>
              <w:t>SMS Communication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  <w:vAlign w:val="center"/>
          </w:tcPr>
          <w:p w:rsidR="00F91E66" w:rsidRDefault="00F91E66" w:rsidP="00F91E6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F91E66" w:rsidRDefault="00F91E66" w:rsidP="00F91E66">
            <w:pPr>
              <w:jc w:val="center"/>
            </w:pPr>
          </w:p>
        </w:tc>
      </w:tr>
      <w:tr w:rsidR="00F91E66" w:rsidRPr="004A1EC4" w:rsidTr="004A1EC4">
        <w:tc>
          <w:tcPr>
            <w:tcW w:w="5665" w:type="dxa"/>
          </w:tcPr>
          <w:p w:rsidR="00F91E66" w:rsidRPr="004A1EC4" w:rsidRDefault="00F91E66" w:rsidP="00F91E66">
            <w:pPr>
              <w:rPr>
                <w:lang w:val="en-US"/>
              </w:rPr>
            </w:pPr>
            <w:r w:rsidRPr="004A1EC4">
              <w:rPr>
                <w:lang w:val="en-US" w:eastAsia="nb-NO"/>
              </w:rPr>
              <w:t>Web to sms gateway oppsett</w:t>
            </w:r>
          </w:p>
        </w:tc>
        <w:tc>
          <w:tcPr>
            <w:tcW w:w="1560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Roar</w:t>
            </w:r>
          </w:p>
        </w:tc>
        <w:tc>
          <w:tcPr>
            <w:tcW w:w="992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1304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 w:rsidRPr="004A1EC4">
              <w:rPr>
                <w:lang w:eastAsia="nb-NO"/>
              </w:rPr>
              <w:t>2/2</w:t>
            </w:r>
          </w:p>
        </w:tc>
        <w:tc>
          <w:tcPr>
            <w:tcW w:w="933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91E66" w:rsidRPr="004A1EC4" w:rsidTr="004A1EC4">
        <w:tc>
          <w:tcPr>
            <w:tcW w:w="5665" w:type="dxa"/>
          </w:tcPr>
          <w:p w:rsidR="00F91E66" w:rsidRPr="004A1EC4" w:rsidRDefault="00F91E66" w:rsidP="00F91E66">
            <w:pPr>
              <w:rPr>
                <w:lang w:val="en-US"/>
              </w:rPr>
            </w:pPr>
            <w:r w:rsidRPr="004A1EC4">
              <w:rPr>
                <w:lang w:eastAsia="nb-NO"/>
              </w:rPr>
              <w:t>Dokumentasjon av løsning</w:t>
            </w:r>
          </w:p>
        </w:tc>
        <w:tc>
          <w:tcPr>
            <w:tcW w:w="1560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Roar</w:t>
            </w:r>
          </w:p>
        </w:tc>
        <w:tc>
          <w:tcPr>
            <w:tcW w:w="992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1304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 w:rsidRPr="004A1EC4">
              <w:rPr>
                <w:lang w:eastAsia="nb-NO"/>
              </w:rPr>
              <w:t>20/2</w:t>
            </w:r>
          </w:p>
        </w:tc>
        <w:tc>
          <w:tcPr>
            <w:tcW w:w="933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</w:tr>
      <w:tr w:rsidR="00F91E66" w:rsidRPr="004A1EC4" w:rsidTr="004A1EC4">
        <w:tc>
          <w:tcPr>
            <w:tcW w:w="5665" w:type="dxa"/>
          </w:tcPr>
          <w:p w:rsidR="00F91E66" w:rsidRPr="004A1EC4" w:rsidRDefault="00F91E66" w:rsidP="00F91E66">
            <w:pPr>
              <w:rPr>
                <w:lang w:val="en-US"/>
              </w:rPr>
            </w:pPr>
            <w:r w:rsidRPr="004A1EC4">
              <w:rPr>
                <w:lang w:eastAsia="nb-NO"/>
              </w:rPr>
              <w:t>Testing hos vanguards</w:t>
            </w:r>
          </w:p>
        </w:tc>
        <w:tc>
          <w:tcPr>
            <w:tcW w:w="1560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Roar</w:t>
            </w:r>
          </w:p>
        </w:tc>
        <w:tc>
          <w:tcPr>
            <w:tcW w:w="992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8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705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  <w:tc>
          <w:tcPr>
            <w:tcW w:w="1304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  <w:r w:rsidRPr="004A1EC4">
              <w:rPr>
                <w:lang w:eastAsia="nb-NO"/>
              </w:rPr>
              <w:t>15/3</w:t>
            </w:r>
          </w:p>
        </w:tc>
        <w:tc>
          <w:tcPr>
            <w:tcW w:w="933" w:type="dxa"/>
          </w:tcPr>
          <w:p w:rsidR="00F91E66" w:rsidRPr="004A1EC4" w:rsidRDefault="00F91E66" w:rsidP="00F91E66">
            <w:pPr>
              <w:jc w:val="center"/>
              <w:rPr>
                <w:lang w:val="en-US"/>
              </w:rPr>
            </w:pPr>
          </w:p>
        </w:tc>
      </w:tr>
      <w:tr w:rsidR="00F91E66" w:rsidRPr="00A03A6A" w:rsidTr="00104E37">
        <w:tc>
          <w:tcPr>
            <w:tcW w:w="5665" w:type="dxa"/>
            <w:shd w:val="clear" w:color="auto" w:fill="D9D9D9" w:themeFill="background1" w:themeFillShade="D9"/>
          </w:tcPr>
          <w:p w:rsidR="00F91E66" w:rsidRPr="00A03A6A" w:rsidRDefault="00F91E66" w:rsidP="00F91E66">
            <w:r w:rsidRPr="00A03A6A">
              <w:t>EDI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F91E66" w:rsidRPr="00A03A6A" w:rsidRDefault="00F91E66" w:rsidP="00F91E66">
            <w:pPr>
              <w:jc w:val="center"/>
            </w:pPr>
          </w:p>
        </w:tc>
      </w:tr>
      <w:tr w:rsidR="00F91E66" w:rsidTr="00104E37">
        <w:tc>
          <w:tcPr>
            <w:tcW w:w="5665" w:type="dxa"/>
          </w:tcPr>
          <w:p w:rsidR="00F91E66" w:rsidRPr="00A03A6A" w:rsidRDefault="00F91E66" w:rsidP="00F91E66">
            <w:pPr>
              <w:pStyle w:val="Ingenmellomrom"/>
              <w:rPr>
                <w:lang w:eastAsia="nb-NO"/>
              </w:rPr>
            </w:pPr>
            <w:r>
              <w:rPr>
                <w:lang w:eastAsia="nb-NO"/>
              </w:rPr>
              <w:t>U</w:t>
            </w:r>
            <w:r w:rsidRPr="00A03A6A">
              <w:rPr>
                <w:lang w:eastAsia="nb-NO"/>
              </w:rPr>
              <w:t>thenting av EDI-bruk i BIBSYS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Sølvi</w:t>
            </w:r>
          </w:p>
          <w:p w:rsidR="00F91E66" w:rsidRDefault="00F91E66" w:rsidP="00F91E66">
            <w:pPr>
              <w:jc w:val="center"/>
            </w:pPr>
            <w:r w:rsidRPr="00A03A6A">
              <w:rPr>
                <w:lang w:eastAsia="nb-NO"/>
              </w:rPr>
              <w:t>Bjørn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Default="00F91E66" w:rsidP="00F91E66">
            <w:pPr>
              <w:jc w:val="center"/>
            </w:pPr>
            <w:r>
              <w:t>2/2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</w:tr>
      <w:tr w:rsidR="00F91E66" w:rsidTr="00104E37">
        <w:tc>
          <w:tcPr>
            <w:tcW w:w="5665" w:type="dxa"/>
          </w:tcPr>
          <w:p w:rsidR="00F91E66" w:rsidRPr="00A03A6A" w:rsidRDefault="00F91E66" w:rsidP="00F91E66">
            <w:pPr>
              <w:pStyle w:val="Ingenmellomrom"/>
              <w:rPr>
                <w:lang w:eastAsia="nb-NO"/>
              </w:rPr>
            </w:pPr>
            <w:r w:rsidRPr="004A1EC4">
              <w:rPr>
                <w:lang w:eastAsia="nb-NO"/>
              </w:rPr>
              <w:t>Pilotkonfigurasjon av 1 leverandør mot NTNU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Sølvi</w:t>
            </w:r>
          </w:p>
          <w:p w:rsidR="00F91E66" w:rsidRDefault="00F91E66" w:rsidP="00F91E66">
            <w:pPr>
              <w:jc w:val="center"/>
            </w:pPr>
            <w:r w:rsidRPr="00A03A6A">
              <w:rPr>
                <w:lang w:eastAsia="nb-NO"/>
              </w:rPr>
              <w:t>Bjørn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Default="00F91E66" w:rsidP="00F91E66">
            <w:pPr>
              <w:jc w:val="center"/>
            </w:pPr>
            <w:r>
              <w:t>6/3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Tr="00104E37">
        <w:tc>
          <w:tcPr>
            <w:tcW w:w="5665" w:type="dxa"/>
          </w:tcPr>
          <w:p w:rsidR="00F91E66" w:rsidRPr="00A03A6A" w:rsidRDefault="00F91E66" w:rsidP="00F91E66">
            <w:pPr>
              <w:pStyle w:val="Ingenmellomrom"/>
              <w:rPr>
                <w:lang w:eastAsia="nb-NO"/>
              </w:rPr>
            </w:pPr>
            <w:r w:rsidRPr="00A03A6A">
              <w:rPr>
                <w:lang w:eastAsia="nb-NO"/>
              </w:rPr>
              <w:t>Konfigurere og teste leverandører som skal videreføres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Sølvi</w:t>
            </w:r>
          </w:p>
          <w:p w:rsidR="00F91E66" w:rsidRDefault="00F91E66" w:rsidP="00F91E66">
            <w:pPr>
              <w:jc w:val="center"/>
            </w:pPr>
            <w:r w:rsidRPr="00A03A6A">
              <w:rPr>
                <w:lang w:eastAsia="nb-NO"/>
              </w:rPr>
              <w:t>Bjørn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705" w:type="dxa"/>
          </w:tcPr>
          <w:p w:rsidR="00F91E66" w:rsidRPr="00702FDF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1304" w:type="dxa"/>
          </w:tcPr>
          <w:p w:rsidR="00F91E66" w:rsidRDefault="00F91E66" w:rsidP="00F91E66">
            <w:pPr>
              <w:jc w:val="center"/>
            </w:pPr>
            <w:r>
              <w:t>1/11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</w:p>
        </w:tc>
      </w:tr>
      <w:tr w:rsidR="00F91E66" w:rsidRPr="00DE170F" w:rsidTr="003A2E86">
        <w:tc>
          <w:tcPr>
            <w:tcW w:w="5665" w:type="dxa"/>
            <w:shd w:val="clear" w:color="auto" w:fill="D9D9D9" w:themeFill="background1" w:themeFillShade="D9"/>
          </w:tcPr>
          <w:p w:rsidR="00F91E66" w:rsidRPr="00DE170F" w:rsidRDefault="00F91E66" w:rsidP="00F91E66">
            <w:r w:rsidRPr="00DE170F">
              <w:lastRenderedPageBreak/>
              <w:t>Etiketter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F91E66" w:rsidRPr="00DE170F" w:rsidRDefault="00F91E66" w:rsidP="00F91E66">
            <w:pPr>
              <w:jc w:val="center"/>
            </w:pPr>
          </w:p>
        </w:tc>
      </w:tr>
      <w:tr w:rsidR="00F91E66" w:rsidTr="003A2E86">
        <w:tc>
          <w:tcPr>
            <w:tcW w:w="5665" w:type="dxa"/>
          </w:tcPr>
          <w:p w:rsidR="00F91E66" w:rsidRDefault="00F91E66" w:rsidP="00F91E66">
            <w:r>
              <w:rPr>
                <w:lang w:eastAsia="nb-NO"/>
              </w:rPr>
              <w:t>I</w:t>
            </w:r>
            <w:r w:rsidRPr="00DE170F">
              <w:rPr>
                <w:lang w:eastAsia="nb-NO"/>
              </w:rPr>
              <w:t>dentifisere programvare</w:t>
            </w:r>
          </w:p>
        </w:tc>
        <w:tc>
          <w:tcPr>
            <w:tcW w:w="1560" w:type="dxa"/>
          </w:tcPr>
          <w:p w:rsidR="00F91E66" w:rsidRDefault="00F91E66" w:rsidP="00F91E66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Nils</w:t>
            </w:r>
          </w:p>
          <w:p w:rsidR="00F91E66" w:rsidRDefault="00F91E66" w:rsidP="00F91E66">
            <w:pPr>
              <w:jc w:val="center"/>
            </w:pPr>
            <w:r w:rsidRPr="00DE170F">
              <w:rPr>
                <w:lang w:eastAsia="nb-NO"/>
              </w:rPr>
              <w:t>Roar</w:t>
            </w:r>
          </w:p>
        </w:tc>
        <w:tc>
          <w:tcPr>
            <w:tcW w:w="992" w:type="dxa"/>
          </w:tcPr>
          <w:p w:rsidR="00F91E66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Default="00F91E66" w:rsidP="00F91E66">
            <w:pPr>
              <w:jc w:val="center"/>
            </w:pPr>
            <w:r>
              <w:t>13/2</w:t>
            </w:r>
          </w:p>
        </w:tc>
        <w:tc>
          <w:tcPr>
            <w:tcW w:w="933" w:type="dxa"/>
          </w:tcPr>
          <w:p w:rsidR="00F91E66" w:rsidRDefault="00F91E66" w:rsidP="00F91E66">
            <w:pPr>
              <w:jc w:val="center"/>
            </w:pPr>
            <w:r>
              <w:t>X</w:t>
            </w:r>
          </w:p>
        </w:tc>
      </w:tr>
      <w:tr w:rsidR="00F91E66" w:rsidRPr="00D92FFD" w:rsidTr="003A2E86">
        <w:tc>
          <w:tcPr>
            <w:tcW w:w="5665" w:type="dxa"/>
          </w:tcPr>
          <w:p w:rsidR="00F91E66" w:rsidRPr="00D92FFD" w:rsidRDefault="00F91E66" w:rsidP="00F91E66">
            <w:r w:rsidRPr="00D92FFD">
              <w:rPr>
                <w:lang w:eastAsia="nb-NO"/>
              </w:rPr>
              <w:t xml:space="preserve">Konfigurering av de ulike printertypene </w:t>
            </w:r>
          </w:p>
        </w:tc>
        <w:tc>
          <w:tcPr>
            <w:tcW w:w="1560" w:type="dxa"/>
          </w:tcPr>
          <w:p w:rsidR="00F91E66" w:rsidRPr="00D92FFD" w:rsidRDefault="00F91E66" w:rsidP="00F91E66">
            <w:pPr>
              <w:jc w:val="center"/>
              <w:rPr>
                <w:lang w:eastAsia="nb-NO"/>
              </w:rPr>
            </w:pPr>
            <w:r w:rsidRPr="00D92FFD">
              <w:rPr>
                <w:lang w:eastAsia="nb-NO"/>
              </w:rPr>
              <w:t>Nils</w:t>
            </w:r>
          </w:p>
          <w:p w:rsidR="00F91E66" w:rsidRPr="00D92FFD" w:rsidRDefault="00F91E66" w:rsidP="00F91E66">
            <w:pPr>
              <w:jc w:val="center"/>
              <w:rPr>
                <w:lang w:eastAsia="nb-NO"/>
              </w:rPr>
            </w:pPr>
            <w:r w:rsidRPr="00D92FFD">
              <w:rPr>
                <w:lang w:eastAsia="nb-NO"/>
              </w:rPr>
              <w:t>Roar</w:t>
            </w:r>
          </w:p>
        </w:tc>
        <w:tc>
          <w:tcPr>
            <w:tcW w:w="992" w:type="dxa"/>
          </w:tcPr>
          <w:p w:rsidR="00F91E66" w:rsidRPr="00D92FFD" w:rsidRDefault="00F91E66" w:rsidP="00F91E66">
            <w:pPr>
              <w:jc w:val="center"/>
            </w:pPr>
            <w:r w:rsidRPr="00D92FFD">
              <w:t>1</w:t>
            </w: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Pr="00D92FFD" w:rsidRDefault="00F91E66" w:rsidP="00F91E66">
            <w:pPr>
              <w:jc w:val="center"/>
            </w:pPr>
            <w:r w:rsidRPr="00D92FFD">
              <w:t>X</w:t>
            </w:r>
          </w:p>
        </w:tc>
        <w:tc>
          <w:tcPr>
            <w:tcW w:w="587" w:type="dxa"/>
          </w:tcPr>
          <w:p w:rsidR="00F91E66" w:rsidRPr="00D92FFD" w:rsidRDefault="00F91E66" w:rsidP="00F91E66">
            <w:pPr>
              <w:jc w:val="center"/>
            </w:pPr>
            <w:r w:rsidRPr="00D92FFD">
              <w:t>X</w:t>
            </w: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  <w:r w:rsidRPr="00D92FFD">
              <w:t>X</w:t>
            </w: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Pr="00D92FFD" w:rsidRDefault="00F91E66" w:rsidP="00F91E66">
            <w:pPr>
              <w:jc w:val="center"/>
            </w:pPr>
            <w:r w:rsidRPr="00D92FFD">
              <w:t>30/4</w:t>
            </w:r>
          </w:p>
        </w:tc>
        <w:tc>
          <w:tcPr>
            <w:tcW w:w="933" w:type="dxa"/>
          </w:tcPr>
          <w:p w:rsidR="00F91E66" w:rsidRPr="00D92FFD" w:rsidRDefault="00F91E66" w:rsidP="00F91E66">
            <w:pPr>
              <w:jc w:val="center"/>
            </w:pPr>
          </w:p>
        </w:tc>
      </w:tr>
      <w:tr w:rsidR="00F91E66" w:rsidRPr="00D92FFD" w:rsidTr="003A2E86">
        <w:tc>
          <w:tcPr>
            <w:tcW w:w="5665" w:type="dxa"/>
          </w:tcPr>
          <w:p w:rsidR="00F91E66" w:rsidRPr="00D92FFD" w:rsidRDefault="00F91E66" w:rsidP="00F91E66">
            <w:r w:rsidRPr="00D92FFD">
              <w:rPr>
                <w:lang w:eastAsia="nb-NO"/>
              </w:rPr>
              <w:t>Uthenting av data fra Alma for printing</w:t>
            </w:r>
          </w:p>
        </w:tc>
        <w:tc>
          <w:tcPr>
            <w:tcW w:w="1560" w:type="dxa"/>
          </w:tcPr>
          <w:p w:rsidR="00F91E66" w:rsidRPr="00D92FFD" w:rsidRDefault="00F91E66" w:rsidP="00F91E66">
            <w:pPr>
              <w:jc w:val="center"/>
              <w:rPr>
                <w:lang w:eastAsia="nb-NO"/>
              </w:rPr>
            </w:pPr>
            <w:r w:rsidRPr="00D92FFD">
              <w:rPr>
                <w:lang w:eastAsia="nb-NO"/>
              </w:rPr>
              <w:t>Nils</w:t>
            </w:r>
          </w:p>
          <w:p w:rsidR="00F91E66" w:rsidRPr="00D92FFD" w:rsidRDefault="00F91E66" w:rsidP="00F91E66">
            <w:pPr>
              <w:jc w:val="center"/>
            </w:pPr>
            <w:r w:rsidRPr="00D92FFD">
              <w:rPr>
                <w:lang w:eastAsia="nb-NO"/>
              </w:rPr>
              <w:t>Roar</w:t>
            </w:r>
          </w:p>
        </w:tc>
        <w:tc>
          <w:tcPr>
            <w:tcW w:w="992" w:type="dxa"/>
          </w:tcPr>
          <w:p w:rsidR="00F91E66" w:rsidRPr="00D92FFD" w:rsidRDefault="00F91E66" w:rsidP="00F91E66">
            <w:pPr>
              <w:jc w:val="center"/>
            </w:pPr>
            <w:r w:rsidRPr="00D92FFD">
              <w:t>1</w:t>
            </w: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  <w:r w:rsidRPr="00D92FFD">
              <w:t>X</w:t>
            </w: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  <w:r w:rsidRPr="00D92FFD">
              <w:t>X</w:t>
            </w:r>
          </w:p>
        </w:tc>
        <w:tc>
          <w:tcPr>
            <w:tcW w:w="705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Pr="00D92FFD" w:rsidRDefault="00F91E66" w:rsidP="00F91E66">
            <w:pPr>
              <w:jc w:val="center"/>
            </w:pPr>
            <w:r w:rsidRPr="00D92FFD">
              <w:t>29/5</w:t>
            </w:r>
          </w:p>
        </w:tc>
        <w:tc>
          <w:tcPr>
            <w:tcW w:w="933" w:type="dxa"/>
          </w:tcPr>
          <w:p w:rsidR="00F91E66" w:rsidRPr="00D92FFD" w:rsidRDefault="00F91E66" w:rsidP="00F91E66">
            <w:pPr>
              <w:jc w:val="center"/>
            </w:pPr>
          </w:p>
        </w:tc>
      </w:tr>
      <w:tr w:rsidR="00F91E66" w:rsidRPr="00D92FFD" w:rsidTr="003A2E86">
        <w:tc>
          <w:tcPr>
            <w:tcW w:w="5665" w:type="dxa"/>
          </w:tcPr>
          <w:p w:rsidR="00F91E66" w:rsidRPr="00D92FFD" w:rsidRDefault="00F91E66" w:rsidP="00F91E66">
            <w:r w:rsidRPr="00D92FFD">
              <w:rPr>
                <w:lang w:eastAsia="nb-NO"/>
              </w:rPr>
              <w:t>Dokumentasjon av etikettskriving</w:t>
            </w:r>
          </w:p>
        </w:tc>
        <w:tc>
          <w:tcPr>
            <w:tcW w:w="1560" w:type="dxa"/>
          </w:tcPr>
          <w:p w:rsidR="00F91E66" w:rsidRPr="00D92FFD" w:rsidRDefault="00F91E66" w:rsidP="00F91E66">
            <w:pPr>
              <w:jc w:val="center"/>
              <w:rPr>
                <w:lang w:eastAsia="nb-NO"/>
              </w:rPr>
            </w:pPr>
            <w:r w:rsidRPr="00D92FFD">
              <w:rPr>
                <w:lang w:eastAsia="nb-NO"/>
              </w:rPr>
              <w:t>Nils</w:t>
            </w:r>
          </w:p>
          <w:p w:rsidR="00F91E66" w:rsidRPr="00D92FFD" w:rsidRDefault="00F91E66" w:rsidP="00F91E66">
            <w:pPr>
              <w:jc w:val="center"/>
            </w:pPr>
            <w:r w:rsidRPr="00D92FFD">
              <w:rPr>
                <w:lang w:eastAsia="nb-NO"/>
              </w:rPr>
              <w:t>Roar</w:t>
            </w:r>
          </w:p>
        </w:tc>
        <w:tc>
          <w:tcPr>
            <w:tcW w:w="992" w:type="dxa"/>
          </w:tcPr>
          <w:p w:rsidR="00F91E66" w:rsidRPr="00D92FFD" w:rsidRDefault="00F91E66" w:rsidP="00F91E66">
            <w:pPr>
              <w:jc w:val="center"/>
            </w:pPr>
            <w:r w:rsidRPr="00D92FFD">
              <w:t>1</w:t>
            </w: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  <w:r w:rsidRPr="00D92FFD">
              <w:t>X</w:t>
            </w:r>
          </w:p>
        </w:tc>
        <w:tc>
          <w:tcPr>
            <w:tcW w:w="705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1304" w:type="dxa"/>
          </w:tcPr>
          <w:p w:rsidR="00F91E66" w:rsidRPr="00D92FFD" w:rsidRDefault="00F91E66" w:rsidP="00F91E66">
            <w:pPr>
              <w:jc w:val="center"/>
            </w:pPr>
            <w:r w:rsidRPr="00D92FFD">
              <w:t>29/5</w:t>
            </w:r>
          </w:p>
        </w:tc>
        <w:tc>
          <w:tcPr>
            <w:tcW w:w="933" w:type="dxa"/>
          </w:tcPr>
          <w:p w:rsidR="00F91E66" w:rsidRPr="00D92FFD" w:rsidRDefault="00F91E66" w:rsidP="00F91E66">
            <w:pPr>
              <w:jc w:val="center"/>
            </w:pPr>
          </w:p>
        </w:tc>
      </w:tr>
      <w:tr w:rsidR="00F91E66" w:rsidRPr="00D92FFD" w:rsidTr="003A2E86">
        <w:tc>
          <w:tcPr>
            <w:tcW w:w="5665" w:type="dxa"/>
          </w:tcPr>
          <w:p w:rsidR="00F91E66" w:rsidRPr="00D92FFD" w:rsidRDefault="00F91E66" w:rsidP="00F91E66">
            <w:pPr>
              <w:rPr>
                <w:lang w:eastAsia="nb-NO"/>
              </w:rPr>
            </w:pPr>
            <w:r w:rsidRPr="009F7486">
              <w:rPr>
                <w:lang w:eastAsia="nb-NO"/>
              </w:rPr>
              <w:t>Vurdere print konverteringstjeneste</w:t>
            </w:r>
          </w:p>
        </w:tc>
        <w:tc>
          <w:tcPr>
            <w:tcW w:w="1560" w:type="dxa"/>
          </w:tcPr>
          <w:p w:rsidR="00F91E66" w:rsidRPr="00D92FFD" w:rsidRDefault="00F91E66" w:rsidP="00F91E66">
            <w:pPr>
              <w:jc w:val="center"/>
              <w:rPr>
                <w:lang w:eastAsia="nb-NO"/>
              </w:rPr>
            </w:pPr>
            <w:r w:rsidRPr="00D92FFD">
              <w:rPr>
                <w:lang w:eastAsia="nb-NO"/>
              </w:rPr>
              <w:t>Nils</w:t>
            </w:r>
          </w:p>
          <w:p w:rsidR="00F91E66" w:rsidRPr="00D92FFD" w:rsidRDefault="00F91E66" w:rsidP="00F91E66">
            <w:pPr>
              <w:jc w:val="center"/>
              <w:rPr>
                <w:lang w:eastAsia="nb-NO"/>
              </w:rPr>
            </w:pPr>
            <w:r w:rsidRPr="00D92FFD">
              <w:rPr>
                <w:lang w:eastAsia="nb-NO"/>
              </w:rPr>
              <w:t>Roar</w:t>
            </w:r>
          </w:p>
        </w:tc>
        <w:tc>
          <w:tcPr>
            <w:tcW w:w="992" w:type="dxa"/>
          </w:tcPr>
          <w:p w:rsidR="00F91E66" w:rsidRPr="00D92FFD" w:rsidRDefault="00F91E66" w:rsidP="00F91E6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4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8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567" w:type="dxa"/>
          </w:tcPr>
          <w:p w:rsidR="00F91E66" w:rsidRPr="00D92FFD" w:rsidRDefault="00F91E66" w:rsidP="00F91E66">
            <w:pPr>
              <w:jc w:val="center"/>
            </w:pPr>
          </w:p>
        </w:tc>
        <w:tc>
          <w:tcPr>
            <w:tcW w:w="705" w:type="dxa"/>
          </w:tcPr>
          <w:p w:rsidR="00F91E66" w:rsidRPr="00D92FFD" w:rsidRDefault="00F91E66" w:rsidP="00F91E66">
            <w:pPr>
              <w:jc w:val="center"/>
            </w:pPr>
            <w:r>
              <w:t>X</w:t>
            </w:r>
          </w:p>
        </w:tc>
        <w:tc>
          <w:tcPr>
            <w:tcW w:w="1304" w:type="dxa"/>
          </w:tcPr>
          <w:p w:rsidR="00F91E66" w:rsidRPr="00D92FFD" w:rsidRDefault="00F91E66" w:rsidP="00F91E66">
            <w:pPr>
              <w:jc w:val="center"/>
            </w:pPr>
            <w:r w:rsidRPr="009F7486">
              <w:rPr>
                <w:lang w:eastAsia="nb-NO"/>
              </w:rPr>
              <w:t>1/11</w:t>
            </w:r>
          </w:p>
        </w:tc>
        <w:tc>
          <w:tcPr>
            <w:tcW w:w="933" w:type="dxa"/>
          </w:tcPr>
          <w:p w:rsidR="00F91E66" w:rsidRPr="00D92FFD" w:rsidRDefault="00F91E66" w:rsidP="00F91E66">
            <w:pPr>
              <w:jc w:val="center"/>
            </w:pPr>
          </w:p>
        </w:tc>
      </w:tr>
      <w:tr w:rsidR="002641E4" w:rsidRPr="002641E4" w:rsidTr="003A2E86">
        <w:tc>
          <w:tcPr>
            <w:tcW w:w="5665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pStyle w:val="Ingenmellomrom"/>
            </w:pPr>
            <w:r w:rsidRPr="002641E4">
              <w:rPr>
                <w:lang w:eastAsia="nb-NO"/>
              </w:rPr>
              <w:t>Utrede dataflyt mellom Alma og eksterne aktører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104E37" w:rsidRPr="002641E4" w:rsidRDefault="00104E37" w:rsidP="003A2E86">
            <w:pPr>
              <w:jc w:val="center"/>
            </w:pPr>
          </w:p>
        </w:tc>
      </w:tr>
      <w:tr w:rsidR="002641E4" w:rsidRPr="002641E4" w:rsidTr="003A2E86">
        <w:tc>
          <w:tcPr>
            <w:tcW w:w="5665" w:type="dxa"/>
          </w:tcPr>
          <w:p w:rsidR="00CF57A1" w:rsidRPr="002641E4" w:rsidRDefault="00CF57A1" w:rsidP="002641E4">
            <w:r w:rsidRPr="002641E4">
              <w:t>Kartlegging og vurdering av mulige oppgaver</w:t>
            </w:r>
            <w:r w:rsidR="002641E4" w:rsidRPr="002641E4">
              <w:t xml:space="preserve">. </w:t>
            </w:r>
            <w:r w:rsidR="002641E4" w:rsidRPr="002641E4">
              <w:t>Gjennomføring av oppgavene må settes opp separat</w:t>
            </w:r>
            <w:r w:rsidR="002641E4" w:rsidRPr="002641E4">
              <w:t>.</w:t>
            </w:r>
          </w:p>
        </w:tc>
        <w:tc>
          <w:tcPr>
            <w:tcW w:w="1560" w:type="dxa"/>
          </w:tcPr>
          <w:p w:rsidR="00CF57A1" w:rsidRPr="002641E4" w:rsidRDefault="002641E4" w:rsidP="003A2E86">
            <w:pPr>
              <w:jc w:val="center"/>
            </w:pPr>
            <w:r w:rsidRPr="002641E4">
              <w:t>Nils</w:t>
            </w:r>
          </w:p>
          <w:p w:rsidR="002641E4" w:rsidRPr="002641E4" w:rsidRDefault="002641E4" w:rsidP="003A2E86">
            <w:pPr>
              <w:jc w:val="center"/>
            </w:pPr>
            <w:r w:rsidRPr="002641E4">
              <w:t>Erling</w:t>
            </w:r>
          </w:p>
        </w:tc>
        <w:tc>
          <w:tcPr>
            <w:tcW w:w="992" w:type="dxa"/>
          </w:tcPr>
          <w:p w:rsidR="00CF57A1" w:rsidRPr="002641E4" w:rsidRDefault="00CF57A1" w:rsidP="003A2E86">
            <w:pPr>
              <w:jc w:val="center"/>
            </w:pPr>
          </w:p>
        </w:tc>
        <w:tc>
          <w:tcPr>
            <w:tcW w:w="567" w:type="dxa"/>
          </w:tcPr>
          <w:p w:rsidR="00CF57A1" w:rsidRPr="002641E4" w:rsidRDefault="00CF57A1" w:rsidP="003A2E86">
            <w:pPr>
              <w:jc w:val="center"/>
            </w:pPr>
          </w:p>
        </w:tc>
        <w:tc>
          <w:tcPr>
            <w:tcW w:w="547" w:type="dxa"/>
          </w:tcPr>
          <w:p w:rsidR="00CF57A1" w:rsidRPr="002641E4" w:rsidRDefault="00CF57A1" w:rsidP="003A2E86">
            <w:pPr>
              <w:jc w:val="center"/>
            </w:pPr>
          </w:p>
        </w:tc>
        <w:tc>
          <w:tcPr>
            <w:tcW w:w="587" w:type="dxa"/>
          </w:tcPr>
          <w:p w:rsidR="00CF57A1" w:rsidRPr="002641E4" w:rsidRDefault="002641E4" w:rsidP="003A2E86">
            <w:pPr>
              <w:jc w:val="center"/>
            </w:pPr>
            <w:r w:rsidRPr="002641E4">
              <w:t>X</w:t>
            </w:r>
          </w:p>
        </w:tc>
        <w:tc>
          <w:tcPr>
            <w:tcW w:w="567" w:type="dxa"/>
          </w:tcPr>
          <w:p w:rsidR="00CF57A1" w:rsidRPr="002641E4" w:rsidRDefault="002641E4" w:rsidP="003A2E86">
            <w:pPr>
              <w:jc w:val="center"/>
            </w:pPr>
            <w:r w:rsidRPr="002641E4">
              <w:t>X</w:t>
            </w:r>
          </w:p>
        </w:tc>
        <w:tc>
          <w:tcPr>
            <w:tcW w:w="567" w:type="dxa"/>
          </w:tcPr>
          <w:p w:rsidR="00CF57A1" w:rsidRPr="002641E4" w:rsidRDefault="00CF57A1" w:rsidP="003A2E86">
            <w:pPr>
              <w:jc w:val="center"/>
            </w:pPr>
          </w:p>
        </w:tc>
        <w:tc>
          <w:tcPr>
            <w:tcW w:w="705" w:type="dxa"/>
          </w:tcPr>
          <w:p w:rsidR="00CF57A1" w:rsidRPr="002641E4" w:rsidRDefault="00CF57A1" w:rsidP="003A2E86">
            <w:pPr>
              <w:jc w:val="center"/>
            </w:pPr>
          </w:p>
        </w:tc>
        <w:tc>
          <w:tcPr>
            <w:tcW w:w="1304" w:type="dxa"/>
          </w:tcPr>
          <w:p w:rsidR="00CF57A1" w:rsidRPr="002641E4" w:rsidRDefault="00CF57A1" w:rsidP="003A2E86">
            <w:pPr>
              <w:jc w:val="center"/>
            </w:pPr>
          </w:p>
        </w:tc>
        <w:tc>
          <w:tcPr>
            <w:tcW w:w="933" w:type="dxa"/>
          </w:tcPr>
          <w:p w:rsidR="00CF57A1" w:rsidRPr="002641E4" w:rsidRDefault="00CF57A1" w:rsidP="003A2E86">
            <w:pPr>
              <w:jc w:val="center"/>
            </w:pPr>
          </w:p>
        </w:tc>
      </w:tr>
      <w:tr w:rsidR="00711544" w:rsidRPr="00EE1D3A" w:rsidTr="00711544">
        <w:tc>
          <w:tcPr>
            <w:tcW w:w="5665" w:type="dxa"/>
            <w:shd w:val="clear" w:color="auto" w:fill="D9D9D9" w:themeFill="background1" w:themeFillShade="D9"/>
          </w:tcPr>
          <w:p w:rsidR="00711544" w:rsidRPr="00EE1D3A" w:rsidRDefault="00BD3E25" w:rsidP="00A6357E">
            <w:r>
              <w:t>F</w:t>
            </w:r>
            <w:r w:rsidR="00711544" w:rsidRPr="00EE1D3A">
              <w:t>orum for brukerne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711544" w:rsidRPr="00EE1D3A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>
              <w:t>Lage og publisere dokumentasjon for hver tab i regnearket i tråder på BIBSYS forum (</w:t>
            </w:r>
            <w:r w:rsidRPr="000B59FA">
              <w:t>http://forum.bibsys.no/</w:t>
            </w:r>
            <w:r>
              <w:t>)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>
              <w:t>konfiggruppa</w:t>
            </w:r>
          </w:p>
          <w:p w:rsidR="00711544" w:rsidRDefault="00711544" w:rsidP="00A6357E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  <w:r>
              <w:t>1/3</w:t>
            </w: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RPr="002A2C18" w:rsidTr="00711544">
        <w:tc>
          <w:tcPr>
            <w:tcW w:w="5665" w:type="dxa"/>
            <w:shd w:val="clear" w:color="auto" w:fill="D9D9D9" w:themeFill="background1" w:themeFillShade="D9"/>
          </w:tcPr>
          <w:p w:rsidR="00711544" w:rsidRPr="002A2C18" w:rsidRDefault="00711544" w:rsidP="00A6357E">
            <w:r w:rsidRPr="002A2C18">
              <w:t>Configuration form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711544" w:rsidRPr="002A2C18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>
              <w:t>For hver fane finne ut hvilke data kan hentes ut fra basen og hvilke data må hentes inn fra bibliotekene evt legges inn av biblikotekene selv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  <w:r>
              <w:t>20/2</w:t>
            </w: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>
              <w:t>Kartlegge hva vi som kan settes som standarder for ikke-vanguard-institusjonene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  <w:r>
              <w:t>20/2</w:t>
            </w: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pPr>
              <w:pStyle w:val="Ingenmellomrom"/>
            </w:pPr>
            <w:r w:rsidRPr="00A23A42">
              <w:rPr>
                <w:lang w:eastAsia="nb-NO"/>
              </w:rPr>
              <w:t>Opprette regneark for vanguard-bibliotekene og de som skal delta på workshop'en (mars-versjonen av regnearket)</w:t>
            </w:r>
          </w:p>
        </w:tc>
        <w:tc>
          <w:tcPr>
            <w:tcW w:w="1560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konfiggruppa</w:t>
            </w:r>
          </w:p>
          <w:p w:rsidR="00711544" w:rsidRDefault="00711544" w:rsidP="00A6357E">
            <w:pPr>
              <w:pStyle w:val="Ingenmellomrom"/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705" w:type="dxa"/>
          </w:tcPr>
          <w:p w:rsidR="00711544" w:rsidRPr="00A23A42" w:rsidRDefault="00711544" w:rsidP="00A6357E">
            <w:pPr>
              <w:pStyle w:val="Ingenmellomrom"/>
              <w:jc w:val="center"/>
              <w:rPr>
                <w:lang w:eastAsia="nb-NO"/>
              </w:rPr>
            </w:pPr>
          </w:p>
        </w:tc>
        <w:tc>
          <w:tcPr>
            <w:tcW w:w="1304" w:type="dxa"/>
          </w:tcPr>
          <w:p w:rsidR="00711544" w:rsidRDefault="00711544" w:rsidP="00A6357E">
            <w:pPr>
              <w:pStyle w:val="Ingenmellomrom"/>
              <w:jc w:val="center"/>
            </w:pPr>
            <w:r w:rsidRPr="00A23A42">
              <w:rPr>
                <w:lang w:eastAsia="nb-NO"/>
              </w:rPr>
              <w:t>20/2</w:t>
            </w:r>
          </w:p>
        </w:tc>
        <w:tc>
          <w:tcPr>
            <w:tcW w:w="933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Pr="005F28CE" w:rsidRDefault="00711544" w:rsidP="00A6357E">
            <w:pPr>
              <w:pStyle w:val="Ingenmellomrom"/>
              <w:rPr>
                <w:lang w:val="nn-NO"/>
              </w:rPr>
            </w:pPr>
            <w:r w:rsidRPr="005F28CE">
              <w:rPr>
                <w:lang w:val="nn-NO" w:eastAsia="nb-NO"/>
              </w:rPr>
              <w:t>Hente ut data fra biblioteksbasen for alle bibli</w:t>
            </w:r>
            <w:bookmarkStart w:id="0" w:name="_GoBack"/>
            <w:bookmarkEnd w:id="0"/>
            <w:r w:rsidRPr="005F28CE">
              <w:rPr>
                <w:lang w:val="nn-NO" w:eastAsia="nb-NO"/>
              </w:rPr>
              <w:t>otekene</w:t>
            </w:r>
          </w:p>
        </w:tc>
        <w:tc>
          <w:tcPr>
            <w:tcW w:w="1560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konfiggruppa</w:t>
            </w:r>
          </w:p>
          <w:p w:rsidR="00711544" w:rsidRDefault="00711544" w:rsidP="00A6357E">
            <w:pPr>
              <w:pStyle w:val="Ingenmellomrom"/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pStyle w:val="Ingenmellomrom"/>
              <w:jc w:val="center"/>
              <w:rPr>
                <w:lang w:eastAsia="nb-NO"/>
              </w:rPr>
            </w:pPr>
          </w:p>
        </w:tc>
        <w:tc>
          <w:tcPr>
            <w:tcW w:w="1304" w:type="dxa"/>
          </w:tcPr>
          <w:p w:rsidR="00711544" w:rsidRDefault="00711544" w:rsidP="00A6357E">
            <w:pPr>
              <w:pStyle w:val="Ingenmellomrom"/>
              <w:jc w:val="center"/>
            </w:pPr>
            <w:r>
              <w:rPr>
                <w:lang w:eastAsia="nb-NO"/>
              </w:rPr>
              <w:t xml:space="preserve">så tidlig som mulig </w:t>
            </w:r>
            <w:r w:rsidRPr="00A23A42">
              <w:rPr>
                <w:lang w:eastAsia="nb-NO"/>
              </w:rPr>
              <w:t>etter snapshot'en</w:t>
            </w:r>
          </w:p>
        </w:tc>
        <w:tc>
          <w:tcPr>
            <w:tcW w:w="933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pPr>
              <w:pStyle w:val="Ingenmellomrom"/>
            </w:pPr>
            <w:r w:rsidRPr="00A23A42">
              <w:rPr>
                <w:lang w:eastAsia="nb-NO"/>
              </w:rPr>
              <w:t>Legge inn data i arkene for de som skal delta på workshop'en</w:t>
            </w:r>
            <w:r>
              <w:rPr>
                <w:lang w:eastAsia="nb-NO"/>
              </w:rPr>
              <w:t xml:space="preserve"> (1. pulje)</w:t>
            </w:r>
          </w:p>
        </w:tc>
        <w:tc>
          <w:tcPr>
            <w:tcW w:w="1560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konfiggruppa</w:t>
            </w:r>
          </w:p>
          <w:p w:rsidR="00711544" w:rsidRDefault="00711544" w:rsidP="00A6357E">
            <w:pPr>
              <w:pStyle w:val="Ingenmellomrom"/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pStyle w:val="Ingenmellomrom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  <w:tc>
          <w:tcPr>
            <w:tcW w:w="705" w:type="dxa"/>
          </w:tcPr>
          <w:p w:rsidR="00711544" w:rsidRPr="00A23A42" w:rsidRDefault="00711544" w:rsidP="00A6357E">
            <w:pPr>
              <w:pStyle w:val="Ingenmellomrom"/>
              <w:jc w:val="center"/>
              <w:rPr>
                <w:lang w:eastAsia="nb-NO"/>
              </w:rPr>
            </w:pPr>
          </w:p>
        </w:tc>
        <w:tc>
          <w:tcPr>
            <w:tcW w:w="1304" w:type="dxa"/>
          </w:tcPr>
          <w:p w:rsidR="00711544" w:rsidRDefault="00711544" w:rsidP="00A6357E">
            <w:pPr>
              <w:pStyle w:val="Ingenmellomrom"/>
              <w:jc w:val="center"/>
            </w:pPr>
            <w:r w:rsidRPr="00A23A42">
              <w:rPr>
                <w:lang w:eastAsia="nb-NO"/>
              </w:rPr>
              <w:t>13/3</w:t>
            </w:r>
          </w:p>
        </w:tc>
        <w:tc>
          <w:tcPr>
            <w:tcW w:w="933" w:type="dxa"/>
          </w:tcPr>
          <w:p w:rsidR="00711544" w:rsidRDefault="00711544" w:rsidP="00A6357E">
            <w:pPr>
              <w:pStyle w:val="Ingenmellomrom"/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>
              <w:t>Opprette regneark og legge inn data for 2. pulje (de som ikke er med på workshop'en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>
              <w:t>konfiggruppa</w:t>
            </w:r>
          </w:p>
          <w:p w:rsidR="00711544" w:rsidRDefault="00711544" w:rsidP="00A6357E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  <w:r>
              <w:t>27/3</w:t>
            </w: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 w:rsidRPr="002A2C18">
              <w:rPr>
                <w:lang w:eastAsia="nb-NO"/>
              </w:rPr>
              <w:lastRenderedPageBreak/>
              <w:t xml:space="preserve">Sende ut </w:t>
            </w:r>
            <w:r>
              <w:rPr>
                <w:lang w:eastAsia="nb-NO"/>
              </w:rPr>
              <w:t>regne</w:t>
            </w:r>
            <w:r w:rsidRPr="002A2C18">
              <w:rPr>
                <w:lang w:eastAsia="nb-NO"/>
              </w:rPr>
              <w:t>ark til 2. pulje</w:t>
            </w:r>
            <w:r>
              <w:rPr>
                <w:lang w:eastAsia="nb-NO"/>
              </w:rPr>
              <w:t xml:space="preserve">. </w:t>
            </w:r>
            <w:r w:rsidRPr="002A2C18">
              <w:rPr>
                <w:lang w:eastAsia="nb-NO"/>
              </w:rPr>
              <w:t>Bibliotekene må</w:t>
            </w:r>
            <w:r>
              <w:rPr>
                <w:lang w:eastAsia="nb-NO"/>
              </w:rPr>
              <w:t xml:space="preserve"> så </w:t>
            </w:r>
            <w:r w:rsidRPr="002A2C18">
              <w:rPr>
                <w:lang w:eastAsia="nb-NO"/>
              </w:rPr>
              <w:t xml:space="preserve">legge inn egne </w:t>
            </w:r>
            <w:r>
              <w:rPr>
                <w:lang w:eastAsia="nb-NO"/>
              </w:rPr>
              <w:t>data</w:t>
            </w:r>
            <w:r w:rsidRPr="002A2C18">
              <w:rPr>
                <w:lang w:eastAsia="nb-NO"/>
              </w:rPr>
              <w:t xml:space="preserve"> i arkene</w:t>
            </w:r>
            <w:r>
              <w:rPr>
                <w:lang w:eastAsia="nb-NO"/>
              </w:rPr>
              <w:t xml:space="preserve">. Frist </w:t>
            </w:r>
            <w:r w:rsidRPr="002A2C18">
              <w:rPr>
                <w:lang w:eastAsia="nb-NO"/>
              </w:rPr>
              <w:t>24/4</w:t>
            </w:r>
            <w:r>
              <w:rPr>
                <w:lang w:eastAsia="nb-NO"/>
              </w:rPr>
              <w:t>.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>
              <w:t>konfiggruppa</w:t>
            </w:r>
          </w:p>
          <w:p w:rsidR="00711544" w:rsidRDefault="00711544" w:rsidP="00A6357E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Pr="002A2C18" w:rsidRDefault="00711544" w:rsidP="00A6357E">
            <w:pPr>
              <w:jc w:val="center"/>
              <w:rPr>
                <w:lang w:eastAsia="nb-NO"/>
              </w:rPr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  <w:r w:rsidRPr="002A2C18">
              <w:rPr>
                <w:lang w:eastAsia="nb-NO"/>
              </w:rPr>
              <w:t>30/3</w:t>
            </w: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 w:rsidRPr="002A2C18">
              <w:rPr>
                <w:lang w:eastAsia="nb-NO"/>
              </w:rPr>
              <w:t>Gjen</w:t>
            </w:r>
            <w:r w:rsidR="00B417D9">
              <w:rPr>
                <w:lang w:eastAsia="nb-NO"/>
              </w:rPr>
              <w:t>n</w:t>
            </w:r>
            <w:r w:rsidRPr="002A2C18">
              <w:rPr>
                <w:lang w:eastAsia="nb-NO"/>
              </w:rPr>
              <w:t>omgang av det bibliotekene har gjort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>
              <w:t>konfiggruppa</w:t>
            </w:r>
          </w:p>
          <w:p w:rsidR="00711544" w:rsidRDefault="00711544" w:rsidP="00A6357E">
            <w:pPr>
              <w:jc w:val="center"/>
            </w:pPr>
            <w:r>
              <w:t>Siri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  <w:r>
              <w:t>1/5</w:t>
            </w: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E71C1" w:rsidRPr="007E71C1" w:rsidTr="00711544">
        <w:tc>
          <w:tcPr>
            <w:tcW w:w="5665" w:type="dxa"/>
            <w:shd w:val="clear" w:color="auto" w:fill="D9D9D9" w:themeFill="background1" w:themeFillShade="D9"/>
          </w:tcPr>
          <w:p w:rsidR="00711544" w:rsidRPr="007E71C1" w:rsidRDefault="00711544" w:rsidP="00A6357E">
            <w:r w:rsidRPr="007E71C1">
              <w:t>Basware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711544" w:rsidRPr="007E71C1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>
              <w:t>Integrering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>
              <w:t>Gunvald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E71C1" w:rsidP="00A6357E">
            <w:pPr>
              <w:jc w:val="center"/>
            </w:pPr>
            <w:r>
              <w:t>X</w:t>
            </w:r>
          </w:p>
        </w:tc>
        <w:tc>
          <w:tcPr>
            <w:tcW w:w="705" w:type="dxa"/>
          </w:tcPr>
          <w:p w:rsidR="00711544" w:rsidRDefault="007E71C1" w:rsidP="00A6357E">
            <w:pPr>
              <w:jc w:val="center"/>
            </w:pPr>
            <w:r>
              <w:t>X</w:t>
            </w: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  <w:r>
              <w:t>1/11</w:t>
            </w: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RPr="00F43089" w:rsidTr="00711544">
        <w:tc>
          <w:tcPr>
            <w:tcW w:w="5665" w:type="dxa"/>
            <w:shd w:val="clear" w:color="auto" w:fill="D9D9D9" w:themeFill="background1" w:themeFillShade="D9"/>
          </w:tcPr>
          <w:p w:rsidR="00711544" w:rsidRPr="00F43089" w:rsidRDefault="00711544" w:rsidP="00A6357E">
            <w:r w:rsidRPr="00F43089">
              <w:t>Sertifisering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587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705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1304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:rsidR="00711544" w:rsidRPr="00F43089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 w:rsidRPr="00F43089">
              <w:rPr>
                <w:lang w:eastAsia="nb-NO"/>
              </w:rPr>
              <w:t>Mars: Erling, Audun, Nils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 w:rsidRPr="00D436D4">
              <w:t>den enkelte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E71C1" w:rsidP="00A6357E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 w:rsidRPr="00F43089">
              <w:rPr>
                <w:lang w:eastAsia="nb-NO"/>
              </w:rPr>
              <w:t>Mai/juni: Gunvald, Siri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 w:rsidRPr="00D436D4">
              <w:t>den enkelte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E71C1" w:rsidP="00A6357E">
            <w:pPr>
              <w:jc w:val="center"/>
            </w:pPr>
            <w:r>
              <w:t>X</w:t>
            </w: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 w:rsidRPr="00F43089">
              <w:rPr>
                <w:lang w:eastAsia="nb-NO"/>
              </w:rPr>
              <w:t>Høst 2015: brukerstøtte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 w:rsidRPr="00D436D4">
              <w:t>den enkelte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E71C1" w:rsidP="00A6357E">
            <w:pPr>
              <w:jc w:val="center"/>
            </w:pPr>
            <w:r>
              <w:t>X</w:t>
            </w: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  <w:tr w:rsidR="00711544" w:rsidTr="00711544">
        <w:tc>
          <w:tcPr>
            <w:tcW w:w="5665" w:type="dxa"/>
          </w:tcPr>
          <w:p w:rsidR="00711544" w:rsidRDefault="00711544" w:rsidP="00A6357E">
            <w:r w:rsidRPr="00F43089">
              <w:rPr>
                <w:lang w:eastAsia="nb-NO"/>
              </w:rPr>
              <w:t>2016: Thomas</w:t>
            </w:r>
          </w:p>
        </w:tc>
        <w:tc>
          <w:tcPr>
            <w:tcW w:w="1560" w:type="dxa"/>
          </w:tcPr>
          <w:p w:rsidR="00711544" w:rsidRDefault="00711544" w:rsidP="00A6357E">
            <w:pPr>
              <w:jc w:val="center"/>
            </w:pPr>
            <w:r w:rsidRPr="00D436D4">
              <w:t>den enkelte</w:t>
            </w:r>
          </w:p>
        </w:tc>
        <w:tc>
          <w:tcPr>
            <w:tcW w:w="992" w:type="dxa"/>
          </w:tcPr>
          <w:p w:rsidR="00711544" w:rsidRDefault="00711544" w:rsidP="00A6357E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4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8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567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705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1304" w:type="dxa"/>
          </w:tcPr>
          <w:p w:rsidR="00711544" w:rsidRDefault="00711544" w:rsidP="00A6357E">
            <w:pPr>
              <w:jc w:val="center"/>
            </w:pPr>
          </w:p>
        </w:tc>
        <w:tc>
          <w:tcPr>
            <w:tcW w:w="933" w:type="dxa"/>
          </w:tcPr>
          <w:p w:rsidR="00711544" w:rsidRDefault="00711544" w:rsidP="00A6357E">
            <w:pPr>
              <w:jc w:val="center"/>
            </w:pPr>
          </w:p>
        </w:tc>
      </w:tr>
    </w:tbl>
    <w:p w:rsidR="00A03A6A" w:rsidRPr="00BF461A" w:rsidRDefault="00A03A6A" w:rsidP="00A03A6A">
      <w:pPr>
        <w:pStyle w:val="Ingenmellomrom"/>
        <w:rPr>
          <w:color w:val="FF0000"/>
        </w:rPr>
      </w:pPr>
    </w:p>
    <w:p w:rsidR="00DE170F" w:rsidRDefault="00DE170F" w:rsidP="00F43089">
      <w:pPr>
        <w:pStyle w:val="Ingenmellomrom"/>
        <w:rPr>
          <w:sz w:val="20"/>
          <w:szCs w:val="20"/>
          <w:lang w:eastAsia="nb-NO"/>
        </w:rPr>
      </w:pPr>
    </w:p>
    <w:p w:rsidR="00D65198" w:rsidRDefault="00D65198" w:rsidP="00F91E66">
      <w:pPr>
        <w:pStyle w:val="Ingenmellomrom"/>
        <w:rPr>
          <w:color w:val="FF0000"/>
        </w:rPr>
      </w:pPr>
    </w:p>
    <w:sectPr w:rsidR="00D65198" w:rsidSect="004149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7E7"/>
    <w:multiLevelType w:val="hybridMultilevel"/>
    <w:tmpl w:val="0E5A0132"/>
    <w:lvl w:ilvl="0" w:tplc="2A4AA9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72AB4"/>
    <w:multiLevelType w:val="multilevel"/>
    <w:tmpl w:val="08FA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22D80"/>
    <w:multiLevelType w:val="multilevel"/>
    <w:tmpl w:val="86EA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37376"/>
    <w:multiLevelType w:val="multilevel"/>
    <w:tmpl w:val="9664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2D40B5"/>
    <w:multiLevelType w:val="multilevel"/>
    <w:tmpl w:val="5A0C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5064C6"/>
    <w:multiLevelType w:val="multilevel"/>
    <w:tmpl w:val="795A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FD25FA"/>
    <w:multiLevelType w:val="multilevel"/>
    <w:tmpl w:val="4BD2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5D51FE"/>
    <w:multiLevelType w:val="multilevel"/>
    <w:tmpl w:val="6772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E268ED"/>
    <w:multiLevelType w:val="multilevel"/>
    <w:tmpl w:val="4172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2D0842"/>
    <w:multiLevelType w:val="multilevel"/>
    <w:tmpl w:val="EC5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8006A3"/>
    <w:multiLevelType w:val="multilevel"/>
    <w:tmpl w:val="A99C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E10949"/>
    <w:multiLevelType w:val="multilevel"/>
    <w:tmpl w:val="D3CC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4328F2"/>
    <w:multiLevelType w:val="multilevel"/>
    <w:tmpl w:val="078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431859"/>
    <w:multiLevelType w:val="multilevel"/>
    <w:tmpl w:val="9D3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EC2944"/>
    <w:multiLevelType w:val="multilevel"/>
    <w:tmpl w:val="810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833FDF"/>
    <w:multiLevelType w:val="multilevel"/>
    <w:tmpl w:val="27B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34397B"/>
    <w:multiLevelType w:val="multilevel"/>
    <w:tmpl w:val="D4F6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035515"/>
    <w:multiLevelType w:val="multilevel"/>
    <w:tmpl w:val="BAF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C2295E"/>
    <w:multiLevelType w:val="hybridMultilevel"/>
    <w:tmpl w:val="DC5AF250"/>
    <w:lvl w:ilvl="0" w:tplc="63E024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561018"/>
    <w:multiLevelType w:val="hybridMultilevel"/>
    <w:tmpl w:val="AF90C07E"/>
    <w:lvl w:ilvl="0" w:tplc="ADAC2CC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>
    <w:nsid w:val="4026220B"/>
    <w:multiLevelType w:val="multilevel"/>
    <w:tmpl w:val="536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D96F8B"/>
    <w:multiLevelType w:val="multilevel"/>
    <w:tmpl w:val="FD10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D06FEF"/>
    <w:multiLevelType w:val="hybridMultilevel"/>
    <w:tmpl w:val="D6DC50E4"/>
    <w:lvl w:ilvl="0" w:tplc="17463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531986"/>
    <w:multiLevelType w:val="multilevel"/>
    <w:tmpl w:val="AAF0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B67525"/>
    <w:multiLevelType w:val="multilevel"/>
    <w:tmpl w:val="B5D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4D69AE"/>
    <w:multiLevelType w:val="multilevel"/>
    <w:tmpl w:val="1C60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E76C3F"/>
    <w:multiLevelType w:val="multilevel"/>
    <w:tmpl w:val="10D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0E43DE"/>
    <w:multiLevelType w:val="multilevel"/>
    <w:tmpl w:val="D684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87222F"/>
    <w:multiLevelType w:val="multilevel"/>
    <w:tmpl w:val="3212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803EF"/>
    <w:multiLevelType w:val="hybridMultilevel"/>
    <w:tmpl w:val="9C6094CE"/>
    <w:lvl w:ilvl="0" w:tplc="428C6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F2DA4"/>
    <w:multiLevelType w:val="multilevel"/>
    <w:tmpl w:val="6E8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DC4095"/>
    <w:multiLevelType w:val="multilevel"/>
    <w:tmpl w:val="CA9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F1262C"/>
    <w:multiLevelType w:val="multilevel"/>
    <w:tmpl w:val="50F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2F69B4"/>
    <w:multiLevelType w:val="multilevel"/>
    <w:tmpl w:val="C652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F31017"/>
    <w:multiLevelType w:val="multilevel"/>
    <w:tmpl w:val="07A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AF6D4B"/>
    <w:multiLevelType w:val="multilevel"/>
    <w:tmpl w:val="468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1C0B1C"/>
    <w:multiLevelType w:val="multilevel"/>
    <w:tmpl w:val="DE42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63D7A13"/>
    <w:multiLevelType w:val="multilevel"/>
    <w:tmpl w:val="210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643C4D"/>
    <w:multiLevelType w:val="multilevel"/>
    <w:tmpl w:val="43C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8237EA"/>
    <w:multiLevelType w:val="multilevel"/>
    <w:tmpl w:val="952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14275D"/>
    <w:multiLevelType w:val="multilevel"/>
    <w:tmpl w:val="B59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1D02F7"/>
    <w:multiLevelType w:val="multilevel"/>
    <w:tmpl w:val="F08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8058D4"/>
    <w:multiLevelType w:val="multilevel"/>
    <w:tmpl w:val="EEAA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67677E"/>
    <w:multiLevelType w:val="multilevel"/>
    <w:tmpl w:val="1A9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E25567"/>
    <w:multiLevelType w:val="multilevel"/>
    <w:tmpl w:val="239A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5726223"/>
    <w:multiLevelType w:val="hybridMultilevel"/>
    <w:tmpl w:val="05587C18"/>
    <w:lvl w:ilvl="0" w:tplc="D14028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966454"/>
    <w:multiLevelType w:val="multilevel"/>
    <w:tmpl w:val="87F4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FB7FFA"/>
    <w:multiLevelType w:val="hybridMultilevel"/>
    <w:tmpl w:val="38B26EFE"/>
    <w:lvl w:ilvl="0" w:tplc="B350AC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6"/>
  </w:num>
  <w:num w:numId="3">
    <w:abstractNumId w:val="40"/>
  </w:num>
  <w:num w:numId="4">
    <w:abstractNumId w:val="42"/>
  </w:num>
  <w:num w:numId="5">
    <w:abstractNumId w:val="6"/>
  </w:num>
  <w:num w:numId="6">
    <w:abstractNumId w:val="3"/>
  </w:num>
  <w:num w:numId="7">
    <w:abstractNumId w:val="23"/>
  </w:num>
  <w:num w:numId="8">
    <w:abstractNumId w:val="28"/>
  </w:num>
  <w:num w:numId="9">
    <w:abstractNumId w:val="44"/>
  </w:num>
  <w:num w:numId="10">
    <w:abstractNumId w:val="17"/>
  </w:num>
  <w:num w:numId="11">
    <w:abstractNumId w:val="14"/>
  </w:num>
  <w:num w:numId="12">
    <w:abstractNumId w:val="41"/>
  </w:num>
  <w:num w:numId="13">
    <w:abstractNumId w:val="13"/>
  </w:num>
  <w:num w:numId="14">
    <w:abstractNumId w:val="15"/>
  </w:num>
  <w:num w:numId="15">
    <w:abstractNumId w:val="4"/>
  </w:num>
  <w:num w:numId="16">
    <w:abstractNumId w:val="30"/>
  </w:num>
  <w:num w:numId="17">
    <w:abstractNumId w:val="21"/>
  </w:num>
  <w:num w:numId="18">
    <w:abstractNumId w:val="7"/>
  </w:num>
  <w:num w:numId="19">
    <w:abstractNumId w:val="24"/>
  </w:num>
  <w:num w:numId="20">
    <w:abstractNumId w:val="2"/>
  </w:num>
  <w:num w:numId="21">
    <w:abstractNumId w:val="20"/>
  </w:num>
  <w:num w:numId="22">
    <w:abstractNumId w:val="33"/>
  </w:num>
  <w:num w:numId="23">
    <w:abstractNumId w:val="10"/>
  </w:num>
  <w:num w:numId="24">
    <w:abstractNumId w:val="1"/>
  </w:num>
  <w:num w:numId="25">
    <w:abstractNumId w:val="32"/>
  </w:num>
  <w:num w:numId="26">
    <w:abstractNumId w:val="34"/>
  </w:num>
  <w:num w:numId="27">
    <w:abstractNumId w:val="47"/>
  </w:num>
  <w:num w:numId="28">
    <w:abstractNumId w:val="37"/>
  </w:num>
  <w:num w:numId="29">
    <w:abstractNumId w:val="38"/>
  </w:num>
  <w:num w:numId="30">
    <w:abstractNumId w:val="5"/>
  </w:num>
  <w:num w:numId="31">
    <w:abstractNumId w:val="35"/>
  </w:num>
  <w:num w:numId="32">
    <w:abstractNumId w:val="8"/>
  </w:num>
  <w:num w:numId="33">
    <w:abstractNumId w:val="25"/>
  </w:num>
  <w:num w:numId="34">
    <w:abstractNumId w:val="16"/>
  </w:num>
  <w:num w:numId="35">
    <w:abstractNumId w:val="39"/>
  </w:num>
  <w:num w:numId="36">
    <w:abstractNumId w:val="26"/>
  </w:num>
  <w:num w:numId="37">
    <w:abstractNumId w:val="36"/>
  </w:num>
  <w:num w:numId="38">
    <w:abstractNumId w:val="27"/>
  </w:num>
  <w:num w:numId="39">
    <w:abstractNumId w:val="12"/>
  </w:num>
  <w:num w:numId="40">
    <w:abstractNumId w:val="43"/>
  </w:num>
  <w:num w:numId="41">
    <w:abstractNumId w:val="9"/>
  </w:num>
  <w:num w:numId="42">
    <w:abstractNumId w:val="11"/>
  </w:num>
  <w:num w:numId="43">
    <w:abstractNumId w:val="19"/>
  </w:num>
  <w:num w:numId="44">
    <w:abstractNumId w:val="45"/>
  </w:num>
  <w:num w:numId="45">
    <w:abstractNumId w:val="0"/>
  </w:num>
  <w:num w:numId="46">
    <w:abstractNumId w:val="18"/>
  </w:num>
  <w:num w:numId="47">
    <w:abstractNumId w:val="22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C7"/>
    <w:rsid w:val="000B59FA"/>
    <w:rsid w:val="000D249B"/>
    <w:rsid w:val="001000C4"/>
    <w:rsid w:val="00104E37"/>
    <w:rsid w:val="00131143"/>
    <w:rsid w:val="001F00ED"/>
    <w:rsid w:val="001F45A4"/>
    <w:rsid w:val="00214232"/>
    <w:rsid w:val="00240B7D"/>
    <w:rsid w:val="002641E4"/>
    <w:rsid w:val="00276DA1"/>
    <w:rsid w:val="002A2C18"/>
    <w:rsid w:val="0041266D"/>
    <w:rsid w:val="0041499C"/>
    <w:rsid w:val="004819D0"/>
    <w:rsid w:val="004A1EC4"/>
    <w:rsid w:val="004A3155"/>
    <w:rsid w:val="004C0AA8"/>
    <w:rsid w:val="004C4CC0"/>
    <w:rsid w:val="004D1D5C"/>
    <w:rsid w:val="005264DE"/>
    <w:rsid w:val="005753F9"/>
    <w:rsid w:val="005770FF"/>
    <w:rsid w:val="005E4347"/>
    <w:rsid w:val="005F28CE"/>
    <w:rsid w:val="00621B2B"/>
    <w:rsid w:val="0064414B"/>
    <w:rsid w:val="00652024"/>
    <w:rsid w:val="006B0832"/>
    <w:rsid w:val="006B08D8"/>
    <w:rsid w:val="00702FDF"/>
    <w:rsid w:val="00711544"/>
    <w:rsid w:val="00720157"/>
    <w:rsid w:val="007263EA"/>
    <w:rsid w:val="007656CA"/>
    <w:rsid w:val="00796E44"/>
    <w:rsid w:val="007C155C"/>
    <w:rsid w:val="007C19F2"/>
    <w:rsid w:val="007C5E4E"/>
    <w:rsid w:val="007E63B0"/>
    <w:rsid w:val="007E71C1"/>
    <w:rsid w:val="0080568B"/>
    <w:rsid w:val="0081581F"/>
    <w:rsid w:val="00892A26"/>
    <w:rsid w:val="008A1A0E"/>
    <w:rsid w:val="008C6EA2"/>
    <w:rsid w:val="00914D01"/>
    <w:rsid w:val="009536AB"/>
    <w:rsid w:val="009C62E3"/>
    <w:rsid w:val="009F7486"/>
    <w:rsid w:val="00A03A6A"/>
    <w:rsid w:val="00A12B36"/>
    <w:rsid w:val="00A23A42"/>
    <w:rsid w:val="00A23E52"/>
    <w:rsid w:val="00A34FA7"/>
    <w:rsid w:val="00A438C7"/>
    <w:rsid w:val="00AA2BE2"/>
    <w:rsid w:val="00AC20F5"/>
    <w:rsid w:val="00AD51C3"/>
    <w:rsid w:val="00AF2C72"/>
    <w:rsid w:val="00B042EC"/>
    <w:rsid w:val="00B27E14"/>
    <w:rsid w:val="00B417D9"/>
    <w:rsid w:val="00B80737"/>
    <w:rsid w:val="00B8182A"/>
    <w:rsid w:val="00BB2FC6"/>
    <w:rsid w:val="00BD3E25"/>
    <w:rsid w:val="00BF461A"/>
    <w:rsid w:val="00C937DE"/>
    <w:rsid w:val="00CC25AC"/>
    <w:rsid w:val="00CC757C"/>
    <w:rsid w:val="00CF0A59"/>
    <w:rsid w:val="00CF57A1"/>
    <w:rsid w:val="00D113BA"/>
    <w:rsid w:val="00D113FA"/>
    <w:rsid w:val="00D144AB"/>
    <w:rsid w:val="00D23060"/>
    <w:rsid w:val="00D278D5"/>
    <w:rsid w:val="00D32329"/>
    <w:rsid w:val="00D436D4"/>
    <w:rsid w:val="00D43CC8"/>
    <w:rsid w:val="00D65198"/>
    <w:rsid w:val="00D92FFD"/>
    <w:rsid w:val="00DC1060"/>
    <w:rsid w:val="00DC7BB0"/>
    <w:rsid w:val="00DE170F"/>
    <w:rsid w:val="00DF1600"/>
    <w:rsid w:val="00E60869"/>
    <w:rsid w:val="00E92716"/>
    <w:rsid w:val="00EC5FF4"/>
    <w:rsid w:val="00ED7BD1"/>
    <w:rsid w:val="00EE1D3A"/>
    <w:rsid w:val="00EF2204"/>
    <w:rsid w:val="00F125E7"/>
    <w:rsid w:val="00F43089"/>
    <w:rsid w:val="00F91E66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F660-FCAD-4A8F-9459-5C9284BE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91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C20F5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C2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240B7D"/>
    <w:pPr>
      <w:ind w:left="720"/>
      <w:contextualSpacing/>
    </w:pPr>
  </w:style>
  <w:style w:type="table" w:styleId="Tabellrutenett">
    <w:name w:val="Table Grid"/>
    <w:basedOn w:val="Vanligtabell"/>
    <w:uiPriority w:val="39"/>
    <w:rsid w:val="0048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EC5FF4"/>
    <w:pPr>
      <w:spacing w:after="0" w:line="240" w:lineRule="auto"/>
    </w:pPr>
  </w:style>
  <w:style w:type="character" w:customStyle="1" w:styleId="spelle">
    <w:name w:val="spelle"/>
    <w:basedOn w:val="Standardskriftforavsnitt"/>
    <w:rsid w:val="00652024"/>
  </w:style>
  <w:style w:type="character" w:customStyle="1" w:styleId="grame">
    <w:name w:val="grame"/>
    <w:basedOn w:val="Standardskriftforavsnitt"/>
    <w:rsid w:val="00652024"/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91E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084E2-DC65-44C1-83F9-F5439875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4</Pages>
  <Words>708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70</cp:revision>
  <dcterms:created xsi:type="dcterms:W3CDTF">2015-01-15T12:42:00Z</dcterms:created>
  <dcterms:modified xsi:type="dcterms:W3CDTF">2015-02-12T13:39:00Z</dcterms:modified>
</cp:coreProperties>
</file>