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49B1B" w14:textId="32EF182D" w:rsidR="00051EC2" w:rsidRPr="00EC2129" w:rsidRDefault="00051EC2" w:rsidP="00051EC2">
      <w:pPr>
        <w:pStyle w:val="Heading1"/>
      </w:pPr>
      <w:r>
        <w:t xml:space="preserve">About </w:t>
      </w:r>
    </w:p>
    <w:p w14:paraId="197F471F" w14:textId="77777777" w:rsidR="00051EC2" w:rsidRDefault="00051EC2" w:rsidP="00431C89">
      <w:pPr>
        <w:rPr>
          <w:b/>
          <w:sz w:val="22"/>
        </w:rPr>
      </w:pPr>
    </w:p>
    <w:p w14:paraId="2F909C73" w14:textId="5DDBBE2B" w:rsidR="00431C89" w:rsidRPr="00431C89" w:rsidRDefault="00431C89" w:rsidP="00431C89">
      <w:pPr>
        <w:rPr>
          <w:b/>
          <w:sz w:val="22"/>
        </w:rPr>
      </w:pPr>
      <w:r w:rsidRPr="00431C89">
        <w:rPr>
          <w:b/>
          <w:sz w:val="22"/>
        </w:rPr>
        <w:t>About the Eight Dimensions of Wellness</w:t>
      </w:r>
    </w:p>
    <w:p w14:paraId="59CEABBC" w14:textId="3918D5D4" w:rsidR="00431C89" w:rsidRPr="00431C89" w:rsidRDefault="00431C89" w:rsidP="00431C89">
      <w:pPr>
        <w:rPr>
          <w:sz w:val="22"/>
        </w:rPr>
      </w:pPr>
      <w:r w:rsidRPr="00431C89">
        <w:rPr>
          <w:sz w:val="22"/>
        </w:rPr>
        <w:t xml:space="preserve">Congratulations! You just took the first step toward improving your wellness with </w:t>
      </w:r>
      <w:r w:rsidR="00194461" w:rsidRPr="00194461">
        <w:rPr>
          <w:sz w:val="22"/>
        </w:rPr>
        <w:t>BeWell8D</w:t>
      </w:r>
      <w:r w:rsidRPr="00431C89">
        <w:rPr>
          <w:sz w:val="22"/>
        </w:rPr>
        <w:t>. Now, let’s learn about the Eight Dimensions of Wellness and set your goals!</w:t>
      </w:r>
    </w:p>
    <w:p w14:paraId="689F41D5" w14:textId="1FC842A9" w:rsidR="00431C89" w:rsidRPr="00431C89" w:rsidRDefault="00431C89" w:rsidP="00431C89">
      <w:pPr>
        <w:rPr>
          <w:sz w:val="22"/>
        </w:rPr>
      </w:pPr>
      <w:r w:rsidRPr="00431C89">
        <w:rPr>
          <w:sz w:val="22"/>
        </w:rPr>
        <w:t xml:space="preserve">After you set your goals, you can access related activities and resources under My Wellness Goals. Remember to monitor your progress as you perform activities under My Achievements! </w:t>
      </w:r>
      <w:r w:rsidR="00194461" w:rsidRPr="00194461">
        <w:rPr>
          <w:sz w:val="22"/>
        </w:rPr>
        <w:t xml:space="preserve">BeWell8D </w:t>
      </w:r>
      <w:bookmarkStart w:id="0" w:name="_GoBack"/>
      <w:bookmarkEnd w:id="0"/>
      <w:r w:rsidRPr="00431C89">
        <w:rPr>
          <w:sz w:val="22"/>
        </w:rPr>
        <w:t xml:space="preserve">will send you messages to help you stay on track towards your goals! </w:t>
      </w:r>
    </w:p>
    <w:p w14:paraId="41BCDFCF" w14:textId="40AD6FDB" w:rsidR="00FC4778" w:rsidRDefault="00431C89" w:rsidP="00431C89">
      <w:pPr>
        <w:rPr>
          <w:sz w:val="22"/>
        </w:rPr>
      </w:pPr>
      <w:r w:rsidRPr="00431C89">
        <w:rPr>
          <w:sz w:val="22"/>
        </w:rPr>
        <w:t>Let’s explore the Eight Dimensions of Wellness to learn about each one and set our goals.</w:t>
      </w:r>
    </w:p>
    <w:p w14:paraId="7D85E5CA" w14:textId="77777777" w:rsidR="00051EC2" w:rsidRDefault="00051EC2" w:rsidP="00431C89">
      <w:pPr>
        <w:rPr>
          <w:sz w:val="22"/>
        </w:rPr>
      </w:pPr>
    </w:p>
    <w:p w14:paraId="26824A50" w14:textId="0C0425EE" w:rsidR="00051EC2" w:rsidRDefault="00051EC2" w:rsidP="00051EC2">
      <w:pPr>
        <w:pStyle w:val="Heading1"/>
      </w:pPr>
      <w:r>
        <w:t>Learn More</w:t>
      </w:r>
    </w:p>
    <w:p w14:paraId="7B28CF30" w14:textId="77777777" w:rsidR="00051EC2" w:rsidRPr="00051EC2" w:rsidRDefault="00051EC2" w:rsidP="00051EC2">
      <w:pPr>
        <w:rPr>
          <w:color w:val="FF0000"/>
        </w:rPr>
      </w:pPr>
    </w:p>
    <w:p w14:paraId="31777DDA" w14:textId="77777777" w:rsidR="00D34C20" w:rsidRDefault="00D34C20" w:rsidP="00D34C20">
      <w:pPr>
        <w:rPr>
          <w:b/>
        </w:rPr>
      </w:pPr>
      <w:r>
        <w:rPr>
          <w:b/>
        </w:rPr>
        <w:t>Learn More About the Eight Dimensions of Wellness</w:t>
      </w:r>
    </w:p>
    <w:p w14:paraId="5023D8C1" w14:textId="77777777" w:rsidR="00D34C20" w:rsidRPr="00FD72F3" w:rsidRDefault="00D34C20" w:rsidP="00D34C20">
      <w:r w:rsidRPr="00C37484">
        <w:t>Making the Eight Dimensions of Wellness part of daily life can improve mental and physical health for people with mental and/or substance use disorders.</w:t>
      </w:r>
      <w:r>
        <w:t xml:space="preserve">  Visit SAMHSA’s Wellness Initiative online at </w:t>
      </w:r>
      <w:hyperlink r:id="rId8" w:history="1">
        <w:r>
          <w:rPr>
            <w:rStyle w:val="Hyperlink"/>
          </w:rPr>
          <w:t>samhsa.gov</w:t>
        </w:r>
      </w:hyperlink>
      <w:r>
        <w:t xml:space="preserve"> for more information.</w:t>
      </w:r>
    </w:p>
    <w:p w14:paraId="14CD6402" w14:textId="77777777" w:rsidR="00051EC2" w:rsidRPr="00431C89" w:rsidRDefault="00051EC2" w:rsidP="00D34C20"/>
    <w:sectPr w:rsidR="00051EC2" w:rsidRPr="00431C89" w:rsidSect="00D012D3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6381" w14:textId="77777777" w:rsidR="00D56C90" w:rsidRDefault="00D56C90" w:rsidP="00AA4FAA">
      <w:r>
        <w:separator/>
      </w:r>
    </w:p>
  </w:endnote>
  <w:endnote w:type="continuationSeparator" w:id="0">
    <w:p w14:paraId="7ED6A9F4" w14:textId="77777777" w:rsidR="00D56C90" w:rsidRDefault="00D56C90" w:rsidP="00AA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5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CF3BF0" w14:textId="77777777" w:rsidR="00821F23" w:rsidRDefault="00821F23" w:rsidP="00821F23">
            <w:pPr>
              <w:pStyle w:val="Footer"/>
              <w:jc w:val="right"/>
            </w:pPr>
            <w:r w:rsidRPr="00C7025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416575" wp14:editId="7EDDFBE3">
                  <wp:simplePos x="0" y="0"/>
                  <wp:positionH relativeFrom="margin">
                    <wp:posOffset>-485775</wp:posOffset>
                  </wp:positionH>
                  <wp:positionV relativeFrom="paragraph">
                    <wp:posOffset>38735</wp:posOffset>
                  </wp:positionV>
                  <wp:extent cx="3324225" cy="161925"/>
                  <wp:effectExtent l="0" t="0" r="9525" b="9525"/>
                  <wp:wrapThrough wrapText="bothSides">
                    <wp:wrapPolygon edited="0">
                      <wp:start x="0" y="0"/>
                      <wp:lineTo x="0" y="20329"/>
                      <wp:lineTo x="21538" y="20329"/>
                      <wp:lineTo x="21538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6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6F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2945C" w14:textId="77777777" w:rsidR="00D27A01" w:rsidRPr="00821F23" w:rsidRDefault="00821F23" w:rsidP="00821F2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A1C2B5" wp14:editId="7CB77EAE">
          <wp:simplePos x="0" y="0"/>
          <wp:positionH relativeFrom="page">
            <wp:align>left</wp:align>
          </wp:positionH>
          <wp:positionV relativeFrom="paragraph">
            <wp:posOffset>-280670</wp:posOffset>
          </wp:positionV>
          <wp:extent cx="7760970" cy="871533"/>
          <wp:effectExtent l="0" t="0" r="0" b="5080"/>
          <wp:wrapNone/>
          <wp:docPr id="4" name="Picture 4" descr="The program to Achieve Wellness operates under contract no. HHSS280201500001C of the Substance Abuse and Mental Health Services Administration (SAMHSA)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PAW Letterhead New_Bott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87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EC478" w14:textId="77777777" w:rsidR="00D56C90" w:rsidRDefault="00D56C90" w:rsidP="00AA4FAA">
      <w:r>
        <w:separator/>
      </w:r>
    </w:p>
  </w:footnote>
  <w:footnote w:type="continuationSeparator" w:id="0">
    <w:p w14:paraId="0D69E159" w14:textId="77777777" w:rsidR="00D56C90" w:rsidRDefault="00D56C90" w:rsidP="00AA4F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B954F" w14:textId="45996065" w:rsidR="00821F23" w:rsidRDefault="00CB798A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B8DB1F4" wp14:editId="3A199F2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861300" cy="1943100"/>
          <wp:effectExtent l="0" t="0" r="6350" b="0"/>
          <wp:wrapThrough wrapText="bothSides">
            <wp:wrapPolygon edited="0">
              <wp:start x="0" y="0"/>
              <wp:lineTo x="0" y="21388"/>
              <wp:lineTo x="21565" y="21388"/>
              <wp:lineTo x="21565" y="0"/>
              <wp:lineTo x="0" y="0"/>
            </wp:wrapPolygon>
          </wp:wrapThrough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PAW Letterhead New_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09" b="8059"/>
                  <a:stretch/>
                </pic:blipFill>
                <pic:spPr bwMode="auto">
                  <a:xfrm>
                    <a:off x="0" y="0"/>
                    <a:ext cx="786130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399"/>
    <w:multiLevelType w:val="hybridMultilevel"/>
    <w:tmpl w:val="5C46617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8BC1A2E"/>
    <w:multiLevelType w:val="hybridMultilevel"/>
    <w:tmpl w:val="03D660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8DD7E7A"/>
    <w:multiLevelType w:val="hybridMultilevel"/>
    <w:tmpl w:val="1014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47D2B"/>
    <w:multiLevelType w:val="hybridMultilevel"/>
    <w:tmpl w:val="57C21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B4C92"/>
    <w:multiLevelType w:val="hybridMultilevel"/>
    <w:tmpl w:val="9854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A83517"/>
    <w:multiLevelType w:val="hybridMultilevel"/>
    <w:tmpl w:val="C9D6C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4B2193"/>
    <w:multiLevelType w:val="hybridMultilevel"/>
    <w:tmpl w:val="5B765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357E1E"/>
    <w:multiLevelType w:val="hybridMultilevel"/>
    <w:tmpl w:val="10144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F3B03"/>
    <w:multiLevelType w:val="hybridMultilevel"/>
    <w:tmpl w:val="268E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32FB8"/>
    <w:multiLevelType w:val="hybridMultilevel"/>
    <w:tmpl w:val="A8402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4D765B"/>
    <w:multiLevelType w:val="hybridMultilevel"/>
    <w:tmpl w:val="88C67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C52F9"/>
    <w:multiLevelType w:val="hybridMultilevel"/>
    <w:tmpl w:val="46C42D72"/>
    <w:lvl w:ilvl="0" w:tplc="264ED8D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36B9"/>
    <w:multiLevelType w:val="hybridMultilevel"/>
    <w:tmpl w:val="3D14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E96BC7"/>
    <w:multiLevelType w:val="hybridMultilevel"/>
    <w:tmpl w:val="6F3CDBC2"/>
    <w:lvl w:ilvl="0" w:tplc="E71EFF1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37D3C"/>
    <w:multiLevelType w:val="hybridMultilevel"/>
    <w:tmpl w:val="58400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4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"/>
  </w:num>
  <w:num w:numId="14">
    <w:abstractNumId w:val="12"/>
  </w:num>
  <w:num w:numId="15">
    <w:abstractNumId w:val="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AA"/>
    <w:rsid w:val="00032D9B"/>
    <w:rsid w:val="00051EC2"/>
    <w:rsid w:val="000852BF"/>
    <w:rsid w:val="000B1CAB"/>
    <w:rsid w:val="000F0F15"/>
    <w:rsid w:val="00107647"/>
    <w:rsid w:val="00152597"/>
    <w:rsid w:val="001539D6"/>
    <w:rsid w:val="00194461"/>
    <w:rsid w:val="00197C66"/>
    <w:rsid w:val="001A5708"/>
    <w:rsid w:val="001C7CD1"/>
    <w:rsid w:val="001F1612"/>
    <w:rsid w:val="001F6764"/>
    <w:rsid w:val="002105C8"/>
    <w:rsid w:val="00232D5E"/>
    <w:rsid w:val="00250D86"/>
    <w:rsid w:val="00254B83"/>
    <w:rsid w:val="00267F61"/>
    <w:rsid w:val="00283AF9"/>
    <w:rsid w:val="002A66F8"/>
    <w:rsid w:val="00337B15"/>
    <w:rsid w:val="00343068"/>
    <w:rsid w:val="00365598"/>
    <w:rsid w:val="003776AE"/>
    <w:rsid w:val="003B3EB4"/>
    <w:rsid w:val="003F67DF"/>
    <w:rsid w:val="00402920"/>
    <w:rsid w:val="0042222D"/>
    <w:rsid w:val="00427526"/>
    <w:rsid w:val="00431C89"/>
    <w:rsid w:val="004666FA"/>
    <w:rsid w:val="00471193"/>
    <w:rsid w:val="00481ECD"/>
    <w:rsid w:val="004F19CD"/>
    <w:rsid w:val="00505C06"/>
    <w:rsid w:val="00523166"/>
    <w:rsid w:val="005503FE"/>
    <w:rsid w:val="0057523D"/>
    <w:rsid w:val="005D5246"/>
    <w:rsid w:val="005D7D87"/>
    <w:rsid w:val="005E7223"/>
    <w:rsid w:val="0062366D"/>
    <w:rsid w:val="0064537E"/>
    <w:rsid w:val="00681AC9"/>
    <w:rsid w:val="00685871"/>
    <w:rsid w:val="006D6984"/>
    <w:rsid w:val="006E63C2"/>
    <w:rsid w:val="006F413D"/>
    <w:rsid w:val="00746BBD"/>
    <w:rsid w:val="0076131A"/>
    <w:rsid w:val="007A3FAC"/>
    <w:rsid w:val="007C0F35"/>
    <w:rsid w:val="007C5A66"/>
    <w:rsid w:val="007E4CC3"/>
    <w:rsid w:val="007F58EC"/>
    <w:rsid w:val="00821F23"/>
    <w:rsid w:val="008959CD"/>
    <w:rsid w:val="00915A6F"/>
    <w:rsid w:val="009356B5"/>
    <w:rsid w:val="009539C9"/>
    <w:rsid w:val="009D53B5"/>
    <w:rsid w:val="009E1889"/>
    <w:rsid w:val="00A50F84"/>
    <w:rsid w:val="00AA4FAA"/>
    <w:rsid w:val="00B00E1F"/>
    <w:rsid w:val="00B052A6"/>
    <w:rsid w:val="00B27F38"/>
    <w:rsid w:val="00B45587"/>
    <w:rsid w:val="00B664EE"/>
    <w:rsid w:val="00BB3808"/>
    <w:rsid w:val="00BC5D28"/>
    <w:rsid w:val="00BF6AFC"/>
    <w:rsid w:val="00C17305"/>
    <w:rsid w:val="00C2755C"/>
    <w:rsid w:val="00C4046A"/>
    <w:rsid w:val="00C70257"/>
    <w:rsid w:val="00C7645A"/>
    <w:rsid w:val="00C822D2"/>
    <w:rsid w:val="00CB798A"/>
    <w:rsid w:val="00CE776E"/>
    <w:rsid w:val="00D012D3"/>
    <w:rsid w:val="00D0257D"/>
    <w:rsid w:val="00D21646"/>
    <w:rsid w:val="00D27A01"/>
    <w:rsid w:val="00D34C20"/>
    <w:rsid w:val="00D355ED"/>
    <w:rsid w:val="00D36BCC"/>
    <w:rsid w:val="00D56C90"/>
    <w:rsid w:val="00D56DF4"/>
    <w:rsid w:val="00E4318E"/>
    <w:rsid w:val="00E649D0"/>
    <w:rsid w:val="00EA5B5E"/>
    <w:rsid w:val="00EA7CFE"/>
    <w:rsid w:val="00ED0585"/>
    <w:rsid w:val="00ED50CB"/>
    <w:rsid w:val="00ED6594"/>
    <w:rsid w:val="00EE2560"/>
    <w:rsid w:val="00EF51E1"/>
    <w:rsid w:val="00EF5AEB"/>
    <w:rsid w:val="00EF7030"/>
    <w:rsid w:val="00F05A49"/>
    <w:rsid w:val="00F66F6A"/>
    <w:rsid w:val="00FC3A5B"/>
    <w:rsid w:val="00FC4778"/>
    <w:rsid w:val="00F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6E2A7"/>
  <w15:chartTrackingRefBased/>
  <w15:docId w15:val="{504D5B16-A49C-48C1-8A25-A4FB0F0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F84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776E"/>
    <w:pPr>
      <w:keepNext/>
      <w:keepLines/>
      <w:spacing w:after="0"/>
      <w:outlineLvl w:val="0"/>
    </w:pPr>
    <w:rPr>
      <w:rFonts w:ascii="Verdana" w:eastAsiaTheme="majorEastAsia" w:hAnsi="Verdana" w:cstheme="majorBidi"/>
      <w:color w:val="627987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776E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C47E2A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776E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85894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634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AA"/>
  </w:style>
  <w:style w:type="paragraph" w:styleId="Footer">
    <w:name w:val="footer"/>
    <w:basedOn w:val="Normal"/>
    <w:link w:val="FooterChar"/>
    <w:uiPriority w:val="99"/>
    <w:unhideWhenUsed/>
    <w:rsid w:val="00AA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AA"/>
  </w:style>
  <w:style w:type="character" w:customStyle="1" w:styleId="Heading1Char">
    <w:name w:val="Heading 1 Char"/>
    <w:basedOn w:val="DefaultParagraphFont"/>
    <w:link w:val="Heading1"/>
    <w:uiPriority w:val="9"/>
    <w:rsid w:val="00CE776E"/>
    <w:rPr>
      <w:rFonts w:ascii="Verdana" w:eastAsiaTheme="majorEastAsia" w:hAnsi="Verdana" w:cstheme="majorBidi"/>
      <w:color w:val="627987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76E"/>
    <w:rPr>
      <w:rFonts w:ascii="Verdana" w:eastAsiaTheme="majorEastAsia" w:hAnsi="Verdana" w:cstheme="majorBidi"/>
      <w:color w:val="C47E2A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51E1"/>
    <w:pPr>
      <w:spacing w:after="0" w:line="240" w:lineRule="auto"/>
      <w:contextualSpacing/>
    </w:pPr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E1"/>
    <w:rPr>
      <w:rFonts w:ascii="Verdana" w:eastAsiaTheme="majorEastAsia" w:hAnsi="Verdana" w:cstheme="majorBidi"/>
      <w:color w:val="2B467B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E776E"/>
    <w:rPr>
      <w:rFonts w:ascii="Verdana" w:eastAsiaTheme="majorEastAsia" w:hAnsi="Verdana" w:cstheme="majorBidi"/>
      <w:color w:val="85894F"/>
      <w:sz w:val="26"/>
      <w:szCs w:val="24"/>
    </w:rPr>
  </w:style>
  <w:style w:type="paragraph" w:styleId="NoSpacing">
    <w:name w:val="No Spacing"/>
    <w:autoRedefine/>
    <w:uiPriority w:val="1"/>
    <w:qFormat/>
    <w:rsid w:val="00A50F84"/>
    <w:pPr>
      <w:spacing w:after="0" w:line="240" w:lineRule="auto"/>
    </w:pPr>
    <w:rPr>
      <w:rFonts w:ascii="Calibri Light" w:hAnsi="Calibri Light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76E"/>
    <w:rPr>
      <w:rFonts w:asciiTheme="majorHAnsi" w:eastAsiaTheme="majorEastAsia" w:hAnsiTheme="majorHAnsi" w:cstheme="majorBidi"/>
      <w:b/>
      <w:iCs/>
      <w:color w:val="634763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EB4"/>
    <w:rPr>
      <w:rFonts w:ascii="Calibri Light" w:hAnsi="Calibri Light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EB4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3EB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B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EB4"/>
    <w:rPr>
      <w:rFonts w:ascii="Calibri Light" w:hAnsi="Calibri Light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2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mhsa.gov/wellness-initiative/eight-dimensions-wellness.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2B02-8D44-A34F-BFEA-FBC1A613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Policy Research Associates, Inc.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 Davis</dc:creator>
  <cp:keywords/>
  <dc:description/>
  <cp:lastModifiedBy>Steven Cypher</cp:lastModifiedBy>
  <cp:revision>14</cp:revision>
  <dcterms:created xsi:type="dcterms:W3CDTF">2016-05-02T14:53:00Z</dcterms:created>
  <dcterms:modified xsi:type="dcterms:W3CDTF">2017-06-21T18:48:00Z</dcterms:modified>
</cp:coreProperties>
</file>