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24CC" w14:textId="4DAAF08F" w:rsidR="00804D82" w:rsidRPr="00957C7B" w:rsidRDefault="0020728E" w:rsidP="0020728E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957C7B" w:rsidRPr="00957C7B">
        <w:rPr>
          <w:rFonts w:ascii="Times New Roman" w:hAnsi="Times New Roman" w:cs="Times New Roman"/>
          <w:b/>
          <w:bCs/>
          <w:u w:val="single"/>
        </w:rPr>
        <w:t>TABLE OF CONTENTS</w:t>
      </w:r>
    </w:p>
    <w:tbl>
      <w:tblPr>
        <w:tblStyle w:val="TableGrid"/>
        <w:tblW w:w="10002" w:type="dxa"/>
        <w:tblInd w:w="-5" w:type="dxa"/>
        <w:tblLook w:val="04A0" w:firstRow="1" w:lastRow="0" w:firstColumn="1" w:lastColumn="0" w:noHBand="0" w:noVBand="1"/>
      </w:tblPr>
      <w:tblGrid>
        <w:gridCol w:w="1101"/>
        <w:gridCol w:w="8901"/>
      </w:tblGrid>
      <w:tr w:rsidR="0020728E" w:rsidRPr="00957C7B" w14:paraId="2C193E2E" w14:textId="77777777" w:rsidTr="0020728E">
        <w:trPr>
          <w:trHeight w:val="596"/>
        </w:trPr>
        <w:tc>
          <w:tcPr>
            <w:tcW w:w="1101" w:type="dxa"/>
          </w:tcPr>
          <w:p w14:paraId="484C8C44" w14:textId="7E31C52F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7C7B">
              <w:rPr>
                <w:rFonts w:ascii="Times New Roman" w:hAnsi="Times New Roman" w:cs="Times New Roman"/>
                <w:b/>
                <w:bCs/>
              </w:rPr>
              <w:t>LAB Number</w:t>
            </w:r>
          </w:p>
        </w:tc>
        <w:tc>
          <w:tcPr>
            <w:tcW w:w="8901" w:type="dxa"/>
          </w:tcPr>
          <w:p w14:paraId="3BADDAC7" w14:textId="0C960B48" w:rsidR="0020728E" w:rsidRPr="00957C7B" w:rsidRDefault="0020728E" w:rsidP="002072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7C7B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</w:tr>
      <w:tr w:rsidR="0020728E" w:rsidRPr="00957C7B" w14:paraId="599CA392" w14:textId="77777777" w:rsidTr="0020728E">
        <w:trPr>
          <w:trHeight w:val="611"/>
        </w:trPr>
        <w:tc>
          <w:tcPr>
            <w:tcW w:w="1101" w:type="dxa"/>
          </w:tcPr>
          <w:p w14:paraId="5F73247B" w14:textId="6EB2B12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01" w:type="dxa"/>
          </w:tcPr>
          <w:p w14:paraId="5F4B5E3F" w14:textId="5090CB5B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Differential Analyzer (DDA) Algorithm</w:t>
            </w:r>
          </w:p>
        </w:tc>
      </w:tr>
      <w:tr w:rsidR="0020728E" w:rsidRPr="00957C7B" w14:paraId="1DD734E3" w14:textId="77777777" w:rsidTr="0020728E">
        <w:trPr>
          <w:trHeight w:val="670"/>
        </w:trPr>
        <w:tc>
          <w:tcPr>
            <w:tcW w:w="1101" w:type="dxa"/>
          </w:tcPr>
          <w:p w14:paraId="693BEEE1" w14:textId="5DD63A9F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901" w:type="dxa"/>
          </w:tcPr>
          <w:p w14:paraId="3B481B95" w14:textId="36B03A3F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Bresenham’s Line Algorithm (BLA)</w:t>
            </w:r>
          </w:p>
        </w:tc>
      </w:tr>
      <w:tr w:rsidR="0020728E" w:rsidRPr="00957C7B" w14:paraId="3A8C6EF0" w14:textId="77777777" w:rsidTr="0020728E">
        <w:trPr>
          <w:trHeight w:val="680"/>
        </w:trPr>
        <w:tc>
          <w:tcPr>
            <w:tcW w:w="1101" w:type="dxa"/>
          </w:tcPr>
          <w:p w14:paraId="6414A7A1" w14:textId="1E8DF3E6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901" w:type="dxa"/>
          </w:tcPr>
          <w:p w14:paraId="076FAA0D" w14:textId="79B3B6C9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Mid-Point Circle Algorithm</w:t>
            </w:r>
          </w:p>
        </w:tc>
      </w:tr>
      <w:tr w:rsidR="0020728E" w:rsidRPr="00957C7B" w14:paraId="3ACDB741" w14:textId="77777777" w:rsidTr="0020728E">
        <w:trPr>
          <w:trHeight w:val="660"/>
        </w:trPr>
        <w:tc>
          <w:tcPr>
            <w:tcW w:w="1101" w:type="dxa"/>
          </w:tcPr>
          <w:p w14:paraId="3888D304" w14:textId="08979641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01" w:type="dxa"/>
          </w:tcPr>
          <w:p w14:paraId="74141485" w14:textId="7803DCD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Mid-Point Ellipse Algorithm</w:t>
            </w:r>
          </w:p>
        </w:tc>
      </w:tr>
      <w:tr w:rsidR="0020728E" w:rsidRPr="00957C7B" w14:paraId="4580A082" w14:textId="77777777" w:rsidTr="0020728E">
        <w:trPr>
          <w:trHeight w:val="680"/>
        </w:trPr>
        <w:tc>
          <w:tcPr>
            <w:tcW w:w="1101" w:type="dxa"/>
          </w:tcPr>
          <w:p w14:paraId="00FC1754" w14:textId="3A6BEC05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901" w:type="dxa"/>
          </w:tcPr>
          <w:p w14:paraId="62179568" w14:textId="08A758E9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Boundary Fill &amp; Flood Fill Algorithm</w:t>
            </w:r>
          </w:p>
        </w:tc>
      </w:tr>
      <w:tr w:rsidR="0020728E" w:rsidRPr="00957C7B" w14:paraId="0B6B1C62" w14:textId="77777777" w:rsidTr="0020728E">
        <w:trPr>
          <w:trHeight w:val="660"/>
        </w:trPr>
        <w:tc>
          <w:tcPr>
            <w:tcW w:w="1101" w:type="dxa"/>
          </w:tcPr>
          <w:p w14:paraId="729A8699" w14:textId="594A3C54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901" w:type="dxa"/>
          </w:tcPr>
          <w:p w14:paraId="2D2A8096" w14:textId="54A6064D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 in 2D</w:t>
            </w:r>
          </w:p>
        </w:tc>
      </w:tr>
      <w:tr w:rsidR="0020728E" w:rsidRPr="00957C7B" w14:paraId="489016E2" w14:textId="77777777" w:rsidTr="0020728E">
        <w:trPr>
          <w:trHeight w:val="582"/>
        </w:trPr>
        <w:tc>
          <w:tcPr>
            <w:tcW w:w="1101" w:type="dxa"/>
          </w:tcPr>
          <w:p w14:paraId="272C94EC" w14:textId="46424359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901" w:type="dxa"/>
          </w:tcPr>
          <w:p w14:paraId="7459F9D9" w14:textId="4FEC2F2F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Scaling of 2D objects</w:t>
            </w:r>
          </w:p>
        </w:tc>
      </w:tr>
      <w:tr w:rsidR="0020728E" w:rsidRPr="00957C7B" w14:paraId="74269D6A" w14:textId="77777777" w:rsidTr="0020728E">
        <w:trPr>
          <w:trHeight w:val="660"/>
        </w:trPr>
        <w:tc>
          <w:tcPr>
            <w:tcW w:w="1101" w:type="dxa"/>
          </w:tcPr>
          <w:p w14:paraId="5ACAA8AD" w14:textId="771E7A21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901" w:type="dxa"/>
          </w:tcPr>
          <w:p w14:paraId="2BB5E71D" w14:textId="109A148D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Rotation Transformation in 2D</w:t>
            </w:r>
          </w:p>
        </w:tc>
      </w:tr>
      <w:tr w:rsidR="0020728E" w:rsidRPr="00957C7B" w14:paraId="77F2A3E0" w14:textId="77777777" w:rsidTr="0020728E">
        <w:trPr>
          <w:trHeight w:val="670"/>
        </w:trPr>
        <w:tc>
          <w:tcPr>
            <w:tcW w:w="1101" w:type="dxa"/>
          </w:tcPr>
          <w:p w14:paraId="0871E738" w14:textId="67404B2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901" w:type="dxa"/>
          </w:tcPr>
          <w:p w14:paraId="14BFFEA0" w14:textId="768C81F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Window to Viewpoint Transformation</w:t>
            </w:r>
          </w:p>
        </w:tc>
      </w:tr>
      <w:tr w:rsidR="0020728E" w:rsidRPr="00957C7B" w14:paraId="176DE61B" w14:textId="77777777" w:rsidTr="0020728E">
        <w:trPr>
          <w:trHeight w:val="582"/>
        </w:trPr>
        <w:tc>
          <w:tcPr>
            <w:tcW w:w="1101" w:type="dxa"/>
          </w:tcPr>
          <w:p w14:paraId="3285CE59" w14:textId="3EC5BC2E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901" w:type="dxa"/>
          </w:tcPr>
          <w:p w14:paraId="5249FD7B" w14:textId="45563292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Cohen-Sutherland Line Clipping</w:t>
            </w:r>
          </w:p>
        </w:tc>
      </w:tr>
      <w:tr w:rsidR="0020728E" w:rsidRPr="00957C7B" w14:paraId="5CD2A0D4" w14:textId="77777777" w:rsidTr="0020728E">
        <w:trPr>
          <w:trHeight w:val="660"/>
        </w:trPr>
        <w:tc>
          <w:tcPr>
            <w:tcW w:w="1101" w:type="dxa"/>
          </w:tcPr>
          <w:p w14:paraId="6E216303" w14:textId="6649EF04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901" w:type="dxa"/>
          </w:tcPr>
          <w:p w14:paraId="11E055B1" w14:textId="2A77F1B5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 of 3D Objects</w:t>
            </w:r>
          </w:p>
        </w:tc>
      </w:tr>
      <w:tr w:rsidR="0020728E" w:rsidRPr="00957C7B" w14:paraId="06C6EF19" w14:textId="77777777" w:rsidTr="0020728E">
        <w:trPr>
          <w:trHeight w:val="573"/>
        </w:trPr>
        <w:tc>
          <w:tcPr>
            <w:tcW w:w="1101" w:type="dxa"/>
          </w:tcPr>
          <w:p w14:paraId="1770BF4F" w14:textId="28804F66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901" w:type="dxa"/>
          </w:tcPr>
          <w:p w14:paraId="5B67E874" w14:textId="1B0537F2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Scaling of 3D Objects</w:t>
            </w:r>
          </w:p>
        </w:tc>
      </w:tr>
      <w:tr w:rsidR="0020728E" w:rsidRPr="00957C7B" w14:paraId="53F377E9" w14:textId="77777777" w:rsidTr="0020728E">
        <w:trPr>
          <w:trHeight w:val="670"/>
        </w:trPr>
        <w:tc>
          <w:tcPr>
            <w:tcW w:w="1101" w:type="dxa"/>
          </w:tcPr>
          <w:p w14:paraId="18CF48B5" w14:textId="14C77A71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901" w:type="dxa"/>
          </w:tcPr>
          <w:p w14:paraId="63250B30" w14:textId="5AAD987A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3D Rotation</w:t>
            </w:r>
          </w:p>
        </w:tc>
      </w:tr>
      <w:tr w:rsidR="0020728E" w:rsidRPr="00957C7B" w14:paraId="587A61E8" w14:textId="77777777" w:rsidTr="0020728E">
        <w:trPr>
          <w:trHeight w:val="680"/>
        </w:trPr>
        <w:tc>
          <w:tcPr>
            <w:tcW w:w="1101" w:type="dxa"/>
          </w:tcPr>
          <w:p w14:paraId="3E4BF6F1" w14:textId="78791B81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901" w:type="dxa"/>
          </w:tcPr>
          <w:p w14:paraId="034D5877" w14:textId="32E5C7DE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3D Reflection</w:t>
            </w:r>
          </w:p>
        </w:tc>
      </w:tr>
      <w:tr w:rsidR="0020728E" w:rsidRPr="00957C7B" w14:paraId="0B8C9399" w14:textId="77777777" w:rsidTr="0020728E">
        <w:trPr>
          <w:trHeight w:val="660"/>
        </w:trPr>
        <w:tc>
          <w:tcPr>
            <w:tcW w:w="1101" w:type="dxa"/>
          </w:tcPr>
          <w:p w14:paraId="6A0AF5DE" w14:textId="63D3DB90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901" w:type="dxa"/>
          </w:tcPr>
          <w:p w14:paraId="418737C4" w14:textId="5BB74D4F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 of 3D Shearing</w:t>
            </w:r>
          </w:p>
        </w:tc>
      </w:tr>
      <w:tr w:rsidR="0020728E" w:rsidRPr="00957C7B" w14:paraId="1D1B2DB4" w14:textId="77777777" w:rsidTr="0020728E">
        <w:trPr>
          <w:trHeight w:val="680"/>
        </w:trPr>
        <w:tc>
          <w:tcPr>
            <w:tcW w:w="1101" w:type="dxa"/>
          </w:tcPr>
          <w:p w14:paraId="2B0702D0" w14:textId="464CC08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901" w:type="dxa"/>
          </w:tcPr>
          <w:p w14:paraId="4703C22C" w14:textId="5A70D7CD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Construction of Bezier Curve</w:t>
            </w:r>
          </w:p>
        </w:tc>
      </w:tr>
      <w:tr w:rsidR="0020728E" w:rsidRPr="00957C7B" w14:paraId="7BCFCF6C" w14:textId="77777777" w:rsidTr="0020728E">
        <w:trPr>
          <w:trHeight w:val="660"/>
        </w:trPr>
        <w:tc>
          <w:tcPr>
            <w:tcW w:w="1101" w:type="dxa"/>
          </w:tcPr>
          <w:p w14:paraId="36B50844" w14:textId="0215843E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901" w:type="dxa"/>
          </w:tcPr>
          <w:p w14:paraId="5A0AE32E" w14:textId="14D9F4F8" w:rsidR="0020728E" w:rsidRPr="00957C7B" w:rsidRDefault="0020728E" w:rsidP="00507B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OpenGL</w:t>
            </w:r>
          </w:p>
        </w:tc>
      </w:tr>
    </w:tbl>
    <w:p w14:paraId="139B499B" w14:textId="77777777" w:rsidR="00957C7B" w:rsidRPr="00957C7B" w:rsidRDefault="00957C7B" w:rsidP="00507B6D">
      <w:pPr>
        <w:jc w:val="center"/>
        <w:rPr>
          <w:rFonts w:ascii="Times New Roman" w:hAnsi="Times New Roman" w:cs="Times New Roman"/>
        </w:rPr>
      </w:pPr>
    </w:p>
    <w:sectPr w:rsidR="00957C7B" w:rsidRPr="0095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7B"/>
    <w:rsid w:val="00081DAB"/>
    <w:rsid w:val="0020728E"/>
    <w:rsid w:val="00507B6D"/>
    <w:rsid w:val="00804D82"/>
    <w:rsid w:val="00830D8C"/>
    <w:rsid w:val="00957C7B"/>
    <w:rsid w:val="00C00217"/>
    <w:rsid w:val="00CB6DCB"/>
    <w:rsid w:val="00E23625"/>
    <w:rsid w:val="00F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0243"/>
  <w15:chartTrackingRefBased/>
  <w15:docId w15:val="{1768532F-9F8B-44FE-92A8-3344AE51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7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Bidur Khanal</dc:creator>
  <cp:keywords/>
  <dc:description/>
  <cp:lastModifiedBy>Bidur Khanal</cp:lastModifiedBy>
  <cp:revision>2</cp:revision>
  <dcterms:created xsi:type="dcterms:W3CDTF">2026-02-12T07:25:00Z</dcterms:created>
  <dcterms:modified xsi:type="dcterms:W3CDTF">2026-04-30T05:01:00Z</dcterms:modified>
</cp:coreProperties>
</file>