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sldx" ContentType="application/vnd.openxmlformats-officedocument.presentationml.slide"/>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1F3E" w:rsidRDefault="00CB1F3E" w:rsidP="006A5DBA">
      <w:pPr>
        <w:pStyle w:val="Title"/>
        <w:ind w:left="360"/>
      </w:pPr>
      <w:bookmarkStart w:id="0" w:name="_GoBack"/>
      <w:bookmarkEnd w:id="0"/>
      <w:r>
        <w:t>EMC RID Agent v1.0 Deployment Guide</w:t>
      </w:r>
    </w:p>
    <w:p w:rsidR="00C97DF3" w:rsidRDefault="00C97DF3" w:rsidP="00C97DF3">
      <w:pPr>
        <w:pStyle w:val="NoSpacing"/>
        <w:jc w:val="center"/>
      </w:pPr>
      <w:r>
        <w:t>Prepared by:  John Field, EMC</w:t>
      </w:r>
    </w:p>
    <w:p w:rsidR="00C97DF3" w:rsidRDefault="00C97DF3" w:rsidP="00C97DF3">
      <w:pPr>
        <w:pStyle w:val="NoSpacing"/>
        <w:jc w:val="center"/>
      </w:pPr>
      <w:r>
        <w:t>Date: November 26, 2012</w:t>
      </w:r>
    </w:p>
    <w:p w:rsidR="006A5DBA" w:rsidRDefault="006A5DBA" w:rsidP="00C97DF3">
      <w:pPr>
        <w:pStyle w:val="NoSpacing"/>
        <w:jc w:val="center"/>
      </w:pPr>
    </w:p>
    <w:sdt>
      <w:sdtPr>
        <w:rPr>
          <w:rFonts w:asciiTheme="minorHAnsi" w:eastAsiaTheme="minorHAnsi" w:hAnsiTheme="minorHAnsi" w:cstheme="minorBidi"/>
          <w:b w:val="0"/>
          <w:bCs w:val="0"/>
          <w:color w:val="auto"/>
          <w:sz w:val="22"/>
          <w:szCs w:val="22"/>
        </w:rPr>
        <w:id w:val="500881266"/>
        <w:docPartObj>
          <w:docPartGallery w:val="Table of Contents"/>
          <w:docPartUnique/>
        </w:docPartObj>
      </w:sdtPr>
      <w:sdtEndPr/>
      <w:sdtContent>
        <w:p w:rsidR="006A5DBA" w:rsidRDefault="006A5DBA">
          <w:pPr>
            <w:pStyle w:val="TOCHeading"/>
          </w:pPr>
          <w:r>
            <w:t>Table of Contents</w:t>
          </w:r>
        </w:p>
        <w:p w:rsidR="0039109B" w:rsidRDefault="00C52C79">
          <w:pPr>
            <w:pStyle w:val="TOC1"/>
            <w:tabs>
              <w:tab w:val="right" w:leader="dot" w:pos="9350"/>
            </w:tabs>
            <w:rPr>
              <w:rFonts w:eastAsiaTheme="minorEastAsia"/>
              <w:noProof/>
            </w:rPr>
          </w:pPr>
          <w:r>
            <w:fldChar w:fldCharType="begin"/>
          </w:r>
          <w:r w:rsidR="006A5DBA">
            <w:instrText xml:space="preserve"> TOC \o "1-3" \h \z \u </w:instrText>
          </w:r>
          <w:r>
            <w:fldChar w:fldCharType="separate"/>
          </w:r>
          <w:hyperlink w:anchor="_Toc341787460" w:history="1">
            <w:r w:rsidR="0039109B" w:rsidRPr="00AF03EA">
              <w:rPr>
                <w:rStyle w:val="Hyperlink"/>
                <w:noProof/>
              </w:rPr>
              <w:t>Table of Figures</w:t>
            </w:r>
            <w:r w:rsidR="0039109B">
              <w:rPr>
                <w:noProof/>
                <w:webHidden/>
              </w:rPr>
              <w:tab/>
            </w:r>
            <w:r>
              <w:rPr>
                <w:noProof/>
                <w:webHidden/>
              </w:rPr>
              <w:fldChar w:fldCharType="begin"/>
            </w:r>
            <w:r w:rsidR="0039109B">
              <w:rPr>
                <w:noProof/>
                <w:webHidden/>
              </w:rPr>
              <w:instrText xml:space="preserve"> PAGEREF _Toc341787460 \h </w:instrText>
            </w:r>
            <w:r>
              <w:rPr>
                <w:noProof/>
                <w:webHidden/>
              </w:rPr>
            </w:r>
            <w:r>
              <w:rPr>
                <w:noProof/>
                <w:webHidden/>
              </w:rPr>
              <w:fldChar w:fldCharType="separate"/>
            </w:r>
            <w:r w:rsidR="0039109B">
              <w:rPr>
                <w:noProof/>
                <w:webHidden/>
              </w:rPr>
              <w:t>2</w:t>
            </w:r>
            <w:r>
              <w:rPr>
                <w:noProof/>
                <w:webHidden/>
              </w:rPr>
              <w:fldChar w:fldCharType="end"/>
            </w:r>
          </w:hyperlink>
        </w:p>
        <w:p w:rsidR="0039109B" w:rsidRDefault="00C95B7A">
          <w:pPr>
            <w:pStyle w:val="TOC1"/>
            <w:tabs>
              <w:tab w:val="right" w:leader="dot" w:pos="9350"/>
            </w:tabs>
            <w:rPr>
              <w:rFonts w:eastAsiaTheme="minorEastAsia"/>
              <w:noProof/>
            </w:rPr>
          </w:pPr>
          <w:hyperlink w:anchor="_Toc341787461" w:history="1">
            <w:r w:rsidR="0039109B" w:rsidRPr="00AF03EA">
              <w:rPr>
                <w:rStyle w:val="Hyperlink"/>
                <w:noProof/>
              </w:rPr>
              <w:t>1.  Introduction</w:t>
            </w:r>
            <w:r w:rsidR="0039109B">
              <w:rPr>
                <w:noProof/>
                <w:webHidden/>
              </w:rPr>
              <w:tab/>
            </w:r>
            <w:r w:rsidR="00C52C79">
              <w:rPr>
                <w:noProof/>
                <w:webHidden/>
              </w:rPr>
              <w:fldChar w:fldCharType="begin"/>
            </w:r>
            <w:r w:rsidR="0039109B">
              <w:rPr>
                <w:noProof/>
                <w:webHidden/>
              </w:rPr>
              <w:instrText xml:space="preserve"> PAGEREF _Toc341787461 \h </w:instrText>
            </w:r>
            <w:r w:rsidR="00C52C79">
              <w:rPr>
                <w:noProof/>
                <w:webHidden/>
              </w:rPr>
            </w:r>
            <w:r w:rsidR="00C52C79">
              <w:rPr>
                <w:noProof/>
                <w:webHidden/>
              </w:rPr>
              <w:fldChar w:fldCharType="separate"/>
            </w:r>
            <w:r w:rsidR="0039109B">
              <w:rPr>
                <w:noProof/>
                <w:webHidden/>
              </w:rPr>
              <w:t>3</w:t>
            </w:r>
            <w:r w:rsidR="00C52C79">
              <w:rPr>
                <w:noProof/>
                <w:webHidden/>
              </w:rPr>
              <w:fldChar w:fldCharType="end"/>
            </w:r>
          </w:hyperlink>
        </w:p>
        <w:p w:rsidR="0039109B" w:rsidRDefault="00C95B7A">
          <w:pPr>
            <w:pStyle w:val="TOC1"/>
            <w:tabs>
              <w:tab w:val="right" w:leader="dot" w:pos="9350"/>
            </w:tabs>
            <w:rPr>
              <w:rFonts w:eastAsiaTheme="minorEastAsia"/>
              <w:noProof/>
            </w:rPr>
          </w:pPr>
          <w:hyperlink w:anchor="_Toc341787462" w:history="1">
            <w:r w:rsidR="0039109B" w:rsidRPr="00AF03EA">
              <w:rPr>
                <w:rStyle w:val="Hyperlink"/>
                <w:noProof/>
              </w:rPr>
              <w:t>2.  Deployment Environment</w:t>
            </w:r>
            <w:r w:rsidR="0039109B">
              <w:rPr>
                <w:noProof/>
                <w:webHidden/>
              </w:rPr>
              <w:tab/>
            </w:r>
            <w:r w:rsidR="00C52C79">
              <w:rPr>
                <w:noProof/>
                <w:webHidden/>
              </w:rPr>
              <w:fldChar w:fldCharType="begin"/>
            </w:r>
            <w:r w:rsidR="0039109B">
              <w:rPr>
                <w:noProof/>
                <w:webHidden/>
              </w:rPr>
              <w:instrText xml:space="preserve"> PAGEREF _Toc341787462 \h </w:instrText>
            </w:r>
            <w:r w:rsidR="00C52C79">
              <w:rPr>
                <w:noProof/>
                <w:webHidden/>
              </w:rPr>
            </w:r>
            <w:r w:rsidR="00C52C79">
              <w:rPr>
                <w:noProof/>
                <w:webHidden/>
              </w:rPr>
              <w:fldChar w:fldCharType="separate"/>
            </w:r>
            <w:r w:rsidR="0039109B">
              <w:rPr>
                <w:noProof/>
                <w:webHidden/>
              </w:rPr>
              <w:t>3</w:t>
            </w:r>
            <w:r w:rsidR="00C52C79">
              <w:rPr>
                <w:noProof/>
                <w:webHidden/>
              </w:rPr>
              <w:fldChar w:fldCharType="end"/>
            </w:r>
          </w:hyperlink>
        </w:p>
        <w:p w:rsidR="0039109B" w:rsidRDefault="00C95B7A">
          <w:pPr>
            <w:pStyle w:val="TOC1"/>
            <w:tabs>
              <w:tab w:val="right" w:leader="dot" w:pos="9350"/>
            </w:tabs>
            <w:rPr>
              <w:rFonts w:eastAsiaTheme="minorEastAsia"/>
              <w:noProof/>
            </w:rPr>
          </w:pPr>
          <w:hyperlink w:anchor="_Toc341787463" w:history="1">
            <w:r w:rsidR="0039109B" w:rsidRPr="00AF03EA">
              <w:rPr>
                <w:rStyle w:val="Hyperlink"/>
                <w:noProof/>
              </w:rPr>
              <w:t>3.  High Level Architecture</w:t>
            </w:r>
            <w:r w:rsidR="0039109B">
              <w:rPr>
                <w:noProof/>
                <w:webHidden/>
              </w:rPr>
              <w:tab/>
            </w:r>
            <w:r w:rsidR="00C52C79">
              <w:rPr>
                <w:noProof/>
                <w:webHidden/>
              </w:rPr>
              <w:fldChar w:fldCharType="begin"/>
            </w:r>
            <w:r w:rsidR="0039109B">
              <w:rPr>
                <w:noProof/>
                <w:webHidden/>
              </w:rPr>
              <w:instrText xml:space="preserve"> PAGEREF _Toc341787463 \h </w:instrText>
            </w:r>
            <w:r w:rsidR="00C52C79">
              <w:rPr>
                <w:noProof/>
                <w:webHidden/>
              </w:rPr>
            </w:r>
            <w:r w:rsidR="00C52C79">
              <w:rPr>
                <w:noProof/>
                <w:webHidden/>
              </w:rPr>
              <w:fldChar w:fldCharType="separate"/>
            </w:r>
            <w:r w:rsidR="0039109B">
              <w:rPr>
                <w:noProof/>
                <w:webHidden/>
              </w:rPr>
              <w:t>5</w:t>
            </w:r>
            <w:r w:rsidR="00C52C79">
              <w:rPr>
                <w:noProof/>
                <w:webHidden/>
              </w:rPr>
              <w:fldChar w:fldCharType="end"/>
            </w:r>
          </w:hyperlink>
        </w:p>
        <w:p w:rsidR="0039109B" w:rsidRDefault="00C95B7A">
          <w:pPr>
            <w:pStyle w:val="TOC2"/>
            <w:tabs>
              <w:tab w:val="right" w:leader="dot" w:pos="9350"/>
            </w:tabs>
            <w:rPr>
              <w:rFonts w:eastAsiaTheme="minorEastAsia"/>
              <w:noProof/>
            </w:rPr>
          </w:pPr>
          <w:hyperlink w:anchor="_Toc341787464" w:history="1">
            <w:r w:rsidR="0039109B" w:rsidRPr="00AF03EA">
              <w:rPr>
                <w:rStyle w:val="Hyperlink"/>
                <w:noProof/>
              </w:rPr>
              <w:t>3.1.  Core Design Principles</w:t>
            </w:r>
            <w:r w:rsidR="0039109B">
              <w:rPr>
                <w:noProof/>
                <w:webHidden/>
              </w:rPr>
              <w:tab/>
            </w:r>
            <w:r w:rsidR="00C52C79">
              <w:rPr>
                <w:noProof/>
                <w:webHidden/>
              </w:rPr>
              <w:fldChar w:fldCharType="begin"/>
            </w:r>
            <w:r w:rsidR="0039109B">
              <w:rPr>
                <w:noProof/>
                <w:webHidden/>
              </w:rPr>
              <w:instrText xml:space="preserve"> PAGEREF _Toc341787464 \h </w:instrText>
            </w:r>
            <w:r w:rsidR="00C52C79">
              <w:rPr>
                <w:noProof/>
                <w:webHidden/>
              </w:rPr>
            </w:r>
            <w:r w:rsidR="00C52C79">
              <w:rPr>
                <w:noProof/>
                <w:webHidden/>
              </w:rPr>
              <w:fldChar w:fldCharType="separate"/>
            </w:r>
            <w:r w:rsidR="0039109B">
              <w:rPr>
                <w:noProof/>
                <w:webHidden/>
              </w:rPr>
              <w:t>6</w:t>
            </w:r>
            <w:r w:rsidR="00C52C79">
              <w:rPr>
                <w:noProof/>
                <w:webHidden/>
              </w:rPr>
              <w:fldChar w:fldCharType="end"/>
            </w:r>
          </w:hyperlink>
        </w:p>
        <w:p w:rsidR="0039109B" w:rsidRDefault="00C95B7A">
          <w:pPr>
            <w:pStyle w:val="TOC2"/>
            <w:tabs>
              <w:tab w:val="right" w:leader="dot" w:pos="9350"/>
            </w:tabs>
            <w:rPr>
              <w:rFonts w:eastAsiaTheme="minorEastAsia"/>
              <w:noProof/>
            </w:rPr>
          </w:pPr>
          <w:hyperlink w:anchor="_Toc341787465" w:history="1">
            <w:r w:rsidR="0039109B" w:rsidRPr="00AF03EA">
              <w:rPr>
                <w:rStyle w:val="Hyperlink"/>
                <w:noProof/>
              </w:rPr>
              <w:t>3.2.  Inbound RID Message Processing</w:t>
            </w:r>
            <w:r w:rsidR="0039109B">
              <w:rPr>
                <w:noProof/>
                <w:webHidden/>
              </w:rPr>
              <w:tab/>
            </w:r>
            <w:r w:rsidR="00C52C79">
              <w:rPr>
                <w:noProof/>
                <w:webHidden/>
              </w:rPr>
              <w:fldChar w:fldCharType="begin"/>
            </w:r>
            <w:r w:rsidR="0039109B">
              <w:rPr>
                <w:noProof/>
                <w:webHidden/>
              </w:rPr>
              <w:instrText xml:space="preserve"> PAGEREF _Toc341787465 \h </w:instrText>
            </w:r>
            <w:r w:rsidR="00C52C79">
              <w:rPr>
                <w:noProof/>
                <w:webHidden/>
              </w:rPr>
            </w:r>
            <w:r w:rsidR="00C52C79">
              <w:rPr>
                <w:noProof/>
                <w:webHidden/>
              </w:rPr>
              <w:fldChar w:fldCharType="separate"/>
            </w:r>
            <w:r w:rsidR="0039109B">
              <w:rPr>
                <w:noProof/>
                <w:webHidden/>
              </w:rPr>
              <w:t>7</w:t>
            </w:r>
            <w:r w:rsidR="00C52C79">
              <w:rPr>
                <w:noProof/>
                <w:webHidden/>
              </w:rPr>
              <w:fldChar w:fldCharType="end"/>
            </w:r>
          </w:hyperlink>
        </w:p>
        <w:p w:rsidR="0039109B" w:rsidRDefault="00C95B7A">
          <w:pPr>
            <w:pStyle w:val="TOC3"/>
            <w:tabs>
              <w:tab w:val="right" w:leader="dot" w:pos="9350"/>
            </w:tabs>
            <w:rPr>
              <w:rFonts w:eastAsiaTheme="minorEastAsia"/>
              <w:noProof/>
            </w:rPr>
          </w:pPr>
          <w:hyperlink w:anchor="_Toc341787466" w:history="1">
            <w:r w:rsidR="0039109B" w:rsidRPr="00AF03EA">
              <w:rPr>
                <w:rStyle w:val="Hyperlink"/>
                <w:noProof/>
              </w:rPr>
              <w:t>3.2.1.  Persistence</w:t>
            </w:r>
            <w:r w:rsidR="0039109B">
              <w:rPr>
                <w:noProof/>
                <w:webHidden/>
              </w:rPr>
              <w:tab/>
            </w:r>
            <w:r w:rsidR="00C52C79">
              <w:rPr>
                <w:noProof/>
                <w:webHidden/>
              </w:rPr>
              <w:fldChar w:fldCharType="begin"/>
            </w:r>
            <w:r w:rsidR="0039109B">
              <w:rPr>
                <w:noProof/>
                <w:webHidden/>
              </w:rPr>
              <w:instrText xml:space="preserve"> PAGEREF _Toc341787466 \h </w:instrText>
            </w:r>
            <w:r w:rsidR="00C52C79">
              <w:rPr>
                <w:noProof/>
                <w:webHidden/>
              </w:rPr>
            </w:r>
            <w:r w:rsidR="00C52C79">
              <w:rPr>
                <w:noProof/>
                <w:webHidden/>
              </w:rPr>
              <w:fldChar w:fldCharType="separate"/>
            </w:r>
            <w:r w:rsidR="0039109B">
              <w:rPr>
                <w:noProof/>
                <w:webHidden/>
              </w:rPr>
              <w:t>7</w:t>
            </w:r>
            <w:r w:rsidR="00C52C79">
              <w:rPr>
                <w:noProof/>
                <w:webHidden/>
              </w:rPr>
              <w:fldChar w:fldCharType="end"/>
            </w:r>
          </w:hyperlink>
        </w:p>
        <w:p w:rsidR="0039109B" w:rsidRDefault="00C95B7A">
          <w:pPr>
            <w:pStyle w:val="TOC3"/>
            <w:tabs>
              <w:tab w:val="right" w:leader="dot" w:pos="9350"/>
            </w:tabs>
            <w:rPr>
              <w:rFonts w:eastAsiaTheme="minorEastAsia"/>
              <w:noProof/>
            </w:rPr>
          </w:pPr>
          <w:hyperlink w:anchor="_Toc341787467" w:history="1">
            <w:r w:rsidR="0039109B" w:rsidRPr="00AF03EA">
              <w:rPr>
                <w:rStyle w:val="Hyperlink"/>
                <w:noProof/>
              </w:rPr>
              <w:t>3.2.2.  Implementing Additional RID Message Types</w:t>
            </w:r>
            <w:r w:rsidR="0039109B">
              <w:rPr>
                <w:noProof/>
                <w:webHidden/>
              </w:rPr>
              <w:tab/>
            </w:r>
            <w:r w:rsidR="00C52C79">
              <w:rPr>
                <w:noProof/>
                <w:webHidden/>
              </w:rPr>
              <w:fldChar w:fldCharType="begin"/>
            </w:r>
            <w:r w:rsidR="0039109B">
              <w:rPr>
                <w:noProof/>
                <w:webHidden/>
              </w:rPr>
              <w:instrText xml:space="preserve"> PAGEREF _Toc341787467 \h </w:instrText>
            </w:r>
            <w:r w:rsidR="00C52C79">
              <w:rPr>
                <w:noProof/>
                <w:webHidden/>
              </w:rPr>
            </w:r>
            <w:r w:rsidR="00C52C79">
              <w:rPr>
                <w:noProof/>
                <w:webHidden/>
              </w:rPr>
              <w:fldChar w:fldCharType="separate"/>
            </w:r>
            <w:r w:rsidR="0039109B">
              <w:rPr>
                <w:noProof/>
                <w:webHidden/>
              </w:rPr>
              <w:t>7</w:t>
            </w:r>
            <w:r w:rsidR="00C52C79">
              <w:rPr>
                <w:noProof/>
                <w:webHidden/>
              </w:rPr>
              <w:fldChar w:fldCharType="end"/>
            </w:r>
          </w:hyperlink>
        </w:p>
        <w:p w:rsidR="0039109B" w:rsidRDefault="00C95B7A">
          <w:pPr>
            <w:pStyle w:val="TOC3"/>
            <w:tabs>
              <w:tab w:val="right" w:leader="dot" w:pos="9350"/>
            </w:tabs>
            <w:rPr>
              <w:rFonts w:eastAsiaTheme="minorEastAsia"/>
              <w:noProof/>
            </w:rPr>
          </w:pPr>
          <w:hyperlink w:anchor="_Toc341787468" w:history="1">
            <w:r w:rsidR="0039109B" w:rsidRPr="00AF03EA">
              <w:rPr>
                <w:rStyle w:val="Hyperlink"/>
                <w:noProof/>
              </w:rPr>
              <w:t>3.2.3.  Support for RID Acknowledgement Messages</w:t>
            </w:r>
            <w:r w:rsidR="0039109B">
              <w:rPr>
                <w:noProof/>
                <w:webHidden/>
              </w:rPr>
              <w:tab/>
            </w:r>
            <w:r w:rsidR="00C52C79">
              <w:rPr>
                <w:noProof/>
                <w:webHidden/>
              </w:rPr>
              <w:fldChar w:fldCharType="begin"/>
            </w:r>
            <w:r w:rsidR="0039109B">
              <w:rPr>
                <w:noProof/>
                <w:webHidden/>
              </w:rPr>
              <w:instrText xml:space="preserve"> PAGEREF _Toc341787468 \h </w:instrText>
            </w:r>
            <w:r w:rsidR="00C52C79">
              <w:rPr>
                <w:noProof/>
                <w:webHidden/>
              </w:rPr>
            </w:r>
            <w:r w:rsidR="00C52C79">
              <w:rPr>
                <w:noProof/>
                <w:webHidden/>
              </w:rPr>
              <w:fldChar w:fldCharType="separate"/>
            </w:r>
            <w:r w:rsidR="0039109B">
              <w:rPr>
                <w:noProof/>
                <w:webHidden/>
              </w:rPr>
              <w:t>7</w:t>
            </w:r>
            <w:r w:rsidR="00C52C79">
              <w:rPr>
                <w:noProof/>
                <w:webHidden/>
              </w:rPr>
              <w:fldChar w:fldCharType="end"/>
            </w:r>
          </w:hyperlink>
        </w:p>
        <w:p w:rsidR="0039109B" w:rsidRDefault="00C95B7A">
          <w:pPr>
            <w:pStyle w:val="TOC2"/>
            <w:tabs>
              <w:tab w:val="right" w:leader="dot" w:pos="9350"/>
            </w:tabs>
            <w:rPr>
              <w:rFonts w:eastAsiaTheme="minorEastAsia"/>
              <w:noProof/>
            </w:rPr>
          </w:pPr>
          <w:hyperlink w:anchor="_Toc341787469" w:history="1">
            <w:r w:rsidR="0039109B" w:rsidRPr="00AF03EA">
              <w:rPr>
                <w:rStyle w:val="Hyperlink"/>
                <w:noProof/>
              </w:rPr>
              <w:t>3.3.  Outbound RID Message Processing</w:t>
            </w:r>
            <w:r w:rsidR="0039109B">
              <w:rPr>
                <w:noProof/>
                <w:webHidden/>
              </w:rPr>
              <w:tab/>
            </w:r>
            <w:r w:rsidR="00C52C79">
              <w:rPr>
                <w:noProof/>
                <w:webHidden/>
              </w:rPr>
              <w:fldChar w:fldCharType="begin"/>
            </w:r>
            <w:r w:rsidR="0039109B">
              <w:rPr>
                <w:noProof/>
                <w:webHidden/>
              </w:rPr>
              <w:instrText xml:space="preserve"> PAGEREF _Toc341787469 \h </w:instrText>
            </w:r>
            <w:r w:rsidR="00C52C79">
              <w:rPr>
                <w:noProof/>
                <w:webHidden/>
              </w:rPr>
            </w:r>
            <w:r w:rsidR="00C52C79">
              <w:rPr>
                <w:noProof/>
                <w:webHidden/>
              </w:rPr>
              <w:fldChar w:fldCharType="separate"/>
            </w:r>
            <w:r w:rsidR="0039109B">
              <w:rPr>
                <w:noProof/>
                <w:webHidden/>
              </w:rPr>
              <w:t>8</w:t>
            </w:r>
            <w:r w:rsidR="00C52C79">
              <w:rPr>
                <w:noProof/>
                <w:webHidden/>
              </w:rPr>
              <w:fldChar w:fldCharType="end"/>
            </w:r>
          </w:hyperlink>
        </w:p>
        <w:p w:rsidR="0039109B" w:rsidRDefault="00C95B7A">
          <w:pPr>
            <w:pStyle w:val="TOC2"/>
            <w:tabs>
              <w:tab w:val="right" w:leader="dot" w:pos="9350"/>
            </w:tabs>
            <w:rPr>
              <w:rFonts w:eastAsiaTheme="minorEastAsia"/>
              <w:noProof/>
            </w:rPr>
          </w:pPr>
          <w:hyperlink w:anchor="_Toc341787470" w:history="1">
            <w:r w:rsidR="0039109B" w:rsidRPr="00AF03EA">
              <w:rPr>
                <w:rStyle w:val="Hyperlink"/>
                <w:noProof/>
              </w:rPr>
              <w:t>3.4.  No Incident Handling System Integration</w:t>
            </w:r>
            <w:r w:rsidR="0039109B">
              <w:rPr>
                <w:noProof/>
                <w:webHidden/>
              </w:rPr>
              <w:tab/>
            </w:r>
            <w:r w:rsidR="00C52C79">
              <w:rPr>
                <w:noProof/>
                <w:webHidden/>
              </w:rPr>
              <w:fldChar w:fldCharType="begin"/>
            </w:r>
            <w:r w:rsidR="0039109B">
              <w:rPr>
                <w:noProof/>
                <w:webHidden/>
              </w:rPr>
              <w:instrText xml:space="preserve"> PAGEREF _Toc341787470 \h </w:instrText>
            </w:r>
            <w:r w:rsidR="00C52C79">
              <w:rPr>
                <w:noProof/>
                <w:webHidden/>
              </w:rPr>
            </w:r>
            <w:r w:rsidR="00C52C79">
              <w:rPr>
                <w:noProof/>
                <w:webHidden/>
              </w:rPr>
              <w:fldChar w:fldCharType="separate"/>
            </w:r>
            <w:r w:rsidR="0039109B">
              <w:rPr>
                <w:noProof/>
                <w:webHidden/>
              </w:rPr>
              <w:t>8</w:t>
            </w:r>
            <w:r w:rsidR="00C52C79">
              <w:rPr>
                <w:noProof/>
                <w:webHidden/>
              </w:rPr>
              <w:fldChar w:fldCharType="end"/>
            </w:r>
          </w:hyperlink>
        </w:p>
        <w:p w:rsidR="0039109B" w:rsidRDefault="00C95B7A">
          <w:pPr>
            <w:pStyle w:val="TOC1"/>
            <w:tabs>
              <w:tab w:val="right" w:leader="dot" w:pos="9350"/>
            </w:tabs>
            <w:rPr>
              <w:rFonts w:eastAsiaTheme="minorEastAsia"/>
              <w:noProof/>
            </w:rPr>
          </w:pPr>
          <w:hyperlink w:anchor="_Toc341787471" w:history="1">
            <w:r w:rsidR="0039109B" w:rsidRPr="00AF03EA">
              <w:rPr>
                <w:rStyle w:val="Hyperlink"/>
                <w:noProof/>
              </w:rPr>
              <w:t>4.  Required Skill Set for EMC RID Agent Implementation</w:t>
            </w:r>
            <w:r w:rsidR="0039109B">
              <w:rPr>
                <w:noProof/>
                <w:webHidden/>
              </w:rPr>
              <w:tab/>
            </w:r>
            <w:r w:rsidR="00C52C79">
              <w:rPr>
                <w:noProof/>
                <w:webHidden/>
              </w:rPr>
              <w:fldChar w:fldCharType="begin"/>
            </w:r>
            <w:r w:rsidR="0039109B">
              <w:rPr>
                <w:noProof/>
                <w:webHidden/>
              </w:rPr>
              <w:instrText xml:space="preserve"> PAGEREF _Toc341787471 \h </w:instrText>
            </w:r>
            <w:r w:rsidR="00C52C79">
              <w:rPr>
                <w:noProof/>
                <w:webHidden/>
              </w:rPr>
            </w:r>
            <w:r w:rsidR="00C52C79">
              <w:rPr>
                <w:noProof/>
                <w:webHidden/>
              </w:rPr>
              <w:fldChar w:fldCharType="separate"/>
            </w:r>
            <w:r w:rsidR="0039109B">
              <w:rPr>
                <w:noProof/>
                <w:webHidden/>
              </w:rPr>
              <w:t>9</w:t>
            </w:r>
            <w:r w:rsidR="00C52C79">
              <w:rPr>
                <w:noProof/>
                <w:webHidden/>
              </w:rPr>
              <w:fldChar w:fldCharType="end"/>
            </w:r>
          </w:hyperlink>
        </w:p>
        <w:p w:rsidR="0039109B" w:rsidRDefault="00C95B7A">
          <w:pPr>
            <w:pStyle w:val="TOC1"/>
            <w:tabs>
              <w:tab w:val="right" w:leader="dot" w:pos="9350"/>
            </w:tabs>
            <w:rPr>
              <w:rFonts w:eastAsiaTheme="minorEastAsia"/>
              <w:noProof/>
            </w:rPr>
          </w:pPr>
          <w:hyperlink w:anchor="_Toc341787472" w:history="1">
            <w:r w:rsidR="0039109B" w:rsidRPr="00AF03EA">
              <w:rPr>
                <w:rStyle w:val="Hyperlink"/>
                <w:noProof/>
              </w:rPr>
              <w:t>5.  Installation and Configuration</w:t>
            </w:r>
            <w:r w:rsidR="0039109B">
              <w:rPr>
                <w:noProof/>
                <w:webHidden/>
              </w:rPr>
              <w:tab/>
            </w:r>
            <w:r w:rsidR="00C52C79">
              <w:rPr>
                <w:noProof/>
                <w:webHidden/>
              </w:rPr>
              <w:fldChar w:fldCharType="begin"/>
            </w:r>
            <w:r w:rsidR="0039109B">
              <w:rPr>
                <w:noProof/>
                <w:webHidden/>
              </w:rPr>
              <w:instrText xml:space="preserve"> PAGEREF _Toc341787472 \h </w:instrText>
            </w:r>
            <w:r w:rsidR="00C52C79">
              <w:rPr>
                <w:noProof/>
                <w:webHidden/>
              </w:rPr>
            </w:r>
            <w:r w:rsidR="00C52C79">
              <w:rPr>
                <w:noProof/>
                <w:webHidden/>
              </w:rPr>
              <w:fldChar w:fldCharType="separate"/>
            </w:r>
            <w:r w:rsidR="0039109B">
              <w:rPr>
                <w:noProof/>
                <w:webHidden/>
              </w:rPr>
              <w:t>9</w:t>
            </w:r>
            <w:r w:rsidR="00C52C79">
              <w:rPr>
                <w:noProof/>
                <w:webHidden/>
              </w:rPr>
              <w:fldChar w:fldCharType="end"/>
            </w:r>
          </w:hyperlink>
        </w:p>
        <w:p w:rsidR="0039109B" w:rsidRDefault="00C95B7A">
          <w:pPr>
            <w:pStyle w:val="TOC2"/>
            <w:tabs>
              <w:tab w:val="right" w:leader="dot" w:pos="9350"/>
            </w:tabs>
            <w:rPr>
              <w:rFonts w:eastAsiaTheme="minorEastAsia"/>
              <w:noProof/>
            </w:rPr>
          </w:pPr>
          <w:hyperlink w:anchor="_Toc341787473" w:history="1">
            <w:r w:rsidR="0039109B" w:rsidRPr="00AF03EA">
              <w:rPr>
                <w:rStyle w:val="Hyperlink"/>
                <w:noProof/>
              </w:rPr>
              <w:t>5.1.  Configure the RID Agent Port</w:t>
            </w:r>
            <w:r w:rsidR="0039109B">
              <w:rPr>
                <w:noProof/>
                <w:webHidden/>
              </w:rPr>
              <w:tab/>
            </w:r>
            <w:r w:rsidR="00C52C79">
              <w:rPr>
                <w:noProof/>
                <w:webHidden/>
              </w:rPr>
              <w:fldChar w:fldCharType="begin"/>
            </w:r>
            <w:r w:rsidR="0039109B">
              <w:rPr>
                <w:noProof/>
                <w:webHidden/>
              </w:rPr>
              <w:instrText xml:space="preserve"> PAGEREF _Toc341787473 \h </w:instrText>
            </w:r>
            <w:r w:rsidR="00C52C79">
              <w:rPr>
                <w:noProof/>
                <w:webHidden/>
              </w:rPr>
            </w:r>
            <w:r w:rsidR="00C52C79">
              <w:rPr>
                <w:noProof/>
                <w:webHidden/>
              </w:rPr>
              <w:fldChar w:fldCharType="separate"/>
            </w:r>
            <w:r w:rsidR="0039109B">
              <w:rPr>
                <w:noProof/>
                <w:webHidden/>
              </w:rPr>
              <w:t>10</w:t>
            </w:r>
            <w:r w:rsidR="00C52C79">
              <w:rPr>
                <w:noProof/>
                <w:webHidden/>
              </w:rPr>
              <w:fldChar w:fldCharType="end"/>
            </w:r>
          </w:hyperlink>
        </w:p>
        <w:p w:rsidR="0039109B" w:rsidRDefault="00C95B7A">
          <w:pPr>
            <w:pStyle w:val="TOC2"/>
            <w:tabs>
              <w:tab w:val="right" w:leader="dot" w:pos="9350"/>
            </w:tabs>
            <w:rPr>
              <w:rFonts w:eastAsiaTheme="minorEastAsia"/>
              <w:noProof/>
            </w:rPr>
          </w:pPr>
          <w:hyperlink w:anchor="_Toc341787474" w:history="1">
            <w:r w:rsidR="0039109B" w:rsidRPr="00AF03EA">
              <w:rPr>
                <w:rStyle w:val="Hyperlink"/>
                <w:noProof/>
              </w:rPr>
              <w:t>5.2.  Configuring TLS for the application</w:t>
            </w:r>
            <w:r w:rsidR="0039109B">
              <w:rPr>
                <w:noProof/>
                <w:webHidden/>
              </w:rPr>
              <w:tab/>
            </w:r>
            <w:r w:rsidR="00C52C79">
              <w:rPr>
                <w:noProof/>
                <w:webHidden/>
              </w:rPr>
              <w:fldChar w:fldCharType="begin"/>
            </w:r>
            <w:r w:rsidR="0039109B">
              <w:rPr>
                <w:noProof/>
                <w:webHidden/>
              </w:rPr>
              <w:instrText xml:space="preserve"> PAGEREF _Toc341787474 \h </w:instrText>
            </w:r>
            <w:r w:rsidR="00C52C79">
              <w:rPr>
                <w:noProof/>
                <w:webHidden/>
              </w:rPr>
            </w:r>
            <w:r w:rsidR="00C52C79">
              <w:rPr>
                <w:noProof/>
                <w:webHidden/>
              </w:rPr>
              <w:fldChar w:fldCharType="separate"/>
            </w:r>
            <w:r w:rsidR="0039109B">
              <w:rPr>
                <w:noProof/>
                <w:webHidden/>
              </w:rPr>
              <w:t>11</w:t>
            </w:r>
            <w:r w:rsidR="00C52C79">
              <w:rPr>
                <w:noProof/>
                <w:webHidden/>
              </w:rPr>
              <w:fldChar w:fldCharType="end"/>
            </w:r>
          </w:hyperlink>
        </w:p>
        <w:p w:rsidR="0039109B" w:rsidRDefault="00C95B7A">
          <w:pPr>
            <w:pStyle w:val="TOC2"/>
            <w:tabs>
              <w:tab w:val="right" w:leader="dot" w:pos="9350"/>
            </w:tabs>
            <w:rPr>
              <w:rFonts w:eastAsiaTheme="minorEastAsia"/>
              <w:noProof/>
            </w:rPr>
          </w:pPr>
          <w:hyperlink w:anchor="_Toc341787475" w:history="1">
            <w:r w:rsidR="0039109B" w:rsidRPr="00AF03EA">
              <w:rPr>
                <w:rStyle w:val="Hyperlink"/>
                <w:noProof/>
              </w:rPr>
              <w:t>5.3.  Enable TLS Trust Relationships</w:t>
            </w:r>
            <w:r w:rsidR="0039109B">
              <w:rPr>
                <w:noProof/>
                <w:webHidden/>
              </w:rPr>
              <w:tab/>
            </w:r>
            <w:r w:rsidR="00C52C79">
              <w:rPr>
                <w:noProof/>
                <w:webHidden/>
              </w:rPr>
              <w:fldChar w:fldCharType="begin"/>
            </w:r>
            <w:r w:rsidR="0039109B">
              <w:rPr>
                <w:noProof/>
                <w:webHidden/>
              </w:rPr>
              <w:instrText xml:space="preserve"> PAGEREF _Toc341787475 \h </w:instrText>
            </w:r>
            <w:r w:rsidR="00C52C79">
              <w:rPr>
                <w:noProof/>
                <w:webHidden/>
              </w:rPr>
            </w:r>
            <w:r w:rsidR="00C52C79">
              <w:rPr>
                <w:noProof/>
                <w:webHidden/>
              </w:rPr>
              <w:fldChar w:fldCharType="separate"/>
            </w:r>
            <w:r w:rsidR="0039109B">
              <w:rPr>
                <w:noProof/>
                <w:webHidden/>
              </w:rPr>
              <w:t>12</w:t>
            </w:r>
            <w:r w:rsidR="00C52C79">
              <w:rPr>
                <w:noProof/>
                <w:webHidden/>
              </w:rPr>
              <w:fldChar w:fldCharType="end"/>
            </w:r>
          </w:hyperlink>
        </w:p>
        <w:p w:rsidR="0039109B" w:rsidRDefault="00C95B7A">
          <w:pPr>
            <w:pStyle w:val="TOC2"/>
            <w:tabs>
              <w:tab w:val="right" w:leader="dot" w:pos="9350"/>
            </w:tabs>
            <w:rPr>
              <w:rFonts w:eastAsiaTheme="minorEastAsia"/>
              <w:noProof/>
            </w:rPr>
          </w:pPr>
          <w:hyperlink w:anchor="_Toc341787476" w:history="1">
            <w:r w:rsidR="0039109B" w:rsidRPr="00AF03EA">
              <w:rPr>
                <w:rStyle w:val="Hyperlink"/>
                <w:noProof/>
              </w:rPr>
              <w:t>5.4.  Configuring TLS Client Certificate Authentication</w:t>
            </w:r>
            <w:r w:rsidR="0039109B">
              <w:rPr>
                <w:noProof/>
                <w:webHidden/>
              </w:rPr>
              <w:tab/>
            </w:r>
            <w:r w:rsidR="00C52C79">
              <w:rPr>
                <w:noProof/>
                <w:webHidden/>
              </w:rPr>
              <w:fldChar w:fldCharType="begin"/>
            </w:r>
            <w:r w:rsidR="0039109B">
              <w:rPr>
                <w:noProof/>
                <w:webHidden/>
              </w:rPr>
              <w:instrText xml:space="preserve"> PAGEREF _Toc341787476 \h </w:instrText>
            </w:r>
            <w:r w:rsidR="00C52C79">
              <w:rPr>
                <w:noProof/>
                <w:webHidden/>
              </w:rPr>
            </w:r>
            <w:r w:rsidR="00C52C79">
              <w:rPr>
                <w:noProof/>
                <w:webHidden/>
              </w:rPr>
              <w:fldChar w:fldCharType="separate"/>
            </w:r>
            <w:r w:rsidR="0039109B">
              <w:rPr>
                <w:noProof/>
                <w:webHidden/>
              </w:rPr>
              <w:t>12</w:t>
            </w:r>
            <w:r w:rsidR="00C52C79">
              <w:rPr>
                <w:noProof/>
                <w:webHidden/>
              </w:rPr>
              <w:fldChar w:fldCharType="end"/>
            </w:r>
          </w:hyperlink>
        </w:p>
        <w:p w:rsidR="0039109B" w:rsidRDefault="00C95B7A">
          <w:pPr>
            <w:pStyle w:val="TOC2"/>
            <w:tabs>
              <w:tab w:val="right" w:leader="dot" w:pos="9350"/>
            </w:tabs>
            <w:rPr>
              <w:rFonts w:eastAsiaTheme="minorEastAsia"/>
              <w:noProof/>
            </w:rPr>
          </w:pPr>
          <w:hyperlink w:anchor="_Toc341787477" w:history="1">
            <w:r w:rsidR="0039109B" w:rsidRPr="00AF03EA">
              <w:rPr>
                <w:rStyle w:val="Hyperlink"/>
                <w:noProof/>
              </w:rPr>
              <w:t>5.5.  Configuring xDB Connectivity</w:t>
            </w:r>
            <w:r w:rsidR="0039109B">
              <w:rPr>
                <w:noProof/>
                <w:webHidden/>
              </w:rPr>
              <w:tab/>
            </w:r>
            <w:r w:rsidR="00C52C79">
              <w:rPr>
                <w:noProof/>
                <w:webHidden/>
              </w:rPr>
              <w:fldChar w:fldCharType="begin"/>
            </w:r>
            <w:r w:rsidR="0039109B">
              <w:rPr>
                <w:noProof/>
                <w:webHidden/>
              </w:rPr>
              <w:instrText xml:space="preserve"> PAGEREF _Toc341787477 \h </w:instrText>
            </w:r>
            <w:r w:rsidR="00C52C79">
              <w:rPr>
                <w:noProof/>
                <w:webHidden/>
              </w:rPr>
            </w:r>
            <w:r w:rsidR="00C52C79">
              <w:rPr>
                <w:noProof/>
                <w:webHidden/>
              </w:rPr>
              <w:fldChar w:fldCharType="separate"/>
            </w:r>
            <w:r w:rsidR="0039109B">
              <w:rPr>
                <w:noProof/>
                <w:webHidden/>
              </w:rPr>
              <w:t>13</w:t>
            </w:r>
            <w:r w:rsidR="00C52C79">
              <w:rPr>
                <w:noProof/>
                <w:webHidden/>
              </w:rPr>
              <w:fldChar w:fldCharType="end"/>
            </w:r>
          </w:hyperlink>
        </w:p>
        <w:p w:rsidR="0039109B" w:rsidRDefault="00C95B7A">
          <w:pPr>
            <w:pStyle w:val="TOC2"/>
            <w:tabs>
              <w:tab w:val="right" w:leader="dot" w:pos="9350"/>
            </w:tabs>
            <w:rPr>
              <w:rFonts w:eastAsiaTheme="minorEastAsia"/>
              <w:noProof/>
            </w:rPr>
          </w:pPr>
          <w:hyperlink w:anchor="_Toc341787478" w:history="1">
            <w:r w:rsidR="0039109B" w:rsidRPr="00AF03EA">
              <w:rPr>
                <w:rStyle w:val="Hyperlink"/>
                <w:noProof/>
              </w:rPr>
              <w:t>5.6.  Removing the Log4j Warnings (OPTIONAL)</w:t>
            </w:r>
            <w:r w:rsidR="0039109B">
              <w:rPr>
                <w:noProof/>
                <w:webHidden/>
              </w:rPr>
              <w:tab/>
            </w:r>
            <w:r w:rsidR="00C52C79">
              <w:rPr>
                <w:noProof/>
                <w:webHidden/>
              </w:rPr>
              <w:fldChar w:fldCharType="begin"/>
            </w:r>
            <w:r w:rsidR="0039109B">
              <w:rPr>
                <w:noProof/>
                <w:webHidden/>
              </w:rPr>
              <w:instrText xml:space="preserve"> PAGEREF _Toc341787478 \h </w:instrText>
            </w:r>
            <w:r w:rsidR="00C52C79">
              <w:rPr>
                <w:noProof/>
                <w:webHidden/>
              </w:rPr>
            </w:r>
            <w:r w:rsidR="00C52C79">
              <w:rPr>
                <w:noProof/>
                <w:webHidden/>
              </w:rPr>
              <w:fldChar w:fldCharType="separate"/>
            </w:r>
            <w:r w:rsidR="0039109B">
              <w:rPr>
                <w:noProof/>
                <w:webHidden/>
              </w:rPr>
              <w:t>13</w:t>
            </w:r>
            <w:r w:rsidR="00C52C79">
              <w:rPr>
                <w:noProof/>
                <w:webHidden/>
              </w:rPr>
              <w:fldChar w:fldCharType="end"/>
            </w:r>
          </w:hyperlink>
        </w:p>
        <w:p w:rsidR="0039109B" w:rsidRDefault="00C95B7A">
          <w:pPr>
            <w:pStyle w:val="TOC2"/>
            <w:tabs>
              <w:tab w:val="right" w:leader="dot" w:pos="9350"/>
            </w:tabs>
            <w:rPr>
              <w:rFonts w:eastAsiaTheme="minorEastAsia"/>
              <w:noProof/>
            </w:rPr>
          </w:pPr>
          <w:hyperlink w:anchor="_Toc341787479" w:history="1">
            <w:r w:rsidR="0039109B" w:rsidRPr="00AF03EA">
              <w:rPr>
                <w:rStyle w:val="Hyperlink"/>
                <w:noProof/>
              </w:rPr>
              <w:t>5.7.  Configuring the Whitelist</w:t>
            </w:r>
            <w:r w:rsidR="0039109B">
              <w:rPr>
                <w:noProof/>
                <w:webHidden/>
              </w:rPr>
              <w:tab/>
            </w:r>
            <w:r w:rsidR="00C52C79">
              <w:rPr>
                <w:noProof/>
                <w:webHidden/>
              </w:rPr>
              <w:fldChar w:fldCharType="begin"/>
            </w:r>
            <w:r w:rsidR="0039109B">
              <w:rPr>
                <w:noProof/>
                <w:webHidden/>
              </w:rPr>
              <w:instrText xml:space="preserve"> PAGEREF _Toc341787479 \h </w:instrText>
            </w:r>
            <w:r w:rsidR="00C52C79">
              <w:rPr>
                <w:noProof/>
                <w:webHidden/>
              </w:rPr>
            </w:r>
            <w:r w:rsidR="00C52C79">
              <w:rPr>
                <w:noProof/>
                <w:webHidden/>
              </w:rPr>
              <w:fldChar w:fldCharType="separate"/>
            </w:r>
            <w:r w:rsidR="0039109B">
              <w:rPr>
                <w:noProof/>
                <w:webHidden/>
              </w:rPr>
              <w:t>13</w:t>
            </w:r>
            <w:r w:rsidR="00C52C79">
              <w:rPr>
                <w:noProof/>
                <w:webHidden/>
              </w:rPr>
              <w:fldChar w:fldCharType="end"/>
            </w:r>
          </w:hyperlink>
        </w:p>
        <w:p w:rsidR="0039109B" w:rsidRDefault="00C95B7A">
          <w:pPr>
            <w:pStyle w:val="TOC2"/>
            <w:tabs>
              <w:tab w:val="right" w:leader="dot" w:pos="9350"/>
            </w:tabs>
            <w:rPr>
              <w:rFonts w:eastAsiaTheme="minorEastAsia"/>
              <w:noProof/>
            </w:rPr>
          </w:pPr>
          <w:hyperlink w:anchor="_Toc341787480" w:history="1">
            <w:r w:rsidR="0039109B" w:rsidRPr="00AF03EA">
              <w:rPr>
                <w:rStyle w:val="Hyperlink"/>
                <w:noProof/>
              </w:rPr>
              <w:t>5.8.  Configuring Schema Validation</w:t>
            </w:r>
            <w:r w:rsidR="0039109B">
              <w:rPr>
                <w:noProof/>
                <w:webHidden/>
              </w:rPr>
              <w:tab/>
            </w:r>
            <w:r w:rsidR="00C52C79">
              <w:rPr>
                <w:noProof/>
                <w:webHidden/>
              </w:rPr>
              <w:fldChar w:fldCharType="begin"/>
            </w:r>
            <w:r w:rsidR="0039109B">
              <w:rPr>
                <w:noProof/>
                <w:webHidden/>
              </w:rPr>
              <w:instrText xml:space="preserve"> PAGEREF _Toc341787480 \h </w:instrText>
            </w:r>
            <w:r w:rsidR="00C52C79">
              <w:rPr>
                <w:noProof/>
                <w:webHidden/>
              </w:rPr>
            </w:r>
            <w:r w:rsidR="00C52C79">
              <w:rPr>
                <w:noProof/>
                <w:webHidden/>
              </w:rPr>
              <w:fldChar w:fldCharType="separate"/>
            </w:r>
            <w:r w:rsidR="0039109B">
              <w:rPr>
                <w:noProof/>
                <w:webHidden/>
              </w:rPr>
              <w:t>14</w:t>
            </w:r>
            <w:r w:rsidR="00C52C79">
              <w:rPr>
                <w:noProof/>
                <w:webHidden/>
              </w:rPr>
              <w:fldChar w:fldCharType="end"/>
            </w:r>
          </w:hyperlink>
        </w:p>
        <w:p w:rsidR="0039109B" w:rsidRDefault="00C95B7A">
          <w:pPr>
            <w:pStyle w:val="TOC3"/>
            <w:tabs>
              <w:tab w:val="right" w:leader="dot" w:pos="9350"/>
            </w:tabs>
            <w:rPr>
              <w:rFonts w:eastAsiaTheme="minorEastAsia"/>
              <w:noProof/>
            </w:rPr>
          </w:pPr>
          <w:hyperlink w:anchor="_Toc341787481" w:history="1">
            <w:r w:rsidR="0039109B" w:rsidRPr="00AF03EA">
              <w:rPr>
                <w:rStyle w:val="Hyperlink"/>
                <w:noProof/>
              </w:rPr>
              <w:t>5.8.1.  Note on Schema Validation in Production</w:t>
            </w:r>
            <w:r w:rsidR="0039109B">
              <w:rPr>
                <w:noProof/>
                <w:webHidden/>
              </w:rPr>
              <w:tab/>
            </w:r>
            <w:r w:rsidR="00C52C79">
              <w:rPr>
                <w:noProof/>
                <w:webHidden/>
              </w:rPr>
              <w:fldChar w:fldCharType="begin"/>
            </w:r>
            <w:r w:rsidR="0039109B">
              <w:rPr>
                <w:noProof/>
                <w:webHidden/>
              </w:rPr>
              <w:instrText xml:space="preserve"> PAGEREF _Toc341787481 \h </w:instrText>
            </w:r>
            <w:r w:rsidR="00C52C79">
              <w:rPr>
                <w:noProof/>
                <w:webHidden/>
              </w:rPr>
            </w:r>
            <w:r w:rsidR="00C52C79">
              <w:rPr>
                <w:noProof/>
                <w:webHidden/>
              </w:rPr>
              <w:fldChar w:fldCharType="separate"/>
            </w:r>
            <w:r w:rsidR="0039109B">
              <w:rPr>
                <w:noProof/>
                <w:webHidden/>
              </w:rPr>
              <w:t>14</w:t>
            </w:r>
            <w:r w:rsidR="00C52C79">
              <w:rPr>
                <w:noProof/>
                <w:webHidden/>
              </w:rPr>
              <w:fldChar w:fldCharType="end"/>
            </w:r>
          </w:hyperlink>
        </w:p>
        <w:p w:rsidR="0039109B" w:rsidRDefault="00C95B7A">
          <w:pPr>
            <w:pStyle w:val="TOC2"/>
            <w:tabs>
              <w:tab w:val="right" w:leader="dot" w:pos="9350"/>
            </w:tabs>
            <w:rPr>
              <w:rFonts w:eastAsiaTheme="minorEastAsia"/>
              <w:noProof/>
            </w:rPr>
          </w:pPr>
          <w:hyperlink w:anchor="_Toc341787482" w:history="1">
            <w:r w:rsidR="0039109B" w:rsidRPr="00AF03EA">
              <w:rPr>
                <w:rStyle w:val="Hyperlink"/>
                <w:noProof/>
              </w:rPr>
              <w:t>5.9.  Restart Tomcat</w:t>
            </w:r>
            <w:r w:rsidR="0039109B">
              <w:rPr>
                <w:noProof/>
                <w:webHidden/>
              </w:rPr>
              <w:tab/>
            </w:r>
            <w:r w:rsidR="00C52C79">
              <w:rPr>
                <w:noProof/>
                <w:webHidden/>
              </w:rPr>
              <w:fldChar w:fldCharType="begin"/>
            </w:r>
            <w:r w:rsidR="0039109B">
              <w:rPr>
                <w:noProof/>
                <w:webHidden/>
              </w:rPr>
              <w:instrText xml:space="preserve"> PAGEREF _Toc341787482 \h </w:instrText>
            </w:r>
            <w:r w:rsidR="00C52C79">
              <w:rPr>
                <w:noProof/>
                <w:webHidden/>
              </w:rPr>
            </w:r>
            <w:r w:rsidR="00C52C79">
              <w:rPr>
                <w:noProof/>
                <w:webHidden/>
              </w:rPr>
              <w:fldChar w:fldCharType="separate"/>
            </w:r>
            <w:r w:rsidR="0039109B">
              <w:rPr>
                <w:noProof/>
                <w:webHidden/>
              </w:rPr>
              <w:t>15</w:t>
            </w:r>
            <w:r w:rsidR="00C52C79">
              <w:rPr>
                <w:noProof/>
                <w:webHidden/>
              </w:rPr>
              <w:fldChar w:fldCharType="end"/>
            </w:r>
          </w:hyperlink>
        </w:p>
        <w:p w:rsidR="0039109B" w:rsidRDefault="00C95B7A">
          <w:pPr>
            <w:pStyle w:val="TOC1"/>
            <w:tabs>
              <w:tab w:val="right" w:leader="dot" w:pos="9350"/>
            </w:tabs>
            <w:rPr>
              <w:rFonts w:eastAsiaTheme="minorEastAsia"/>
              <w:noProof/>
            </w:rPr>
          </w:pPr>
          <w:hyperlink w:anchor="_Toc341787483" w:history="1">
            <w:r w:rsidR="0039109B" w:rsidRPr="00AF03EA">
              <w:rPr>
                <w:rStyle w:val="Hyperlink"/>
                <w:noProof/>
              </w:rPr>
              <w:t>6.  Installation Verification Procedure</w:t>
            </w:r>
            <w:r w:rsidR="0039109B">
              <w:rPr>
                <w:noProof/>
                <w:webHidden/>
              </w:rPr>
              <w:tab/>
            </w:r>
            <w:r w:rsidR="00C52C79">
              <w:rPr>
                <w:noProof/>
                <w:webHidden/>
              </w:rPr>
              <w:fldChar w:fldCharType="begin"/>
            </w:r>
            <w:r w:rsidR="0039109B">
              <w:rPr>
                <w:noProof/>
                <w:webHidden/>
              </w:rPr>
              <w:instrText xml:space="preserve"> PAGEREF _Toc341787483 \h </w:instrText>
            </w:r>
            <w:r w:rsidR="00C52C79">
              <w:rPr>
                <w:noProof/>
                <w:webHidden/>
              </w:rPr>
            </w:r>
            <w:r w:rsidR="00C52C79">
              <w:rPr>
                <w:noProof/>
                <w:webHidden/>
              </w:rPr>
              <w:fldChar w:fldCharType="separate"/>
            </w:r>
            <w:r w:rsidR="0039109B">
              <w:rPr>
                <w:noProof/>
                <w:webHidden/>
              </w:rPr>
              <w:t>16</w:t>
            </w:r>
            <w:r w:rsidR="00C52C79">
              <w:rPr>
                <w:noProof/>
                <w:webHidden/>
              </w:rPr>
              <w:fldChar w:fldCharType="end"/>
            </w:r>
          </w:hyperlink>
        </w:p>
        <w:p w:rsidR="006A5DBA" w:rsidRDefault="00C52C79">
          <w:r>
            <w:fldChar w:fldCharType="end"/>
          </w:r>
        </w:p>
      </w:sdtContent>
    </w:sdt>
    <w:p w:rsidR="006A5DBA" w:rsidRDefault="003D6736" w:rsidP="003D6736">
      <w:pPr>
        <w:pStyle w:val="Heading1"/>
      </w:pPr>
      <w:bookmarkStart w:id="1" w:name="_Toc341787460"/>
      <w:r>
        <w:lastRenderedPageBreak/>
        <w:t>Table of Figures</w:t>
      </w:r>
      <w:bookmarkEnd w:id="1"/>
    </w:p>
    <w:p w:rsidR="0039109B" w:rsidRDefault="00C52C79">
      <w:pPr>
        <w:pStyle w:val="TableofFigures"/>
        <w:tabs>
          <w:tab w:val="right" w:leader="dot" w:pos="9350"/>
        </w:tabs>
        <w:rPr>
          <w:rFonts w:eastAsiaTheme="minorEastAsia"/>
          <w:noProof/>
        </w:rPr>
      </w:pPr>
      <w:r>
        <w:fldChar w:fldCharType="begin"/>
      </w:r>
      <w:r w:rsidR="003D6736">
        <w:instrText xml:space="preserve"> TOC \h \z \c "Figure" </w:instrText>
      </w:r>
      <w:r>
        <w:fldChar w:fldCharType="separate"/>
      </w:r>
      <w:hyperlink w:anchor="_Toc341787484" w:history="1">
        <w:r w:rsidR="0039109B" w:rsidRPr="004A1D9A">
          <w:rPr>
            <w:rStyle w:val="Hyperlink"/>
            <w:noProof/>
          </w:rPr>
          <w:t>Figure 1:  Example ESF/ACIIS Operational Deployment.</w:t>
        </w:r>
        <w:r w:rsidR="0039109B">
          <w:rPr>
            <w:noProof/>
            <w:webHidden/>
          </w:rPr>
          <w:tab/>
        </w:r>
        <w:r>
          <w:rPr>
            <w:noProof/>
            <w:webHidden/>
          </w:rPr>
          <w:fldChar w:fldCharType="begin"/>
        </w:r>
        <w:r w:rsidR="0039109B">
          <w:rPr>
            <w:noProof/>
            <w:webHidden/>
          </w:rPr>
          <w:instrText xml:space="preserve"> PAGEREF _Toc341787484 \h </w:instrText>
        </w:r>
        <w:r>
          <w:rPr>
            <w:noProof/>
            <w:webHidden/>
          </w:rPr>
        </w:r>
        <w:r>
          <w:rPr>
            <w:noProof/>
            <w:webHidden/>
          </w:rPr>
          <w:fldChar w:fldCharType="separate"/>
        </w:r>
        <w:r w:rsidR="0039109B">
          <w:rPr>
            <w:noProof/>
            <w:webHidden/>
          </w:rPr>
          <w:t>4</w:t>
        </w:r>
        <w:r>
          <w:rPr>
            <w:noProof/>
            <w:webHidden/>
          </w:rPr>
          <w:fldChar w:fldCharType="end"/>
        </w:r>
      </w:hyperlink>
    </w:p>
    <w:p w:rsidR="0039109B" w:rsidRDefault="00C95B7A">
      <w:pPr>
        <w:pStyle w:val="TableofFigures"/>
        <w:tabs>
          <w:tab w:val="right" w:leader="dot" w:pos="9350"/>
        </w:tabs>
        <w:rPr>
          <w:rFonts w:eastAsiaTheme="minorEastAsia"/>
          <w:noProof/>
        </w:rPr>
      </w:pPr>
      <w:hyperlink w:anchor="_Toc341787485" w:history="1">
        <w:r w:rsidR="0039109B" w:rsidRPr="004A1D9A">
          <w:rPr>
            <w:rStyle w:val="Hyperlink"/>
            <w:noProof/>
          </w:rPr>
          <w:t>Figure 2:  EMC RID Agent DMZ Deployment.</w:t>
        </w:r>
        <w:r w:rsidR="0039109B">
          <w:rPr>
            <w:noProof/>
            <w:webHidden/>
          </w:rPr>
          <w:tab/>
        </w:r>
        <w:r w:rsidR="00C52C79">
          <w:rPr>
            <w:noProof/>
            <w:webHidden/>
          </w:rPr>
          <w:fldChar w:fldCharType="begin"/>
        </w:r>
        <w:r w:rsidR="0039109B">
          <w:rPr>
            <w:noProof/>
            <w:webHidden/>
          </w:rPr>
          <w:instrText xml:space="preserve"> PAGEREF _Toc341787485 \h </w:instrText>
        </w:r>
        <w:r w:rsidR="00C52C79">
          <w:rPr>
            <w:noProof/>
            <w:webHidden/>
          </w:rPr>
        </w:r>
        <w:r w:rsidR="00C52C79">
          <w:rPr>
            <w:noProof/>
            <w:webHidden/>
          </w:rPr>
          <w:fldChar w:fldCharType="separate"/>
        </w:r>
        <w:r w:rsidR="0039109B">
          <w:rPr>
            <w:noProof/>
            <w:webHidden/>
          </w:rPr>
          <w:t>5</w:t>
        </w:r>
        <w:r w:rsidR="00C52C79">
          <w:rPr>
            <w:noProof/>
            <w:webHidden/>
          </w:rPr>
          <w:fldChar w:fldCharType="end"/>
        </w:r>
      </w:hyperlink>
    </w:p>
    <w:p w:rsidR="0039109B" w:rsidRDefault="00C95B7A">
      <w:pPr>
        <w:pStyle w:val="TableofFigures"/>
        <w:tabs>
          <w:tab w:val="right" w:leader="dot" w:pos="9350"/>
        </w:tabs>
        <w:rPr>
          <w:rFonts w:eastAsiaTheme="minorEastAsia"/>
          <w:noProof/>
        </w:rPr>
      </w:pPr>
      <w:hyperlink w:anchor="_Toc341787486" w:history="1">
        <w:r w:rsidR="0039109B" w:rsidRPr="004A1D9A">
          <w:rPr>
            <w:rStyle w:val="Hyperlink"/>
            <w:noProof/>
          </w:rPr>
          <w:t>Figure 3:  Component Level Architecture of the EMC RID Agent.</w:t>
        </w:r>
        <w:r w:rsidR="0039109B">
          <w:rPr>
            <w:noProof/>
            <w:webHidden/>
          </w:rPr>
          <w:tab/>
        </w:r>
        <w:r w:rsidR="00C52C79">
          <w:rPr>
            <w:noProof/>
            <w:webHidden/>
          </w:rPr>
          <w:fldChar w:fldCharType="begin"/>
        </w:r>
        <w:r w:rsidR="0039109B">
          <w:rPr>
            <w:noProof/>
            <w:webHidden/>
          </w:rPr>
          <w:instrText xml:space="preserve"> PAGEREF _Toc341787486 \h </w:instrText>
        </w:r>
        <w:r w:rsidR="00C52C79">
          <w:rPr>
            <w:noProof/>
            <w:webHidden/>
          </w:rPr>
        </w:r>
        <w:r w:rsidR="00C52C79">
          <w:rPr>
            <w:noProof/>
            <w:webHidden/>
          </w:rPr>
          <w:fldChar w:fldCharType="separate"/>
        </w:r>
        <w:r w:rsidR="0039109B">
          <w:rPr>
            <w:noProof/>
            <w:webHidden/>
          </w:rPr>
          <w:t>6</w:t>
        </w:r>
        <w:r w:rsidR="00C52C79">
          <w:rPr>
            <w:noProof/>
            <w:webHidden/>
          </w:rPr>
          <w:fldChar w:fldCharType="end"/>
        </w:r>
      </w:hyperlink>
    </w:p>
    <w:p w:rsidR="0039109B" w:rsidRDefault="00C95B7A">
      <w:pPr>
        <w:pStyle w:val="TableofFigures"/>
        <w:tabs>
          <w:tab w:val="right" w:leader="dot" w:pos="9350"/>
        </w:tabs>
        <w:rPr>
          <w:rFonts w:eastAsiaTheme="minorEastAsia"/>
          <w:noProof/>
        </w:rPr>
      </w:pPr>
      <w:hyperlink w:anchor="_Toc341787487" w:history="1">
        <w:r w:rsidR="0039109B" w:rsidRPr="004A1D9A">
          <w:rPr>
            <w:rStyle w:val="Hyperlink"/>
            <w:noProof/>
          </w:rPr>
          <w:t>Figure 4:  Testing the EMC RID Agent using Poster REST Client Tool.</w:t>
        </w:r>
        <w:r w:rsidR="0039109B">
          <w:rPr>
            <w:noProof/>
            <w:webHidden/>
          </w:rPr>
          <w:tab/>
        </w:r>
        <w:r w:rsidR="00C52C79">
          <w:rPr>
            <w:noProof/>
            <w:webHidden/>
          </w:rPr>
          <w:fldChar w:fldCharType="begin"/>
        </w:r>
        <w:r w:rsidR="0039109B">
          <w:rPr>
            <w:noProof/>
            <w:webHidden/>
          </w:rPr>
          <w:instrText xml:space="preserve"> PAGEREF _Toc341787487 \h </w:instrText>
        </w:r>
        <w:r w:rsidR="00C52C79">
          <w:rPr>
            <w:noProof/>
            <w:webHidden/>
          </w:rPr>
        </w:r>
        <w:r w:rsidR="00C52C79">
          <w:rPr>
            <w:noProof/>
            <w:webHidden/>
          </w:rPr>
          <w:fldChar w:fldCharType="separate"/>
        </w:r>
        <w:r w:rsidR="0039109B">
          <w:rPr>
            <w:noProof/>
            <w:webHidden/>
          </w:rPr>
          <w:t>16</w:t>
        </w:r>
        <w:r w:rsidR="00C52C79">
          <w:rPr>
            <w:noProof/>
            <w:webHidden/>
          </w:rPr>
          <w:fldChar w:fldCharType="end"/>
        </w:r>
      </w:hyperlink>
    </w:p>
    <w:p w:rsidR="0039109B" w:rsidRDefault="00C95B7A">
      <w:pPr>
        <w:pStyle w:val="TableofFigures"/>
        <w:tabs>
          <w:tab w:val="right" w:leader="dot" w:pos="9350"/>
        </w:tabs>
        <w:rPr>
          <w:rFonts w:eastAsiaTheme="minorEastAsia"/>
          <w:noProof/>
        </w:rPr>
      </w:pPr>
      <w:hyperlink w:anchor="_Toc341787488" w:history="1">
        <w:r w:rsidR="0039109B" w:rsidRPr="004A1D9A">
          <w:rPr>
            <w:rStyle w:val="Hyperlink"/>
            <w:noProof/>
          </w:rPr>
          <w:t>Figure 5:  Successful RID Ackowledgement message as Received in Response to a RID Report.</w:t>
        </w:r>
        <w:r w:rsidR="0039109B">
          <w:rPr>
            <w:noProof/>
            <w:webHidden/>
          </w:rPr>
          <w:tab/>
        </w:r>
        <w:r w:rsidR="00C52C79">
          <w:rPr>
            <w:noProof/>
            <w:webHidden/>
          </w:rPr>
          <w:fldChar w:fldCharType="begin"/>
        </w:r>
        <w:r w:rsidR="0039109B">
          <w:rPr>
            <w:noProof/>
            <w:webHidden/>
          </w:rPr>
          <w:instrText xml:space="preserve"> PAGEREF _Toc341787488 \h </w:instrText>
        </w:r>
        <w:r w:rsidR="00C52C79">
          <w:rPr>
            <w:noProof/>
            <w:webHidden/>
          </w:rPr>
        </w:r>
        <w:r w:rsidR="00C52C79">
          <w:rPr>
            <w:noProof/>
            <w:webHidden/>
          </w:rPr>
          <w:fldChar w:fldCharType="separate"/>
        </w:r>
        <w:r w:rsidR="0039109B">
          <w:rPr>
            <w:noProof/>
            <w:webHidden/>
          </w:rPr>
          <w:t>16</w:t>
        </w:r>
        <w:r w:rsidR="00C52C79">
          <w:rPr>
            <w:noProof/>
            <w:webHidden/>
          </w:rPr>
          <w:fldChar w:fldCharType="end"/>
        </w:r>
      </w:hyperlink>
    </w:p>
    <w:p w:rsidR="0039109B" w:rsidRDefault="00C95B7A">
      <w:pPr>
        <w:pStyle w:val="TableofFigures"/>
        <w:tabs>
          <w:tab w:val="right" w:leader="dot" w:pos="9350"/>
        </w:tabs>
        <w:rPr>
          <w:rFonts w:eastAsiaTheme="minorEastAsia"/>
          <w:noProof/>
        </w:rPr>
      </w:pPr>
      <w:hyperlink w:anchor="_Toc341787489" w:history="1">
        <w:r w:rsidR="0039109B" w:rsidRPr="004A1D9A">
          <w:rPr>
            <w:rStyle w:val="Hyperlink"/>
            <w:noProof/>
          </w:rPr>
          <w:t>Figure 6:  EMC RIDSender Home Page.</w:t>
        </w:r>
        <w:r w:rsidR="0039109B">
          <w:rPr>
            <w:noProof/>
            <w:webHidden/>
          </w:rPr>
          <w:tab/>
        </w:r>
        <w:r w:rsidR="00C52C79">
          <w:rPr>
            <w:noProof/>
            <w:webHidden/>
          </w:rPr>
          <w:fldChar w:fldCharType="begin"/>
        </w:r>
        <w:r w:rsidR="0039109B">
          <w:rPr>
            <w:noProof/>
            <w:webHidden/>
          </w:rPr>
          <w:instrText xml:space="preserve"> PAGEREF _Toc341787489 \h </w:instrText>
        </w:r>
        <w:r w:rsidR="00C52C79">
          <w:rPr>
            <w:noProof/>
            <w:webHidden/>
          </w:rPr>
        </w:r>
        <w:r w:rsidR="00C52C79">
          <w:rPr>
            <w:noProof/>
            <w:webHidden/>
          </w:rPr>
          <w:fldChar w:fldCharType="separate"/>
        </w:r>
        <w:r w:rsidR="0039109B">
          <w:rPr>
            <w:noProof/>
            <w:webHidden/>
          </w:rPr>
          <w:t>17</w:t>
        </w:r>
        <w:r w:rsidR="00C52C79">
          <w:rPr>
            <w:noProof/>
            <w:webHidden/>
          </w:rPr>
          <w:fldChar w:fldCharType="end"/>
        </w:r>
      </w:hyperlink>
    </w:p>
    <w:p w:rsidR="0039109B" w:rsidRDefault="00C95B7A">
      <w:pPr>
        <w:pStyle w:val="TableofFigures"/>
        <w:tabs>
          <w:tab w:val="right" w:leader="dot" w:pos="9350"/>
        </w:tabs>
        <w:rPr>
          <w:rFonts w:eastAsiaTheme="minorEastAsia"/>
          <w:noProof/>
        </w:rPr>
      </w:pPr>
      <w:hyperlink w:anchor="_Toc341787490" w:history="1">
        <w:r w:rsidR="0039109B" w:rsidRPr="004A1D9A">
          <w:rPr>
            <w:rStyle w:val="Hyperlink"/>
            <w:noProof/>
          </w:rPr>
          <w:t>Figure 7:  EMC RIDSender Send RID Report Page.</w:t>
        </w:r>
        <w:r w:rsidR="0039109B">
          <w:rPr>
            <w:noProof/>
            <w:webHidden/>
          </w:rPr>
          <w:tab/>
        </w:r>
        <w:r w:rsidR="00C52C79">
          <w:rPr>
            <w:noProof/>
            <w:webHidden/>
          </w:rPr>
          <w:fldChar w:fldCharType="begin"/>
        </w:r>
        <w:r w:rsidR="0039109B">
          <w:rPr>
            <w:noProof/>
            <w:webHidden/>
          </w:rPr>
          <w:instrText xml:space="preserve"> PAGEREF _Toc341787490 \h </w:instrText>
        </w:r>
        <w:r w:rsidR="00C52C79">
          <w:rPr>
            <w:noProof/>
            <w:webHidden/>
          </w:rPr>
        </w:r>
        <w:r w:rsidR="00C52C79">
          <w:rPr>
            <w:noProof/>
            <w:webHidden/>
          </w:rPr>
          <w:fldChar w:fldCharType="separate"/>
        </w:r>
        <w:r w:rsidR="0039109B">
          <w:rPr>
            <w:noProof/>
            <w:webHidden/>
          </w:rPr>
          <w:t>17</w:t>
        </w:r>
        <w:r w:rsidR="00C52C79">
          <w:rPr>
            <w:noProof/>
            <w:webHidden/>
          </w:rPr>
          <w:fldChar w:fldCharType="end"/>
        </w:r>
      </w:hyperlink>
    </w:p>
    <w:p w:rsidR="0039109B" w:rsidRDefault="00C95B7A">
      <w:pPr>
        <w:pStyle w:val="TableofFigures"/>
        <w:tabs>
          <w:tab w:val="right" w:leader="dot" w:pos="9350"/>
        </w:tabs>
        <w:rPr>
          <w:rFonts w:eastAsiaTheme="minorEastAsia"/>
          <w:noProof/>
        </w:rPr>
      </w:pPr>
      <w:hyperlink w:anchor="_Toc341787491" w:history="1">
        <w:r w:rsidR="0039109B" w:rsidRPr="004A1D9A">
          <w:rPr>
            <w:rStyle w:val="Hyperlink"/>
            <w:noProof/>
          </w:rPr>
          <w:t>Figure 8:  RID Acknowledgement Message Received in Response to a Successful Send.</w:t>
        </w:r>
        <w:r w:rsidR="0039109B">
          <w:rPr>
            <w:noProof/>
            <w:webHidden/>
          </w:rPr>
          <w:tab/>
        </w:r>
        <w:r w:rsidR="00C52C79">
          <w:rPr>
            <w:noProof/>
            <w:webHidden/>
          </w:rPr>
          <w:fldChar w:fldCharType="begin"/>
        </w:r>
        <w:r w:rsidR="0039109B">
          <w:rPr>
            <w:noProof/>
            <w:webHidden/>
          </w:rPr>
          <w:instrText xml:space="preserve"> PAGEREF _Toc341787491 \h </w:instrText>
        </w:r>
        <w:r w:rsidR="00C52C79">
          <w:rPr>
            <w:noProof/>
            <w:webHidden/>
          </w:rPr>
        </w:r>
        <w:r w:rsidR="00C52C79">
          <w:rPr>
            <w:noProof/>
            <w:webHidden/>
          </w:rPr>
          <w:fldChar w:fldCharType="separate"/>
        </w:r>
        <w:r w:rsidR="0039109B">
          <w:rPr>
            <w:noProof/>
            <w:webHidden/>
          </w:rPr>
          <w:t>18</w:t>
        </w:r>
        <w:r w:rsidR="00C52C79">
          <w:rPr>
            <w:noProof/>
            <w:webHidden/>
          </w:rPr>
          <w:fldChar w:fldCharType="end"/>
        </w:r>
      </w:hyperlink>
    </w:p>
    <w:p w:rsidR="006A5DBA" w:rsidRDefault="00C52C79">
      <w:r>
        <w:fldChar w:fldCharType="end"/>
      </w:r>
      <w:r w:rsidR="006A5DBA">
        <w:br w:type="page"/>
      </w:r>
    </w:p>
    <w:p w:rsidR="00CB1F3E" w:rsidRDefault="00FE1CD1" w:rsidP="00EE1F3C">
      <w:pPr>
        <w:pStyle w:val="Heading1"/>
      </w:pPr>
      <w:r>
        <w:lastRenderedPageBreak/>
        <w:t xml:space="preserve"> </w:t>
      </w:r>
      <w:r w:rsidR="00C52C79">
        <w:fldChar w:fldCharType="begin"/>
      </w:r>
      <w:r>
        <w:instrText xml:space="preserve"> AUTONUMLGL  </w:instrText>
      </w:r>
      <w:bookmarkStart w:id="2" w:name="_Toc341787461"/>
      <w:r w:rsidR="00C52C79">
        <w:fldChar w:fldCharType="end"/>
      </w:r>
      <w:r>
        <w:t xml:space="preserve">  </w:t>
      </w:r>
      <w:r w:rsidR="00EE1F3C">
        <w:t>Introduction</w:t>
      </w:r>
      <w:bookmarkEnd w:id="2"/>
    </w:p>
    <w:p w:rsidR="00EE1F3C" w:rsidRDefault="008F0172" w:rsidP="00EE1F3C">
      <w:r>
        <w:t xml:space="preserve">As part of our support for the Enduring Security Framework effort, </w:t>
      </w:r>
      <w:r w:rsidR="00C97DF3">
        <w:t xml:space="preserve">the </w:t>
      </w:r>
      <w:r w:rsidR="00EE1F3C">
        <w:t xml:space="preserve">EMC </w:t>
      </w:r>
      <w:r w:rsidR="00C97DF3">
        <w:t xml:space="preserve">CTO Office </w:t>
      </w:r>
      <w:r w:rsidR="00EE1F3C">
        <w:t xml:space="preserve">is participating in a joint </w:t>
      </w:r>
      <w:proofErr w:type="spellStart"/>
      <w:r w:rsidR="00EE1F3C">
        <w:t>P</w:t>
      </w:r>
      <w:r>
        <w:t>o</w:t>
      </w:r>
      <w:r w:rsidR="00EE1F3C">
        <w:t>C</w:t>
      </w:r>
      <w:proofErr w:type="spellEnd"/>
      <w:r>
        <w:t xml:space="preserve"> (Proof of Concept)</w:t>
      </w:r>
      <w:r w:rsidR="00EE1F3C">
        <w:t xml:space="preserve"> effort called ACIIS (Automated Cyber Incident and Indicator Sharing). </w:t>
      </w:r>
      <w:r>
        <w:t xml:space="preserve">  </w:t>
      </w:r>
      <w:r w:rsidR="00EE1F3C">
        <w:t xml:space="preserve">At the </w:t>
      </w:r>
      <w:proofErr w:type="spellStart"/>
      <w:r w:rsidR="00EE1F3C">
        <w:t>PoC’s</w:t>
      </w:r>
      <w:proofErr w:type="spellEnd"/>
      <w:r w:rsidR="00EE1F3C">
        <w:t xml:space="preserve"> conclusion, </w:t>
      </w:r>
      <w:r>
        <w:t>EMC</w:t>
      </w:r>
      <w:r w:rsidR="00EE1F3C">
        <w:t xml:space="preserve"> will </w:t>
      </w:r>
      <w:r>
        <w:t>have demonstrated that we are capable of consuming and producing</w:t>
      </w:r>
      <w:r w:rsidR="00EE1F3C">
        <w:t xml:space="preserve"> live structured </w:t>
      </w:r>
      <w:r w:rsidR="00C97DF3">
        <w:t xml:space="preserve">cyber </w:t>
      </w:r>
      <w:r w:rsidR="00EE1F3C">
        <w:t>threat data with other participants</w:t>
      </w:r>
      <w:r w:rsidR="00B24876">
        <w:t xml:space="preserve"> following</w:t>
      </w:r>
      <w:r>
        <w:t xml:space="preserve"> RFC</w:t>
      </w:r>
      <w:r w:rsidR="00B24876">
        <w:t xml:space="preserve"> 5070</w:t>
      </w:r>
      <w:r>
        <w:t xml:space="preserve"> </w:t>
      </w:r>
      <w:r w:rsidR="00B24876">
        <w:t>(</w:t>
      </w:r>
      <w:r>
        <w:t>IODEF</w:t>
      </w:r>
      <w:r w:rsidR="00B24876">
        <w:t>)</w:t>
      </w:r>
      <w:r>
        <w:t xml:space="preserve">, </w:t>
      </w:r>
      <w:r w:rsidR="00B24876">
        <w:t>RFC 6545 (</w:t>
      </w:r>
      <w:r>
        <w:t>RID</w:t>
      </w:r>
      <w:r w:rsidR="00B24876">
        <w:t>)</w:t>
      </w:r>
      <w:r>
        <w:t xml:space="preserve">, and </w:t>
      </w:r>
      <w:r w:rsidR="00B24876">
        <w:t>RFC 6546 (</w:t>
      </w:r>
      <w:r>
        <w:t>RID Transport</w:t>
      </w:r>
      <w:r w:rsidR="00B24876">
        <w:t>)</w:t>
      </w:r>
      <w:r w:rsidR="00EE1F3C">
        <w:t xml:space="preserve">. </w:t>
      </w:r>
      <w:r>
        <w:t xml:space="preserve">  </w:t>
      </w:r>
    </w:p>
    <w:p w:rsidR="0003642D" w:rsidRDefault="00EE1F3C" w:rsidP="0003642D">
      <w:r>
        <w:t xml:space="preserve">The goal of </w:t>
      </w:r>
      <w:r w:rsidR="00B24876">
        <w:t>“</w:t>
      </w:r>
      <w:r w:rsidR="00C97DF3">
        <w:t>P</w:t>
      </w:r>
      <w:r>
        <w:t>hase 0</w:t>
      </w:r>
      <w:r w:rsidR="00B24876">
        <w:t>”</w:t>
      </w:r>
      <w:r>
        <w:t xml:space="preserve"> </w:t>
      </w:r>
      <w:r w:rsidR="008F0172">
        <w:t xml:space="preserve">of the </w:t>
      </w:r>
      <w:proofErr w:type="spellStart"/>
      <w:r w:rsidR="008F0172">
        <w:t>PoC</w:t>
      </w:r>
      <w:proofErr w:type="spellEnd"/>
      <w:r w:rsidR="008F0172">
        <w:t xml:space="preserve"> </w:t>
      </w:r>
      <w:r>
        <w:t xml:space="preserve">is to send and receive placeholder </w:t>
      </w:r>
      <w:r w:rsidR="008F0172">
        <w:t xml:space="preserve">(mocked-up) cyber </w:t>
      </w:r>
      <w:r w:rsidR="008723D0">
        <w:t xml:space="preserve">threat </w:t>
      </w:r>
      <w:r>
        <w:t xml:space="preserve">information with </w:t>
      </w:r>
      <w:r w:rsidR="008F0172">
        <w:t xml:space="preserve">the other </w:t>
      </w:r>
      <w:r>
        <w:t xml:space="preserve">members participating in </w:t>
      </w:r>
      <w:r w:rsidR="00C97DF3">
        <w:t>P</w:t>
      </w:r>
      <w:r>
        <w:t xml:space="preserve">hase 0. </w:t>
      </w:r>
      <w:r w:rsidR="008F0172">
        <w:t xml:space="preserve">The goal of </w:t>
      </w:r>
      <w:r>
        <w:t xml:space="preserve">Phase 1 </w:t>
      </w:r>
      <w:r w:rsidR="008F0172">
        <w:t>i</w:t>
      </w:r>
      <w:r>
        <w:t xml:space="preserve">s to leverage work done in </w:t>
      </w:r>
      <w:r w:rsidR="00C97DF3">
        <w:t>P</w:t>
      </w:r>
      <w:r>
        <w:t xml:space="preserve">hase 0, increasing the complexity of </w:t>
      </w:r>
      <w:r w:rsidR="00B24876">
        <w:t xml:space="preserve">the </w:t>
      </w:r>
      <w:r>
        <w:t>exchan</w:t>
      </w:r>
      <w:r w:rsidR="00B24876">
        <w:t>ged data from notional, to a</w:t>
      </w:r>
      <w:r>
        <w:t xml:space="preserve"> </w:t>
      </w:r>
      <w:r w:rsidR="00B24876">
        <w:t>more realistic</w:t>
      </w:r>
      <w:r>
        <w:t xml:space="preserve"> </w:t>
      </w:r>
      <w:r w:rsidR="00B24876">
        <w:t xml:space="preserve">cyber defense </w:t>
      </w:r>
      <w:r>
        <w:t>scenario</w:t>
      </w:r>
      <w:r w:rsidR="00B24876">
        <w:t xml:space="preserve"> such as exchanging </w:t>
      </w:r>
      <w:proofErr w:type="spellStart"/>
      <w:r w:rsidR="00B24876">
        <w:t>watchlist</w:t>
      </w:r>
      <w:proofErr w:type="spellEnd"/>
      <w:r w:rsidR="00B24876">
        <w:t xml:space="preserve"> information</w:t>
      </w:r>
      <w:r>
        <w:t xml:space="preserve">. </w:t>
      </w:r>
      <w:r w:rsidR="008F0172">
        <w:t xml:space="preserve"> Finally, the planned goal of </w:t>
      </w:r>
      <w:r>
        <w:t xml:space="preserve">Phase 2 </w:t>
      </w:r>
      <w:r w:rsidR="008F0172">
        <w:t xml:space="preserve">is to </w:t>
      </w:r>
      <w:r>
        <w:t xml:space="preserve">leverage the work done in </w:t>
      </w:r>
      <w:r w:rsidR="008F0172">
        <w:t>P</w:t>
      </w:r>
      <w:r>
        <w:t xml:space="preserve">hases 0 and 1, ultimately </w:t>
      </w:r>
      <w:r w:rsidR="008F0172">
        <w:t xml:space="preserve">being able to </w:t>
      </w:r>
      <w:r>
        <w:t>communicat</w:t>
      </w:r>
      <w:r w:rsidR="008F0172">
        <w:t>e</w:t>
      </w:r>
      <w:r>
        <w:t xml:space="preserve"> live structured threat data.</w:t>
      </w:r>
    </w:p>
    <w:p w:rsidR="00B24876" w:rsidRDefault="00B24876" w:rsidP="0003642D">
      <w:r>
        <w:t>This document provides the reader with the information needed to deploy and maintain an instance of the EMC RID Agent.</w:t>
      </w:r>
    </w:p>
    <w:p w:rsidR="0003642D" w:rsidRPr="0067109B" w:rsidRDefault="00C52C79" w:rsidP="0003642D">
      <w:pPr>
        <w:pStyle w:val="Heading1"/>
      </w:pPr>
      <w:r>
        <w:fldChar w:fldCharType="begin"/>
      </w:r>
      <w:r w:rsidR="00FE1CD1">
        <w:instrText xml:space="preserve"> AUTONUMLGL  </w:instrText>
      </w:r>
      <w:bookmarkStart w:id="3" w:name="_Toc341787462"/>
      <w:r>
        <w:fldChar w:fldCharType="end"/>
      </w:r>
      <w:r w:rsidR="00FE1CD1">
        <w:t xml:space="preserve">  </w:t>
      </w:r>
      <w:r w:rsidR="0003642D">
        <w:t>Deployment Environment</w:t>
      </w:r>
      <w:bookmarkEnd w:id="3"/>
    </w:p>
    <w:p w:rsidR="0003642D" w:rsidRPr="0067109B" w:rsidRDefault="0003642D" w:rsidP="0003642D">
      <w:r w:rsidRPr="0067109B">
        <w:t xml:space="preserve">The </w:t>
      </w:r>
      <w:r w:rsidR="00C97DF3">
        <w:t xml:space="preserve">minimum </w:t>
      </w:r>
      <w:r w:rsidRPr="0067109B">
        <w:t>system requirements for hosting the EMC RID Agent implementation are as follows:</w:t>
      </w:r>
    </w:p>
    <w:p w:rsidR="00C97DF3" w:rsidRDefault="0003642D" w:rsidP="0003642D">
      <w:pPr>
        <w:pStyle w:val="ListParagraph"/>
        <w:numPr>
          <w:ilvl w:val="0"/>
          <w:numId w:val="4"/>
        </w:numPr>
      </w:pPr>
      <w:r w:rsidRPr="0067109B">
        <w:t xml:space="preserve">Windows Server 2008 Service Pack 2  </w:t>
      </w:r>
    </w:p>
    <w:p w:rsidR="0003642D" w:rsidRPr="0067109B" w:rsidRDefault="0003642D" w:rsidP="00C97DF3">
      <w:pPr>
        <w:pStyle w:val="ListParagraph"/>
        <w:numPr>
          <w:ilvl w:val="1"/>
          <w:numId w:val="4"/>
        </w:numPr>
      </w:pPr>
      <w:r w:rsidRPr="0067109B">
        <w:t>(VM deployment is fine, that’s what we do).</w:t>
      </w:r>
    </w:p>
    <w:p w:rsidR="0003642D" w:rsidRPr="0067109B" w:rsidRDefault="0003642D" w:rsidP="0003642D">
      <w:pPr>
        <w:pStyle w:val="ListParagraph"/>
        <w:numPr>
          <w:ilvl w:val="0"/>
          <w:numId w:val="4"/>
        </w:numPr>
      </w:pPr>
      <w:r w:rsidRPr="0067109B">
        <w:t>Dual core AMD Opteron™ processor 8214 (four processors)</w:t>
      </w:r>
    </w:p>
    <w:p w:rsidR="0003642D" w:rsidRPr="0067109B" w:rsidRDefault="0003642D" w:rsidP="0003642D">
      <w:pPr>
        <w:pStyle w:val="ListParagraph"/>
        <w:numPr>
          <w:ilvl w:val="0"/>
          <w:numId w:val="4"/>
        </w:numPr>
      </w:pPr>
      <w:r w:rsidRPr="0067109B">
        <w:t>32 bit architecture</w:t>
      </w:r>
    </w:p>
    <w:p w:rsidR="0003642D" w:rsidRPr="0067109B" w:rsidRDefault="0003642D" w:rsidP="0003642D">
      <w:pPr>
        <w:pStyle w:val="ListParagraph"/>
        <w:numPr>
          <w:ilvl w:val="0"/>
          <w:numId w:val="4"/>
        </w:numPr>
      </w:pPr>
      <w:r w:rsidRPr="0067109B">
        <w:t>16 GB Memory</w:t>
      </w:r>
    </w:p>
    <w:p w:rsidR="0003642D" w:rsidRPr="0067109B" w:rsidRDefault="0003642D" w:rsidP="0003642D">
      <w:pPr>
        <w:pStyle w:val="ListParagraph"/>
        <w:numPr>
          <w:ilvl w:val="0"/>
          <w:numId w:val="4"/>
        </w:numPr>
      </w:pPr>
      <w:r w:rsidRPr="0067109B">
        <w:t>40 GB HDD</w:t>
      </w:r>
    </w:p>
    <w:p w:rsidR="0003642D" w:rsidRPr="0067109B" w:rsidRDefault="0003642D" w:rsidP="0003642D"/>
    <w:p w:rsidR="0003642D" w:rsidRPr="0067109B" w:rsidRDefault="0003642D" w:rsidP="0003642D">
      <w:r w:rsidRPr="0067109B">
        <w:t>The actual RID Agent install will require &lt; 1GB of disk space.</w:t>
      </w:r>
    </w:p>
    <w:p w:rsidR="0003642D" w:rsidRPr="0067109B" w:rsidRDefault="003432C5" w:rsidP="0003642D">
      <w:r>
        <w:t xml:space="preserve">For the POC, </w:t>
      </w:r>
      <w:r w:rsidR="00B24876">
        <w:t xml:space="preserve">the volume of information being exchanged is minimal and so questions such as system capacity and </w:t>
      </w:r>
      <w:r>
        <w:t>r</w:t>
      </w:r>
      <w:r w:rsidR="00B24876">
        <w:t xml:space="preserve">aw processing speed are </w:t>
      </w:r>
      <w:r w:rsidR="0003642D" w:rsidRPr="0067109B">
        <w:t>not a</w:t>
      </w:r>
      <w:r w:rsidR="00C97DF3">
        <w:t>n immediate</w:t>
      </w:r>
      <w:r w:rsidR="0003642D" w:rsidRPr="0067109B">
        <w:t xml:space="preserve"> concern</w:t>
      </w:r>
      <w:r w:rsidR="00B24876">
        <w:t xml:space="preserve">.  The EMC RID Agent runs </w:t>
      </w:r>
      <w:r w:rsidR="00B24876" w:rsidRPr="0067109B">
        <w:t>well on a</w:t>
      </w:r>
      <w:r w:rsidR="00B24876">
        <w:t>ny</w:t>
      </w:r>
      <w:r w:rsidR="00B24876" w:rsidRPr="0067109B">
        <w:t xml:space="preserve"> typically configured developer’s desktop or laptop.</w:t>
      </w:r>
      <w:r w:rsidR="00B24876">
        <w:t xml:space="preserve">   A</w:t>
      </w:r>
      <w:r w:rsidR="0003642D" w:rsidRPr="0067109B">
        <w:t xml:space="preserve">ny modestly spec’d physical or virtual </w:t>
      </w:r>
      <w:r>
        <w:t xml:space="preserve">lab </w:t>
      </w:r>
      <w:r w:rsidR="0003642D" w:rsidRPr="0067109B">
        <w:t>machine will be just fine for the purposes of the ACI</w:t>
      </w:r>
      <w:r w:rsidR="00C97DF3">
        <w:t>I</w:t>
      </w:r>
      <w:r w:rsidR="0003642D" w:rsidRPr="0067109B">
        <w:t xml:space="preserve">S POC deployment.  </w:t>
      </w:r>
    </w:p>
    <w:p w:rsidR="0003642D" w:rsidRPr="0067109B" w:rsidRDefault="0003642D" w:rsidP="0003642D">
      <w:r w:rsidRPr="0067109B">
        <w:t xml:space="preserve">The </w:t>
      </w:r>
      <w:r w:rsidR="0063015D">
        <w:t xml:space="preserve">complete </w:t>
      </w:r>
      <w:r w:rsidRPr="0067109B">
        <w:t xml:space="preserve">software stack includes: </w:t>
      </w:r>
    </w:p>
    <w:p w:rsidR="0003642D" w:rsidRPr="0067109B" w:rsidRDefault="0003642D" w:rsidP="0003642D">
      <w:pPr>
        <w:pStyle w:val="ListParagraph"/>
        <w:numPr>
          <w:ilvl w:val="0"/>
          <w:numId w:val="5"/>
        </w:numPr>
      </w:pPr>
      <w:r w:rsidRPr="0067109B">
        <w:t>Java JDK6.x</w:t>
      </w:r>
    </w:p>
    <w:p w:rsidR="0003642D" w:rsidRPr="0067109B" w:rsidRDefault="0003642D" w:rsidP="0003642D">
      <w:pPr>
        <w:pStyle w:val="ListParagraph"/>
        <w:numPr>
          <w:ilvl w:val="0"/>
          <w:numId w:val="5"/>
        </w:numPr>
      </w:pPr>
      <w:r w:rsidRPr="0067109B">
        <w:t>Tomcat 6.x</w:t>
      </w:r>
    </w:p>
    <w:p w:rsidR="0003642D" w:rsidRDefault="0003642D" w:rsidP="0003642D">
      <w:pPr>
        <w:pStyle w:val="ListParagraph"/>
        <w:numPr>
          <w:ilvl w:val="0"/>
          <w:numId w:val="5"/>
        </w:numPr>
      </w:pPr>
      <w:r w:rsidRPr="0067109B">
        <w:t xml:space="preserve">EMC </w:t>
      </w:r>
      <w:proofErr w:type="spellStart"/>
      <w:r w:rsidRPr="0067109B">
        <w:t>Documentum</w:t>
      </w:r>
      <w:proofErr w:type="spellEnd"/>
      <w:r w:rsidRPr="0067109B">
        <w:t xml:space="preserve"> XDB 10.x </w:t>
      </w:r>
    </w:p>
    <w:p w:rsidR="0003642D" w:rsidRDefault="0003642D" w:rsidP="0003642D">
      <w:pPr>
        <w:pStyle w:val="ListParagraph"/>
        <w:numPr>
          <w:ilvl w:val="1"/>
          <w:numId w:val="5"/>
        </w:numPr>
      </w:pPr>
      <w:r w:rsidRPr="0067109B">
        <w:t>This is a</w:t>
      </w:r>
      <w:r>
        <w:t xml:space="preserve"> </w:t>
      </w:r>
      <w:r w:rsidRPr="0067109B">
        <w:t>n</w:t>
      </w:r>
      <w:r>
        <w:t>ative</w:t>
      </w:r>
      <w:r w:rsidRPr="0067109B">
        <w:t xml:space="preserve"> XML Database for RID messages.  </w:t>
      </w:r>
    </w:p>
    <w:p w:rsidR="0003642D" w:rsidRDefault="0003642D" w:rsidP="0003642D">
      <w:pPr>
        <w:pStyle w:val="ListParagraph"/>
        <w:numPr>
          <w:ilvl w:val="2"/>
          <w:numId w:val="5"/>
        </w:numPr>
      </w:pPr>
      <w:r>
        <w:t>(</w:t>
      </w:r>
      <w:r w:rsidRPr="0067109B">
        <w:t xml:space="preserve">Developer download of the </w:t>
      </w:r>
      <w:proofErr w:type="spellStart"/>
      <w:r w:rsidRPr="0067109B">
        <w:t>executables</w:t>
      </w:r>
      <w:proofErr w:type="spellEnd"/>
      <w:r w:rsidRPr="0067109B">
        <w:t xml:space="preserve"> and license are free with registration</w:t>
      </w:r>
      <w:r w:rsidR="00B24876">
        <w:t xml:space="preserve">. See: </w:t>
      </w:r>
      <w:hyperlink r:id="rId7" w:history="1">
        <w:r w:rsidR="00B24876" w:rsidRPr="00F42309">
          <w:rPr>
            <w:rStyle w:val="Hyperlink"/>
          </w:rPr>
          <w:t>https://community.emc.com/docs/DOC-3139</w:t>
        </w:r>
      </w:hyperlink>
      <w:proofErr w:type="gramStart"/>
      <w:r w:rsidR="00B24876">
        <w:t xml:space="preserve"> </w:t>
      </w:r>
      <w:r w:rsidRPr="0067109B">
        <w:t>)</w:t>
      </w:r>
      <w:proofErr w:type="gramEnd"/>
      <w:r w:rsidRPr="0067109B">
        <w:t>.</w:t>
      </w:r>
    </w:p>
    <w:p w:rsidR="0003642D" w:rsidRDefault="0003642D" w:rsidP="0003642D">
      <w:pPr>
        <w:pStyle w:val="ListParagraph"/>
        <w:numPr>
          <w:ilvl w:val="1"/>
          <w:numId w:val="5"/>
        </w:numPr>
      </w:pPr>
      <w:r>
        <w:t xml:space="preserve">Also includes </w:t>
      </w:r>
      <w:r w:rsidR="00C97DF3">
        <w:t xml:space="preserve">EMC </w:t>
      </w:r>
      <w:r>
        <w:t xml:space="preserve">Calumet libraries </w:t>
      </w:r>
    </w:p>
    <w:p w:rsidR="0003642D" w:rsidRPr="0067109B" w:rsidRDefault="0003642D" w:rsidP="0003642D">
      <w:pPr>
        <w:pStyle w:val="ListParagraph"/>
        <w:numPr>
          <w:ilvl w:val="2"/>
          <w:numId w:val="5"/>
        </w:numPr>
      </w:pPr>
      <w:r>
        <w:lastRenderedPageBreak/>
        <w:t xml:space="preserve">(An </w:t>
      </w:r>
      <w:proofErr w:type="spellStart"/>
      <w:r>
        <w:t>Xproc</w:t>
      </w:r>
      <w:proofErr w:type="spellEnd"/>
      <w:r>
        <w:t xml:space="preserve"> implementation from EMC that follows the W3C recommendation).</w:t>
      </w:r>
    </w:p>
    <w:p w:rsidR="0003642D" w:rsidRDefault="0003642D" w:rsidP="0003642D">
      <w:pPr>
        <w:pStyle w:val="ListParagraph"/>
        <w:numPr>
          <w:ilvl w:val="0"/>
          <w:numId w:val="5"/>
        </w:numPr>
      </w:pPr>
      <w:r w:rsidRPr="0067109B">
        <w:t xml:space="preserve">The </w:t>
      </w:r>
      <w:r w:rsidR="00B24876">
        <w:t>EMC RID Agent a</w:t>
      </w:r>
      <w:r w:rsidRPr="0067109B">
        <w:t xml:space="preserve">pplication </w:t>
      </w:r>
    </w:p>
    <w:p w:rsidR="0063015D" w:rsidRDefault="0003642D" w:rsidP="0003642D">
      <w:pPr>
        <w:pStyle w:val="ListParagraph"/>
        <w:numPr>
          <w:ilvl w:val="1"/>
          <w:numId w:val="5"/>
        </w:numPr>
      </w:pPr>
      <w:r>
        <w:t>T</w:t>
      </w:r>
      <w:r w:rsidRPr="0067109B">
        <w:t xml:space="preserve">he </w:t>
      </w:r>
      <w:r>
        <w:t xml:space="preserve">actual </w:t>
      </w:r>
      <w:r w:rsidRPr="0067109B">
        <w:t>distribution is a WAR file</w:t>
      </w:r>
      <w:r w:rsidR="0063015D">
        <w:t xml:space="preserve"> containing all required libraries</w:t>
      </w:r>
      <w:r w:rsidRPr="0067109B">
        <w:t xml:space="preserve">.  </w:t>
      </w:r>
    </w:p>
    <w:p w:rsidR="0003642D" w:rsidRDefault="0003642D" w:rsidP="0063015D">
      <w:pPr>
        <w:pStyle w:val="ListParagraph"/>
        <w:numPr>
          <w:ilvl w:val="2"/>
          <w:numId w:val="5"/>
        </w:numPr>
      </w:pPr>
      <w:r w:rsidRPr="0067109B">
        <w:t>App</w:t>
      </w:r>
      <w:r>
        <w:t>rox.  30 MB in size</w:t>
      </w:r>
      <w:r w:rsidRPr="0067109B">
        <w:t>.</w:t>
      </w:r>
    </w:p>
    <w:p w:rsidR="00C97DF3" w:rsidRDefault="00C97DF3" w:rsidP="0003642D"/>
    <w:p w:rsidR="0003642D" w:rsidRPr="0003642D" w:rsidRDefault="00C97DF3" w:rsidP="0003642D">
      <w:r>
        <w:t>In addition, the d</w:t>
      </w:r>
      <w:r w:rsidR="0003642D" w:rsidRPr="0003642D">
        <w:t xml:space="preserve">eployment requires opening firewall port 4590 (inbound and outbound) for HTTPS.   Note that only port 4590 is required in production.   The deployment </w:t>
      </w:r>
      <w:r w:rsidR="00B24876">
        <w:t>SHOULD</w:t>
      </w:r>
      <w:r w:rsidR="0003642D" w:rsidRPr="0003642D">
        <w:t xml:space="preserve"> be configured so that </w:t>
      </w:r>
      <w:r>
        <w:t xml:space="preserve">the </w:t>
      </w:r>
      <w:r w:rsidR="0003642D" w:rsidRPr="0003642D">
        <w:t xml:space="preserve">Tomcat </w:t>
      </w:r>
      <w:r>
        <w:t xml:space="preserve">server that hosts the RID Agent </w:t>
      </w:r>
      <w:r w:rsidR="0003642D" w:rsidRPr="0003642D">
        <w:t xml:space="preserve">is not reachable on 8080, or 8443, etc. </w:t>
      </w:r>
    </w:p>
    <w:p w:rsidR="00EE1F3C" w:rsidRDefault="00EE1F3C">
      <w:r>
        <w:t xml:space="preserve">The following figure shows the current ACIIS </w:t>
      </w:r>
      <w:r w:rsidR="00C97DF3">
        <w:t xml:space="preserve">Phase 0 </w:t>
      </w:r>
      <w:r>
        <w:t>POC deployment</w:t>
      </w:r>
      <w:r w:rsidR="008F0172">
        <w:t xml:space="preserve"> scenario</w:t>
      </w:r>
      <w:r>
        <w:t>.</w:t>
      </w:r>
    </w:p>
    <w:p w:rsidR="00EE1F3C" w:rsidRDefault="00EE1F3C" w:rsidP="00EE1F3C">
      <w:pPr>
        <w:keepNext/>
        <w:jc w:val="center"/>
      </w:pPr>
      <w:r>
        <w:object w:dxaOrig="7200" w:dyaOrig="5400">
          <v:shape id="_x0000_i1026" type="#_x0000_t75" style="width:249.1pt;height:186.3pt" o:ole="" o:bordertopcolor="black" o:borderleftcolor="black" o:borderbottomcolor="black" o:borderrightcolor="black" o:allowoverlap="f">
            <v:imagedata r:id="rId8" o:title=""/>
            <w10:bordertop type="single" width="4"/>
            <w10:borderleft type="single" width="4"/>
            <w10:borderbottom type="single" width="4"/>
            <w10:borderright type="single" width="4"/>
          </v:shape>
          <o:OLEObject Type="Embed" ProgID="PowerPoint.Slide.12" ShapeID="_x0000_i1026" DrawAspect="Content" ObjectID="_1293780376" r:id="rId9"/>
        </w:object>
      </w:r>
    </w:p>
    <w:p w:rsidR="00EE1F3C" w:rsidRPr="00CB1F3E" w:rsidRDefault="00EE1F3C" w:rsidP="00EE1F3C">
      <w:pPr>
        <w:pStyle w:val="Caption"/>
        <w:jc w:val="center"/>
        <w:rPr>
          <w:color w:val="auto"/>
        </w:rPr>
      </w:pPr>
      <w:bookmarkStart w:id="4" w:name="_Toc341787484"/>
      <w:r>
        <w:t xml:space="preserve">Figure </w:t>
      </w:r>
      <w:r w:rsidR="00C95B7A">
        <w:fldChar w:fldCharType="begin"/>
      </w:r>
      <w:r w:rsidR="00C95B7A">
        <w:instrText xml:space="preserve"> SEQ Figure \* ARABIC </w:instrText>
      </w:r>
      <w:r w:rsidR="00C95B7A">
        <w:fldChar w:fldCharType="separate"/>
      </w:r>
      <w:r w:rsidR="00AE1D33">
        <w:rPr>
          <w:noProof/>
        </w:rPr>
        <w:t>1</w:t>
      </w:r>
      <w:r w:rsidR="00C95B7A">
        <w:rPr>
          <w:noProof/>
        </w:rPr>
        <w:fldChar w:fldCharType="end"/>
      </w:r>
      <w:r>
        <w:t xml:space="preserve">:  Example </w:t>
      </w:r>
      <w:r w:rsidR="003D6736">
        <w:t>ESF/ACIIS Operational D</w:t>
      </w:r>
      <w:r>
        <w:t>eployment.</w:t>
      </w:r>
      <w:bookmarkEnd w:id="4"/>
    </w:p>
    <w:p w:rsidR="008F0172" w:rsidRDefault="008F0172" w:rsidP="00CB1F3E">
      <w:r>
        <w:t>The</w:t>
      </w:r>
      <w:r w:rsidR="003432C5">
        <w:t xml:space="preserve"> exact orga</w:t>
      </w:r>
      <w:r>
        <w:t xml:space="preserve">nizations that may participate in the ESF/ACIIS </w:t>
      </w:r>
      <w:proofErr w:type="spellStart"/>
      <w:r>
        <w:t>PoC</w:t>
      </w:r>
      <w:proofErr w:type="spellEnd"/>
      <w:r>
        <w:t xml:space="preserve"> </w:t>
      </w:r>
      <w:r w:rsidR="003432C5">
        <w:t xml:space="preserve">information sharing network </w:t>
      </w:r>
      <w:r>
        <w:t xml:space="preserve">is subject to change; the </w:t>
      </w:r>
      <w:r w:rsidR="003432C5">
        <w:t xml:space="preserve">specific </w:t>
      </w:r>
      <w:r>
        <w:t xml:space="preserve">participants </w:t>
      </w:r>
      <w:r w:rsidR="00C97DF3">
        <w:t xml:space="preserve">depicted </w:t>
      </w:r>
      <w:r>
        <w:t xml:space="preserve">in Figure 1 </w:t>
      </w:r>
      <w:r w:rsidR="003432C5">
        <w:t>were</w:t>
      </w:r>
      <w:r>
        <w:t xml:space="preserve"> correct as of this writing.   Additional ESF/ACIIS participants may be added in the future.</w:t>
      </w:r>
      <w:r w:rsidR="00B24876">
        <w:t xml:space="preserve">  It is important to note that some organizations (EMC included) may not provide DNS name resolution for hosts located in the DMZ, and so actual connections </w:t>
      </w:r>
      <w:r w:rsidR="00B87D2D">
        <w:t>may</w:t>
      </w:r>
      <w:r w:rsidR="00B24876">
        <w:t xml:space="preserve"> be done using IP addresses</w:t>
      </w:r>
      <w:r w:rsidR="00B87D2D">
        <w:t xml:space="preserve"> rather than hostnames</w:t>
      </w:r>
      <w:r w:rsidR="00B24876">
        <w:t>.</w:t>
      </w:r>
    </w:p>
    <w:p w:rsidR="008F0172" w:rsidRDefault="008F0172" w:rsidP="00CB1F3E">
      <w:r>
        <w:t xml:space="preserve">The functionality of the EMC RID Agent includes the capability to send and/or receive RID </w:t>
      </w:r>
      <w:r w:rsidRPr="00C97DF3">
        <w:rPr>
          <w:b/>
        </w:rPr>
        <w:t>Query</w:t>
      </w:r>
      <w:r>
        <w:t xml:space="preserve"> and RID </w:t>
      </w:r>
      <w:r w:rsidRPr="00C97DF3">
        <w:rPr>
          <w:b/>
        </w:rPr>
        <w:t>Report</w:t>
      </w:r>
      <w:r>
        <w:t xml:space="preserve"> messages.</w:t>
      </w:r>
    </w:p>
    <w:p w:rsidR="00C97DF3" w:rsidRDefault="00CB1F3E" w:rsidP="00CB1F3E">
      <w:r w:rsidRPr="00CB1F3E">
        <w:t xml:space="preserve">When the EMC RID Agent receives a good RID Report or Query message, we’ll send back an </w:t>
      </w:r>
      <w:r w:rsidRPr="003432C5">
        <w:rPr>
          <w:b/>
        </w:rPr>
        <w:t>Acknowledgement</w:t>
      </w:r>
      <w:r w:rsidRPr="00CB1F3E">
        <w:t xml:space="preserve"> </w:t>
      </w:r>
      <w:r>
        <w:t xml:space="preserve">message </w:t>
      </w:r>
      <w:r w:rsidR="008F0172">
        <w:t>with &lt;</w:t>
      </w:r>
      <w:proofErr w:type="spellStart"/>
      <w:r w:rsidR="008F0172">
        <w:t>Request</w:t>
      </w:r>
      <w:r w:rsidRPr="00CB1F3E">
        <w:t>Status</w:t>
      </w:r>
      <w:proofErr w:type="spellEnd"/>
      <w:r w:rsidRPr="00CB1F3E">
        <w:t xml:space="preserve"> </w:t>
      </w:r>
      <w:proofErr w:type="spellStart"/>
      <w:r w:rsidRPr="00CB1F3E">
        <w:t>AuthorizationStatus</w:t>
      </w:r>
      <w:proofErr w:type="spellEnd"/>
      <w:r w:rsidRPr="00CB1F3E">
        <w:t xml:space="preserve">="Pending"/&gt;.    If we receive a bad RID message (i.e. </w:t>
      </w:r>
      <w:r w:rsidR="008F0172">
        <w:t xml:space="preserve">due to a </w:t>
      </w:r>
      <w:r w:rsidRPr="00CB1F3E">
        <w:t>schema violation) we’ll return an Acknowledgement message with &lt;</w:t>
      </w:r>
      <w:proofErr w:type="spellStart"/>
      <w:r w:rsidRPr="00CB1F3E">
        <w:t>RequestStatus</w:t>
      </w:r>
      <w:proofErr w:type="spellEnd"/>
      <w:r w:rsidRPr="00CB1F3E">
        <w:t xml:space="preserve"> </w:t>
      </w:r>
      <w:proofErr w:type="spellStart"/>
      <w:r w:rsidRPr="00CB1F3E">
        <w:t>AuthorizationStatus</w:t>
      </w:r>
      <w:proofErr w:type="spellEnd"/>
      <w:r w:rsidRPr="00CB1F3E">
        <w:t>="Denied" Justification= "</w:t>
      </w:r>
      <w:proofErr w:type="spellStart"/>
      <w:r w:rsidRPr="00CB1F3E">
        <w:t>CannotProcess</w:t>
      </w:r>
      <w:proofErr w:type="spellEnd"/>
      <w:r w:rsidRPr="00CB1F3E">
        <w:t>"/&gt; and no &lt;</w:t>
      </w:r>
      <w:proofErr w:type="spellStart"/>
      <w:r w:rsidRPr="00CB1F3E">
        <w:t>IncidentID</w:t>
      </w:r>
      <w:proofErr w:type="spellEnd"/>
      <w:r w:rsidRPr="00CB1F3E">
        <w:t xml:space="preserve">&gt;.   If we have an internal failure </w:t>
      </w:r>
      <w:r w:rsidR="008F0172">
        <w:t xml:space="preserve">of some description </w:t>
      </w:r>
      <w:r w:rsidRPr="00CB1F3E">
        <w:t xml:space="preserve">(e.g. </w:t>
      </w:r>
      <w:r w:rsidR="008F0172">
        <w:t xml:space="preserve">we </w:t>
      </w:r>
      <w:r w:rsidRPr="00CB1F3E">
        <w:t>can't persist the message), then we’ll return an Acknowledgement with &lt;</w:t>
      </w:r>
      <w:proofErr w:type="spellStart"/>
      <w:r w:rsidRPr="00CB1F3E">
        <w:t>RequestStatus</w:t>
      </w:r>
      <w:proofErr w:type="spellEnd"/>
      <w:r w:rsidRPr="00CB1F3E">
        <w:t xml:space="preserve"> </w:t>
      </w:r>
      <w:proofErr w:type="spellStart"/>
      <w:r w:rsidRPr="00CB1F3E">
        <w:t>AuthorizationStatus</w:t>
      </w:r>
      <w:proofErr w:type="spellEnd"/>
      <w:r w:rsidRPr="00CB1F3E">
        <w:t>="Denied" Justification="Other"/</w:t>
      </w:r>
      <w:proofErr w:type="gramStart"/>
      <w:r w:rsidRPr="00CB1F3E">
        <w:t>&gt;  without</w:t>
      </w:r>
      <w:proofErr w:type="gramEnd"/>
      <w:r w:rsidRPr="00CB1F3E">
        <w:t xml:space="preserve"> any &lt;</w:t>
      </w:r>
      <w:proofErr w:type="spellStart"/>
      <w:r w:rsidRPr="00CB1F3E">
        <w:t>IncidentID</w:t>
      </w:r>
      <w:proofErr w:type="spellEnd"/>
      <w:r w:rsidRPr="00CB1F3E">
        <w:t xml:space="preserve">&gt;.   Any other kind of inbound RID message will be echoed back to the sender, with a wrapper element that indicates the RID message type that we parsed (as a sort of confirmation of </w:t>
      </w:r>
      <w:r w:rsidRPr="00CB1F3E">
        <w:lastRenderedPageBreak/>
        <w:t xml:space="preserve">receipt) along with a 200 OK status.  However, we won’t actually persist the RID message unless it is a Report or a Query. </w:t>
      </w:r>
    </w:p>
    <w:p w:rsidR="00CB1F3E" w:rsidRPr="00CB1F3E" w:rsidRDefault="00CB1F3E" w:rsidP="00CB1F3E">
      <w:r>
        <w:t xml:space="preserve">Support for XML Security </w:t>
      </w:r>
      <w:r w:rsidR="00EC29EF">
        <w:t xml:space="preserve">(as per ACIIS POC Goal 5) </w:t>
      </w:r>
      <w:r>
        <w:t>is planned for a future release.</w:t>
      </w:r>
    </w:p>
    <w:p w:rsidR="00CB1F3E" w:rsidRDefault="00C52C79" w:rsidP="00CB1F3E">
      <w:pPr>
        <w:pStyle w:val="Heading1"/>
      </w:pPr>
      <w:r>
        <w:fldChar w:fldCharType="begin"/>
      </w:r>
      <w:r w:rsidR="00FE1CD1">
        <w:instrText xml:space="preserve"> AUTONUMLGL  </w:instrText>
      </w:r>
      <w:bookmarkStart w:id="5" w:name="_Toc341787463"/>
      <w:r>
        <w:fldChar w:fldCharType="end"/>
      </w:r>
      <w:r w:rsidR="00FE1CD1">
        <w:t xml:space="preserve">  </w:t>
      </w:r>
      <w:r w:rsidR="00CB1F3E" w:rsidRPr="00CB1F3E">
        <w:t>High Level Architecture</w:t>
      </w:r>
      <w:bookmarkEnd w:id="5"/>
    </w:p>
    <w:p w:rsidR="008F0172" w:rsidRDefault="008F0172" w:rsidP="008F0172">
      <w:r>
        <w:t xml:space="preserve">The RID Agent implementation has been deployed to the EMC DMZ and is visible from the public Internet. </w:t>
      </w:r>
      <w:r w:rsidR="006A5DBA">
        <w:t xml:space="preserve"> Any (appropriately authorized) counter-party that sends EMC a </w:t>
      </w:r>
      <w:r w:rsidR="00984332">
        <w:t xml:space="preserve">RID </w:t>
      </w:r>
      <w:r w:rsidR="006A5DBA">
        <w:t xml:space="preserve">message at </w:t>
      </w:r>
      <w:hyperlink r:id="rId10" w:history="1">
        <w:r w:rsidR="006A5DBA" w:rsidRPr="00F42309">
          <w:rPr>
            <w:rStyle w:val="Hyperlink"/>
          </w:rPr>
          <w:t>https://137.69.116.31:4590/</w:t>
        </w:r>
      </w:hyperlink>
      <w:r w:rsidR="006A5DBA">
        <w:t xml:space="preserve"> will receive a response as </w:t>
      </w:r>
      <w:r w:rsidR="007301AE">
        <w:t xml:space="preserve">described </w:t>
      </w:r>
      <w:r w:rsidR="006A5DBA">
        <w:t>above.</w:t>
      </w:r>
    </w:p>
    <w:p w:rsidR="008F0172" w:rsidRDefault="0003642D" w:rsidP="008F0172">
      <w:r>
        <w:t xml:space="preserve">As shown in </w:t>
      </w:r>
      <w:r w:rsidR="00090FB6">
        <w:t>F</w:t>
      </w:r>
      <w:r>
        <w:t>igure 2, below, the system is protected by both an externa</w:t>
      </w:r>
      <w:r w:rsidR="007301AE">
        <w:t>l and internal firewall.  At the externally facing firewall o</w:t>
      </w:r>
      <w:r>
        <w:t xml:space="preserve">nly port 4590 is open for connections inbound, and outbound.  In addition, we have implemented application-level white-list enforcement, and the counter-party must connect via HTTPS, and present a trusted PKI certificate.  (Details of configuring the </w:t>
      </w:r>
      <w:proofErr w:type="gramStart"/>
      <w:r>
        <w:t>white-list</w:t>
      </w:r>
      <w:proofErr w:type="gramEnd"/>
      <w:r>
        <w:t xml:space="preserve"> and </w:t>
      </w:r>
      <w:proofErr w:type="spellStart"/>
      <w:r>
        <w:t>truststore</w:t>
      </w:r>
      <w:proofErr w:type="spellEnd"/>
      <w:r>
        <w:t xml:space="preserve"> are provided in section </w:t>
      </w:r>
      <w:r w:rsidR="007301AE">
        <w:t>(</w:t>
      </w:r>
      <w:r>
        <w:t>TODO insert ref.</w:t>
      </w:r>
      <w:r w:rsidR="007301AE">
        <w:t>), below</w:t>
      </w:r>
      <w:r>
        <w:t>.</w:t>
      </w:r>
    </w:p>
    <w:p w:rsidR="0003642D" w:rsidRDefault="0003642D" w:rsidP="0003642D">
      <w:pPr>
        <w:keepNext/>
        <w:jc w:val="center"/>
      </w:pPr>
      <w:r w:rsidRPr="0003642D">
        <w:object w:dxaOrig="7202" w:dyaOrig="5390">
          <v:shape id="_x0000_i1027" type="#_x0000_t75" style="width:230pt;height:171.65pt" o:ole="" o:bordertopcolor="this" o:borderleftcolor="this" o:borderbottomcolor="this" o:borderrightcolor="this" o:allowoverlap="f">
            <v:imagedata r:id="rId11" o:title=""/>
            <w10:bordertop type="single" width="4"/>
            <w10:borderleft type="single" width="4"/>
            <w10:borderbottom type="single" width="4"/>
            <w10:borderright type="single" width="4"/>
          </v:shape>
          <o:OLEObject Type="Embed" ProgID="PowerPoint.Slide.12" ShapeID="_x0000_i1027" DrawAspect="Content" ObjectID="_1293780377" r:id="rId12"/>
        </w:object>
      </w:r>
    </w:p>
    <w:p w:rsidR="0003642D" w:rsidRPr="008F0172" w:rsidRDefault="0003642D" w:rsidP="0003642D">
      <w:pPr>
        <w:pStyle w:val="Caption"/>
        <w:jc w:val="center"/>
      </w:pPr>
      <w:bookmarkStart w:id="6" w:name="_Toc341787485"/>
      <w:r>
        <w:t xml:space="preserve">Figure </w:t>
      </w:r>
      <w:r w:rsidR="00C95B7A">
        <w:fldChar w:fldCharType="begin"/>
      </w:r>
      <w:r w:rsidR="00C95B7A">
        <w:instrText xml:space="preserve"> SEQ Figure \* ARABIC </w:instrText>
      </w:r>
      <w:r w:rsidR="00C95B7A">
        <w:fldChar w:fldCharType="separate"/>
      </w:r>
      <w:r w:rsidR="00AE1D33">
        <w:rPr>
          <w:noProof/>
        </w:rPr>
        <w:t>2</w:t>
      </w:r>
      <w:r w:rsidR="00C95B7A">
        <w:rPr>
          <w:noProof/>
        </w:rPr>
        <w:fldChar w:fldCharType="end"/>
      </w:r>
      <w:r>
        <w:t xml:space="preserve">:  EMC RID Agent DMZ </w:t>
      </w:r>
      <w:r w:rsidR="008D0FED">
        <w:t>D</w:t>
      </w:r>
      <w:r>
        <w:t>eployment.</w:t>
      </w:r>
      <w:bookmarkEnd w:id="6"/>
    </w:p>
    <w:p w:rsidR="0067109B" w:rsidRDefault="007301AE" w:rsidP="0067109B">
      <w:r>
        <w:t>The</w:t>
      </w:r>
      <w:r w:rsidR="0067109B" w:rsidRPr="0067109B">
        <w:t xml:space="preserve"> implementation </w:t>
      </w:r>
      <w:r>
        <w:t xml:space="preserve">of the EMC RID Agent </w:t>
      </w:r>
      <w:r w:rsidR="0067109B" w:rsidRPr="0067109B">
        <w:t xml:space="preserve">is essentially based </w:t>
      </w:r>
      <w:proofErr w:type="gramStart"/>
      <w:r w:rsidR="0067109B" w:rsidRPr="0067109B">
        <w:t>on an “XRX” Architecture</w:t>
      </w:r>
      <w:proofErr w:type="gramEnd"/>
      <w:r w:rsidR="0067109B" w:rsidRPr="0067109B">
        <w:t>  (“</w:t>
      </w:r>
      <w:proofErr w:type="spellStart"/>
      <w:r w:rsidR="0067109B" w:rsidRPr="0067109B">
        <w:t>XForms</w:t>
      </w:r>
      <w:proofErr w:type="spellEnd"/>
      <w:r w:rsidR="0067109B" w:rsidRPr="0067109B">
        <w:t xml:space="preserve">, REST, XQuery”).  This is, roughly speaking, a </w:t>
      </w:r>
      <w:proofErr w:type="spellStart"/>
      <w:r w:rsidR="0067109B" w:rsidRPr="0067109B">
        <w:t>RESTful</w:t>
      </w:r>
      <w:proofErr w:type="spellEnd"/>
      <w:r w:rsidR="0067109B" w:rsidRPr="0067109B">
        <w:t xml:space="preserve"> Java application stack.  Of course because this is just </w:t>
      </w:r>
      <w:r w:rsidR="0067109B">
        <w:t xml:space="preserve">a service oriented </w:t>
      </w:r>
      <w:r w:rsidR="0067109B" w:rsidRPr="0067109B">
        <w:t>messaging</w:t>
      </w:r>
      <w:r w:rsidR="0067109B">
        <w:t xml:space="preserve"> agent</w:t>
      </w:r>
      <w:r w:rsidR="0067109B" w:rsidRPr="0067109B">
        <w:t>, there is no UI</w:t>
      </w:r>
      <w:r w:rsidR="0067109B">
        <w:t xml:space="preserve"> to speak of</w:t>
      </w:r>
      <w:r w:rsidR="0067109B" w:rsidRPr="0067109B">
        <w:t xml:space="preserve">, so there really aren’t any </w:t>
      </w:r>
      <w:proofErr w:type="spellStart"/>
      <w:r w:rsidR="0067109B" w:rsidRPr="0067109B">
        <w:t>XForms</w:t>
      </w:r>
      <w:proofErr w:type="spellEnd"/>
      <w:r w:rsidR="0067109B" w:rsidRPr="0067109B">
        <w:t xml:space="preserve"> present in the </w:t>
      </w:r>
      <w:r w:rsidR="0095670C">
        <w:t>core RID A</w:t>
      </w:r>
      <w:r w:rsidR="0067109B">
        <w:t xml:space="preserve">gent </w:t>
      </w:r>
      <w:r w:rsidR="0067109B" w:rsidRPr="0067109B">
        <w:t xml:space="preserve">application.   </w:t>
      </w:r>
    </w:p>
    <w:p w:rsidR="0067109B" w:rsidRPr="0067109B" w:rsidRDefault="0067109B" w:rsidP="0067109B">
      <w:r w:rsidRPr="0067109B">
        <w:t xml:space="preserve">We use the Spring Framework MVC for handling the HTTP request/response aspects and we have Java code that invokes </w:t>
      </w:r>
      <w:proofErr w:type="spellStart"/>
      <w:r w:rsidRPr="0067109B">
        <w:t>XProc</w:t>
      </w:r>
      <w:proofErr w:type="spellEnd"/>
      <w:r w:rsidRPr="0067109B">
        <w:t xml:space="preserve">/XQuery pipelining to do the </w:t>
      </w:r>
      <w:r w:rsidR="0095670C">
        <w:t xml:space="preserve">actual </w:t>
      </w:r>
      <w:r w:rsidRPr="0067109B">
        <w:t xml:space="preserve">processing on the RID/IODEF messages, </w:t>
      </w:r>
      <w:r w:rsidR="0095670C">
        <w:t xml:space="preserve">both </w:t>
      </w:r>
      <w:r w:rsidRPr="0067109B">
        <w:t>in-bound and out-bound.  We store these messages in a na</w:t>
      </w:r>
      <w:r w:rsidR="0095670C">
        <w:t>tive XML database called XDB.  One can t</w:t>
      </w:r>
      <w:r w:rsidRPr="0067109B">
        <w:t>hink of XDB as a kind of MySQL database, only without the SQL part</w:t>
      </w:r>
      <w:r w:rsidR="0095670C">
        <w:t xml:space="preserve">.  </w:t>
      </w:r>
      <w:proofErr w:type="gramStart"/>
      <w:r w:rsidRPr="0067109B">
        <w:rPr>
          <w:rFonts w:ascii="Wingdings" w:hAnsi="Wingdings"/>
        </w:rPr>
        <w:t></w:t>
      </w:r>
      <w:r w:rsidRPr="0067109B">
        <w:t xml:space="preserve"> </w:t>
      </w:r>
      <w:r w:rsidR="0095670C">
        <w:t xml:space="preserve"> </w:t>
      </w:r>
      <w:r w:rsidRPr="0067109B">
        <w:t>It</w:t>
      </w:r>
      <w:proofErr w:type="gramEnd"/>
      <w:r w:rsidRPr="0067109B">
        <w:t xml:space="preserve"> is a native XML store that you </w:t>
      </w:r>
      <w:r w:rsidR="0095670C">
        <w:t xml:space="preserve">write and </w:t>
      </w:r>
      <w:r w:rsidRPr="0067109B">
        <w:t xml:space="preserve">query using </w:t>
      </w:r>
      <w:r w:rsidR="0095670C">
        <w:t xml:space="preserve">the </w:t>
      </w:r>
      <w:proofErr w:type="spellStart"/>
      <w:r w:rsidRPr="0067109B">
        <w:t>X</w:t>
      </w:r>
      <w:r w:rsidR="0095670C" w:rsidRPr="0067109B">
        <w:t>q</w:t>
      </w:r>
      <w:r w:rsidRPr="0067109B">
        <w:t>uery</w:t>
      </w:r>
      <w:proofErr w:type="spellEnd"/>
      <w:r w:rsidR="0095670C">
        <w:t xml:space="preserve"> language</w:t>
      </w:r>
      <w:r w:rsidRPr="0067109B">
        <w:t xml:space="preserve">.  </w:t>
      </w:r>
      <w:r w:rsidR="0095670C">
        <w:t xml:space="preserve"> </w:t>
      </w:r>
      <w:r w:rsidRPr="0067109B">
        <w:t>It is well suited to this task because most of what we are doing here is persisting raw XML messages.</w:t>
      </w:r>
    </w:p>
    <w:p w:rsidR="0067109B" w:rsidRDefault="0067109B" w:rsidP="0067109B">
      <w:pPr>
        <w:rPr>
          <w:color w:val="1F497D"/>
        </w:rPr>
      </w:pPr>
      <w:r>
        <w:t xml:space="preserve">The following figure provides an overview of the </w:t>
      </w:r>
      <w:r w:rsidR="0003642D">
        <w:t>component</w:t>
      </w:r>
      <w:r>
        <w:t xml:space="preserve">-level </w:t>
      </w:r>
      <w:r w:rsidRPr="0067109B">
        <w:t>architecture</w:t>
      </w:r>
      <w:r>
        <w:t>.</w:t>
      </w:r>
    </w:p>
    <w:p w:rsidR="0003642D" w:rsidRDefault="00FE55BF" w:rsidP="0003642D">
      <w:pPr>
        <w:keepNext/>
        <w:jc w:val="center"/>
      </w:pPr>
      <w:r w:rsidRPr="00FE55BF">
        <w:object w:dxaOrig="7202" w:dyaOrig="5390">
          <v:shape id="_x0000_i1028" type="#_x0000_t75" style="width:5in;height:269.55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PowerPoint.Slide.12" ShapeID="_x0000_i1028" DrawAspect="Content" ObjectID="_1293780378" r:id="rId14"/>
        </w:object>
      </w:r>
    </w:p>
    <w:p w:rsidR="0067109B" w:rsidRPr="0067109B" w:rsidRDefault="0003642D" w:rsidP="0003642D">
      <w:pPr>
        <w:pStyle w:val="Caption"/>
        <w:jc w:val="center"/>
      </w:pPr>
      <w:bookmarkStart w:id="7" w:name="_Toc341787486"/>
      <w:r>
        <w:t xml:space="preserve">Figure </w:t>
      </w:r>
      <w:r w:rsidR="00C95B7A">
        <w:fldChar w:fldCharType="begin"/>
      </w:r>
      <w:r w:rsidR="00C95B7A">
        <w:instrText xml:space="preserve"> SEQ Figure \* ARABIC </w:instrText>
      </w:r>
      <w:r w:rsidR="00C95B7A">
        <w:fldChar w:fldCharType="separate"/>
      </w:r>
      <w:r w:rsidR="00AE1D33">
        <w:rPr>
          <w:noProof/>
        </w:rPr>
        <w:t>3</w:t>
      </w:r>
      <w:r w:rsidR="00C95B7A">
        <w:rPr>
          <w:noProof/>
        </w:rPr>
        <w:fldChar w:fldCharType="end"/>
      </w:r>
      <w:r>
        <w:t xml:space="preserve">:  Component </w:t>
      </w:r>
      <w:r w:rsidR="008D0FED">
        <w:t>L</w:t>
      </w:r>
      <w:r>
        <w:t xml:space="preserve">evel </w:t>
      </w:r>
      <w:r w:rsidR="008D0FED">
        <w:t>A</w:t>
      </w:r>
      <w:r>
        <w:t>rchitecture of the EMC RID Agent.</w:t>
      </w:r>
      <w:bookmarkEnd w:id="7"/>
    </w:p>
    <w:p w:rsidR="0067109B" w:rsidRDefault="0067109B" w:rsidP="0067109B">
      <w:pPr>
        <w:rPr>
          <w:color w:val="1F497D"/>
        </w:rPr>
      </w:pPr>
    </w:p>
    <w:p w:rsidR="00FF2877" w:rsidRDefault="00FF2877" w:rsidP="0067109B">
      <w:r w:rsidRPr="00FF2877">
        <w:t xml:space="preserve">As shown in the above figure, </w:t>
      </w:r>
      <w:r>
        <w:t xml:space="preserve">the EMC RID Agent consists of two major subsystems.  These are the sending function and the receiving function.  The sending function is a simple Web application delivered via JSP pages.  </w:t>
      </w:r>
      <w:r w:rsidR="00147820">
        <w:t>T</w:t>
      </w:r>
      <w:r>
        <w:t xml:space="preserve">he receive function is a Spring MVC-based </w:t>
      </w:r>
      <w:proofErr w:type="spellStart"/>
      <w:r>
        <w:t>RESTful</w:t>
      </w:r>
      <w:proofErr w:type="spellEnd"/>
      <w:r>
        <w:t xml:space="preserve"> service </w:t>
      </w:r>
      <w:r w:rsidR="00FB14DD">
        <w:t xml:space="preserve">(no UI) </w:t>
      </w:r>
      <w:r>
        <w:t>that is listening for POST operations on port 4590 for the root resource “/.”</w:t>
      </w:r>
    </w:p>
    <w:p w:rsidR="00BE5A2B" w:rsidRDefault="00C52C79" w:rsidP="00BE5A2B">
      <w:pPr>
        <w:pStyle w:val="Heading2"/>
      </w:pPr>
      <w:r>
        <w:fldChar w:fldCharType="begin"/>
      </w:r>
      <w:r w:rsidR="00BE5A2B">
        <w:instrText xml:space="preserve"> AUTONUMLGL  </w:instrText>
      </w:r>
      <w:bookmarkStart w:id="8" w:name="_Toc341787464"/>
      <w:r>
        <w:fldChar w:fldCharType="end"/>
      </w:r>
      <w:r w:rsidR="00BE5A2B">
        <w:t xml:space="preserve">  Core Design Principle</w:t>
      </w:r>
      <w:r w:rsidR="00B87D2D">
        <w:t>s</w:t>
      </w:r>
      <w:bookmarkEnd w:id="8"/>
    </w:p>
    <w:p w:rsidR="00B87D2D" w:rsidRDefault="00FB14DD" w:rsidP="0067109B">
      <w:r>
        <w:t xml:space="preserve">An important </w:t>
      </w:r>
      <w:r w:rsidR="00665840">
        <w:t>principle</w:t>
      </w:r>
      <w:r>
        <w:t xml:space="preserve"> in the </w:t>
      </w:r>
      <w:r w:rsidR="00665840">
        <w:t xml:space="preserve">EMC RID Agent </w:t>
      </w:r>
      <w:r>
        <w:t xml:space="preserve">architecture and design is that we want to avoid lots of “no-value” object transformations in our </w:t>
      </w:r>
      <w:r w:rsidR="00B87D2D">
        <w:t xml:space="preserve">XML </w:t>
      </w:r>
      <w:r>
        <w:t xml:space="preserve">message processing.  That is, in a typical </w:t>
      </w:r>
      <w:proofErr w:type="spellStart"/>
      <w:r>
        <w:t>Java+XML+SQL</w:t>
      </w:r>
      <w:proofErr w:type="spellEnd"/>
      <w:r>
        <w:t xml:space="preserve"> application, there is a need to do lots of DOM or SAX processing of the inbound </w:t>
      </w:r>
      <w:r w:rsidR="00665840">
        <w:t xml:space="preserve">XML </w:t>
      </w:r>
      <w:r>
        <w:t>message</w:t>
      </w:r>
      <w:r w:rsidR="00665840">
        <w:t>s</w:t>
      </w:r>
      <w:r>
        <w:t xml:space="preserve"> in order to </w:t>
      </w:r>
      <w:proofErr w:type="spellStart"/>
      <w:r>
        <w:t>deseriali</w:t>
      </w:r>
      <w:r w:rsidR="00BE5A2B">
        <w:t>ze</w:t>
      </w:r>
      <w:proofErr w:type="spellEnd"/>
      <w:r w:rsidR="00BE5A2B">
        <w:t xml:space="preserve"> the XML into</w:t>
      </w:r>
      <w:r>
        <w:t xml:space="preserve"> Java objects, and then </w:t>
      </w:r>
      <w:r w:rsidR="00BE5A2B">
        <w:t xml:space="preserve">subsequently </w:t>
      </w:r>
      <w:r w:rsidR="00665840">
        <w:t xml:space="preserve">to </w:t>
      </w:r>
      <w:r>
        <w:t xml:space="preserve">move these </w:t>
      </w:r>
      <w:r w:rsidR="00BE5A2B">
        <w:t xml:space="preserve">Java objects </w:t>
      </w:r>
      <w:r>
        <w:t xml:space="preserve">into SQL tables via JDBC.  </w:t>
      </w:r>
      <w:r w:rsidR="00665840">
        <w:t xml:space="preserve">In the send case, the </w:t>
      </w:r>
      <w:r w:rsidR="00BE5A2B">
        <w:t xml:space="preserve">reverse is true.  The </w:t>
      </w:r>
      <w:r w:rsidR="00665840">
        <w:t>data would typically need to be read from a SQL database table(s) and then instantiated into Java objects via JDBC</w:t>
      </w:r>
      <w:r w:rsidR="00BE5A2B">
        <w:t xml:space="preserve"> calls</w:t>
      </w:r>
      <w:r w:rsidR="00665840">
        <w:t xml:space="preserve">, and </w:t>
      </w:r>
      <w:r w:rsidR="00BE5A2B">
        <w:t xml:space="preserve">then </w:t>
      </w:r>
      <w:r w:rsidR="00665840">
        <w:t xml:space="preserve">finally serialized out as XML using DOM or SAX processing.  </w:t>
      </w:r>
      <w:r>
        <w:t xml:space="preserve">This is a lot of </w:t>
      </w:r>
      <w:r w:rsidR="00BE5A2B">
        <w:t xml:space="preserve">“no value” </w:t>
      </w:r>
      <w:r>
        <w:t>code to write</w:t>
      </w:r>
      <w:r w:rsidR="00665840">
        <w:t>,</w:t>
      </w:r>
      <w:r>
        <w:t xml:space="preserve"> and debug</w:t>
      </w:r>
      <w:r w:rsidR="00665840">
        <w:t>,</w:t>
      </w:r>
      <w:r>
        <w:t xml:space="preserve"> and maintain</w:t>
      </w:r>
      <w:r w:rsidR="00665840">
        <w:t xml:space="preserve"> which ultimately performs no </w:t>
      </w:r>
      <w:r w:rsidR="00BE5A2B">
        <w:t xml:space="preserve">meaningful </w:t>
      </w:r>
      <w:r w:rsidR="00665840">
        <w:t>business function, but rather implements internal technical manipulations</w:t>
      </w:r>
      <w:r>
        <w:t xml:space="preserve">.  </w:t>
      </w:r>
      <w:r w:rsidR="00665840">
        <w:t xml:space="preserve"> The actual business use case </w:t>
      </w:r>
      <w:r w:rsidR="00BE5A2B">
        <w:t xml:space="preserve">requires </w:t>
      </w:r>
      <w:r w:rsidR="00B87D2D">
        <w:t xml:space="preserve">yet </w:t>
      </w:r>
      <w:r w:rsidR="00BE5A2B">
        <w:t xml:space="preserve">more code, and </w:t>
      </w:r>
      <w:r w:rsidR="00665840">
        <w:t xml:space="preserve">is usually implemented in a business </w:t>
      </w:r>
      <w:r w:rsidR="00BE5A2B">
        <w:t xml:space="preserve">service </w:t>
      </w:r>
      <w:r w:rsidR="00665840">
        <w:t xml:space="preserve">tier, which operates on the </w:t>
      </w:r>
      <w:r w:rsidR="00B87D2D">
        <w:t xml:space="preserve">intermediate </w:t>
      </w:r>
      <w:r w:rsidR="00665840">
        <w:t>Java objects.</w:t>
      </w:r>
      <w:r w:rsidR="00E14711">
        <w:t xml:space="preserve">   </w:t>
      </w:r>
    </w:p>
    <w:p w:rsidR="00E14711" w:rsidRDefault="00FB14DD" w:rsidP="0067109B">
      <w:r>
        <w:t>The approach we have taken avoids most of these no-value lines of code</w:t>
      </w:r>
      <w:r w:rsidR="00B87D2D">
        <w:t xml:space="preserve"> in the mi</w:t>
      </w:r>
      <w:r w:rsidR="00E14711">
        <w:t>ddle tier</w:t>
      </w:r>
      <w:r>
        <w:t>, by working with the XML in its native form</w:t>
      </w:r>
      <w:r w:rsidR="00E14711">
        <w:t xml:space="preserve">, using the </w:t>
      </w:r>
      <w:proofErr w:type="spellStart"/>
      <w:r w:rsidR="00E14711">
        <w:t>XProc</w:t>
      </w:r>
      <w:proofErr w:type="spellEnd"/>
      <w:r w:rsidR="00E14711">
        <w:t xml:space="preserve"> programming language</w:t>
      </w:r>
      <w:r>
        <w:t xml:space="preserve">.  </w:t>
      </w:r>
      <w:r w:rsidR="00E14711">
        <w:t>The following sections will describe the theory of operation of the EMC RID Agent</w:t>
      </w:r>
      <w:r w:rsidR="0095670C">
        <w:t xml:space="preserve"> in more detail</w:t>
      </w:r>
      <w:r w:rsidR="00E14711">
        <w:t>.</w:t>
      </w:r>
    </w:p>
    <w:p w:rsidR="00E14711" w:rsidRDefault="00C52C79" w:rsidP="003A07B3">
      <w:pPr>
        <w:pStyle w:val="Heading2"/>
      </w:pPr>
      <w:r>
        <w:lastRenderedPageBreak/>
        <w:fldChar w:fldCharType="begin"/>
      </w:r>
      <w:r w:rsidR="00E14711">
        <w:instrText xml:space="preserve"> AUTONUMLGL  </w:instrText>
      </w:r>
      <w:bookmarkStart w:id="9" w:name="_Toc341787465"/>
      <w:r>
        <w:fldChar w:fldCharType="end"/>
      </w:r>
      <w:r w:rsidR="00E14711">
        <w:t xml:space="preserve">  </w:t>
      </w:r>
      <w:r w:rsidR="003A07B3">
        <w:t xml:space="preserve">Inbound </w:t>
      </w:r>
      <w:r w:rsidR="00E14711">
        <w:t>RID Message Processing</w:t>
      </w:r>
      <w:bookmarkEnd w:id="9"/>
    </w:p>
    <w:p w:rsidR="00BE5A2B" w:rsidRDefault="00FB14DD" w:rsidP="0067109B">
      <w:r>
        <w:t xml:space="preserve">We accept the XML </w:t>
      </w:r>
      <w:r w:rsidR="00BE5A2B">
        <w:t xml:space="preserve">RID </w:t>
      </w:r>
      <w:r>
        <w:t xml:space="preserve">message inbound </w:t>
      </w:r>
      <w:r w:rsidR="00E14711">
        <w:t xml:space="preserve">at a Spring MVC service endpoint, and then </w:t>
      </w:r>
      <w:r>
        <w:t xml:space="preserve">send it to a </w:t>
      </w:r>
      <w:r w:rsidR="00BE5A2B">
        <w:t xml:space="preserve">Java </w:t>
      </w:r>
      <w:r>
        <w:t>request handler</w:t>
      </w:r>
      <w:r w:rsidR="0095670C">
        <w:t xml:space="preserve"> class</w:t>
      </w:r>
      <w:r>
        <w:t xml:space="preserve">, which will </w:t>
      </w:r>
      <w:r w:rsidR="00BE5A2B">
        <w:t xml:space="preserve">immediately </w:t>
      </w:r>
      <w:r>
        <w:t xml:space="preserve">invoke an </w:t>
      </w:r>
      <w:proofErr w:type="spellStart"/>
      <w:r>
        <w:t>X</w:t>
      </w:r>
      <w:r w:rsidR="00665840">
        <w:t>P</w:t>
      </w:r>
      <w:r>
        <w:t>roc</w:t>
      </w:r>
      <w:proofErr w:type="spellEnd"/>
      <w:r>
        <w:t xml:space="preserve"> </w:t>
      </w:r>
      <w:r w:rsidR="00665840">
        <w:t xml:space="preserve">processing </w:t>
      </w:r>
      <w:proofErr w:type="spellStart"/>
      <w:r>
        <w:t>pipleline</w:t>
      </w:r>
      <w:proofErr w:type="spellEnd"/>
      <w:r w:rsidR="00BE5A2B">
        <w:t xml:space="preserve"> called </w:t>
      </w:r>
      <w:proofErr w:type="spellStart"/>
      <w:r w:rsidR="00BE5A2B">
        <w:t>requestHandler.xpl</w:t>
      </w:r>
      <w:proofErr w:type="spellEnd"/>
      <w:r w:rsidR="00665840">
        <w:t>.  Th</w:t>
      </w:r>
      <w:r w:rsidR="00BE5A2B">
        <w:t>is</w:t>
      </w:r>
      <w:r w:rsidR="00665840">
        <w:t xml:space="preserve"> main pipeline</w:t>
      </w:r>
      <w:r>
        <w:t xml:space="preserve"> check</w:t>
      </w:r>
      <w:r w:rsidR="00665840">
        <w:t>s</w:t>
      </w:r>
      <w:r>
        <w:t xml:space="preserve"> </w:t>
      </w:r>
      <w:r w:rsidR="00BE5A2B">
        <w:t xml:space="preserve">to be sure the message is schema valid, and if so, examines the actual </w:t>
      </w:r>
      <w:r>
        <w:t>RID message type</w:t>
      </w:r>
      <w:r w:rsidR="00665840">
        <w:t>,</w:t>
      </w:r>
      <w:r>
        <w:t xml:space="preserve"> and </w:t>
      </w:r>
      <w:r w:rsidR="00BE5A2B">
        <w:t xml:space="preserve">then </w:t>
      </w:r>
      <w:r>
        <w:t>route</w:t>
      </w:r>
      <w:r w:rsidR="00665840">
        <w:t>s</w:t>
      </w:r>
      <w:r>
        <w:t xml:space="preserve"> it accordingly.  There are sub</w:t>
      </w:r>
      <w:r w:rsidR="00BE5A2B">
        <w:t>-</w:t>
      </w:r>
      <w:r>
        <w:t xml:space="preserve">pipelines </w:t>
      </w:r>
      <w:r w:rsidR="00BE5A2B">
        <w:t xml:space="preserve">that can be called from the main pipeline that are each </w:t>
      </w:r>
      <w:r>
        <w:t xml:space="preserve">dedicated to handling </w:t>
      </w:r>
      <w:r w:rsidR="00BE5A2B">
        <w:t xml:space="preserve">a specific operation.   A RID message of type </w:t>
      </w:r>
      <w:r>
        <w:t xml:space="preserve">Query </w:t>
      </w:r>
      <w:r w:rsidR="00BE5A2B">
        <w:t xml:space="preserve">or Report is dispatched to a </w:t>
      </w:r>
      <w:proofErr w:type="spellStart"/>
      <w:r w:rsidR="00BE5A2B">
        <w:t>subpipeline</w:t>
      </w:r>
      <w:proofErr w:type="spellEnd"/>
      <w:r w:rsidR="00BE5A2B">
        <w:t xml:space="preserve"> called </w:t>
      </w:r>
      <w:proofErr w:type="spellStart"/>
      <w:r w:rsidR="00BE5A2B">
        <w:t>addResource.xpl</w:t>
      </w:r>
      <w:proofErr w:type="spellEnd"/>
      <w:r w:rsidR="00BE5A2B">
        <w:t xml:space="preserve">.  The </w:t>
      </w:r>
      <w:r w:rsidR="00E14711">
        <w:t xml:space="preserve">RID </w:t>
      </w:r>
      <w:r w:rsidR="00BE5A2B">
        <w:t>Query message is ultimately handled via a</w:t>
      </w:r>
      <w:r w:rsidR="00E14711">
        <w:t>nother</w:t>
      </w:r>
      <w:r w:rsidR="00BE5A2B">
        <w:t xml:space="preserve"> call to an X</w:t>
      </w:r>
      <w:r w:rsidR="00E14711">
        <w:t>Q</w:t>
      </w:r>
      <w:r w:rsidR="00BE5A2B">
        <w:t xml:space="preserve">uery module called </w:t>
      </w:r>
      <w:proofErr w:type="spellStart"/>
      <w:r w:rsidR="00BE5A2B">
        <w:t>addQuery.xq</w:t>
      </w:r>
      <w:proofErr w:type="spellEnd"/>
      <w:r w:rsidR="00BE5A2B">
        <w:t xml:space="preserve">.  A Report </w:t>
      </w:r>
      <w:r>
        <w:t>message</w:t>
      </w:r>
      <w:r w:rsidR="00BE5A2B">
        <w:t xml:space="preserve"> is handled by </w:t>
      </w:r>
      <w:r w:rsidR="00E14711">
        <w:t xml:space="preserve">a similar call to a </w:t>
      </w:r>
      <w:proofErr w:type="spellStart"/>
      <w:r w:rsidR="00E14711">
        <w:t>subpipline</w:t>
      </w:r>
      <w:proofErr w:type="spellEnd"/>
      <w:r w:rsidR="00E14711">
        <w:t xml:space="preserve"> called </w:t>
      </w:r>
      <w:proofErr w:type="spellStart"/>
      <w:r w:rsidR="00BE5A2B">
        <w:t>addReport.xq</w:t>
      </w:r>
      <w:proofErr w:type="spellEnd"/>
      <w:r w:rsidR="00BE5A2B">
        <w:t xml:space="preserve">.   </w:t>
      </w:r>
    </w:p>
    <w:p w:rsidR="00665840" w:rsidRDefault="00FB14DD" w:rsidP="0067109B">
      <w:r>
        <w:t xml:space="preserve">The pipeline processing works </w:t>
      </w:r>
      <w:r w:rsidR="00665840">
        <w:t xml:space="preserve">directly </w:t>
      </w:r>
      <w:r>
        <w:t>on the native XML message</w:t>
      </w:r>
      <w:r w:rsidR="00665840">
        <w:t>s</w:t>
      </w:r>
      <w:r>
        <w:t xml:space="preserve">, and then ultimately stores the message, as </w:t>
      </w:r>
      <w:r w:rsidR="00E14711">
        <w:t>n</w:t>
      </w:r>
      <w:r>
        <w:t>ative XML in the XDB database</w:t>
      </w:r>
      <w:r w:rsidR="00665840">
        <w:t>, using X</w:t>
      </w:r>
      <w:r w:rsidR="00E14711">
        <w:t>Q</w:t>
      </w:r>
      <w:r w:rsidR="00665840">
        <w:t>uery</w:t>
      </w:r>
      <w:r w:rsidR="00BE5A2B">
        <w:t xml:space="preserve"> calls</w:t>
      </w:r>
      <w:r>
        <w:t xml:space="preserve">.  </w:t>
      </w:r>
      <w:r w:rsidR="00E14711">
        <w:t xml:space="preserve">Manipulations of the RID messages are done exclusively using the </w:t>
      </w:r>
      <w:proofErr w:type="spellStart"/>
      <w:r w:rsidR="00E14711">
        <w:t>XProc</w:t>
      </w:r>
      <w:proofErr w:type="spellEnd"/>
      <w:r w:rsidR="00E14711">
        <w:t xml:space="preserve"> programming language, which follows a declarative rather than a procedural programming paradigm.   </w:t>
      </w:r>
      <w:r w:rsidR="0095670C">
        <w:t>This</w:t>
      </w:r>
      <w:r w:rsidR="00E14711">
        <w:t xml:space="preserve"> approach to RID message processing avoids any procedural </w:t>
      </w:r>
      <w:proofErr w:type="spellStart"/>
      <w:r w:rsidR="00E14711">
        <w:t>manuipulations</w:t>
      </w:r>
      <w:proofErr w:type="spellEnd"/>
      <w:r w:rsidR="00E14711">
        <w:t xml:space="preserve"> written in Java in the middle </w:t>
      </w:r>
      <w:r w:rsidR="0095670C">
        <w:t xml:space="preserve">(business) </w:t>
      </w:r>
      <w:r w:rsidR="00E14711">
        <w:t>tier</w:t>
      </w:r>
      <w:r w:rsidR="0095670C">
        <w:t xml:space="preserve"> code</w:t>
      </w:r>
      <w:r w:rsidR="00E14711">
        <w:t>.</w:t>
      </w:r>
    </w:p>
    <w:p w:rsidR="00E14711" w:rsidRPr="003A07B3" w:rsidRDefault="00C52C79" w:rsidP="003A07B3">
      <w:pPr>
        <w:pStyle w:val="Heading3"/>
      </w:pPr>
      <w:r>
        <w:fldChar w:fldCharType="begin"/>
      </w:r>
      <w:r w:rsidR="003A07B3">
        <w:instrText xml:space="preserve"> AUTONUMLGL  </w:instrText>
      </w:r>
      <w:bookmarkStart w:id="10" w:name="_Toc341787466"/>
      <w:r>
        <w:fldChar w:fldCharType="end"/>
      </w:r>
      <w:r w:rsidR="00E14711" w:rsidRPr="003A07B3">
        <w:t xml:space="preserve">  Persistence</w:t>
      </w:r>
      <w:bookmarkEnd w:id="10"/>
    </w:p>
    <w:p w:rsidR="00147820" w:rsidRDefault="00E14711" w:rsidP="0067109B">
      <w:r>
        <w:t>The XDB database library is named TAXII (historical).  When a new message is received (and it is determined to be valid) t</w:t>
      </w:r>
      <w:r w:rsidR="00FB14DD">
        <w:t xml:space="preserve">he system generates a unique UUID for </w:t>
      </w:r>
      <w:r>
        <w:t>the</w:t>
      </w:r>
      <w:r w:rsidR="00FB14DD">
        <w:t xml:space="preserve"> message, and </w:t>
      </w:r>
      <w:r>
        <w:t>stores it i</w:t>
      </w:r>
      <w:r w:rsidR="00FB14DD">
        <w:t xml:space="preserve">n a sub-library in XDB that is named for that UUID.  </w:t>
      </w:r>
      <w:r w:rsidR="0095670C">
        <w:t xml:space="preserve">All RID </w:t>
      </w:r>
      <w:r>
        <w:t xml:space="preserve">Query documents are stored with the name query.xml.  </w:t>
      </w:r>
      <w:r w:rsidR="0095670C">
        <w:t xml:space="preserve">All RID </w:t>
      </w:r>
      <w:r>
        <w:t xml:space="preserve">Report documents are stored with the name report.xml.  Uniqueness of the </w:t>
      </w:r>
      <w:r w:rsidR="00B87D2D">
        <w:t xml:space="preserve">database </w:t>
      </w:r>
      <w:r>
        <w:t xml:space="preserve">entry is guaranteed by the sub-library (folder) name being </w:t>
      </w:r>
      <w:r w:rsidR="0095670C">
        <w:t xml:space="preserve">chosen as </w:t>
      </w:r>
      <w:r>
        <w:t>a UUID.</w:t>
      </w:r>
    </w:p>
    <w:p w:rsidR="00E14711" w:rsidRDefault="00C52C79" w:rsidP="00E14711">
      <w:pPr>
        <w:pStyle w:val="Heading3"/>
      </w:pPr>
      <w:r>
        <w:fldChar w:fldCharType="begin"/>
      </w:r>
      <w:r w:rsidR="00E14711">
        <w:instrText xml:space="preserve"> AUTONUMLGL  </w:instrText>
      </w:r>
      <w:bookmarkStart w:id="11" w:name="_Toc341787467"/>
      <w:r>
        <w:fldChar w:fldCharType="end"/>
      </w:r>
      <w:r w:rsidR="00E14711">
        <w:t xml:space="preserve">  </w:t>
      </w:r>
      <w:r w:rsidR="0095670C">
        <w:t xml:space="preserve">Implementing </w:t>
      </w:r>
      <w:r w:rsidR="00E14711">
        <w:t>Additional RID Message Types</w:t>
      </w:r>
      <w:bookmarkEnd w:id="11"/>
    </w:p>
    <w:p w:rsidR="00FB14DD" w:rsidRDefault="00FB14DD" w:rsidP="0067109B">
      <w:r>
        <w:t xml:space="preserve">Implementation of additional </w:t>
      </w:r>
      <w:r w:rsidR="00665840">
        <w:t xml:space="preserve">RID </w:t>
      </w:r>
      <w:r>
        <w:t xml:space="preserve">message types will require that the developer provide the appropriate sub-pipelines for, say, </w:t>
      </w:r>
      <w:r w:rsidR="00665840">
        <w:t xml:space="preserve">handling a </w:t>
      </w:r>
      <w:r>
        <w:t xml:space="preserve">RID </w:t>
      </w:r>
      <w:proofErr w:type="spellStart"/>
      <w:r>
        <w:t>TraceRequest</w:t>
      </w:r>
      <w:proofErr w:type="spellEnd"/>
      <w:r>
        <w:t xml:space="preserve">, </w:t>
      </w:r>
      <w:r w:rsidR="00E14711">
        <w:t xml:space="preserve">or RID </w:t>
      </w:r>
      <w:proofErr w:type="spellStart"/>
      <w:r w:rsidR="00E14711">
        <w:t>InvestigationRequest</w:t>
      </w:r>
      <w:proofErr w:type="spellEnd"/>
      <w:r w:rsidR="00E14711">
        <w:t xml:space="preserve">, and </w:t>
      </w:r>
      <w:r>
        <w:t xml:space="preserve">so on.  In the current implementation </w:t>
      </w:r>
      <w:r w:rsidR="00B87D2D">
        <w:t xml:space="preserve">we have just </w:t>
      </w:r>
      <w:r>
        <w:t xml:space="preserve">stubbed </w:t>
      </w:r>
      <w:r w:rsidR="00B87D2D">
        <w:t xml:space="preserve">these </w:t>
      </w:r>
      <w:r>
        <w:t xml:space="preserve">out.  If we receive a message of a type other than </w:t>
      </w:r>
      <w:r w:rsidR="00665840">
        <w:t xml:space="preserve">RID </w:t>
      </w:r>
      <w:r>
        <w:t xml:space="preserve">Report or </w:t>
      </w:r>
      <w:r w:rsidR="00665840">
        <w:t xml:space="preserve">RID </w:t>
      </w:r>
      <w:r>
        <w:t xml:space="preserve">Query, we will wrap the message with an XML element identifying the type we parsed, and then we echo the message back to the sender, as a sort of return receipt.  This </w:t>
      </w:r>
      <w:r w:rsidR="00665840">
        <w:t xml:space="preserve">behavior </w:t>
      </w:r>
      <w:r>
        <w:t xml:space="preserve">is not conformant with the RID RFC of course, but this stubbed out implementation is supplied as a way to indicate to </w:t>
      </w:r>
      <w:r w:rsidR="00E14711">
        <w:t>senders that the received messa</w:t>
      </w:r>
      <w:r w:rsidR="00B87D2D">
        <w:t>ge is not supported, and also so that it will be clear to</w:t>
      </w:r>
      <w:r w:rsidR="00E14711">
        <w:t xml:space="preserve"> </w:t>
      </w:r>
      <w:r>
        <w:t>future developers where t</w:t>
      </w:r>
      <w:r w:rsidR="00665840">
        <w:t>hey will need t</w:t>
      </w:r>
      <w:r>
        <w:t xml:space="preserve">o put their </w:t>
      </w:r>
      <w:proofErr w:type="spellStart"/>
      <w:r w:rsidR="00665840">
        <w:t>XP</w:t>
      </w:r>
      <w:r>
        <w:t>roc</w:t>
      </w:r>
      <w:proofErr w:type="spellEnd"/>
      <w:r>
        <w:t xml:space="preserve"> code.</w:t>
      </w:r>
    </w:p>
    <w:p w:rsidR="00883996" w:rsidRDefault="00C52C79" w:rsidP="00883996">
      <w:pPr>
        <w:pStyle w:val="Heading3"/>
      </w:pPr>
      <w:r>
        <w:fldChar w:fldCharType="begin"/>
      </w:r>
      <w:r w:rsidR="00883996">
        <w:instrText xml:space="preserve"> AUTONUMLGL  </w:instrText>
      </w:r>
      <w:bookmarkStart w:id="12" w:name="_Toc341787468"/>
      <w:r>
        <w:fldChar w:fldCharType="end"/>
      </w:r>
      <w:r w:rsidR="00883996">
        <w:t xml:space="preserve">  Support for RID Acknowledgement Messages</w:t>
      </w:r>
      <w:bookmarkEnd w:id="12"/>
    </w:p>
    <w:p w:rsidR="00150311" w:rsidRPr="00150311" w:rsidRDefault="00150311" w:rsidP="00883996">
      <w:pPr>
        <w:rPr>
          <w:rFonts w:ascii="Calibri" w:hAnsi="Calibri"/>
        </w:rPr>
      </w:pPr>
      <w:r w:rsidRPr="00150311">
        <w:rPr>
          <w:rFonts w:ascii="Calibri" w:hAnsi="Calibri"/>
        </w:rPr>
        <w:t xml:space="preserve">When </w:t>
      </w:r>
      <w:r>
        <w:rPr>
          <w:rFonts w:ascii="Calibri" w:hAnsi="Calibri"/>
        </w:rPr>
        <w:t>the EMC RID Agent</w:t>
      </w:r>
      <w:r w:rsidRPr="00150311">
        <w:rPr>
          <w:rFonts w:ascii="Calibri" w:hAnsi="Calibri"/>
        </w:rPr>
        <w:t xml:space="preserve"> receive</w:t>
      </w:r>
      <w:r>
        <w:rPr>
          <w:rFonts w:ascii="Calibri" w:hAnsi="Calibri"/>
        </w:rPr>
        <w:t>s</w:t>
      </w:r>
      <w:r w:rsidRPr="00150311">
        <w:rPr>
          <w:rFonts w:ascii="Calibri" w:hAnsi="Calibri"/>
        </w:rPr>
        <w:t xml:space="preserve"> a good</w:t>
      </w:r>
      <w:r>
        <w:rPr>
          <w:rFonts w:ascii="Calibri" w:hAnsi="Calibri"/>
        </w:rPr>
        <w:t xml:space="preserve"> RID Report or Query message, it wi</w:t>
      </w:r>
      <w:r w:rsidRPr="00150311">
        <w:rPr>
          <w:rFonts w:ascii="Calibri" w:hAnsi="Calibri"/>
        </w:rPr>
        <w:t xml:space="preserve">ll send back an Acknowledgement </w:t>
      </w:r>
      <w:r>
        <w:rPr>
          <w:rFonts w:ascii="Calibri" w:hAnsi="Calibri"/>
        </w:rPr>
        <w:t xml:space="preserve">message </w:t>
      </w:r>
      <w:r w:rsidRPr="00150311">
        <w:rPr>
          <w:rFonts w:ascii="Calibri" w:hAnsi="Calibri"/>
        </w:rPr>
        <w:t xml:space="preserve">with &lt;Request Status </w:t>
      </w:r>
      <w:proofErr w:type="spellStart"/>
      <w:r w:rsidRPr="00150311">
        <w:rPr>
          <w:rFonts w:ascii="Calibri" w:hAnsi="Calibri"/>
        </w:rPr>
        <w:t>AuthorizationStatus</w:t>
      </w:r>
      <w:proofErr w:type="spellEnd"/>
      <w:r w:rsidRPr="00150311">
        <w:rPr>
          <w:rFonts w:ascii="Calibri" w:hAnsi="Calibri"/>
        </w:rPr>
        <w:t>="Pending"/</w:t>
      </w:r>
      <w:proofErr w:type="gramStart"/>
      <w:r w:rsidRPr="00150311">
        <w:rPr>
          <w:rFonts w:ascii="Calibri" w:hAnsi="Calibri"/>
        </w:rPr>
        <w:t>&gt;  and</w:t>
      </w:r>
      <w:proofErr w:type="gramEnd"/>
      <w:r w:rsidRPr="00150311">
        <w:rPr>
          <w:rFonts w:ascii="Calibri" w:hAnsi="Calibri"/>
        </w:rPr>
        <w:t xml:space="preserve"> our UUID as the IODEF &lt;</w:t>
      </w:r>
      <w:proofErr w:type="spellStart"/>
      <w:r w:rsidRPr="00150311">
        <w:rPr>
          <w:rFonts w:ascii="Calibri" w:hAnsi="Calibri"/>
        </w:rPr>
        <w:t>IncidentID</w:t>
      </w:r>
      <w:proofErr w:type="spellEnd"/>
      <w:r w:rsidRPr="00150311">
        <w:rPr>
          <w:rFonts w:ascii="Calibri" w:hAnsi="Calibri"/>
        </w:rPr>
        <w:t>&gt;.  If we receive a bad RID message (i.e. schema violation) we’ll return an Acknowledgement message with &lt;</w:t>
      </w:r>
      <w:proofErr w:type="spellStart"/>
      <w:r w:rsidRPr="00150311">
        <w:rPr>
          <w:rFonts w:ascii="Calibri" w:hAnsi="Calibri"/>
        </w:rPr>
        <w:t>RequestStatus</w:t>
      </w:r>
      <w:proofErr w:type="spellEnd"/>
      <w:r w:rsidRPr="00150311">
        <w:rPr>
          <w:rFonts w:ascii="Calibri" w:hAnsi="Calibri"/>
        </w:rPr>
        <w:t xml:space="preserve"> </w:t>
      </w:r>
      <w:proofErr w:type="spellStart"/>
      <w:r w:rsidRPr="00150311">
        <w:rPr>
          <w:rFonts w:ascii="Calibri" w:hAnsi="Calibri"/>
        </w:rPr>
        <w:t>AuthorizationStatus</w:t>
      </w:r>
      <w:proofErr w:type="spellEnd"/>
      <w:r w:rsidRPr="00150311">
        <w:rPr>
          <w:rFonts w:ascii="Calibri" w:hAnsi="Calibri"/>
        </w:rPr>
        <w:t>="Denied" Justification= "</w:t>
      </w:r>
      <w:proofErr w:type="spellStart"/>
      <w:r w:rsidRPr="00150311">
        <w:rPr>
          <w:rFonts w:ascii="Calibri" w:hAnsi="Calibri"/>
        </w:rPr>
        <w:t>CannotProcess</w:t>
      </w:r>
      <w:proofErr w:type="spellEnd"/>
      <w:r w:rsidRPr="00150311">
        <w:rPr>
          <w:rFonts w:ascii="Calibri" w:hAnsi="Calibri"/>
        </w:rPr>
        <w:t>"/&gt; and no &lt;</w:t>
      </w:r>
      <w:proofErr w:type="spellStart"/>
      <w:r w:rsidRPr="00150311">
        <w:rPr>
          <w:rFonts w:ascii="Calibri" w:hAnsi="Calibri"/>
        </w:rPr>
        <w:t>IncidentID</w:t>
      </w:r>
      <w:proofErr w:type="spellEnd"/>
      <w:r w:rsidRPr="00150311">
        <w:rPr>
          <w:rFonts w:ascii="Calibri" w:hAnsi="Calibri"/>
        </w:rPr>
        <w:t>&gt;.   If we have an internal failure (e.g. can't persist the message), then we’ll return an Acknowledgement with &lt;</w:t>
      </w:r>
      <w:proofErr w:type="spellStart"/>
      <w:r w:rsidRPr="00150311">
        <w:rPr>
          <w:rFonts w:ascii="Calibri" w:hAnsi="Calibri"/>
        </w:rPr>
        <w:t>RequestStatus</w:t>
      </w:r>
      <w:proofErr w:type="spellEnd"/>
      <w:r w:rsidRPr="00150311">
        <w:rPr>
          <w:rFonts w:ascii="Calibri" w:hAnsi="Calibri"/>
        </w:rPr>
        <w:t xml:space="preserve"> </w:t>
      </w:r>
      <w:proofErr w:type="spellStart"/>
      <w:r w:rsidRPr="00150311">
        <w:rPr>
          <w:rFonts w:ascii="Calibri" w:hAnsi="Calibri"/>
        </w:rPr>
        <w:t>AuthorizationStatus</w:t>
      </w:r>
      <w:proofErr w:type="spellEnd"/>
      <w:r w:rsidRPr="00150311">
        <w:rPr>
          <w:rFonts w:ascii="Calibri" w:hAnsi="Calibri"/>
        </w:rPr>
        <w:t>="Denied" Justification="Other"/</w:t>
      </w:r>
      <w:proofErr w:type="gramStart"/>
      <w:r w:rsidRPr="00150311">
        <w:rPr>
          <w:rFonts w:ascii="Calibri" w:hAnsi="Calibri"/>
        </w:rPr>
        <w:t>&gt;  without</w:t>
      </w:r>
      <w:proofErr w:type="gramEnd"/>
      <w:r w:rsidRPr="00150311">
        <w:rPr>
          <w:rFonts w:ascii="Calibri" w:hAnsi="Calibri"/>
        </w:rPr>
        <w:t xml:space="preserve"> any &lt;</w:t>
      </w:r>
      <w:proofErr w:type="spellStart"/>
      <w:r w:rsidRPr="00150311">
        <w:rPr>
          <w:rFonts w:ascii="Calibri" w:hAnsi="Calibri"/>
        </w:rPr>
        <w:t>IncidentID</w:t>
      </w:r>
      <w:proofErr w:type="spellEnd"/>
      <w:r w:rsidRPr="00150311">
        <w:rPr>
          <w:rFonts w:ascii="Calibri" w:hAnsi="Calibri"/>
        </w:rPr>
        <w:t xml:space="preserve">&gt;.   Any other kind of inbound RID message will be echoed back to the sender, with a wrapper element that indicates the RID message type that we parsed </w:t>
      </w:r>
      <w:r w:rsidRPr="00150311">
        <w:rPr>
          <w:rFonts w:ascii="Calibri" w:hAnsi="Calibri"/>
        </w:rPr>
        <w:lastRenderedPageBreak/>
        <w:t xml:space="preserve">(as a sort of confirmation of receipt) along with a 200 OK status.  However, </w:t>
      </w:r>
      <w:r>
        <w:rPr>
          <w:rFonts w:ascii="Calibri" w:hAnsi="Calibri"/>
        </w:rPr>
        <w:t>the EMC RID Agent</w:t>
      </w:r>
      <w:r w:rsidRPr="00150311">
        <w:rPr>
          <w:rFonts w:ascii="Calibri" w:hAnsi="Calibri"/>
        </w:rPr>
        <w:t xml:space="preserve"> won’t actually persist the RID message unless it is a Report or a Query.</w:t>
      </w:r>
    </w:p>
    <w:p w:rsidR="00883996" w:rsidRDefault="00883996" w:rsidP="00883996">
      <w:r>
        <w:t xml:space="preserve">The processing approach used in the </w:t>
      </w:r>
      <w:proofErr w:type="spellStart"/>
      <w:r>
        <w:t>requestHandler.xpl</w:t>
      </w:r>
      <w:proofErr w:type="spellEnd"/>
      <w:r>
        <w:t xml:space="preserve"> pipeline is to do a try/catch block that calls the schema validation</w:t>
      </w:r>
      <w:r w:rsidR="00B87D2D">
        <w:t xml:space="preserve"> sub-pipeline</w:t>
      </w:r>
      <w:r>
        <w:t>.</w:t>
      </w:r>
    </w:p>
    <w:p w:rsidR="00150311" w:rsidRDefault="00883996" w:rsidP="00883996">
      <w:r>
        <w:t xml:space="preserve">If this </w:t>
      </w:r>
      <w:r w:rsidR="00150311">
        <w:t xml:space="preserve">validation </w:t>
      </w:r>
      <w:r>
        <w:t xml:space="preserve">succeeds, then we enter the choose </w:t>
      </w:r>
      <w:proofErr w:type="spellStart"/>
      <w:r w:rsidR="00150311">
        <w:t>Xproc</w:t>
      </w:r>
      <w:proofErr w:type="spellEnd"/>
      <w:r w:rsidR="00150311">
        <w:t xml:space="preserve"> step </w:t>
      </w:r>
      <w:r>
        <w:t xml:space="preserve">(i.e., </w:t>
      </w:r>
      <w:r w:rsidR="00B87D2D">
        <w:t xml:space="preserve">this is the </w:t>
      </w:r>
      <w:proofErr w:type="spellStart"/>
      <w:r w:rsidR="00B87D2D">
        <w:t>Xproc</w:t>
      </w:r>
      <w:proofErr w:type="spellEnd"/>
      <w:r w:rsidR="00B87D2D">
        <w:t xml:space="preserve"> equivalent of a “</w:t>
      </w:r>
      <w:r>
        <w:t>switch</w:t>
      </w:r>
      <w:r w:rsidR="00B87D2D">
        <w:t>”</w:t>
      </w:r>
      <w:r>
        <w:t xml:space="preserve">, </w:t>
      </w:r>
      <w:r w:rsidR="00B87D2D">
        <w:t>or “</w:t>
      </w:r>
      <w:r>
        <w:t>case</w:t>
      </w:r>
      <w:r w:rsidR="00B87D2D">
        <w:t>”</w:t>
      </w:r>
      <w:r>
        <w:t xml:space="preserve"> statement</w:t>
      </w:r>
      <w:r w:rsidR="00150311">
        <w:t>)</w:t>
      </w:r>
      <w:r>
        <w:t xml:space="preserve"> and look at the RID message type</w:t>
      </w:r>
      <w:r w:rsidR="00150311">
        <w:t>, and dispatch accordingly</w:t>
      </w:r>
      <w:r>
        <w:t xml:space="preserve">.   </w:t>
      </w:r>
    </w:p>
    <w:p w:rsidR="00883996" w:rsidRDefault="00883996" w:rsidP="00883996">
      <w:r>
        <w:t>If the schema validation fails, then an exception is thrown, and we use an inline document to format a RID Acknowledgment message, with a &lt;</w:t>
      </w:r>
      <w:proofErr w:type="spellStart"/>
      <w:r>
        <w:t>RequestStatus</w:t>
      </w:r>
      <w:proofErr w:type="spellEnd"/>
      <w:r>
        <w:t>&gt; element containing  @</w:t>
      </w:r>
      <w:proofErr w:type="spellStart"/>
      <w:r>
        <w:t>AuthorizationStatus</w:t>
      </w:r>
      <w:proofErr w:type="spellEnd"/>
      <w:r>
        <w:t>="Denied" @Justification="</w:t>
      </w:r>
      <w:proofErr w:type="spellStart"/>
      <w:r>
        <w:t>CannotProcess</w:t>
      </w:r>
      <w:proofErr w:type="spellEnd"/>
      <w:r>
        <w:t xml:space="preserve">".  We use a </w:t>
      </w:r>
      <w:proofErr w:type="spellStart"/>
      <w:r>
        <w:t>MsgType</w:t>
      </w:r>
      <w:proofErr w:type="spellEnd"/>
      <w:r>
        <w:t xml:space="preserve"> of "</w:t>
      </w:r>
      <w:proofErr w:type="spellStart"/>
      <w:r>
        <w:t>ext</w:t>
      </w:r>
      <w:proofErr w:type="spellEnd"/>
      <w:r>
        <w:t xml:space="preserve">-value" as a mechanism to bypass the other processing steps in the </w:t>
      </w:r>
      <w:proofErr w:type="spellStart"/>
      <w:r>
        <w:t>requestHandler.xpl</w:t>
      </w:r>
      <w:proofErr w:type="spellEnd"/>
      <w:r>
        <w:t xml:space="preserve">, and go to the "otherwise" path, which will do a substitution of </w:t>
      </w:r>
      <w:proofErr w:type="spellStart"/>
      <w:r>
        <w:t>MsgType</w:t>
      </w:r>
      <w:proofErr w:type="spellEnd"/>
      <w:r>
        <w:t xml:space="preserve"> to be "Acknowledgment" and then it returns this document on the primary output port.</w:t>
      </w:r>
    </w:p>
    <w:p w:rsidR="00883996" w:rsidRDefault="00883996" w:rsidP="0067109B">
      <w:r>
        <w:t>The pipelines can be tested at the command line using Calumet by following the instructions in the Calumet user guide.    When doing this pay particular attention to having the right plug in support, i.e. the needed jars must be in the XDB /lib directory as described on page 36 of that guide.</w:t>
      </w:r>
    </w:p>
    <w:p w:rsidR="003A07B3" w:rsidRDefault="00C52C79" w:rsidP="003A07B3">
      <w:pPr>
        <w:pStyle w:val="Heading2"/>
      </w:pPr>
      <w:r>
        <w:fldChar w:fldCharType="begin"/>
      </w:r>
      <w:r w:rsidR="003A07B3">
        <w:instrText xml:space="preserve"> AUTONUMLGL  </w:instrText>
      </w:r>
      <w:bookmarkStart w:id="13" w:name="_Toc341787469"/>
      <w:r>
        <w:fldChar w:fldCharType="end"/>
      </w:r>
      <w:r w:rsidR="003A07B3">
        <w:t xml:space="preserve">  Outbound RID Message Processing</w:t>
      </w:r>
      <w:bookmarkEnd w:id="13"/>
    </w:p>
    <w:p w:rsidR="00FB14DD" w:rsidRDefault="00665840" w:rsidP="0067109B">
      <w:r>
        <w:t xml:space="preserve">The </w:t>
      </w:r>
      <w:r w:rsidR="003A07B3">
        <w:t xml:space="preserve">EMC RID Agent </w:t>
      </w:r>
      <w:r>
        <w:t xml:space="preserve">sending function </w:t>
      </w:r>
      <w:r w:rsidR="003A07B3">
        <w:t xml:space="preserve">implementation </w:t>
      </w:r>
      <w:r>
        <w:t xml:space="preserve">is a separate Web application called </w:t>
      </w:r>
      <w:proofErr w:type="spellStart"/>
      <w:r>
        <w:t>RIDSender</w:t>
      </w:r>
      <w:proofErr w:type="spellEnd"/>
      <w:r>
        <w:t xml:space="preserve">.  The user interface consists of a simple JSP form where the user must enter the UUID of the RID message to send (as stored in the XDB database) and the URL of the </w:t>
      </w:r>
      <w:proofErr w:type="gramStart"/>
      <w:r>
        <w:t>target RID</w:t>
      </w:r>
      <w:proofErr w:type="gramEnd"/>
      <w:r>
        <w:t xml:space="preserve"> agent.  </w:t>
      </w:r>
      <w:r w:rsidR="00B87D2D">
        <w:t xml:space="preserve">A user may create or edit a RID message using their favorite XML editor, and then add this into the XDB database manually by using the XDB Administrators tool.  Once the message has been put in the XDB database, it will be available for the </w:t>
      </w:r>
      <w:proofErr w:type="spellStart"/>
      <w:r w:rsidR="00B87D2D">
        <w:t>RIDSender</w:t>
      </w:r>
      <w:proofErr w:type="spellEnd"/>
      <w:r w:rsidR="00B87D2D">
        <w:t xml:space="preserve"> to send.   </w:t>
      </w:r>
      <w:r>
        <w:t xml:space="preserve">The </w:t>
      </w:r>
      <w:proofErr w:type="spellStart"/>
      <w:r w:rsidR="00B87D2D">
        <w:t>RIDSender</w:t>
      </w:r>
      <w:proofErr w:type="spellEnd"/>
      <w:r w:rsidR="00B87D2D">
        <w:t xml:space="preserve"> </w:t>
      </w:r>
      <w:r>
        <w:t>implementation will read the XDB database using X</w:t>
      </w:r>
      <w:r w:rsidR="003A07B3">
        <w:t>Q</w:t>
      </w:r>
      <w:r>
        <w:t>uery and retrieve the indicated message</w:t>
      </w:r>
      <w:r w:rsidR="00B87D2D">
        <w:t xml:space="preserve"> by the UUID</w:t>
      </w:r>
      <w:r>
        <w:t>.  It will then send that message to the c</w:t>
      </w:r>
      <w:r w:rsidR="00C40E7A">
        <w:t xml:space="preserve">ounterparty via HTTPS using a Java </w:t>
      </w:r>
      <w:r>
        <w:t>HTTP client</w:t>
      </w:r>
      <w:r w:rsidR="00C40E7A">
        <w:t xml:space="preserve"> library</w:t>
      </w:r>
      <w:r>
        <w:t>.</w:t>
      </w:r>
      <w:r w:rsidR="003A07B3">
        <w:t xml:space="preserve">  Whatever </w:t>
      </w:r>
      <w:r w:rsidR="00C40E7A">
        <w:t xml:space="preserve">HTTP </w:t>
      </w:r>
      <w:r w:rsidR="003A07B3">
        <w:t>response is received from the sender will be displayed in the user’s browser.</w:t>
      </w:r>
      <w:r w:rsidR="00B87D2D">
        <w:t xml:space="preserve">  </w:t>
      </w:r>
    </w:p>
    <w:p w:rsidR="003A07B3" w:rsidRDefault="00C52C79" w:rsidP="003A07B3">
      <w:pPr>
        <w:pStyle w:val="Heading2"/>
      </w:pPr>
      <w:r>
        <w:fldChar w:fldCharType="begin"/>
      </w:r>
      <w:r w:rsidR="003A07B3">
        <w:instrText xml:space="preserve"> AUTONUMLGL  </w:instrText>
      </w:r>
      <w:bookmarkStart w:id="14" w:name="_Toc341787470"/>
      <w:r>
        <w:fldChar w:fldCharType="end"/>
      </w:r>
      <w:r w:rsidR="003A07B3">
        <w:t xml:space="preserve">  No Incident Handling System Integration</w:t>
      </w:r>
      <w:bookmarkEnd w:id="14"/>
    </w:p>
    <w:p w:rsidR="00FF58BD" w:rsidRDefault="00665840" w:rsidP="0067109B">
      <w:r>
        <w:t>It is important to note that the EM</w:t>
      </w:r>
      <w:r w:rsidR="00616C76">
        <w:t>C</w:t>
      </w:r>
      <w:r>
        <w:t xml:space="preserve"> RID Agent is a standalone deployment and </w:t>
      </w:r>
      <w:r w:rsidR="00394778">
        <w:t xml:space="preserve">at this time it </w:t>
      </w:r>
      <w:r w:rsidR="003A07B3">
        <w:t>ha</w:t>
      </w:r>
      <w:r>
        <w:t xml:space="preserve">s not </w:t>
      </w:r>
      <w:r w:rsidR="00394778">
        <w:t xml:space="preserve">actually </w:t>
      </w:r>
      <w:r w:rsidR="003A07B3">
        <w:t xml:space="preserve">been </w:t>
      </w:r>
      <w:r>
        <w:t xml:space="preserve">integrated with any back-end </w:t>
      </w:r>
      <w:r w:rsidR="004A2448">
        <w:t>Incident Handling System.  In a real</w:t>
      </w:r>
      <w:r>
        <w:t xml:space="preserve"> deployment, there would need to be a provision to</w:t>
      </w:r>
      <w:r w:rsidR="004A2448">
        <w:t xml:space="preserve"> periodically move the </w:t>
      </w:r>
      <w:r>
        <w:t xml:space="preserve">inbound messages </w:t>
      </w:r>
      <w:r w:rsidR="004A2448">
        <w:t xml:space="preserve">received by the RID Agent </w:t>
      </w:r>
      <w:r>
        <w:t>from the XDB database</w:t>
      </w:r>
      <w:r w:rsidR="004A2448">
        <w:t>,</w:t>
      </w:r>
      <w:r>
        <w:t xml:space="preserve"> into </w:t>
      </w:r>
      <w:r w:rsidR="004A2448">
        <w:t>the associated Incident Handling System</w:t>
      </w:r>
      <w:r>
        <w:t xml:space="preserve"> (</w:t>
      </w:r>
      <w:r w:rsidR="00394778">
        <w:t xml:space="preserve">e.g. </w:t>
      </w:r>
      <w:r>
        <w:t>inside the enterprise firewall)</w:t>
      </w:r>
      <w:r w:rsidR="004A2448">
        <w:t xml:space="preserve">.  Once transferred to the IHS, </w:t>
      </w:r>
      <w:proofErr w:type="gramStart"/>
      <w:r w:rsidR="004A2448">
        <w:t xml:space="preserve">the RID messages could be reviewed by </w:t>
      </w:r>
      <w:r>
        <w:t xml:space="preserve">a qualified </w:t>
      </w:r>
      <w:r w:rsidR="00394778">
        <w:t>cyber security analyst</w:t>
      </w:r>
      <w:proofErr w:type="gramEnd"/>
      <w:r w:rsidR="004A2448">
        <w:t>.  The analyst w</w:t>
      </w:r>
      <w:r w:rsidR="00394778">
        <w:t>ould</w:t>
      </w:r>
      <w:r>
        <w:t xml:space="preserve"> </w:t>
      </w:r>
      <w:r w:rsidR="004A2448">
        <w:t xml:space="preserve">then </w:t>
      </w:r>
      <w:r>
        <w:t>ma</w:t>
      </w:r>
      <w:r w:rsidR="00394778">
        <w:t>ke a determination as to how to t</w:t>
      </w:r>
      <w:r>
        <w:t xml:space="preserve">riage </w:t>
      </w:r>
      <w:r w:rsidR="004A2448">
        <w:t xml:space="preserve">and process the messages.   </w:t>
      </w:r>
      <w:r w:rsidR="0095670C">
        <w:t xml:space="preserve">Similarly, for an outbound message, the cyber security analyst would likely be working at a secure </w:t>
      </w:r>
      <w:r w:rsidR="004A2448">
        <w:t xml:space="preserve">Incident Handling System – which is a separate system from the EMC RID Agent – </w:t>
      </w:r>
      <w:r w:rsidR="0095670C">
        <w:t xml:space="preserve">and the </w:t>
      </w:r>
      <w:r w:rsidR="00FF58BD">
        <w:t xml:space="preserve">queue of requests that are created </w:t>
      </w:r>
      <w:r w:rsidR="004A2448">
        <w:t xml:space="preserve">in the IHS </w:t>
      </w:r>
      <w:r w:rsidR="00FF58BD">
        <w:t xml:space="preserve">would </w:t>
      </w:r>
      <w:r w:rsidR="004A2448">
        <w:t xml:space="preserve">then </w:t>
      </w:r>
      <w:r w:rsidR="00FF58BD">
        <w:t>need to be transferred (periodically, or on demand) to the EMC RID Agent database</w:t>
      </w:r>
      <w:r w:rsidR="004A2448">
        <w:t xml:space="preserve"> for delivery to the sharing peer(s)</w:t>
      </w:r>
      <w:r w:rsidR="00FF58BD">
        <w:t>.</w:t>
      </w:r>
    </w:p>
    <w:p w:rsidR="00665840" w:rsidRDefault="00394778" w:rsidP="0067109B">
      <w:r>
        <w:lastRenderedPageBreak/>
        <w:t xml:space="preserve">This IHS integration is </w:t>
      </w:r>
      <w:r w:rsidR="00FF58BD">
        <w:t xml:space="preserve">necessarily site specific, and so is </w:t>
      </w:r>
      <w:r>
        <w:t>not included in the scope of the current implementation</w:t>
      </w:r>
      <w:r w:rsidR="00FF58BD">
        <w:t xml:space="preserve">.  </w:t>
      </w:r>
      <w:r w:rsidR="005D6197">
        <w:t xml:space="preserve"> </w:t>
      </w:r>
      <w:r w:rsidR="00FF58BD">
        <w:t xml:space="preserve">This integration may be scoped to be </w:t>
      </w:r>
      <w:r>
        <w:t xml:space="preserve">part of a future </w:t>
      </w:r>
      <w:r w:rsidR="00FF58BD">
        <w:t xml:space="preserve">ACIIS </w:t>
      </w:r>
      <w:proofErr w:type="spellStart"/>
      <w:r w:rsidR="00FF58BD">
        <w:t>PoC</w:t>
      </w:r>
      <w:proofErr w:type="spellEnd"/>
      <w:r w:rsidR="00FF58BD">
        <w:t xml:space="preserve"> </w:t>
      </w:r>
      <w:r>
        <w:t>phase.</w:t>
      </w:r>
    </w:p>
    <w:p w:rsidR="00BA0217" w:rsidRDefault="00C52C79" w:rsidP="00BA0217">
      <w:pPr>
        <w:pStyle w:val="Heading1"/>
      </w:pPr>
      <w:r>
        <w:fldChar w:fldCharType="begin"/>
      </w:r>
      <w:r w:rsidR="00BA0217">
        <w:instrText xml:space="preserve"> AUTONUMLGL  </w:instrText>
      </w:r>
      <w:bookmarkStart w:id="15" w:name="_Toc341787471"/>
      <w:r>
        <w:fldChar w:fldCharType="end"/>
      </w:r>
      <w:r w:rsidR="00BA0217">
        <w:t xml:space="preserve">  Required Skill Set for EMC RID Agent Implementation</w:t>
      </w:r>
      <w:bookmarkEnd w:id="15"/>
    </w:p>
    <w:p w:rsidR="00BA0217" w:rsidRDefault="00BA0217" w:rsidP="00BA0217">
      <w:r>
        <w:t xml:space="preserve">Adopters of the EMC RID Agent who plan to modify the open source implementation should be skilled in Web Application deployment using Apache Tomcat, the Java programming language, the Spring Framework, and authoring </w:t>
      </w:r>
      <w:proofErr w:type="spellStart"/>
      <w:r>
        <w:t>Xproc</w:t>
      </w:r>
      <w:proofErr w:type="spellEnd"/>
      <w:r>
        <w:t xml:space="preserve"> processing pipelines.  We use the Spring Source Tools Suite (Eclipse based) as an IDE.  </w:t>
      </w:r>
      <w:r w:rsidRPr="0063015D">
        <w:t xml:space="preserve">Most of our </w:t>
      </w:r>
      <w:r>
        <w:t xml:space="preserve">lower-level plumbing </w:t>
      </w:r>
      <w:r w:rsidRPr="0063015D">
        <w:t>implementation is achieve</w:t>
      </w:r>
      <w:r>
        <w:t>d via libraries like Spring Framework, Spring Security, and Spring MVC</w:t>
      </w:r>
      <w:r w:rsidRPr="0063015D">
        <w:t xml:space="preserve">, </w:t>
      </w:r>
      <w:r>
        <w:t xml:space="preserve">and </w:t>
      </w:r>
      <w:r w:rsidRPr="0063015D">
        <w:t xml:space="preserve">so the </w:t>
      </w:r>
      <w:r>
        <w:t xml:space="preserve">Agent </w:t>
      </w:r>
      <w:r w:rsidRPr="0063015D">
        <w:t xml:space="preserve">programming </w:t>
      </w:r>
      <w:r>
        <w:t>required is limited to the “busin</w:t>
      </w:r>
      <w:r w:rsidRPr="0063015D">
        <w:t>ess</w:t>
      </w:r>
      <w:r>
        <w:t xml:space="preserve">” logic of handling the RID messages and responses.  As noted, this is done primarily in the </w:t>
      </w:r>
      <w:proofErr w:type="spellStart"/>
      <w:r>
        <w:t>XProc</w:t>
      </w:r>
      <w:proofErr w:type="spellEnd"/>
      <w:r w:rsidRPr="0063015D">
        <w:t xml:space="preserve"> </w:t>
      </w:r>
      <w:r>
        <w:t xml:space="preserve">programming language, following the W3C Recommendation for </w:t>
      </w:r>
      <w:proofErr w:type="spellStart"/>
      <w:r>
        <w:t>Xproc</w:t>
      </w:r>
      <w:proofErr w:type="spellEnd"/>
      <w:r>
        <w:t>.  For more information, see</w:t>
      </w:r>
      <w:proofErr w:type="gramStart"/>
      <w:r>
        <w:t xml:space="preserve">:  </w:t>
      </w:r>
      <w:proofErr w:type="gramEnd"/>
      <w:r w:rsidR="00C95B7A">
        <w:fldChar w:fldCharType="begin"/>
      </w:r>
      <w:r w:rsidR="00C95B7A">
        <w:instrText xml:space="preserve"> HYPERLINK "http://www.w3.org/TR/xproc/" </w:instrText>
      </w:r>
      <w:r w:rsidR="00C95B7A">
        <w:fldChar w:fldCharType="separate"/>
      </w:r>
      <w:r w:rsidRPr="00F42309">
        <w:rPr>
          <w:rStyle w:val="Hyperlink"/>
        </w:rPr>
        <w:t>http://www.w3.org/TR/xproc/</w:t>
      </w:r>
      <w:r w:rsidR="00C95B7A">
        <w:rPr>
          <w:rStyle w:val="Hyperlink"/>
        </w:rPr>
        <w:fldChar w:fldCharType="end"/>
      </w:r>
      <w:r>
        <w:t xml:space="preserve"> .  </w:t>
      </w:r>
    </w:p>
    <w:p w:rsidR="00BA0217" w:rsidRDefault="00BA0217" w:rsidP="00BA0217">
      <w:r>
        <w:t xml:space="preserve">As an adopter, if you plan only on deploying and running the Agent, and do not plan on modifying the software, then knowledge of Spring Framework and </w:t>
      </w:r>
      <w:proofErr w:type="spellStart"/>
      <w:r>
        <w:t>Xproc</w:t>
      </w:r>
      <w:proofErr w:type="spellEnd"/>
      <w:r>
        <w:t xml:space="preserve"> are not required.  One may successfully deploy the system with knowledge of Tomcat, your favorite editor, and standard TLS setup operations using JDK </w:t>
      </w:r>
      <w:proofErr w:type="spellStart"/>
      <w:r>
        <w:t>keytool</w:t>
      </w:r>
      <w:proofErr w:type="spellEnd"/>
      <w:r>
        <w:t>.</w:t>
      </w:r>
    </w:p>
    <w:p w:rsidR="00BA0217" w:rsidRPr="00FF2877" w:rsidRDefault="00BA0217" w:rsidP="00BA0217">
      <w:r w:rsidRPr="0063015D">
        <w:t xml:space="preserve">Full disclosure:  our application stack was chosen as </w:t>
      </w:r>
      <w:r>
        <w:t xml:space="preserve">being </w:t>
      </w:r>
      <w:r w:rsidRPr="0063015D">
        <w:t>REST</w:t>
      </w:r>
      <w:r>
        <w:t>-friendly because strategically that’s where</w:t>
      </w:r>
      <w:r w:rsidRPr="0063015D">
        <w:t xml:space="preserve"> </w:t>
      </w:r>
      <w:r>
        <w:t xml:space="preserve">we expect this </w:t>
      </w:r>
      <w:r w:rsidR="00224D6D">
        <w:t xml:space="preserve">effort </w:t>
      </w:r>
      <w:r>
        <w:t xml:space="preserve">to go in the longer run.  If we </w:t>
      </w:r>
      <w:r w:rsidRPr="0063015D">
        <w:t xml:space="preserve">really wanted to just stick </w:t>
      </w:r>
      <w:r>
        <w:t xml:space="preserve">strictly </w:t>
      </w:r>
      <w:r w:rsidRPr="0063015D">
        <w:t>with RFC 654</w:t>
      </w:r>
      <w:r>
        <w:t>5 and 654</w:t>
      </w:r>
      <w:r w:rsidRPr="0063015D">
        <w:t xml:space="preserve">6 </w:t>
      </w:r>
      <w:r>
        <w:t xml:space="preserve">for the long haul, </w:t>
      </w:r>
      <w:r w:rsidRPr="0063015D">
        <w:t xml:space="preserve">then having Spring MVC </w:t>
      </w:r>
      <w:r>
        <w:t xml:space="preserve">as our core framework </w:t>
      </w:r>
      <w:r w:rsidRPr="0063015D">
        <w:t xml:space="preserve">may be considered overkill…but as </w:t>
      </w:r>
      <w:r>
        <w:t xml:space="preserve">described in the </w:t>
      </w:r>
      <w:r w:rsidRPr="0063015D">
        <w:t xml:space="preserve">ROLIE draft, </w:t>
      </w:r>
      <w:r>
        <w:t xml:space="preserve">another option is that </w:t>
      </w:r>
      <w:r w:rsidRPr="0063015D">
        <w:t xml:space="preserve">the strategic direction is </w:t>
      </w:r>
      <w:r>
        <w:t xml:space="preserve">moving </w:t>
      </w:r>
      <w:r w:rsidRPr="0063015D">
        <w:t>towards leveraging additional URLs beyond just “/</w:t>
      </w:r>
      <w:proofErr w:type="gramStart"/>
      <w:r w:rsidRPr="0063015D">
        <w:t>”  and</w:t>
      </w:r>
      <w:proofErr w:type="gramEnd"/>
      <w:r w:rsidRPr="0063015D">
        <w:t xml:space="preserve"> so in the long run </w:t>
      </w:r>
      <w:r>
        <w:t xml:space="preserve">the EMC </w:t>
      </w:r>
      <w:r w:rsidR="00224D6D">
        <w:t xml:space="preserve">RID Agent </w:t>
      </w:r>
      <w:r>
        <w:t>architecture is</w:t>
      </w:r>
      <w:r w:rsidRPr="0063015D">
        <w:t xml:space="preserve"> positioned to do </w:t>
      </w:r>
      <w:r>
        <w:t xml:space="preserve">just </w:t>
      </w:r>
      <w:r w:rsidRPr="0063015D">
        <w:t>that. </w:t>
      </w:r>
    </w:p>
    <w:p w:rsidR="0063015D" w:rsidRDefault="00C52C79" w:rsidP="0063015D">
      <w:pPr>
        <w:pStyle w:val="Heading1"/>
      </w:pPr>
      <w:r>
        <w:fldChar w:fldCharType="begin"/>
      </w:r>
      <w:r w:rsidR="00FE1CD1">
        <w:instrText xml:space="preserve"> AUTONUMLGL  </w:instrText>
      </w:r>
      <w:bookmarkStart w:id="16" w:name="_Toc341787472"/>
      <w:r>
        <w:fldChar w:fldCharType="end"/>
      </w:r>
      <w:r w:rsidR="00FE1CD1">
        <w:t xml:space="preserve">  </w:t>
      </w:r>
      <w:r w:rsidR="0063015D">
        <w:t>Installation and Configuration</w:t>
      </w:r>
      <w:bookmarkEnd w:id="16"/>
    </w:p>
    <w:p w:rsidR="006A5DBA" w:rsidRPr="006A5DBA" w:rsidRDefault="006A5DBA" w:rsidP="006A5DBA">
      <w:r>
        <w:t xml:space="preserve">This section provides more detailed configuration instructions for </w:t>
      </w:r>
      <w:proofErr w:type="spellStart"/>
      <w:r>
        <w:t>deployers</w:t>
      </w:r>
      <w:proofErr w:type="spellEnd"/>
      <w:r>
        <w:t xml:space="preserve"> who intend to install an instance of the EMC RID Agent.</w:t>
      </w:r>
    </w:p>
    <w:p w:rsidR="0067109B" w:rsidRDefault="0067109B" w:rsidP="00FF2877">
      <w:r w:rsidRPr="0063015D">
        <w:t xml:space="preserve">We </w:t>
      </w:r>
      <w:r w:rsidR="00FF2877">
        <w:t xml:space="preserve">have </w:t>
      </w:r>
      <w:r w:rsidRPr="0063015D">
        <w:t xml:space="preserve">asked our </w:t>
      </w:r>
      <w:r w:rsidR="00FF58BD">
        <w:t xml:space="preserve">local </w:t>
      </w:r>
      <w:r w:rsidRPr="0063015D">
        <w:t>firewall administrator to open the required address a</w:t>
      </w:r>
      <w:r w:rsidR="00FF2877">
        <w:t>nd port for any peers.  As of this writing McAfee, MITRE, IBM, Boeing, HP, and Symantec are authorized and</w:t>
      </w:r>
      <w:r w:rsidRPr="0063015D">
        <w:t xml:space="preserve"> permitted to connect.  I</w:t>
      </w:r>
      <w:r w:rsidR="00FF2877">
        <w:t xml:space="preserve">n order to authorize any additional participants it will be necessary to open a support case with EMC IT Security administration.  </w:t>
      </w:r>
      <w:r w:rsidR="00FF58BD">
        <w:t>The firewall rules maintenance is a prerequisite for any adopter and will affect both the new participant, as well as all existing participants.</w:t>
      </w:r>
    </w:p>
    <w:p w:rsidR="00FF2877" w:rsidRDefault="00FF2877" w:rsidP="00FF2877">
      <w:r>
        <w:t xml:space="preserve">Because this is a </w:t>
      </w:r>
      <w:proofErr w:type="spellStart"/>
      <w:r>
        <w:t>PoC</w:t>
      </w:r>
      <w:proofErr w:type="spellEnd"/>
      <w:r>
        <w:t xml:space="preserve"> implementation, there is no single-button install</w:t>
      </w:r>
      <w:r w:rsidR="00346708">
        <w:t>ation</w:t>
      </w:r>
      <w:r>
        <w:t xml:space="preserve"> wizard for the EMC RID Agent. </w:t>
      </w:r>
      <w:r w:rsidR="00FF58BD">
        <w:t xml:space="preserve"> </w:t>
      </w:r>
      <w:r>
        <w:t xml:space="preserve">The </w:t>
      </w:r>
      <w:r w:rsidR="00346708">
        <w:t>operator</w:t>
      </w:r>
      <w:r>
        <w:t xml:space="preserve"> must install and configure the following prerequisites manually</w:t>
      </w:r>
      <w:r w:rsidR="004A2448">
        <w:t xml:space="preserve"> on a Windows Server 2008 system</w:t>
      </w:r>
      <w:r>
        <w:t>:</w:t>
      </w:r>
    </w:p>
    <w:p w:rsidR="00FF2877" w:rsidRDefault="00FF2877" w:rsidP="00FF2877">
      <w:pPr>
        <w:pStyle w:val="ListParagraph"/>
        <w:numPr>
          <w:ilvl w:val="0"/>
          <w:numId w:val="7"/>
        </w:numPr>
      </w:pPr>
      <w:r>
        <w:t>Install Java JDK 6</w:t>
      </w:r>
      <w:r w:rsidR="00346708">
        <w:t>.x</w:t>
      </w:r>
    </w:p>
    <w:p w:rsidR="00FF2877" w:rsidRDefault="00FF2877" w:rsidP="00FF2877">
      <w:pPr>
        <w:pStyle w:val="ListParagraph"/>
        <w:numPr>
          <w:ilvl w:val="0"/>
          <w:numId w:val="7"/>
        </w:numPr>
      </w:pPr>
      <w:r>
        <w:t>Install XDB 10</w:t>
      </w:r>
      <w:r w:rsidR="00346708">
        <w:t>.x</w:t>
      </w:r>
    </w:p>
    <w:p w:rsidR="00FF2877" w:rsidRDefault="00FF2877" w:rsidP="00FF2877">
      <w:pPr>
        <w:pStyle w:val="ListParagraph"/>
        <w:numPr>
          <w:ilvl w:val="0"/>
          <w:numId w:val="7"/>
        </w:numPr>
      </w:pPr>
      <w:r>
        <w:t>Install Tomcat 6</w:t>
      </w:r>
      <w:r w:rsidR="00346708">
        <w:t>.x</w:t>
      </w:r>
    </w:p>
    <w:p w:rsidR="001907A7" w:rsidRDefault="001907A7" w:rsidP="00346708"/>
    <w:p w:rsidR="00346708" w:rsidRDefault="00346708" w:rsidP="00346708">
      <w:r>
        <w:t>Once this has been done</w:t>
      </w:r>
      <w:r w:rsidR="00FF58BD">
        <w:t xml:space="preserve"> successfully</w:t>
      </w:r>
      <w:r>
        <w:t xml:space="preserve">, </w:t>
      </w:r>
      <w:r w:rsidR="001907A7">
        <w:t xml:space="preserve">you </w:t>
      </w:r>
      <w:r w:rsidR="00A97673">
        <w:t xml:space="preserve">may </w:t>
      </w:r>
      <w:r>
        <w:t>proceed to the next steps.</w:t>
      </w:r>
      <w:r w:rsidR="001907A7">
        <w:t xml:space="preserve">  </w:t>
      </w:r>
      <w:r w:rsidR="004A2448">
        <w:t xml:space="preserve">Note that the EMC RID Agent has not (yet) been tested on Linux.  While we believe it should work fine in a Linux-based deployment, that testing was not in scope for Phase 0 of the POC. </w:t>
      </w:r>
    </w:p>
    <w:p w:rsidR="001907A7" w:rsidRDefault="001907A7" w:rsidP="00346708">
      <w:r>
        <w:t xml:space="preserve">As discussed, the EMC RID Agent application itself is simply a Web Archive (war) file.  Essentially, </w:t>
      </w:r>
      <w:proofErr w:type="gramStart"/>
      <w:r>
        <w:t xml:space="preserve">it can be deployed by dropping it into the </w:t>
      </w:r>
      <w:proofErr w:type="spellStart"/>
      <w:r>
        <w:t>webapps</w:t>
      </w:r>
      <w:proofErr w:type="spellEnd"/>
      <w:r>
        <w:t xml:space="preserve"> directory of a running Tomcat instance</w:t>
      </w:r>
      <w:proofErr w:type="gramEnd"/>
      <w:r>
        <w:t>.  It will then be</w:t>
      </w:r>
      <w:r w:rsidR="00A97673">
        <w:t xml:space="preserve"> automatically</w:t>
      </w:r>
      <w:r>
        <w:t xml:space="preserve"> deployed, and </w:t>
      </w:r>
      <w:r w:rsidR="00FF58BD">
        <w:t xml:space="preserve">will create a connection to the backend XDB database (that should be running on the same </w:t>
      </w:r>
      <w:proofErr w:type="spellStart"/>
      <w:r w:rsidR="00FF58BD">
        <w:t>localhost</w:t>
      </w:r>
      <w:proofErr w:type="spellEnd"/>
      <w:r w:rsidR="00FF58BD">
        <w:t>).  T</w:t>
      </w:r>
      <w:r>
        <w:t xml:space="preserve">he </w:t>
      </w:r>
      <w:r w:rsidR="00FF58BD">
        <w:t xml:space="preserve">RID Agent </w:t>
      </w:r>
      <w:r>
        <w:t>appl</w:t>
      </w:r>
      <w:r w:rsidR="00B50B46">
        <w:t>ic</w:t>
      </w:r>
      <w:r>
        <w:t xml:space="preserve">ation will </w:t>
      </w:r>
      <w:r w:rsidR="00FF58BD">
        <w:t xml:space="preserve">then </w:t>
      </w:r>
      <w:r>
        <w:t xml:space="preserve">attempt to listen </w:t>
      </w:r>
      <w:r w:rsidR="00E92BCE">
        <w:t>for connection requests</w:t>
      </w:r>
      <w:r>
        <w:t>, and</w:t>
      </w:r>
      <w:r w:rsidR="004A2448">
        <w:t xml:space="preserve"> process any</w:t>
      </w:r>
      <w:r w:rsidR="00FF58BD">
        <w:t xml:space="preserve"> received RID messages</w:t>
      </w:r>
      <w:r>
        <w:t xml:space="preserve">.   </w:t>
      </w:r>
    </w:p>
    <w:p w:rsidR="00A97673" w:rsidRDefault="00B50B46" w:rsidP="00346708">
      <w:r>
        <w:t xml:space="preserve">A number of </w:t>
      </w:r>
      <w:r w:rsidR="00A97673">
        <w:t xml:space="preserve">individual </w:t>
      </w:r>
      <w:r>
        <w:t xml:space="preserve">configuration files must be edited in order to customize </w:t>
      </w:r>
      <w:r w:rsidR="00A97673">
        <w:t xml:space="preserve">the deployment </w:t>
      </w:r>
      <w:r>
        <w:t xml:space="preserve">and establish the </w:t>
      </w:r>
      <w:r w:rsidR="00FF58BD">
        <w:t xml:space="preserve">new </w:t>
      </w:r>
      <w:r w:rsidR="00A97673">
        <w:t>instance</w:t>
      </w:r>
      <w:r>
        <w:t xml:space="preserve"> as a unique, trusted </w:t>
      </w:r>
      <w:r w:rsidR="00A97673">
        <w:t>RID Agent</w:t>
      </w:r>
      <w:r>
        <w:t xml:space="preserve">.  These configuration tasks include </w:t>
      </w:r>
      <w:r w:rsidR="00A97673">
        <w:t xml:space="preserve">for example </w:t>
      </w:r>
      <w:r>
        <w:t xml:space="preserve">editing the certificate trust store(s) and the RID Agent white-list(s) settings that govern who is allowed to connect to this RID Agent.  </w:t>
      </w:r>
    </w:p>
    <w:p w:rsidR="00E92BCE" w:rsidRDefault="00FF58BD" w:rsidP="00346708">
      <w:r>
        <w:t xml:space="preserve">Contact EMC to obtain a copy of the EMC RID Agent distribution kit (or download from the </w:t>
      </w:r>
      <w:r w:rsidR="00E92BCE">
        <w:t>EMC</w:t>
      </w:r>
      <w:r>
        <w:t xml:space="preserve"> Developer Network Web site</w:t>
      </w:r>
      <w:proofErr w:type="gramStart"/>
      <w:r>
        <w:t xml:space="preserve">:  </w:t>
      </w:r>
      <w:proofErr w:type="gramEnd"/>
      <w:r w:rsidR="00C95B7A">
        <w:fldChar w:fldCharType="begin"/>
      </w:r>
      <w:r w:rsidR="00C95B7A">
        <w:instrText xml:space="preserve"> HYPERLINK "https://community.emc.com/to-be-supplied" </w:instrText>
      </w:r>
      <w:r w:rsidR="00C95B7A">
        <w:fldChar w:fldCharType="separate"/>
      </w:r>
      <w:r w:rsidRPr="00F42309">
        <w:rPr>
          <w:rStyle w:val="Hyperlink"/>
        </w:rPr>
        <w:t>https://community.emc.com/to-be-supplied</w:t>
      </w:r>
      <w:r w:rsidR="00C95B7A">
        <w:rPr>
          <w:rStyle w:val="Hyperlink"/>
        </w:rPr>
        <w:fldChar w:fldCharType="end"/>
      </w:r>
      <w:r>
        <w:t>.... )</w:t>
      </w:r>
      <w:r w:rsidR="00E92BCE">
        <w:t>, a</w:t>
      </w:r>
      <w:r w:rsidR="00B50B46">
        <w:t>nd using your favorite editor, prepare to edit</w:t>
      </w:r>
      <w:r w:rsidR="00E92BCE">
        <w:t xml:space="preserve"> </w:t>
      </w:r>
      <w:r>
        <w:t xml:space="preserve">the </w:t>
      </w:r>
      <w:r w:rsidR="00E92BCE">
        <w:t>configuration details in the following files:</w:t>
      </w:r>
    </w:p>
    <w:p w:rsidR="00A97673" w:rsidRDefault="00FF58BD" w:rsidP="00A97673">
      <w:pPr>
        <w:pStyle w:val="ListParagraph"/>
        <w:numPr>
          <w:ilvl w:val="0"/>
          <w:numId w:val="13"/>
        </w:numPr>
      </w:pPr>
      <w:r>
        <w:t>&lt;TOMCAT_HOME&gt;/</w:t>
      </w:r>
      <w:proofErr w:type="spellStart"/>
      <w:r>
        <w:t>conf</w:t>
      </w:r>
      <w:proofErr w:type="spellEnd"/>
      <w:r>
        <w:t>/</w:t>
      </w:r>
      <w:r w:rsidR="00A97673">
        <w:t>server.xml</w:t>
      </w:r>
    </w:p>
    <w:p w:rsidR="00A97673" w:rsidRDefault="00FF58BD" w:rsidP="00A97673">
      <w:pPr>
        <w:pStyle w:val="ListParagraph"/>
        <w:numPr>
          <w:ilvl w:val="0"/>
          <w:numId w:val="13"/>
        </w:numPr>
      </w:pPr>
      <w:r>
        <w:t>&lt;</w:t>
      </w:r>
      <w:r w:rsidR="00A97673">
        <w:t>DIST _BASE&gt;</w:t>
      </w:r>
      <w:r>
        <w:t>/</w:t>
      </w:r>
      <w:r w:rsidR="00A97673">
        <w:t>WEB-INF</w:t>
      </w:r>
      <w:r>
        <w:t>/</w:t>
      </w:r>
      <w:r w:rsidR="00A97673">
        <w:t>RIDSystemServlet.xml</w:t>
      </w:r>
    </w:p>
    <w:p w:rsidR="00E92BCE" w:rsidRDefault="00B50B46" w:rsidP="00B50B46">
      <w:pPr>
        <w:pStyle w:val="ListParagraph"/>
        <w:numPr>
          <w:ilvl w:val="0"/>
          <w:numId w:val="13"/>
        </w:numPr>
      </w:pPr>
      <w:r>
        <w:t>&lt;DIST_BASE&gt;/WEB-INF/applicationContext.xml</w:t>
      </w:r>
    </w:p>
    <w:p w:rsidR="00FE1CD1" w:rsidRDefault="00FE1CD1" w:rsidP="00346708"/>
    <w:p w:rsidR="001907A7" w:rsidRDefault="00B50B46" w:rsidP="00346708">
      <w:r>
        <w:t xml:space="preserve">The Tomcat customizations are done </w:t>
      </w:r>
      <w:r w:rsidR="00A97673">
        <w:t xml:space="preserve">only </w:t>
      </w:r>
      <w:r>
        <w:t>once</w:t>
      </w:r>
      <w:r w:rsidR="00A97673">
        <w:t>,</w:t>
      </w:r>
      <w:r>
        <w:t xml:space="preserve"> as part of your </w:t>
      </w:r>
      <w:r w:rsidR="00A97673">
        <w:t xml:space="preserve">initial </w:t>
      </w:r>
      <w:r>
        <w:t xml:space="preserve">Tomcat installation.   </w:t>
      </w:r>
      <w:r w:rsidR="00FF58BD">
        <w:t xml:space="preserve">When deploying a new </w:t>
      </w:r>
      <w:r w:rsidR="009D75A1">
        <w:t xml:space="preserve">version of the </w:t>
      </w:r>
      <w:r w:rsidR="00FF58BD">
        <w:t xml:space="preserve">EMC RID Agent </w:t>
      </w:r>
      <w:r w:rsidR="009D75A1">
        <w:t xml:space="preserve">(i.e. a new </w:t>
      </w:r>
      <w:r w:rsidR="00FF58BD">
        <w:t xml:space="preserve">release </w:t>
      </w:r>
      <w:r w:rsidR="009D75A1">
        <w:t xml:space="preserve">or upgrade) </w:t>
      </w:r>
      <w:r w:rsidR="00FF58BD">
        <w:t>it is not anticipated that the server.xml file settings would need to change.  However, th</w:t>
      </w:r>
      <w:r>
        <w:t>e EMC RID Agent applicati</w:t>
      </w:r>
      <w:r w:rsidR="009D75A1">
        <w:t>on-specific configurations would</w:t>
      </w:r>
      <w:r>
        <w:t xml:space="preserve"> need to be repeated anytime the</w:t>
      </w:r>
      <w:r w:rsidR="00A97673">
        <w:t>re were a new</w:t>
      </w:r>
      <w:r>
        <w:t xml:space="preserve"> EMC RID Agent </w:t>
      </w:r>
      <w:r w:rsidR="00A97673">
        <w:t xml:space="preserve">distribution </w:t>
      </w:r>
      <w:r>
        <w:t xml:space="preserve">released.  </w:t>
      </w:r>
      <w:r w:rsidR="00FF58BD">
        <w:t xml:space="preserve"> </w:t>
      </w:r>
      <w:r>
        <w:t>One proven method to maintain war file customizations such as this would be to create a Maven “overlay project</w:t>
      </w:r>
      <w:r w:rsidR="00A97673">
        <w:t>.</w:t>
      </w:r>
      <w:r>
        <w:t>”</w:t>
      </w:r>
      <w:r w:rsidR="00A97673">
        <w:t xml:space="preserve"> </w:t>
      </w:r>
      <w:r>
        <w:t xml:space="preserve"> </w:t>
      </w:r>
      <w:r w:rsidR="009D75A1">
        <w:t xml:space="preserve">The Maven overlay project would have a dependency on the EMC RID Agent war file and would “overlay” the site-specific configuration files in the WEB-INF directory.  </w:t>
      </w:r>
      <w:r>
        <w:t>When</w:t>
      </w:r>
      <w:r w:rsidR="00A97673">
        <w:t>ever</w:t>
      </w:r>
      <w:r>
        <w:t xml:space="preserve"> a new war file is released, one may essentially </w:t>
      </w:r>
      <w:r w:rsidR="009D75A1">
        <w:t xml:space="preserve">run the overlay build, which would </w:t>
      </w:r>
      <w:r>
        <w:t xml:space="preserve">unpack and then </w:t>
      </w:r>
      <w:proofErr w:type="spellStart"/>
      <w:r>
        <w:t>rebundle</w:t>
      </w:r>
      <w:proofErr w:type="spellEnd"/>
      <w:r>
        <w:t xml:space="preserve"> that war file distribution replacing the generic configuration files </w:t>
      </w:r>
      <w:r w:rsidR="00A97673">
        <w:t xml:space="preserve">included in the distribution </w:t>
      </w:r>
      <w:r>
        <w:t xml:space="preserve">with the </w:t>
      </w:r>
      <w:r w:rsidR="00A97673">
        <w:t xml:space="preserve">corresponding </w:t>
      </w:r>
      <w:r>
        <w:t>site-specific custom configuration</w:t>
      </w:r>
      <w:r w:rsidR="00A97673">
        <w:t xml:space="preserve"> file</w:t>
      </w:r>
      <w:r>
        <w:t xml:space="preserve">s.   Details of how to do a Maven overlay build </w:t>
      </w:r>
      <w:r w:rsidR="00FF58BD">
        <w:t xml:space="preserve">in this way </w:t>
      </w:r>
      <w:r>
        <w:t xml:space="preserve">can be found on the </w:t>
      </w:r>
      <w:r w:rsidR="005D6197">
        <w:t xml:space="preserve">Apache </w:t>
      </w:r>
      <w:r>
        <w:t xml:space="preserve">Maven Web site. </w:t>
      </w:r>
    </w:p>
    <w:p w:rsidR="00147820" w:rsidRDefault="00C52C79" w:rsidP="00147820">
      <w:pPr>
        <w:pStyle w:val="Heading2"/>
      </w:pPr>
      <w:r>
        <w:fldChar w:fldCharType="begin"/>
      </w:r>
      <w:r w:rsidR="00FE1CD1">
        <w:instrText xml:space="preserve"> AUTONUMLGL  </w:instrText>
      </w:r>
      <w:bookmarkStart w:id="17" w:name="_Toc341787473"/>
      <w:r>
        <w:fldChar w:fldCharType="end"/>
      </w:r>
      <w:r w:rsidR="00FE1CD1">
        <w:t xml:space="preserve">  </w:t>
      </w:r>
      <w:r w:rsidR="00147820">
        <w:t xml:space="preserve">Configure the </w:t>
      </w:r>
      <w:r w:rsidR="00346708">
        <w:t xml:space="preserve">RID Agent </w:t>
      </w:r>
      <w:r w:rsidR="00147820">
        <w:t>Port</w:t>
      </w:r>
      <w:bookmarkEnd w:id="17"/>
    </w:p>
    <w:p w:rsidR="00FF2877" w:rsidRDefault="009D75A1" w:rsidP="00FF2877">
      <w:r>
        <w:t>This step describes how to c</w:t>
      </w:r>
      <w:r w:rsidR="00FF2877">
        <w:t>onfigur</w:t>
      </w:r>
      <w:r>
        <w:t>e</w:t>
      </w:r>
      <w:r w:rsidR="00FF2877">
        <w:t xml:space="preserve"> the application to use port 4590 and be the root application so that requests can be directed to http://hostname</w:t>
      </w:r>
      <w:proofErr w:type="gramStart"/>
      <w:r w:rsidR="00FF2877">
        <w:t>:4590</w:t>
      </w:r>
      <w:proofErr w:type="gramEnd"/>
      <w:r w:rsidR="00FF2877">
        <w:t>/</w:t>
      </w:r>
    </w:p>
    <w:p w:rsidR="00FF2877" w:rsidRDefault="00FF2877" w:rsidP="00147820">
      <w:pPr>
        <w:pStyle w:val="ListParagraph"/>
        <w:numPr>
          <w:ilvl w:val="0"/>
          <w:numId w:val="8"/>
        </w:numPr>
      </w:pPr>
      <w:r>
        <w:t>Modify the server.xml found in your TOMCAT_HOME/</w:t>
      </w:r>
      <w:proofErr w:type="spellStart"/>
      <w:r>
        <w:t>conf</w:t>
      </w:r>
      <w:proofErr w:type="spellEnd"/>
      <w:r>
        <w:t xml:space="preserve"> folder by adding the following section. </w:t>
      </w:r>
      <w:r w:rsidR="00A97673">
        <w:t xml:space="preserve"> </w:t>
      </w:r>
      <w:r>
        <w:t xml:space="preserve">Refer to the Tomcat docs on </w:t>
      </w:r>
      <w:r w:rsidR="00346708">
        <w:t xml:space="preserve">the </w:t>
      </w:r>
      <w:r>
        <w:t xml:space="preserve">Apache </w:t>
      </w:r>
      <w:r w:rsidR="00346708">
        <w:t xml:space="preserve">Web site </w:t>
      </w:r>
      <w:r>
        <w:t>for the meaning of these elements.</w:t>
      </w:r>
    </w:p>
    <w:p w:rsidR="00FF2877" w:rsidRDefault="00FF2877" w:rsidP="00FF2877"/>
    <w:p w:rsidR="00FF2877" w:rsidRPr="00147820" w:rsidRDefault="00FF2877" w:rsidP="00147820">
      <w:pPr>
        <w:spacing w:after="60"/>
        <w:ind w:left="1440"/>
        <w:rPr>
          <w:sz w:val="18"/>
        </w:rPr>
      </w:pPr>
      <w:r w:rsidRPr="00147820">
        <w:rPr>
          <w:sz w:val="18"/>
        </w:rPr>
        <w:lastRenderedPageBreak/>
        <w:t xml:space="preserve">  &lt;Service name="</w:t>
      </w:r>
      <w:proofErr w:type="spellStart"/>
      <w:r w:rsidRPr="00147820">
        <w:rPr>
          <w:sz w:val="18"/>
        </w:rPr>
        <w:t>TaxiiService</w:t>
      </w:r>
      <w:proofErr w:type="spellEnd"/>
      <w:r w:rsidRPr="00147820">
        <w:rPr>
          <w:sz w:val="18"/>
        </w:rPr>
        <w:t xml:space="preserve">"&gt;  </w:t>
      </w:r>
    </w:p>
    <w:p w:rsidR="00FF2877" w:rsidRPr="00147820" w:rsidRDefault="00FF2877" w:rsidP="00147820">
      <w:pPr>
        <w:spacing w:after="60"/>
        <w:ind w:left="1440"/>
        <w:rPr>
          <w:sz w:val="18"/>
        </w:rPr>
      </w:pPr>
      <w:r w:rsidRPr="00147820">
        <w:rPr>
          <w:sz w:val="18"/>
        </w:rPr>
        <w:t xml:space="preserve">   &lt;Connector port="4590" protocol="HTTP/1.1"</w:t>
      </w:r>
    </w:p>
    <w:p w:rsidR="00FF2877" w:rsidRPr="00147820" w:rsidRDefault="00FF2877" w:rsidP="00147820">
      <w:pPr>
        <w:spacing w:after="60"/>
        <w:ind w:left="1440"/>
        <w:rPr>
          <w:sz w:val="18"/>
        </w:rPr>
      </w:pPr>
      <w:r w:rsidRPr="00147820">
        <w:rPr>
          <w:sz w:val="18"/>
        </w:rPr>
        <w:tab/>
        <w:t xml:space="preserve">           </w:t>
      </w:r>
      <w:proofErr w:type="spellStart"/>
      <w:proofErr w:type="gramStart"/>
      <w:r w:rsidRPr="00147820">
        <w:rPr>
          <w:sz w:val="18"/>
        </w:rPr>
        <w:t>connectionTimeout</w:t>
      </w:r>
      <w:proofErr w:type="spellEnd"/>
      <w:proofErr w:type="gramEnd"/>
      <w:r w:rsidRPr="00147820">
        <w:rPr>
          <w:sz w:val="18"/>
        </w:rPr>
        <w:t xml:space="preserve">="20000"   </w:t>
      </w:r>
    </w:p>
    <w:p w:rsidR="00FF2877" w:rsidRPr="00147820" w:rsidRDefault="00FF2877" w:rsidP="00147820">
      <w:pPr>
        <w:spacing w:after="60"/>
        <w:ind w:left="1440"/>
        <w:rPr>
          <w:sz w:val="18"/>
        </w:rPr>
      </w:pPr>
      <w:r w:rsidRPr="00147820">
        <w:rPr>
          <w:sz w:val="18"/>
        </w:rPr>
        <w:t xml:space="preserve">               </w:t>
      </w:r>
      <w:proofErr w:type="spellStart"/>
      <w:proofErr w:type="gramStart"/>
      <w:r w:rsidRPr="00147820">
        <w:rPr>
          <w:sz w:val="18"/>
        </w:rPr>
        <w:t>redirectPort</w:t>
      </w:r>
      <w:proofErr w:type="spellEnd"/>
      <w:proofErr w:type="gramEnd"/>
      <w:r w:rsidRPr="00147820">
        <w:rPr>
          <w:sz w:val="18"/>
        </w:rPr>
        <w:t xml:space="preserve">="9443" /&gt;  </w:t>
      </w:r>
    </w:p>
    <w:p w:rsidR="00FF2877" w:rsidRPr="00147820" w:rsidRDefault="00FF2877" w:rsidP="00147820">
      <w:pPr>
        <w:spacing w:after="60"/>
        <w:ind w:left="1440"/>
        <w:rPr>
          <w:sz w:val="18"/>
        </w:rPr>
      </w:pPr>
      <w:r w:rsidRPr="00147820">
        <w:rPr>
          <w:sz w:val="18"/>
        </w:rPr>
        <w:t xml:space="preserve">   &lt;Engine name="</w:t>
      </w:r>
      <w:proofErr w:type="spellStart"/>
      <w:r w:rsidRPr="00147820">
        <w:rPr>
          <w:sz w:val="18"/>
        </w:rPr>
        <w:t>TaxiiEngine</w:t>
      </w:r>
      <w:proofErr w:type="spellEnd"/>
      <w:r w:rsidRPr="00147820">
        <w:rPr>
          <w:sz w:val="18"/>
        </w:rPr>
        <w:t xml:space="preserve">" </w:t>
      </w:r>
      <w:proofErr w:type="spellStart"/>
      <w:r w:rsidRPr="00147820">
        <w:rPr>
          <w:sz w:val="18"/>
        </w:rPr>
        <w:t>defaultHost</w:t>
      </w:r>
      <w:proofErr w:type="spellEnd"/>
      <w:r w:rsidRPr="00147820">
        <w:rPr>
          <w:sz w:val="18"/>
        </w:rPr>
        <w:t>="</w:t>
      </w:r>
      <w:proofErr w:type="spellStart"/>
      <w:r w:rsidRPr="00147820">
        <w:rPr>
          <w:sz w:val="18"/>
        </w:rPr>
        <w:t>localhost</w:t>
      </w:r>
      <w:proofErr w:type="spellEnd"/>
      <w:r w:rsidRPr="00147820">
        <w:rPr>
          <w:sz w:val="18"/>
        </w:rPr>
        <w:t xml:space="preserve">"&gt;  </w:t>
      </w:r>
    </w:p>
    <w:p w:rsidR="00FF2877" w:rsidRPr="00147820" w:rsidRDefault="00FF2877" w:rsidP="00147820">
      <w:pPr>
        <w:spacing w:after="60"/>
        <w:ind w:left="1440"/>
        <w:rPr>
          <w:sz w:val="18"/>
        </w:rPr>
      </w:pPr>
      <w:r w:rsidRPr="00147820">
        <w:rPr>
          <w:sz w:val="18"/>
        </w:rPr>
        <w:tab/>
        <w:t xml:space="preserve">   &lt;Host name="</w:t>
      </w:r>
      <w:proofErr w:type="spellStart"/>
      <w:r w:rsidRPr="00147820">
        <w:rPr>
          <w:sz w:val="18"/>
        </w:rPr>
        <w:t>localhost</w:t>
      </w:r>
      <w:proofErr w:type="spellEnd"/>
      <w:proofErr w:type="gramStart"/>
      <w:r w:rsidRPr="00147820">
        <w:rPr>
          <w:sz w:val="18"/>
        </w:rPr>
        <w:t xml:space="preserve">"  </w:t>
      </w:r>
      <w:proofErr w:type="spellStart"/>
      <w:r w:rsidRPr="00147820">
        <w:rPr>
          <w:sz w:val="18"/>
        </w:rPr>
        <w:t>appBase</w:t>
      </w:r>
      <w:proofErr w:type="spellEnd"/>
      <w:proofErr w:type="gramEnd"/>
      <w:r w:rsidRPr="00147820">
        <w:rPr>
          <w:sz w:val="18"/>
        </w:rPr>
        <w:t>="</w:t>
      </w:r>
      <w:proofErr w:type="spellStart"/>
      <w:r w:rsidRPr="00147820">
        <w:rPr>
          <w:sz w:val="18"/>
        </w:rPr>
        <w:t>taxiiwebapps</w:t>
      </w:r>
      <w:proofErr w:type="spellEnd"/>
      <w:r w:rsidRPr="00147820">
        <w:rPr>
          <w:sz w:val="18"/>
        </w:rPr>
        <w:t xml:space="preserve">" </w:t>
      </w:r>
      <w:proofErr w:type="spellStart"/>
      <w:r w:rsidRPr="00147820">
        <w:rPr>
          <w:sz w:val="18"/>
        </w:rPr>
        <w:t>unpackWARs</w:t>
      </w:r>
      <w:proofErr w:type="spellEnd"/>
      <w:r w:rsidRPr="00147820">
        <w:rPr>
          <w:sz w:val="18"/>
        </w:rPr>
        <w:t xml:space="preserve">="true"   </w:t>
      </w:r>
    </w:p>
    <w:p w:rsidR="00FF2877" w:rsidRPr="00147820" w:rsidRDefault="00FF2877" w:rsidP="00147820">
      <w:pPr>
        <w:spacing w:after="60"/>
        <w:ind w:left="1440"/>
        <w:rPr>
          <w:sz w:val="18"/>
        </w:rPr>
      </w:pPr>
      <w:r w:rsidRPr="00147820">
        <w:rPr>
          <w:sz w:val="18"/>
        </w:rPr>
        <w:tab/>
        <w:t xml:space="preserve">                </w:t>
      </w:r>
      <w:proofErr w:type="spellStart"/>
      <w:proofErr w:type="gramStart"/>
      <w:r w:rsidRPr="00147820">
        <w:rPr>
          <w:sz w:val="18"/>
        </w:rPr>
        <w:t>autoDeploy</w:t>
      </w:r>
      <w:proofErr w:type="spellEnd"/>
      <w:proofErr w:type="gramEnd"/>
      <w:r w:rsidRPr="00147820">
        <w:rPr>
          <w:sz w:val="18"/>
        </w:rPr>
        <w:t xml:space="preserve">="true" </w:t>
      </w:r>
      <w:proofErr w:type="spellStart"/>
      <w:r w:rsidRPr="00147820">
        <w:rPr>
          <w:sz w:val="18"/>
        </w:rPr>
        <w:t>xmlValidation</w:t>
      </w:r>
      <w:proofErr w:type="spellEnd"/>
      <w:r w:rsidRPr="00147820">
        <w:rPr>
          <w:sz w:val="18"/>
        </w:rPr>
        <w:t xml:space="preserve">="false" </w:t>
      </w:r>
      <w:proofErr w:type="spellStart"/>
      <w:r w:rsidRPr="00147820">
        <w:rPr>
          <w:sz w:val="18"/>
        </w:rPr>
        <w:t>xmlNamespaceAware</w:t>
      </w:r>
      <w:proofErr w:type="spellEnd"/>
      <w:r w:rsidRPr="00147820">
        <w:rPr>
          <w:sz w:val="18"/>
        </w:rPr>
        <w:t xml:space="preserve">="false"&gt;  </w:t>
      </w:r>
    </w:p>
    <w:p w:rsidR="00FF2877" w:rsidRPr="00147820" w:rsidRDefault="00FF2877" w:rsidP="00147820">
      <w:pPr>
        <w:spacing w:after="60"/>
        <w:ind w:left="1440"/>
        <w:rPr>
          <w:sz w:val="18"/>
        </w:rPr>
      </w:pPr>
      <w:r w:rsidRPr="00147820">
        <w:rPr>
          <w:sz w:val="18"/>
        </w:rPr>
        <w:tab/>
        <w:t xml:space="preserve">   </w:t>
      </w:r>
      <w:r w:rsidRPr="00147820">
        <w:rPr>
          <w:sz w:val="18"/>
        </w:rPr>
        <w:tab/>
        <w:t xml:space="preserve">&lt;Context path="" </w:t>
      </w:r>
      <w:proofErr w:type="spellStart"/>
      <w:r w:rsidRPr="00147820">
        <w:rPr>
          <w:sz w:val="18"/>
        </w:rPr>
        <w:t>docBase</w:t>
      </w:r>
      <w:proofErr w:type="spellEnd"/>
      <w:r w:rsidRPr="00147820">
        <w:rPr>
          <w:sz w:val="18"/>
        </w:rPr>
        <w:t>="TAXII" debug="0" reloadable="true" /&gt;</w:t>
      </w:r>
    </w:p>
    <w:p w:rsidR="00FF2877" w:rsidRPr="00147820" w:rsidRDefault="00FF2877" w:rsidP="00147820">
      <w:pPr>
        <w:spacing w:after="60"/>
        <w:ind w:left="1440"/>
        <w:rPr>
          <w:sz w:val="18"/>
        </w:rPr>
      </w:pPr>
      <w:r w:rsidRPr="00147820">
        <w:rPr>
          <w:sz w:val="18"/>
        </w:rPr>
        <w:tab/>
        <w:t xml:space="preserve">   &lt;/Host&gt;  </w:t>
      </w:r>
    </w:p>
    <w:p w:rsidR="00FF2877" w:rsidRPr="00147820" w:rsidRDefault="00FF2877" w:rsidP="00147820">
      <w:pPr>
        <w:spacing w:after="60"/>
        <w:ind w:left="1440"/>
        <w:rPr>
          <w:sz w:val="18"/>
        </w:rPr>
      </w:pPr>
      <w:r w:rsidRPr="00147820">
        <w:rPr>
          <w:sz w:val="18"/>
        </w:rPr>
        <w:t xml:space="preserve">   &lt;/Engine&gt;  </w:t>
      </w:r>
    </w:p>
    <w:p w:rsidR="00FF2877" w:rsidRPr="00147820" w:rsidRDefault="00FF2877" w:rsidP="00147820">
      <w:pPr>
        <w:spacing w:after="60"/>
        <w:ind w:left="1440"/>
        <w:rPr>
          <w:sz w:val="18"/>
        </w:rPr>
      </w:pPr>
      <w:r w:rsidRPr="00147820">
        <w:rPr>
          <w:sz w:val="18"/>
        </w:rPr>
        <w:t xml:space="preserve"> &lt;/Service&gt;  </w:t>
      </w:r>
    </w:p>
    <w:p w:rsidR="00FF2877" w:rsidRDefault="00FF2877" w:rsidP="00FF2877"/>
    <w:p w:rsidR="00147820" w:rsidRDefault="00FF2877" w:rsidP="00FF2877">
      <w:pPr>
        <w:pStyle w:val="ListParagraph"/>
        <w:numPr>
          <w:ilvl w:val="0"/>
          <w:numId w:val="8"/>
        </w:numPr>
      </w:pPr>
      <w:r>
        <w:t>Create a folder called "</w:t>
      </w:r>
      <w:proofErr w:type="spellStart"/>
      <w:r>
        <w:t>taxiiwebapps</w:t>
      </w:r>
      <w:proofErr w:type="spellEnd"/>
      <w:r>
        <w:t>" under TOMCAT_HOME and place the application WAR file there.</w:t>
      </w:r>
    </w:p>
    <w:p w:rsidR="00147820" w:rsidRDefault="00FF2877" w:rsidP="00FF2877">
      <w:pPr>
        <w:pStyle w:val="ListParagraph"/>
        <w:numPr>
          <w:ilvl w:val="0"/>
          <w:numId w:val="8"/>
        </w:numPr>
      </w:pPr>
      <w:r>
        <w:t>Note that in the &lt;Context&gt; element setting the path="" will ensure that the app is picked up as the Root app i.e. at "http</w:t>
      </w:r>
      <w:r w:rsidR="00346708">
        <w:t>(s)</w:t>
      </w:r>
      <w:r>
        <w:t>://hostname</w:t>
      </w:r>
      <w:proofErr w:type="gramStart"/>
      <w:r>
        <w:t>:4590</w:t>
      </w:r>
      <w:proofErr w:type="gramEnd"/>
      <w:r>
        <w:t xml:space="preserve">/". </w:t>
      </w:r>
      <w:r w:rsidR="00147820">
        <w:t xml:space="preserve">  </w:t>
      </w:r>
      <w:r>
        <w:t xml:space="preserve">(Note: </w:t>
      </w:r>
      <w:r w:rsidR="00147820">
        <w:t>Currently o</w:t>
      </w:r>
      <w:r>
        <w:t>ne can also access the app</w:t>
      </w:r>
      <w:r w:rsidR="00147820">
        <w:t>lication</w:t>
      </w:r>
      <w:r>
        <w:t xml:space="preserve"> at http://hostname:4590/TAXII/, this seems to be the way Tomcat sets it up</w:t>
      </w:r>
      <w:r w:rsidR="00147820">
        <w:t xml:space="preserve"> by default.  Effort is needed to turn this off).</w:t>
      </w:r>
    </w:p>
    <w:p w:rsidR="00147820" w:rsidRDefault="00FF2877" w:rsidP="00FF2877">
      <w:pPr>
        <w:pStyle w:val="ListParagraph"/>
        <w:numPr>
          <w:ilvl w:val="0"/>
          <w:numId w:val="8"/>
        </w:numPr>
      </w:pPr>
      <w:r>
        <w:t>When you run Tomcat it automatically creates a folder "</w:t>
      </w:r>
      <w:proofErr w:type="spellStart"/>
      <w:r>
        <w:t>TaxiiEngine</w:t>
      </w:r>
      <w:proofErr w:type="spellEnd"/>
      <w:r>
        <w:t>" and it's subdirectory "</w:t>
      </w:r>
      <w:proofErr w:type="spellStart"/>
      <w:r>
        <w:t>localhost</w:t>
      </w:r>
      <w:proofErr w:type="spellEnd"/>
      <w:r>
        <w:t>" under TOMCAT_HOME/</w:t>
      </w:r>
      <w:proofErr w:type="spellStart"/>
      <w:r>
        <w:t>conf</w:t>
      </w:r>
      <w:proofErr w:type="spellEnd"/>
      <w:r>
        <w:t xml:space="preserve">/. </w:t>
      </w:r>
      <w:r w:rsidR="00147820">
        <w:t xml:space="preserve">  </w:t>
      </w:r>
      <w:r>
        <w:t>It also creates a similar structure under TOMCAT_HOME/work/.</w:t>
      </w:r>
    </w:p>
    <w:p w:rsidR="00147820" w:rsidRDefault="00147820" w:rsidP="00147820">
      <w:pPr>
        <w:pStyle w:val="ListParagraph"/>
        <w:numPr>
          <w:ilvl w:val="0"/>
          <w:numId w:val="8"/>
        </w:numPr>
      </w:pPr>
      <w:r>
        <w:t xml:space="preserve">Optional:   </w:t>
      </w:r>
      <w:r w:rsidR="00FF2877">
        <w:t>If you want to deploy the "manager" and "host-manager" app</w:t>
      </w:r>
      <w:r>
        <w:t>lications</w:t>
      </w:r>
      <w:r w:rsidR="00FF2877">
        <w:t xml:space="preserve"> (that come default with Tomcat) for the </w:t>
      </w:r>
      <w:proofErr w:type="spellStart"/>
      <w:r w:rsidR="00FF2877">
        <w:t>TaxiiEngine</w:t>
      </w:r>
      <w:proofErr w:type="spellEnd"/>
      <w:r w:rsidR="00FF2877">
        <w:t xml:space="preserve"> also, then copy the folders "manager" and "host-manager" from </w:t>
      </w:r>
      <w:proofErr w:type="spellStart"/>
      <w:r w:rsidR="00FF2877">
        <w:t>webapps</w:t>
      </w:r>
      <w:proofErr w:type="spellEnd"/>
      <w:r w:rsidR="00FF2877">
        <w:t xml:space="preserve"> to </w:t>
      </w:r>
      <w:proofErr w:type="spellStart"/>
      <w:r w:rsidR="00FF2877">
        <w:t>taxiiwebapps</w:t>
      </w:r>
      <w:proofErr w:type="spellEnd"/>
      <w:r w:rsidR="00FF2877">
        <w:t>.</w:t>
      </w:r>
    </w:p>
    <w:p w:rsidR="00147820" w:rsidRDefault="00147820" w:rsidP="00147820">
      <w:pPr>
        <w:pStyle w:val="ListParagraph"/>
        <w:numPr>
          <w:ilvl w:val="1"/>
          <w:numId w:val="8"/>
        </w:numPr>
      </w:pPr>
      <w:r>
        <w:t>Note that t</w:t>
      </w:r>
      <w:r w:rsidR="00FF2877">
        <w:t xml:space="preserve">his also gets rid of the warning when you run Tomcat. </w:t>
      </w:r>
    </w:p>
    <w:p w:rsidR="00147820" w:rsidRDefault="00FF2877" w:rsidP="00147820">
      <w:pPr>
        <w:pStyle w:val="ListParagraph"/>
        <w:numPr>
          <w:ilvl w:val="1"/>
          <w:numId w:val="8"/>
        </w:numPr>
      </w:pPr>
      <w:r>
        <w:t>Also copy the files manager.xml and host-manager.xml from the TOMCAT_HOME/</w:t>
      </w:r>
      <w:proofErr w:type="spellStart"/>
      <w:r>
        <w:t>conf</w:t>
      </w:r>
      <w:proofErr w:type="spellEnd"/>
      <w:r>
        <w:t>/Catalina/</w:t>
      </w:r>
      <w:proofErr w:type="spellStart"/>
      <w:r>
        <w:t>localhost</w:t>
      </w:r>
      <w:proofErr w:type="spellEnd"/>
      <w:r>
        <w:t xml:space="preserve"> to the folder TOMCAT_HOME/</w:t>
      </w:r>
      <w:proofErr w:type="spellStart"/>
      <w:r>
        <w:t>conf</w:t>
      </w:r>
      <w:proofErr w:type="spellEnd"/>
      <w:r>
        <w:t>/</w:t>
      </w:r>
      <w:proofErr w:type="spellStart"/>
      <w:r>
        <w:t>TaxiiEngine</w:t>
      </w:r>
      <w:proofErr w:type="spellEnd"/>
      <w:r>
        <w:t>/</w:t>
      </w:r>
      <w:proofErr w:type="spellStart"/>
      <w:r>
        <w:t>localhost</w:t>
      </w:r>
      <w:proofErr w:type="spellEnd"/>
      <w:r>
        <w:t xml:space="preserve">. </w:t>
      </w:r>
      <w:r w:rsidR="00147820">
        <w:t xml:space="preserve">  </w:t>
      </w:r>
    </w:p>
    <w:p w:rsidR="00FF2877" w:rsidRDefault="00FF2877" w:rsidP="00147820">
      <w:pPr>
        <w:pStyle w:val="ListParagraph"/>
        <w:numPr>
          <w:ilvl w:val="2"/>
          <w:numId w:val="8"/>
        </w:numPr>
      </w:pPr>
      <w:r>
        <w:t xml:space="preserve">Some </w:t>
      </w:r>
      <w:r w:rsidR="00147820">
        <w:t xml:space="preserve">Tomcat </w:t>
      </w:r>
      <w:r>
        <w:t>docs specify this step whereas others say this is optional.</w:t>
      </w:r>
    </w:p>
    <w:p w:rsidR="00FF2877" w:rsidRDefault="00FF2877" w:rsidP="00FF2877"/>
    <w:p w:rsidR="00FF2877" w:rsidRDefault="00C52C79" w:rsidP="00147820">
      <w:pPr>
        <w:pStyle w:val="Heading2"/>
      </w:pPr>
      <w:r>
        <w:fldChar w:fldCharType="begin"/>
      </w:r>
      <w:r w:rsidR="00FE1CD1">
        <w:instrText xml:space="preserve"> AUTONUMLGL  </w:instrText>
      </w:r>
      <w:bookmarkStart w:id="18" w:name="_Toc341787474"/>
      <w:r>
        <w:fldChar w:fldCharType="end"/>
      </w:r>
      <w:r w:rsidR="00FE1CD1">
        <w:t xml:space="preserve">  </w:t>
      </w:r>
      <w:r w:rsidR="00FF2877">
        <w:t>Configuring TLS for the application</w:t>
      </w:r>
      <w:bookmarkEnd w:id="18"/>
      <w:r w:rsidR="00FF2877">
        <w:t xml:space="preserve"> </w:t>
      </w:r>
    </w:p>
    <w:p w:rsidR="00FF2877" w:rsidRDefault="005D6197" w:rsidP="00FF2877">
      <w:r>
        <w:t xml:space="preserve">As per RFC 6546 use of TLS is required with RID.  The steps to configure TLS for Tomcat are not unique to the EMC RID Agent, but would be the same for any TLS-enabled application.   </w:t>
      </w:r>
      <w:r w:rsidR="00FF2877">
        <w:t>To enable TLS on your RID System</w:t>
      </w:r>
      <w:r>
        <w:t xml:space="preserve"> two things must be done</w:t>
      </w:r>
      <w:r w:rsidR="00FF2877">
        <w:t>:</w:t>
      </w:r>
    </w:p>
    <w:p w:rsidR="00147820" w:rsidRDefault="00FF2877" w:rsidP="00147820">
      <w:pPr>
        <w:pStyle w:val="ListParagraph"/>
        <w:numPr>
          <w:ilvl w:val="0"/>
          <w:numId w:val="11"/>
        </w:numPr>
      </w:pPr>
      <w:r>
        <w:t xml:space="preserve">Install your server certificate in a </w:t>
      </w:r>
      <w:proofErr w:type="spellStart"/>
      <w:r>
        <w:t>keystore</w:t>
      </w:r>
      <w:proofErr w:type="spellEnd"/>
      <w:r w:rsidR="005D6197">
        <w:t xml:space="preserve"> reachable by the Tomcat runtime</w:t>
      </w:r>
      <w:r>
        <w:t>.</w:t>
      </w:r>
    </w:p>
    <w:p w:rsidR="00147820" w:rsidRDefault="00FF58BD" w:rsidP="00147820">
      <w:pPr>
        <w:pStyle w:val="ListParagraph"/>
        <w:numPr>
          <w:ilvl w:val="0"/>
          <w:numId w:val="11"/>
        </w:numPr>
      </w:pPr>
      <w:r>
        <w:t>Configure Tomcat to point to that</w:t>
      </w:r>
      <w:r w:rsidR="00FF2877">
        <w:t xml:space="preserve"> </w:t>
      </w:r>
      <w:proofErr w:type="spellStart"/>
      <w:r w:rsidR="00FF2877">
        <w:t>keystore</w:t>
      </w:r>
      <w:proofErr w:type="spellEnd"/>
      <w:r w:rsidR="00FF2877">
        <w:t xml:space="preserve">. </w:t>
      </w:r>
    </w:p>
    <w:p w:rsidR="00147820" w:rsidRDefault="00147820" w:rsidP="00147820"/>
    <w:p w:rsidR="00FF2877" w:rsidRDefault="00FF2877" w:rsidP="00147820">
      <w:r>
        <w:t xml:space="preserve"> To do this, </w:t>
      </w:r>
      <w:r w:rsidR="00FF58BD">
        <w:t>edit</w:t>
      </w:r>
      <w:r>
        <w:t xml:space="preserve"> the server.xml found in your TOMCAT_HOME/</w:t>
      </w:r>
      <w:proofErr w:type="spellStart"/>
      <w:r>
        <w:t>conf</w:t>
      </w:r>
      <w:proofErr w:type="spellEnd"/>
      <w:r>
        <w:t xml:space="preserve">, </w:t>
      </w:r>
      <w:r w:rsidR="00FF58BD">
        <w:t xml:space="preserve">and </w:t>
      </w:r>
      <w:r>
        <w:t xml:space="preserve">add the following snippet: </w:t>
      </w:r>
    </w:p>
    <w:p w:rsidR="00FF2877" w:rsidRPr="00147820" w:rsidRDefault="00FF2877" w:rsidP="00147820">
      <w:pPr>
        <w:spacing w:after="60"/>
        <w:ind w:left="1440"/>
        <w:rPr>
          <w:sz w:val="18"/>
        </w:rPr>
      </w:pPr>
      <w:r w:rsidRPr="00147820">
        <w:rPr>
          <w:sz w:val="18"/>
        </w:rPr>
        <w:t>&lt;</w:t>
      </w:r>
      <w:proofErr w:type="gramStart"/>
      <w:r w:rsidRPr="00147820">
        <w:rPr>
          <w:sz w:val="18"/>
        </w:rPr>
        <w:t>!-</w:t>
      </w:r>
      <w:proofErr w:type="gramEnd"/>
      <w:r w:rsidRPr="00147820">
        <w:rPr>
          <w:sz w:val="18"/>
        </w:rPr>
        <w:t>- SECOND CONFIGURATION TO RUN TAXII ON PORT 4590 --&gt;</w:t>
      </w:r>
    </w:p>
    <w:p w:rsidR="00FF2877" w:rsidRPr="00147820" w:rsidRDefault="00FF2877" w:rsidP="00147820">
      <w:pPr>
        <w:spacing w:after="60"/>
        <w:ind w:left="1440"/>
        <w:rPr>
          <w:sz w:val="18"/>
        </w:rPr>
      </w:pPr>
      <w:r w:rsidRPr="00147820">
        <w:rPr>
          <w:sz w:val="18"/>
        </w:rPr>
        <w:t xml:space="preserve">  &lt;Service name="</w:t>
      </w:r>
      <w:proofErr w:type="spellStart"/>
      <w:r w:rsidRPr="00147820">
        <w:rPr>
          <w:sz w:val="18"/>
        </w:rPr>
        <w:t>TaxiiService</w:t>
      </w:r>
      <w:proofErr w:type="spellEnd"/>
      <w:r w:rsidRPr="00147820">
        <w:rPr>
          <w:sz w:val="18"/>
        </w:rPr>
        <w:t xml:space="preserve">"&gt;  </w:t>
      </w:r>
    </w:p>
    <w:p w:rsidR="00FF2877" w:rsidRPr="00147820" w:rsidRDefault="00FF2877" w:rsidP="00147820">
      <w:pPr>
        <w:spacing w:after="60"/>
        <w:ind w:left="1440"/>
        <w:rPr>
          <w:sz w:val="18"/>
        </w:rPr>
      </w:pPr>
      <w:r w:rsidRPr="00147820">
        <w:rPr>
          <w:sz w:val="18"/>
        </w:rPr>
        <w:t xml:space="preserve">   &lt;Connector port="4590" protocol="HTTP/1.1"</w:t>
      </w:r>
    </w:p>
    <w:p w:rsidR="00FF2877" w:rsidRPr="00147820" w:rsidRDefault="00FF2877" w:rsidP="00147820">
      <w:pPr>
        <w:spacing w:after="60"/>
        <w:ind w:left="1440"/>
        <w:rPr>
          <w:sz w:val="18"/>
        </w:rPr>
      </w:pPr>
      <w:r w:rsidRPr="00147820">
        <w:rPr>
          <w:sz w:val="18"/>
        </w:rPr>
        <w:lastRenderedPageBreak/>
        <w:tab/>
        <w:t xml:space="preserve">       </w:t>
      </w:r>
      <w:proofErr w:type="spellStart"/>
      <w:r w:rsidRPr="00147820">
        <w:rPr>
          <w:sz w:val="18"/>
        </w:rPr>
        <w:t>SSLEnabled</w:t>
      </w:r>
      <w:proofErr w:type="spellEnd"/>
      <w:r w:rsidRPr="00147820">
        <w:rPr>
          <w:sz w:val="18"/>
        </w:rPr>
        <w:t>="true"</w:t>
      </w:r>
    </w:p>
    <w:p w:rsidR="00FF2877" w:rsidRPr="00147820" w:rsidRDefault="00FF2877" w:rsidP="00147820">
      <w:pPr>
        <w:spacing w:after="60"/>
        <w:ind w:left="1440"/>
        <w:rPr>
          <w:sz w:val="18"/>
        </w:rPr>
      </w:pPr>
      <w:r w:rsidRPr="00147820">
        <w:rPr>
          <w:sz w:val="18"/>
        </w:rPr>
        <w:t xml:space="preserve">               </w:t>
      </w:r>
      <w:proofErr w:type="spellStart"/>
      <w:proofErr w:type="gramStart"/>
      <w:r w:rsidRPr="00147820">
        <w:rPr>
          <w:sz w:val="18"/>
        </w:rPr>
        <w:t>maxThreads</w:t>
      </w:r>
      <w:proofErr w:type="spellEnd"/>
      <w:proofErr w:type="gramEnd"/>
      <w:r w:rsidRPr="00147820">
        <w:rPr>
          <w:sz w:val="18"/>
        </w:rPr>
        <w:t>="150" scheme="https" secure="true"</w:t>
      </w:r>
    </w:p>
    <w:p w:rsidR="00FF2877" w:rsidRPr="00147820" w:rsidRDefault="00FF2877" w:rsidP="00147820">
      <w:pPr>
        <w:spacing w:after="60"/>
        <w:ind w:left="1440"/>
        <w:rPr>
          <w:sz w:val="18"/>
        </w:rPr>
      </w:pPr>
      <w:r w:rsidRPr="00147820">
        <w:rPr>
          <w:sz w:val="18"/>
        </w:rPr>
        <w:t xml:space="preserve">               </w:t>
      </w:r>
      <w:proofErr w:type="spellStart"/>
      <w:proofErr w:type="gramStart"/>
      <w:r w:rsidRPr="00147820">
        <w:rPr>
          <w:sz w:val="18"/>
        </w:rPr>
        <w:t>enableLookups</w:t>
      </w:r>
      <w:proofErr w:type="spellEnd"/>
      <w:proofErr w:type="gramEnd"/>
      <w:r w:rsidRPr="00147820">
        <w:rPr>
          <w:sz w:val="18"/>
        </w:rPr>
        <w:t xml:space="preserve">="false" </w:t>
      </w:r>
      <w:proofErr w:type="spellStart"/>
      <w:r w:rsidRPr="00147820">
        <w:rPr>
          <w:sz w:val="18"/>
        </w:rPr>
        <w:t>disableUploadTimeout</w:t>
      </w:r>
      <w:proofErr w:type="spellEnd"/>
      <w:r w:rsidRPr="00147820">
        <w:rPr>
          <w:sz w:val="18"/>
        </w:rPr>
        <w:t>="true"</w:t>
      </w:r>
    </w:p>
    <w:p w:rsidR="00FF2877" w:rsidRPr="00147820" w:rsidRDefault="00FF2877" w:rsidP="00147820">
      <w:pPr>
        <w:spacing w:after="60"/>
        <w:ind w:left="1440"/>
        <w:rPr>
          <w:sz w:val="18"/>
        </w:rPr>
      </w:pPr>
      <w:r w:rsidRPr="00147820">
        <w:rPr>
          <w:sz w:val="18"/>
        </w:rPr>
        <w:t xml:space="preserve">               </w:t>
      </w:r>
      <w:proofErr w:type="spellStart"/>
      <w:proofErr w:type="gramStart"/>
      <w:r w:rsidRPr="00147820">
        <w:rPr>
          <w:sz w:val="18"/>
        </w:rPr>
        <w:t>acceptCount</w:t>
      </w:r>
      <w:proofErr w:type="spellEnd"/>
      <w:proofErr w:type="gramEnd"/>
      <w:r w:rsidRPr="00147820">
        <w:rPr>
          <w:sz w:val="18"/>
        </w:rPr>
        <w:t xml:space="preserve">="100" </w:t>
      </w:r>
      <w:proofErr w:type="spellStart"/>
      <w:r w:rsidRPr="00147820">
        <w:rPr>
          <w:sz w:val="18"/>
        </w:rPr>
        <w:t>minSpareThreads</w:t>
      </w:r>
      <w:proofErr w:type="spellEnd"/>
      <w:r w:rsidRPr="00147820">
        <w:rPr>
          <w:sz w:val="18"/>
        </w:rPr>
        <w:t xml:space="preserve">="25" </w:t>
      </w:r>
      <w:proofErr w:type="spellStart"/>
      <w:r w:rsidRPr="00147820">
        <w:rPr>
          <w:sz w:val="18"/>
        </w:rPr>
        <w:t>maxSpareThreads</w:t>
      </w:r>
      <w:proofErr w:type="spellEnd"/>
      <w:r w:rsidRPr="00147820">
        <w:rPr>
          <w:sz w:val="18"/>
        </w:rPr>
        <w:t>="75"</w:t>
      </w:r>
    </w:p>
    <w:p w:rsidR="00FF2877" w:rsidRPr="00147820" w:rsidRDefault="00FF2877" w:rsidP="00147820">
      <w:pPr>
        <w:spacing w:after="60"/>
        <w:ind w:left="1440"/>
        <w:rPr>
          <w:sz w:val="18"/>
        </w:rPr>
      </w:pPr>
      <w:r w:rsidRPr="00147820">
        <w:rPr>
          <w:sz w:val="18"/>
        </w:rPr>
        <w:t xml:space="preserve">               </w:t>
      </w:r>
      <w:proofErr w:type="spellStart"/>
      <w:proofErr w:type="gramStart"/>
      <w:r w:rsidRPr="00147820">
        <w:rPr>
          <w:sz w:val="18"/>
        </w:rPr>
        <w:t>clientAuth</w:t>
      </w:r>
      <w:proofErr w:type="spellEnd"/>
      <w:proofErr w:type="gramEnd"/>
      <w:r w:rsidRPr="00147820">
        <w:rPr>
          <w:sz w:val="18"/>
        </w:rPr>
        <w:t xml:space="preserve">="true" </w:t>
      </w:r>
      <w:proofErr w:type="spellStart"/>
      <w:r w:rsidRPr="00147820">
        <w:rPr>
          <w:sz w:val="18"/>
        </w:rPr>
        <w:t>sslProtocol</w:t>
      </w:r>
      <w:proofErr w:type="spellEnd"/>
      <w:r w:rsidRPr="00147820">
        <w:rPr>
          <w:sz w:val="18"/>
        </w:rPr>
        <w:t xml:space="preserve">="TLS" </w:t>
      </w:r>
    </w:p>
    <w:p w:rsidR="00FF2877" w:rsidRPr="00147820" w:rsidRDefault="00FF2877" w:rsidP="00147820">
      <w:pPr>
        <w:spacing w:after="60"/>
        <w:ind w:left="1440"/>
        <w:rPr>
          <w:sz w:val="18"/>
        </w:rPr>
      </w:pPr>
      <w:r w:rsidRPr="00147820">
        <w:rPr>
          <w:sz w:val="18"/>
        </w:rPr>
        <w:t xml:space="preserve">               </w:t>
      </w:r>
      <w:proofErr w:type="spellStart"/>
      <w:proofErr w:type="gramStart"/>
      <w:r w:rsidRPr="00147820">
        <w:rPr>
          <w:sz w:val="18"/>
        </w:rPr>
        <w:t>connectionTimeout</w:t>
      </w:r>
      <w:proofErr w:type="spellEnd"/>
      <w:proofErr w:type="gramEnd"/>
      <w:r w:rsidRPr="00147820">
        <w:rPr>
          <w:sz w:val="18"/>
        </w:rPr>
        <w:t xml:space="preserve">="20000"   </w:t>
      </w:r>
    </w:p>
    <w:p w:rsidR="00FF2877" w:rsidRPr="00147820" w:rsidRDefault="00FF2877" w:rsidP="00147820">
      <w:pPr>
        <w:spacing w:after="60"/>
        <w:ind w:left="1440"/>
        <w:rPr>
          <w:sz w:val="18"/>
        </w:rPr>
      </w:pPr>
      <w:r w:rsidRPr="00147820">
        <w:rPr>
          <w:sz w:val="18"/>
        </w:rPr>
        <w:t xml:space="preserve">               </w:t>
      </w:r>
      <w:proofErr w:type="spellStart"/>
      <w:proofErr w:type="gramStart"/>
      <w:r w:rsidRPr="00147820">
        <w:rPr>
          <w:sz w:val="18"/>
        </w:rPr>
        <w:t>redirectPort</w:t>
      </w:r>
      <w:proofErr w:type="spellEnd"/>
      <w:proofErr w:type="gramEnd"/>
      <w:r w:rsidRPr="00147820">
        <w:rPr>
          <w:sz w:val="18"/>
        </w:rPr>
        <w:t>="9443"</w:t>
      </w:r>
    </w:p>
    <w:p w:rsidR="00FF2877" w:rsidRPr="00147820" w:rsidRDefault="00FF2877" w:rsidP="00147820">
      <w:pPr>
        <w:spacing w:after="60"/>
        <w:ind w:left="1440"/>
        <w:rPr>
          <w:sz w:val="18"/>
        </w:rPr>
      </w:pPr>
      <w:r w:rsidRPr="00147820">
        <w:rPr>
          <w:sz w:val="18"/>
        </w:rPr>
        <w:t xml:space="preserve">               </w:t>
      </w:r>
      <w:proofErr w:type="spellStart"/>
      <w:proofErr w:type="gramStart"/>
      <w:r w:rsidRPr="00147820">
        <w:rPr>
          <w:sz w:val="18"/>
        </w:rPr>
        <w:t>keystoreFile</w:t>
      </w:r>
      <w:proofErr w:type="spellEnd"/>
      <w:proofErr w:type="gramEnd"/>
      <w:r w:rsidRPr="00147820">
        <w:rPr>
          <w:sz w:val="18"/>
        </w:rPr>
        <w:t>=</w:t>
      </w:r>
      <w:r w:rsidRPr="00346708">
        <w:rPr>
          <w:sz w:val="18"/>
          <w:highlight w:val="yellow"/>
        </w:rPr>
        <w:t>"</w:t>
      </w:r>
      <w:r w:rsidR="00147820" w:rsidRPr="00346708">
        <w:rPr>
          <w:sz w:val="18"/>
          <w:highlight w:val="yellow"/>
        </w:rPr>
        <w:t>{</w:t>
      </w:r>
      <w:r w:rsidRPr="00346708">
        <w:rPr>
          <w:sz w:val="18"/>
          <w:highlight w:val="yellow"/>
        </w:rPr>
        <w:t>C:\</w:t>
      </w:r>
      <w:r w:rsidR="00147820" w:rsidRPr="00346708">
        <w:rPr>
          <w:sz w:val="18"/>
          <w:highlight w:val="yellow"/>
        </w:rPr>
        <w:t xml:space="preserve">path to the </w:t>
      </w:r>
      <w:proofErr w:type="spellStart"/>
      <w:r w:rsidRPr="00346708">
        <w:rPr>
          <w:sz w:val="18"/>
          <w:highlight w:val="yellow"/>
        </w:rPr>
        <w:t>aciisKeystore</w:t>
      </w:r>
      <w:proofErr w:type="spellEnd"/>
      <w:r w:rsidR="00147820" w:rsidRPr="00346708">
        <w:rPr>
          <w:sz w:val="18"/>
          <w:highlight w:val="yellow"/>
        </w:rPr>
        <w:t>}</w:t>
      </w:r>
      <w:r w:rsidRPr="00346708">
        <w:rPr>
          <w:sz w:val="18"/>
          <w:highlight w:val="yellow"/>
        </w:rPr>
        <w:t>"</w:t>
      </w:r>
      <w:r w:rsidRPr="00147820">
        <w:rPr>
          <w:sz w:val="18"/>
        </w:rPr>
        <w:t xml:space="preserve">   </w:t>
      </w:r>
    </w:p>
    <w:p w:rsidR="00FF2877" w:rsidRPr="00147820" w:rsidRDefault="00FF2877" w:rsidP="00147820">
      <w:pPr>
        <w:spacing w:after="60"/>
        <w:ind w:left="1440"/>
        <w:rPr>
          <w:sz w:val="18"/>
        </w:rPr>
      </w:pPr>
      <w:r w:rsidRPr="00147820">
        <w:rPr>
          <w:sz w:val="18"/>
        </w:rPr>
        <w:t xml:space="preserve">               </w:t>
      </w:r>
      <w:proofErr w:type="spellStart"/>
      <w:proofErr w:type="gramStart"/>
      <w:r w:rsidRPr="00147820">
        <w:rPr>
          <w:sz w:val="18"/>
        </w:rPr>
        <w:t>keystorePass</w:t>
      </w:r>
      <w:proofErr w:type="spellEnd"/>
      <w:proofErr w:type="gramEnd"/>
      <w:r w:rsidRPr="00147820">
        <w:rPr>
          <w:sz w:val="18"/>
        </w:rPr>
        <w:t>="</w:t>
      </w:r>
      <w:r w:rsidR="00147820">
        <w:rPr>
          <w:sz w:val="18"/>
        </w:rPr>
        <w:t xml:space="preserve">password goes here:, i.e. </w:t>
      </w:r>
      <w:proofErr w:type="spellStart"/>
      <w:r w:rsidRPr="00147820">
        <w:rPr>
          <w:sz w:val="18"/>
        </w:rPr>
        <w:t>changeit</w:t>
      </w:r>
      <w:proofErr w:type="spellEnd"/>
      <w:r w:rsidRPr="00147820">
        <w:rPr>
          <w:sz w:val="18"/>
        </w:rPr>
        <w:t>"</w:t>
      </w:r>
    </w:p>
    <w:p w:rsidR="00FF2877" w:rsidRPr="00147820" w:rsidRDefault="00FF2877" w:rsidP="00147820">
      <w:pPr>
        <w:spacing w:after="60"/>
        <w:ind w:left="1440"/>
        <w:rPr>
          <w:sz w:val="18"/>
        </w:rPr>
      </w:pPr>
      <w:r w:rsidRPr="00147820">
        <w:rPr>
          <w:sz w:val="18"/>
        </w:rPr>
        <w:tab/>
        <w:t xml:space="preserve">       </w:t>
      </w:r>
      <w:proofErr w:type="spellStart"/>
      <w:proofErr w:type="gramStart"/>
      <w:r w:rsidRPr="00147820">
        <w:rPr>
          <w:sz w:val="18"/>
        </w:rPr>
        <w:t>truststoreFile</w:t>
      </w:r>
      <w:proofErr w:type="spellEnd"/>
      <w:proofErr w:type="gramEnd"/>
      <w:r w:rsidRPr="00147820">
        <w:rPr>
          <w:sz w:val="18"/>
        </w:rPr>
        <w:t>=</w:t>
      </w:r>
      <w:r w:rsidRPr="00346708">
        <w:rPr>
          <w:sz w:val="18"/>
          <w:highlight w:val="yellow"/>
        </w:rPr>
        <w:t>"</w:t>
      </w:r>
      <w:r w:rsidR="009425E4" w:rsidRPr="00346708">
        <w:rPr>
          <w:sz w:val="18"/>
          <w:highlight w:val="yellow"/>
        </w:rPr>
        <w:t>{</w:t>
      </w:r>
      <w:r w:rsidRPr="00346708">
        <w:rPr>
          <w:sz w:val="18"/>
          <w:highlight w:val="yellow"/>
        </w:rPr>
        <w:t>C:\P</w:t>
      </w:r>
      <w:r w:rsidR="00147820" w:rsidRPr="00346708">
        <w:rPr>
          <w:sz w:val="18"/>
          <w:highlight w:val="yellow"/>
        </w:rPr>
        <w:t xml:space="preserve">ath to </w:t>
      </w:r>
      <w:proofErr w:type="spellStart"/>
      <w:r w:rsidR="00147820" w:rsidRPr="00346708">
        <w:rPr>
          <w:sz w:val="18"/>
          <w:highlight w:val="yellow"/>
        </w:rPr>
        <w:t>aciisKeyStore</w:t>
      </w:r>
      <w:proofErr w:type="spellEnd"/>
      <w:r w:rsidR="00147820" w:rsidRPr="00346708">
        <w:rPr>
          <w:sz w:val="18"/>
          <w:highlight w:val="yellow"/>
        </w:rPr>
        <w:t xml:space="preserve"> i.e., JDK path, …</w:t>
      </w:r>
      <w:proofErr w:type="spellStart"/>
      <w:r w:rsidRPr="00346708">
        <w:rPr>
          <w:sz w:val="18"/>
          <w:highlight w:val="yellow"/>
        </w:rPr>
        <w:t>jre</w:t>
      </w:r>
      <w:proofErr w:type="spellEnd"/>
      <w:r w:rsidRPr="00346708">
        <w:rPr>
          <w:sz w:val="18"/>
          <w:highlight w:val="yellow"/>
        </w:rPr>
        <w:t>\lib\security\</w:t>
      </w:r>
      <w:proofErr w:type="spellStart"/>
      <w:r w:rsidRPr="00346708">
        <w:rPr>
          <w:sz w:val="18"/>
          <w:highlight w:val="yellow"/>
        </w:rPr>
        <w:t>cacerts</w:t>
      </w:r>
      <w:proofErr w:type="spellEnd"/>
      <w:r w:rsidR="009425E4" w:rsidRPr="00346708">
        <w:rPr>
          <w:sz w:val="18"/>
          <w:highlight w:val="yellow"/>
        </w:rPr>
        <w:t>}</w:t>
      </w:r>
      <w:r w:rsidRPr="00346708">
        <w:rPr>
          <w:sz w:val="18"/>
          <w:highlight w:val="yellow"/>
        </w:rPr>
        <w:t>" /&gt;</w:t>
      </w:r>
      <w:r w:rsidRPr="00147820">
        <w:rPr>
          <w:sz w:val="18"/>
        </w:rPr>
        <w:t xml:space="preserve">  </w:t>
      </w:r>
    </w:p>
    <w:p w:rsidR="00FF2877" w:rsidRPr="00147820" w:rsidRDefault="00FF2877" w:rsidP="00147820">
      <w:pPr>
        <w:spacing w:after="60"/>
        <w:ind w:left="1440"/>
        <w:rPr>
          <w:sz w:val="18"/>
        </w:rPr>
      </w:pPr>
      <w:r w:rsidRPr="00147820">
        <w:rPr>
          <w:sz w:val="18"/>
        </w:rPr>
        <w:t xml:space="preserve">   &lt;Engine name="</w:t>
      </w:r>
      <w:proofErr w:type="spellStart"/>
      <w:r w:rsidRPr="00147820">
        <w:rPr>
          <w:sz w:val="18"/>
        </w:rPr>
        <w:t>TaxiiEngine</w:t>
      </w:r>
      <w:proofErr w:type="spellEnd"/>
      <w:r w:rsidRPr="00147820">
        <w:rPr>
          <w:sz w:val="18"/>
        </w:rPr>
        <w:t xml:space="preserve">" </w:t>
      </w:r>
      <w:proofErr w:type="spellStart"/>
      <w:r w:rsidRPr="00147820">
        <w:rPr>
          <w:sz w:val="18"/>
        </w:rPr>
        <w:t>defaultHost</w:t>
      </w:r>
      <w:proofErr w:type="spellEnd"/>
      <w:r w:rsidRPr="00147820">
        <w:rPr>
          <w:sz w:val="18"/>
        </w:rPr>
        <w:t>="</w:t>
      </w:r>
      <w:proofErr w:type="spellStart"/>
      <w:r w:rsidRPr="00147820">
        <w:rPr>
          <w:sz w:val="18"/>
        </w:rPr>
        <w:t>localhost</w:t>
      </w:r>
      <w:proofErr w:type="spellEnd"/>
      <w:r w:rsidRPr="00147820">
        <w:rPr>
          <w:sz w:val="18"/>
        </w:rPr>
        <w:t xml:space="preserve">"&gt;  </w:t>
      </w:r>
    </w:p>
    <w:p w:rsidR="00FF2877" w:rsidRPr="00147820" w:rsidRDefault="00FF2877" w:rsidP="00147820">
      <w:pPr>
        <w:spacing w:after="60"/>
        <w:ind w:left="1440"/>
        <w:rPr>
          <w:sz w:val="18"/>
        </w:rPr>
      </w:pPr>
      <w:r w:rsidRPr="00147820">
        <w:rPr>
          <w:sz w:val="18"/>
        </w:rPr>
        <w:t xml:space="preserve">      &lt;Host name="</w:t>
      </w:r>
      <w:proofErr w:type="spellStart"/>
      <w:r w:rsidRPr="00147820">
        <w:rPr>
          <w:sz w:val="18"/>
        </w:rPr>
        <w:t>localhost</w:t>
      </w:r>
      <w:proofErr w:type="spellEnd"/>
      <w:proofErr w:type="gramStart"/>
      <w:r w:rsidRPr="00147820">
        <w:rPr>
          <w:sz w:val="18"/>
        </w:rPr>
        <w:t xml:space="preserve">"  </w:t>
      </w:r>
      <w:proofErr w:type="spellStart"/>
      <w:r w:rsidRPr="00147820">
        <w:rPr>
          <w:sz w:val="18"/>
        </w:rPr>
        <w:t>appBase</w:t>
      </w:r>
      <w:proofErr w:type="spellEnd"/>
      <w:proofErr w:type="gramEnd"/>
      <w:r w:rsidRPr="00147820">
        <w:rPr>
          <w:sz w:val="18"/>
        </w:rPr>
        <w:t>="</w:t>
      </w:r>
      <w:proofErr w:type="spellStart"/>
      <w:r w:rsidRPr="00147820">
        <w:rPr>
          <w:sz w:val="18"/>
        </w:rPr>
        <w:t>taxiiwebapps</w:t>
      </w:r>
      <w:proofErr w:type="spellEnd"/>
      <w:r w:rsidRPr="00147820">
        <w:rPr>
          <w:sz w:val="18"/>
        </w:rPr>
        <w:t xml:space="preserve">" </w:t>
      </w:r>
      <w:proofErr w:type="spellStart"/>
      <w:r w:rsidRPr="00147820">
        <w:rPr>
          <w:sz w:val="18"/>
        </w:rPr>
        <w:t>unpackWARs</w:t>
      </w:r>
      <w:proofErr w:type="spellEnd"/>
      <w:r w:rsidRPr="00147820">
        <w:rPr>
          <w:sz w:val="18"/>
        </w:rPr>
        <w:t xml:space="preserve">="true"   </w:t>
      </w:r>
    </w:p>
    <w:p w:rsidR="00FF2877" w:rsidRPr="00147820" w:rsidRDefault="00FF2877" w:rsidP="00147820">
      <w:pPr>
        <w:spacing w:after="60"/>
        <w:ind w:left="1440"/>
        <w:rPr>
          <w:sz w:val="18"/>
        </w:rPr>
      </w:pPr>
      <w:r w:rsidRPr="00147820">
        <w:rPr>
          <w:sz w:val="18"/>
        </w:rPr>
        <w:t xml:space="preserve">                </w:t>
      </w:r>
      <w:proofErr w:type="spellStart"/>
      <w:proofErr w:type="gramStart"/>
      <w:r w:rsidRPr="00147820">
        <w:rPr>
          <w:sz w:val="18"/>
        </w:rPr>
        <w:t>autoDeploy</w:t>
      </w:r>
      <w:proofErr w:type="spellEnd"/>
      <w:proofErr w:type="gramEnd"/>
      <w:r w:rsidRPr="00147820">
        <w:rPr>
          <w:sz w:val="18"/>
        </w:rPr>
        <w:t xml:space="preserve">="true" </w:t>
      </w:r>
      <w:proofErr w:type="spellStart"/>
      <w:r w:rsidRPr="00147820">
        <w:rPr>
          <w:sz w:val="18"/>
        </w:rPr>
        <w:t>xmlValidation</w:t>
      </w:r>
      <w:proofErr w:type="spellEnd"/>
      <w:r w:rsidRPr="00147820">
        <w:rPr>
          <w:sz w:val="18"/>
        </w:rPr>
        <w:t xml:space="preserve">="false" </w:t>
      </w:r>
      <w:proofErr w:type="spellStart"/>
      <w:r w:rsidRPr="00147820">
        <w:rPr>
          <w:sz w:val="18"/>
        </w:rPr>
        <w:t>xmlNamespaceAware</w:t>
      </w:r>
      <w:proofErr w:type="spellEnd"/>
      <w:r w:rsidRPr="00147820">
        <w:rPr>
          <w:sz w:val="18"/>
        </w:rPr>
        <w:t xml:space="preserve">="false"&gt;  </w:t>
      </w:r>
    </w:p>
    <w:p w:rsidR="00FF2877" w:rsidRPr="00147820" w:rsidRDefault="00FF2877" w:rsidP="00147820">
      <w:pPr>
        <w:spacing w:after="60"/>
        <w:ind w:left="1440"/>
        <w:rPr>
          <w:sz w:val="18"/>
        </w:rPr>
      </w:pPr>
      <w:r w:rsidRPr="00147820">
        <w:rPr>
          <w:sz w:val="18"/>
        </w:rPr>
        <w:t xml:space="preserve">     &lt;Context path="" </w:t>
      </w:r>
      <w:proofErr w:type="spellStart"/>
      <w:r w:rsidRPr="00147820">
        <w:rPr>
          <w:sz w:val="18"/>
        </w:rPr>
        <w:t>docBase</w:t>
      </w:r>
      <w:proofErr w:type="spellEnd"/>
      <w:r w:rsidRPr="00147820">
        <w:rPr>
          <w:sz w:val="18"/>
        </w:rPr>
        <w:t>="TAXII" debug="0" reloadable="true" /&gt;</w:t>
      </w:r>
    </w:p>
    <w:p w:rsidR="00FF2877" w:rsidRPr="00147820" w:rsidRDefault="00FF2877" w:rsidP="00147820">
      <w:pPr>
        <w:spacing w:after="60"/>
        <w:ind w:left="1440"/>
        <w:rPr>
          <w:sz w:val="18"/>
        </w:rPr>
      </w:pPr>
      <w:r w:rsidRPr="00147820">
        <w:rPr>
          <w:sz w:val="18"/>
        </w:rPr>
        <w:t xml:space="preserve">      &lt;/Host&gt; </w:t>
      </w:r>
    </w:p>
    <w:p w:rsidR="00FF2877" w:rsidRPr="00147820" w:rsidRDefault="00FF2877" w:rsidP="00147820">
      <w:pPr>
        <w:spacing w:after="60"/>
        <w:ind w:left="1440"/>
        <w:rPr>
          <w:sz w:val="18"/>
        </w:rPr>
      </w:pPr>
      <w:r w:rsidRPr="00147820">
        <w:rPr>
          <w:sz w:val="18"/>
        </w:rPr>
        <w:t xml:space="preserve">   &lt;/Engine&gt; </w:t>
      </w:r>
    </w:p>
    <w:p w:rsidR="00FF2877" w:rsidRPr="00147820" w:rsidRDefault="00FF2877" w:rsidP="00147820">
      <w:pPr>
        <w:spacing w:after="60"/>
        <w:ind w:left="1440"/>
        <w:rPr>
          <w:sz w:val="18"/>
        </w:rPr>
      </w:pPr>
      <w:r w:rsidRPr="00147820">
        <w:rPr>
          <w:sz w:val="18"/>
        </w:rPr>
        <w:t xml:space="preserve">&lt;/Service&gt;  </w:t>
      </w:r>
    </w:p>
    <w:p w:rsidR="00FF2877" w:rsidRDefault="00FF2877" w:rsidP="00FF2877">
      <w:r>
        <w:tab/>
      </w:r>
    </w:p>
    <w:p w:rsidR="00FF2877" w:rsidRDefault="00C52C79" w:rsidP="00462D66">
      <w:pPr>
        <w:pStyle w:val="Heading2"/>
      </w:pPr>
      <w:r>
        <w:fldChar w:fldCharType="begin"/>
      </w:r>
      <w:r w:rsidR="00FE1CD1">
        <w:instrText xml:space="preserve"> AUTONUMLGL  </w:instrText>
      </w:r>
      <w:bookmarkStart w:id="19" w:name="_Toc341787475"/>
      <w:r>
        <w:fldChar w:fldCharType="end"/>
      </w:r>
      <w:r w:rsidR="00FE1CD1">
        <w:t xml:space="preserve">  </w:t>
      </w:r>
      <w:r w:rsidR="00462D66">
        <w:t>Enable TLS</w:t>
      </w:r>
      <w:r w:rsidR="001907A7">
        <w:t xml:space="preserve"> Trust Relationships</w:t>
      </w:r>
      <w:bookmarkEnd w:id="19"/>
    </w:p>
    <w:p w:rsidR="00FF2877" w:rsidRDefault="006E4865" w:rsidP="00FF2877">
      <w:r>
        <w:t xml:space="preserve">In this step, you are configuring your </w:t>
      </w:r>
      <w:proofErr w:type="spellStart"/>
      <w:r>
        <w:t>truststore</w:t>
      </w:r>
      <w:proofErr w:type="spellEnd"/>
      <w:r>
        <w:t xml:space="preserve"> to recognize the certificates that will be presented by your peers when they connect.   </w:t>
      </w:r>
      <w:r w:rsidR="00FF2877">
        <w:t xml:space="preserve">Install the CA certificate (or </w:t>
      </w:r>
      <w:r>
        <w:t xml:space="preserve">the </w:t>
      </w:r>
      <w:r w:rsidR="00FF2877">
        <w:t xml:space="preserve">chain of certificates </w:t>
      </w:r>
      <w:r w:rsidR="00462D66">
        <w:t xml:space="preserve">to the CA, </w:t>
      </w:r>
      <w:r w:rsidR="00FF2877">
        <w:t xml:space="preserve">if available) of each RID peer in your </w:t>
      </w:r>
      <w:proofErr w:type="gramStart"/>
      <w:r w:rsidR="00DC39DB">
        <w:t>information sharing</w:t>
      </w:r>
      <w:proofErr w:type="gramEnd"/>
      <w:r w:rsidR="00DC39DB">
        <w:t xml:space="preserve"> group </w:t>
      </w:r>
      <w:r w:rsidR="001A6572">
        <w:t>in</w:t>
      </w:r>
      <w:r w:rsidR="00DC39DB">
        <w:t xml:space="preserve">to your </w:t>
      </w:r>
      <w:proofErr w:type="spellStart"/>
      <w:r w:rsidR="00FF2877">
        <w:t>truststore</w:t>
      </w:r>
      <w:proofErr w:type="spellEnd"/>
      <w:r w:rsidR="00FF2877">
        <w:t xml:space="preserve">. </w:t>
      </w:r>
      <w:r w:rsidR="00462D66">
        <w:t xml:space="preserve">  </w:t>
      </w:r>
      <w:r w:rsidR="00FF2877">
        <w:t xml:space="preserve">If the peer server certificate is self-signed then install that certificate </w:t>
      </w:r>
      <w:r>
        <w:t xml:space="preserve">directly </w:t>
      </w:r>
      <w:r w:rsidR="00FF2877">
        <w:t xml:space="preserve">in the </w:t>
      </w:r>
      <w:proofErr w:type="spellStart"/>
      <w:r w:rsidR="00FF2877">
        <w:t>truststore</w:t>
      </w:r>
      <w:proofErr w:type="spellEnd"/>
      <w:r w:rsidR="00FF2877">
        <w:t xml:space="preserve">. </w:t>
      </w:r>
      <w:r w:rsidR="00462D66">
        <w:t xml:space="preserve"> You may do this using JDK </w:t>
      </w:r>
      <w:proofErr w:type="spellStart"/>
      <w:r w:rsidR="00462D66">
        <w:t>keytool</w:t>
      </w:r>
      <w:proofErr w:type="spellEnd"/>
      <w:r w:rsidR="00346708">
        <w:t xml:space="preserve"> import command</w:t>
      </w:r>
      <w:r w:rsidR="00462D66">
        <w:t>.</w:t>
      </w:r>
    </w:p>
    <w:p w:rsidR="00FF2877" w:rsidRDefault="00462D66" w:rsidP="00FF2877">
      <w:r>
        <w:t>Also, c</w:t>
      </w:r>
      <w:r w:rsidR="00FF2877">
        <w:t xml:space="preserve">onfigure Tomcat to point to the </w:t>
      </w:r>
      <w:proofErr w:type="spellStart"/>
      <w:r w:rsidR="00FF2877">
        <w:t>truststore</w:t>
      </w:r>
      <w:proofErr w:type="spellEnd"/>
      <w:r w:rsidR="00554223">
        <w:t>,</w:t>
      </w:r>
      <w:r w:rsidR="00FF2877">
        <w:t xml:space="preserve"> as </w:t>
      </w:r>
      <w:r w:rsidR="006E4865">
        <w:t xml:space="preserve">shown </w:t>
      </w:r>
      <w:r w:rsidR="00FF2877">
        <w:t xml:space="preserve">in the </w:t>
      </w:r>
      <w:r w:rsidR="006E4865">
        <w:t xml:space="preserve">code </w:t>
      </w:r>
      <w:r w:rsidR="00FF2877">
        <w:t>snippet above.</w:t>
      </w:r>
    </w:p>
    <w:p w:rsidR="00462D66" w:rsidRDefault="00C52C79" w:rsidP="00462D66">
      <w:pPr>
        <w:pStyle w:val="Heading2"/>
      </w:pPr>
      <w:r>
        <w:fldChar w:fldCharType="begin"/>
      </w:r>
      <w:r w:rsidR="00FE1CD1">
        <w:instrText xml:space="preserve"> AUTONUMLGL  </w:instrText>
      </w:r>
      <w:bookmarkStart w:id="20" w:name="_Toc341787476"/>
      <w:r>
        <w:fldChar w:fldCharType="end"/>
      </w:r>
      <w:r w:rsidR="00FE1CD1">
        <w:t xml:space="preserve">  </w:t>
      </w:r>
      <w:r w:rsidR="00FF2877">
        <w:t xml:space="preserve">Configuring TLS </w:t>
      </w:r>
      <w:r w:rsidR="00462D66">
        <w:t>C</w:t>
      </w:r>
      <w:r w:rsidR="00FF2877">
        <w:t xml:space="preserve">lient </w:t>
      </w:r>
      <w:r w:rsidR="00462D66">
        <w:t>C</w:t>
      </w:r>
      <w:r w:rsidR="00FF2877">
        <w:t xml:space="preserve">ertificate </w:t>
      </w:r>
      <w:r w:rsidR="00462D66">
        <w:t>A</w:t>
      </w:r>
      <w:r w:rsidR="00FF2877">
        <w:t>uthentication</w:t>
      </w:r>
      <w:bookmarkEnd w:id="20"/>
    </w:p>
    <w:p w:rsidR="00FF2877" w:rsidRDefault="00FF2877" w:rsidP="00FF2877">
      <w:r>
        <w:t xml:space="preserve">When our RID system acts as a client of a </w:t>
      </w:r>
      <w:proofErr w:type="gramStart"/>
      <w:r>
        <w:t>peer RID</w:t>
      </w:r>
      <w:proofErr w:type="gramEnd"/>
      <w:r>
        <w:t xml:space="preserve"> system</w:t>
      </w:r>
      <w:r w:rsidR="001907A7">
        <w:t xml:space="preserve"> (i.e. the sending subsystem)</w:t>
      </w:r>
      <w:r>
        <w:t xml:space="preserve">, the client certificate sent will be our server certificate used for TLS. </w:t>
      </w:r>
      <w:r w:rsidR="00462D66">
        <w:t xml:space="preserve">  </w:t>
      </w:r>
      <w:r>
        <w:t>This cert</w:t>
      </w:r>
      <w:r w:rsidR="00462D66">
        <w:t>ificate</w:t>
      </w:r>
      <w:r>
        <w:t xml:space="preserve"> should be in your </w:t>
      </w:r>
      <w:proofErr w:type="spellStart"/>
      <w:r>
        <w:t>keystore</w:t>
      </w:r>
      <w:proofErr w:type="spellEnd"/>
      <w:r w:rsidR="00462D66">
        <w:t xml:space="preserve"> so that you can send it when </w:t>
      </w:r>
      <w:proofErr w:type="gramStart"/>
      <w:r w:rsidR="00462D66">
        <w:t xml:space="preserve">it is solicited </w:t>
      </w:r>
      <w:r w:rsidR="001A6572">
        <w:t xml:space="preserve">by the server </w:t>
      </w:r>
      <w:r w:rsidR="00462D66">
        <w:t>in the TLS negotiation</w:t>
      </w:r>
      <w:proofErr w:type="gramEnd"/>
      <w:r>
        <w:t>.</w:t>
      </w:r>
      <w:r w:rsidR="00462D66">
        <w:t xml:space="preserve">   </w:t>
      </w:r>
      <w:r>
        <w:t xml:space="preserve">Tomcat should point to the </w:t>
      </w:r>
      <w:r w:rsidR="00462D66">
        <w:t xml:space="preserve">appropriate </w:t>
      </w:r>
      <w:proofErr w:type="spellStart"/>
      <w:r>
        <w:t>keystore</w:t>
      </w:r>
      <w:proofErr w:type="spellEnd"/>
      <w:r>
        <w:t xml:space="preserve"> as in the above step.</w:t>
      </w:r>
    </w:p>
    <w:p w:rsidR="00FF2877" w:rsidRDefault="00FF2877" w:rsidP="00FF2877">
      <w:r>
        <w:t>When receiving a client request, our RID system will validate the client certificate presented. To do so, install the CA certificate</w:t>
      </w:r>
      <w:r w:rsidR="001A6572">
        <w:t xml:space="preserve"> of any RID </w:t>
      </w:r>
      <w:proofErr w:type="gramStart"/>
      <w:r w:rsidR="001A6572">
        <w:t>peer which</w:t>
      </w:r>
      <w:proofErr w:type="gramEnd"/>
      <w:r w:rsidR="001A6572">
        <w:t xml:space="preserve"> sends it</w:t>
      </w:r>
      <w:r>
        <w:t xml:space="preserve">s client certificate in your </w:t>
      </w:r>
      <w:proofErr w:type="spellStart"/>
      <w:r>
        <w:t>truststore</w:t>
      </w:r>
      <w:proofErr w:type="spellEnd"/>
      <w:r>
        <w:t>.</w:t>
      </w:r>
      <w:r w:rsidR="00462D66">
        <w:t xml:space="preserve">  Again, this is done using JDK </w:t>
      </w:r>
      <w:proofErr w:type="spellStart"/>
      <w:r w:rsidR="00462D66">
        <w:t>keytool</w:t>
      </w:r>
      <w:proofErr w:type="spellEnd"/>
      <w:r w:rsidR="00462D66">
        <w:t>.</w:t>
      </w:r>
    </w:p>
    <w:p w:rsidR="00FF2877" w:rsidRDefault="00FF2877" w:rsidP="00FF2877">
      <w:r>
        <w:t xml:space="preserve">Tomcat should point to the </w:t>
      </w:r>
      <w:r w:rsidR="00462D66">
        <w:t xml:space="preserve">appropriate </w:t>
      </w:r>
      <w:proofErr w:type="spellStart"/>
      <w:r>
        <w:t>truststore</w:t>
      </w:r>
      <w:proofErr w:type="spellEnd"/>
      <w:r>
        <w:t xml:space="preserve"> as shown in the above step.</w:t>
      </w:r>
    </w:p>
    <w:p w:rsidR="00A97673" w:rsidRDefault="00C52C79" w:rsidP="00FE1CD1">
      <w:pPr>
        <w:pStyle w:val="Heading2"/>
      </w:pPr>
      <w:r>
        <w:lastRenderedPageBreak/>
        <w:fldChar w:fldCharType="begin"/>
      </w:r>
      <w:r w:rsidR="00FE1CD1">
        <w:instrText xml:space="preserve"> AUTONUMLGL  </w:instrText>
      </w:r>
      <w:bookmarkStart w:id="21" w:name="_Toc341787477"/>
      <w:r>
        <w:fldChar w:fldCharType="end"/>
      </w:r>
      <w:r w:rsidR="00FE1CD1">
        <w:t xml:space="preserve">  </w:t>
      </w:r>
      <w:r w:rsidR="00A97673">
        <w:t xml:space="preserve">Configuring </w:t>
      </w:r>
      <w:proofErr w:type="spellStart"/>
      <w:r w:rsidR="00A97673">
        <w:t>xDB</w:t>
      </w:r>
      <w:proofErr w:type="spellEnd"/>
      <w:r w:rsidR="00A97673">
        <w:t xml:space="preserve"> </w:t>
      </w:r>
      <w:r w:rsidR="00792143">
        <w:t>C</w:t>
      </w:r>
      <w:r w:rsidR="00A97673">
        <w:t>onnectivity</w:t>
      </w:r>
      <w:bookmarkEnd w:id="21"/>
    </w:p>
    <w:p w:rsidR="00A97673" w:rsidRDefault="00A97673" w:rsidP="00A97673">
      <w:r>
        <w:t>Before you deploy the war file, you must configure XDB.  Using the XDB Administration tool, create a database in XDB called “TAXII.”  Choose a username and password for the TAXII database administrator</w:t>
      </w:r>
      <w:r w:rsidR="001A6572">
        <w:t xml:space="preserve"> account</w:t>
      </w:r>
      <w:r>
        <w:t>, and record these for later use.</w:t>
      </w:r>
    </w:p>
    <w:p w:rsidR="00A97673" w:rsidRDefault="00A97673" w:rsidP="00A97673">
      <w:r>
        <w:t xml:space="preserve">Set the </w:t>
      </w:r>
      <w:proofErr w:type="spellStart"/>
      <w:r>
        <w:t>xDB</w:t>
      </w:r>
      <w:proofErr w:type="spellEnd"/>
      <w:r>
        <w:t xml:space="preserve"> connection password in the /WEB-INF/RIDSystem-servlet.xml file to be the password for the "TAXII" database </w:t>
      </w:r>
      <w:r w:rsidR="001A6572">
        <w:t xml:space="preserve">chosen </w:t>
      </w:r>
      <w:r>
        <w:t xml:space="preserve">in your </w:t>
      </w:r>
      <w:proofErr w:type="spellStart"/>
      <w:r>
        <w:t>xDB</w:t>
      </w:r>
      <w:proofErr w:type="spellEnd"/>
      <w:r>
        <w:t xml:space="preserve"> installation (N.B.</w:t>
      </w:r>
      <w:proofErr w:type="gramStart"/>
      <w:r>
        <w:t>,  The</w:t>
      </w:r>
      <w:proofErr w:type="gramEnd"/>
      <w:r>
        <w:t xml:space="preserve"> name </w:t>
      </w:r>
      <w:r w:rsidR="001A6572">
        <w:t>“</w:t>
      </w:r>
      <w:r>
        <w:t>TAXII</w:t>
      </w:r>
      <w:r w:rsidR="001A6572">
        <w:t>”</w:t>
      </w:r>
      <w:r>
        <w:t xml:space="preserve"> is historical.  The name of the project was changed after development began).</w:t>
      </w:r>
    </w:p>
    <w:p w:rsidR="00A97673" w:rsidRDefault="00A97673" w:rsidP="00A97673">
      <w:r>
        <w:t>Search for the following XML snippet and replace with the appropriate password:</w:t>
      </w:r>
    </w:p>
    <w:p w:rsidR="00A97673" w:rsidRDefault="00A97673" w:rsidP="00A97673">
      <w:r>
        <w:tab/>
        <w:t>&lt;</w:t>
      </w:r>
      <w:proofErr w:type="gramStart"/>
      <w:r>
        <w:t>bean</w:t>
      </w:r>
      <w:proofErr w:type="gramEnd"/>
      <w:r>
        <w:t xml:space="preserve"> id="</w:t>
      </w:r>
      <w:proofErr w:type="spellStart"/>
      <w:r>
        <w:t>xprocPool</w:t>
      </w:r>
      <w:proofErr w:type="spellEnd"/>
      <w:r>
        <w:t>" class="</w:t>
      </w:r>
      <w:proofErr w:type="spellStart"/>
      <w:r>
        <w:t>com.emc.cto.xproc.xdbplugin.XDBSessionedXProcPool</w:t>
      </w:r>
      <w:proofErr w:type="spellEnd"/>
      <w:r>
        <w:t>"&gt;</w:t>
      </w:r>
    </w:p>
    <w:p w:rsidR="00A97673" w:rsidRDefault="00A97673" w:rsidP="00A97673">
      <w:r>
        <w:tab/>
        <w:t xml:space="preserve">  </w:t>
      </w:r>
      <w:proofErr w:type="gramStart"/>
      <w:r>
        <w:t>.....</w:t>
      </w:r>
      <w:proofErr w:type="gramEnd"/>
    </w:p>
    <w:p w:rsidR="00A97673" w:rsidRDefault="00A97673" w:rsidP="00A97673">
      <w:r>
        <w:tab/>
        <w:t xml:space="preserve">  &lt;</w:t>
      </w:r>
      <w:proofErr w:type="gramStart"/>
      <w:r>
        <w:t>constructor</w:t>
      </w:r>
      <w:proofErr w:type="gramEnd"/>
      <w:r>
        <w:t>-</w:t>
      </w:r>
      <w:proofErr w:type="spellStart"/>
      <w:r>
        <w:t>arg</w:t>
      </w:r>
      <w:proofErr w:type="spellEnd"/>
      <w:r>
        <w:t xml:space="preserve"> index="4"&gt;&lt;value&gt;REPLACE_HERE&lt;/value&gt;&lt;/constructor-</w:t>
      </w:r>
      <w:proofErr w:type="spellStart"/>
      <w:r>
        <w:t>arg</w:t>
      </w:r>
      <w:proofErr w:type="spellEnd"/>
      <w:r>
        <w:t>&gt;</w:t>
      </w:r>
    </w:p>
    <w:p w:rsidR="00A97673" w:rsidRDefault="00A97673" w:rsidP="00A97673">
      <w:r>
        <w:tab/>
        <w:t xml:space="preserve">  </w:t>
      </w:r>
      <w:proofErr w:type="gramStart"/>
      <w:r>
        <w:t>......</w:t>
      </w:r>
      <w:proofErr w:type="gramEnd"/>
    </w:p>
    <w:p w:rsidR="00A97673" w:rsidRDefault="00A97673" w:rsidP="00FF2877">
      <w:r>
        <w:tab/>
        <w:t>&lt;/bean&gt;</w:t>
      </w:r>
    </w:p>
    <w:p w:rsidR="00FF2877" w:rsidRDefault="00C52C79" w:rsidP="00462D66">
      <w:pPr>
        <w:pStyle w:val="Heading2"/>
      </w:pPr>
      <w:r>
        <w:fldChar w:fldCharType="begin"/>
      </w:r>
      <w:r w:rsidR="00FE1CD1">
        <w:instrText xml:space="preserve"> AUTONUMLGL  </w:instrText>
      </w:r>
      <w:bookmarkStart w:id="22" w:name="_Toc341787478"/>
      <w:r>
        <w:fldChar w:fldCharType="end"/>
      </w:r>
      <w:r w:rsidR="00FE1CD1">
        <w:t xml:space="preserve">  </w:t>
      </w:r>
      <w:r w:rsidR="00FF2877">
        <w:t xml:space="preserve">Removing the Log4j </w:t>
      </w:r>
      <w:r w:rsidR="00554223">
        <w:t>W</w:t>
      </w:r>
      <w:r w:rsidR="00FF2877">
        <w:t>arnings (OPTIONAL)</w:t>
      </w:r>
      <w:bookmarkEnd w:id="22"/>
    </w:p>
    <w:p w:rsidR="00FF2877" w:rsidRDefault="00FF2877" w:rsidP="00FF2877">
      <w:r>
        <w:t xml:space="preserve">Place the setenv.bat file in the TOMCAT_HOME/bin location. </w:t>
      </w:r>
      <w:r w:rsidR="00462D66">
        <w:t xml:space="preserve">  </w:t>
      </w:r>
      <w:proofErr w:type="gramStart"/>
      <w:r>
        <w:t>This will be picked up by the default startup script</w:t>
      </w:r>
      <w:proofErr w:type="gramEnd"/>
      <w:r>
        <w:t>.</w:t>
      </w:r>
    </w:p>
    <w:p w:rsidR="00FF2877" w:rsidRDefault="00FF2877" w:rsidP="00FF2877">
      <w:r>
        <w:t xml:space="preserve">The file contains details about how the contents are </w:t>
      </w:r>
      <w:proofErr w:type="gramStart"/>
      <w:r>
        <w:t>used,</w:t>
      </w:r>
      <w:proofErr w:type="gramEnd"/>
      <w:r>
        <w:t xml:space="preserve"> briefly this is used to avoid the log4j warning from appearing. </w:t>
      </w:r>
      <w:r w:rsidR="00462D66">
        <w:t xml:space="preserve">  This step is for convenience in reading the logs, but is </w:t>
      </w:r>
      <w:r>
        <w:t>not required.</w:t>
      </w:r>
    </w:p>
    <w:p w:rsidR="00FF2877" w:rsidRDefault="00C52C79" w:rsidP="00462D66">
      <w:pPr>
        <w:pStyle w:val="Heading2"/>
      </w:pPr>
      <w:r>
        <w:fldChar w:fldCharType="begin"/>
      </w:r>
      <w:r w:rsidR="00FE1CD1">
        <w:instrText xml:space="preserve"> AUTONUMLGL  </w:instrText>
      </w:r>
      <w:bookmarkStart w:id="23" w:name="_Toc341787479"/>
      <w:r>
        <w:fldChar w:fldCharType="end"/>
      </w:r>
      <w:r w:rsidR="00FE1CD1">
        <w:t xml:space="preserve">  </w:t>
      </w:r>
      <w:r w:rsidR="00FF2877">
        <w:t xml:space="preserve">Configuring the </w:t>
      </w:r>
      <w:r w:rsidR="00554223">
        <w:t>W</w:t>
      </w:r>
      <w:r w:rsidR="00FF2877">
        <w:t>hitelist</w:t>
      </w:r>
      <w:bookmarkEnd w:id="23"/>
    </w:p>
    <w:p w:rsidR="00FF2877" w:rsidRDefault="00FF2877" w:rsidP="00FF2877">
      <w:r>
        <w:t>Only counter parties that are authorized may connect</w:t>
      </w:r>
      <w:r w:rsidR="00FA781D">
        <w:t xml:space="preserve"> to the EMC RID Agent</w:t>
      </w:r>
      <w:r>
        <w:t xml:space="preserve">. </w:t>
      </w:r>
      <w:r w:rsidR="00462D66">
        <w:t xml:space="preserve">  </w:t>
      </w:r>
      <w:r>
        <w:t>The "</w:t>
      </w:r>
      <w:proofErr w:type="spellStart"/>
      <w:r>
        <w:t>cn</w:t>
      </w:r>
      <w:proofErr w:type="spellEnd"/>
      <w:r>
        <w:t xml:space="preserve">" from the peer's PKI certificate must be added to the </w:t>
      </w:r>
      <w:r w:rsidR="00462D66">
        <w:t xml:space="preserve">EMC RID Agent </w:t>
      </w:r>
      <w:r>
        <w:t>whitelist.</w:t>
      </w:r>
    </w:p>
    <w:p w:rsidR="00FF2877" w:rsidRDefault="00FF2877" w:rsidP="00FF2877">
      <w:r>
        <w:t xml:space="preserve">The whitelist is kept, and checked, in two places.  </w:t>
      </w:r>
    </w:p>
    <w:p w:rsidR="00FA781D" w:rsidRDefault="00FF2877" w:rsidP="00FF2877">
      <w:r>
        <w:t xml:space="preserve">At the entry point, </w:t>
      </w:r>
      <w:r w:rsidR="00462D66">
        <w:t>S</w:t>
      </w:r>
      <w:r>
        <w:t xml:space="preserve">pring </w:t>
      </w:r>
      <w:r w:rsidR="00462D66">
        <w:t>S</w:t>
      </w:r>
      <w:r>
        <w:t>ecurity enforcement is used.  The spring security framework is provi</w:t>
      </w:r>
      <w:r w:rsidR="00FA781D">
        <w:t>ding</w:t>
      </w:r>
      <w:r w:rsidR="00462D66">
        <w:t xml:space="preserve"> </w:t>
      </w:r>
      <w:r>
        <w:t xml:space="preserve">coarse-grained enforcement.  </w:t>
      </w:r>
      <w:r w:rsidR="00462D66">
        <w:t xml:space="preserve">E.g. </w:t>
      </w:r>
      <w:r w:rsidR="00FA781D">
        <w:t xml:space="preserve">this enforcement determines whether the user can make a POST request </w:t>
      </w:r>
      <w:r>
        <w:t>to "/"</w:t>
      </w:r>
      <w:r w:rsidR="00FA781D">
        <w:t>,</w:t>
      </w:r>
      <w:r>
        <w:t xml:space="preserve"> or not</w:t>
      </w:r>
      <w:r w:rsidR="00FA781D">
        <w:t>.</w:t>
      </w:r>
      <w:r>
        <w:t xml:space="preserve">   </w:t>
      </w:r>
    </w:p>
    <w:p w:rsidR="00FF2877" w:rsidRDefault="00FF2877" w:rsidP="00FF2877">
      <w:r>
        <w:t xml:space="preserve">Later, </w:t>
      </w:r>
      <w:r w:rsidR="00FA781D">
        <w:t xml:space="preserve">when the inbound RID </w:t>
      </w:r>
      <w:proofErr w:type="gramStart"/>
      <w:r w:rsidR="00FA781D">
        <w:t xml:space="preserve">message is passed into </w:t>
      </w:r>
      <w:r>
        <w:t xml:space="preserve">the </w:t>
      </w:r>
      <w:r w:rsidR="001A6572">
        <w:t xml:space="preserve">EMC </w:t>
      </w:r>
      <w:r>
        <w:t xml:space="preserve">RID </w:t>
      </w:r>
      <w:r w:rsidR="001A6572">
        <w:t>A</w:t>
      </w:r>
      <w:r>
        <w:t>gent applicat</w:t>
      </w:r>
      <w:r w:rsidR="00616C76">
        <w:t>i</w:t>
      </w:r>
      <w:r>
        <w:t>on code</w:t>
      </w:r>
      <w:proofErr w:type="gramEnd"/>
      <w:r w:rsidR="001A6572">
        <w:t>,</w:t>
      </w:r>
      <w:r>
        <w:t xml:space="preserve"> </w:t>
      </w:r>
      <w:proofErr w:type="gramStart"/>
      <w:r>
        <w:t>a second check is done</w:t>
      </w:r>
      <w:proofErr w:type="gramEnd"/>
      <w:r>
        <w:t xml:space="preserve">.  </w:t>
      </w:r>
      <w:r w:rsidR="00FA781D">
        <w:t xml:space="preserve"> </w:t>
      </w:r>
      <w:r>
        <w:t xml:space="preserve">This second check is mostly a stub for future expansion, for when we may want to do enforcements based on the RID message type.  </w:t>
      </w:r>
      <w:r w:rsidR="00FA781D">
        <w:t>As noted, t</w:t>
      </w:r>
      <w:r>
        <w:t>his part is just stubbed out for now, so the check is just based on name (</w:t>
      </w:r>
      <w:proofErr w:type="spellStart"/>
      <w:r>
        <w:t>cn</w:t>
      </w:r>
      <w:proofErr w:type="spellEnd"/>
      <w:r>
        <w:t>), not yet the name and message type.</w:t>
      </w:r>
      <w:r w:rsidR="00FA781D">
        <w:t xml:space="preserve">  But it is likely that in the future we will need the capability to control who can send a </w:t>
      </w:r>
      <w:proofErr w:type="spellStart"/>
      <w:r w:rsidR="00FA781D">
        <w:t>TraceRequest</w:t>
      </w:r>
      <w:proofErr w:type="spellEnd"/>
      <w:r w:rsidR="00FA781D">
        <w:t xml:space="preserve">, or an </w:t>
      </w:r>
      <w:proofErr w:type="spellStart"/>
      <w:r w:rsidR="00FA781D">
        <w:t>InvestigationRequest</w:t>
      </w:r>
      <w:proofErr w:type="spellEnd"/>
      <w:r w:rsidR="00FA781D">
        <w:t>, and so on.</w:t>
      </w:r>
    </w:p>
    <w:p w:rsidR="00FF2877" w:rsidRDefault="00FF2877" w:rsidP="00FF2877">
      <w:r>
        <w:lastRenderedPageBreak/>
        <w:t xml:space="preserve">The whitelist that is enforced by the </w:t>
      </w:r>
      <w:r w:rsidR="00462D66">
        <w:t>S</w:t>
      </w:r>
      <w:r>
        <w:t xml:space="preserve">pring </w:t>
      </w:r>
      <w:r w:rsidR="00462D66">
        <w:t>S</w:t>
      </w:r>
      <w:r>
        <w:t xml:space="preserve">ecurity configuration relies on the </w:t>
      </w:r>
      <w:proofErr w:type="gramStart"/>
      <w:r>
        <w:t>Spring</w:t>
      </w:r>
      <w:proofErr w:type="gramEnd"/>
      <w:r>
        <w:t xml:space="preserve"> </w:t>
      </w:r>
      <w:proofErr w:type="spellStart"/>
      <w:r>
        <w:t>userDetails</w:t>
      </w:r>
      <w:proofErr w:type="spellEnd"/>
      <w:r>
        <w:t xml:space="preserve"> service.</w:t>
      </w:r>
      <w:r w:rsidR="00462D66">
        <w:t xml:space="preserve">  </w:t>
      </w:r>
      <w:r>
        <w:t xml:space="preserve">Edit the </w:t>
      </w:r>
      <w:proofErr w:type="spellStart"/>
      <w:r>
        <w:t>userDetails</w:t>
      </w:r>
      <w:proofErr w:type="spellEnd"/>
      <w:r>
        <w:t xml:space="preserve"> bean in the </w:t>
      </w:r>
      <w:r w:rsidR="00792143">
        <w:t>/WEB-INF/</w:t>
      </w:r>
      <w:r>
        <w:t xml:space="preserve">applicationContext.xml </w:t>
      </w:r>
      <w:r w:rsidR="001A6572">
        <w:t xml:space="preserve">file </w:t>
      </w:r>
      <w:r w:rsidR="00792143">
        <w:t xml:space="preserve">to add or </w:t>
      </w:r>
      <w:r>
        <w:t xml:space="preserve">remove additional parties to the authorized peer list. </w:t>
      </w:r>
      <w:r w:rsidR="00462D66">
        <w:t xml:space="preserve">  </w:t>
      </w:r>
      <w:r>
        <w:t>If the user is not configured in spring security they will get a</w:t>
      </w:r>
      <w:r w:rsidR="00462D66">
        <w:t>n HTTP status code of</w:t>
      </w:r>
      <w:r>
        <w:t xml:space="preserve"> 403 forbidden.  </w:t>
      </w:r>
    </w:p>
    <w:p w:rsidR="00FF2877" w:rsidRDefault="00FF2877" w:rsidP="00FF2877">
      <w:r>
        <w:t xml:space="preserve">Edit </w:t>
      </w:r>
      <w:r w:rsidR="00FE1CD1">
        <w:t xml:space="preserve">the file </w:t>
      </w:r>
      <w:r w:rsidR="00792143">
        <w:t>/WEB-INF/</w:t>
      </w:r>
      <w:r>
        <w:t>RIDSystem-servl</w:t>
      </w:r>
      <w:r w:rsidR="00792143">
        <w:t xml:space="preserve">et.XML to add or </w:t>
      </w:r>
      <w:r>
        <w:t xml:space="preserve">remove </w:t>
      </w:r>
      <w:r w:rsidR="00FE1CD1">
        <w:t xml:space="preserve">the appropriate </w:t>
      </w:r>
      <w:r w:rsidR="00803BED">
        <w:t xml:space="preserve">users from </w:t>
      </w:r>
      <w:r>
        <w:t xml:space="preserve">the application-level whitelist.  The whitelist bean uses the </w:t>
      </w:r>
      <w:proofErr w:type="gramStart"/>
      <w:r w:rsidR="00462D66">
        <w:t>S</w:t>
      </w:r>
      <w:r>
        <w:t>pring</w:t>
      </w:r>
      <w:proofErr w:type="gramEnd"/>
      <w:r>
        <w:t xml:space="preserve"> </w:t>
      </w:r>
      <w:r w:rsidR="00462D66">
        <w:t>“</w:t>
      </w:r>
      <w:proofErr w:type="spellStart"/>
      <w:r>
        <w:t>util</w:t>
      </w:r>
      <w:proofErr w:type="spellEnd"/>
      <w:r w:rsidR="00462D66">
        <w:t>:”</w:t>
      </w:r>
      <w:r>
        <w:t xml:space="preserve"> name space and this bean is instantiated at runtime as a </w:t>
      </w:r>
      <w:proofErr w:type="spellStart"/>
      <w:r>
        <w:t>java.util.Set</w:t>
      </w:r>
      <w:proofErr w:type="spellEnd"/>
      <w:r>
        <w:t>.   If the requester "</w:t>
      </w:r>
      <w:proofErr w:type="spellStart"/>
      <w:r>
        <w:t>cn</w:t>
      </w:r>
      <w:proofErr w:type="spellEnd"/>
      <w:r>
        <w:t xml:space="preserve">" is not in the set of users in this </w:t>
      </w:r>
      <w:r w:rsidR="00462D66">
        <w:t xml:space="preserve">whitelist bean, they will get an HTTP status code of </w:t>
      </w:r>
      <w:r>
        <w:t xml:space="preserve">404 not found.   </w:t>
      </w:r>
    </w:p>
    <w:p w:rsidR="00FF2877" w:rsidRDefault="00C52C79" w:rsidP="00462D66">
      <w:pPr>
        <w:pStyle w:val="Heading2"/>
      </w:pPr>
      <w:r>
        <w:fldChar w:fldCharType="begin"/>
      </w:r>
      <w:r w:rsidR="00FE1CD1">
        <w:instrText xml:space="preserve"> AUTONUMLGL  </w:instrText>
      </w:r>
      <w:bookmarkStart w:id="24" w:name="_Toc341787480"/>
      <w:r>
        <w:fldChar w:fldCharType="end"/>
      </w:r>
      <w:r w:rsidR="00FE1CD1">
        <w:t xml:space="preserve">  </w:t>
      </w:r>
      <w:r w:rsidR="00150311">
        <w:t xml:space="preserve">Configuring </w:t>
      </w:r>
      <w:r w:rsidR="00462D66">
        <w:t>Schema Validation</w:t>
      </w:r>
      <w:bookmarkEnd w:id="24"/>
    </w:p>
    <w:p w:rsidR="00FF2877" w:rsidRDefault="00FF2877" w:rsidP="00FF2877">
      <w:r>
        <w:t>As o</w:t>
      </w:r>
      <w:r w:rsidR="00462D66">
        <w:t xml:space="preserve">f the v1.0 </w:t>
      </w:r>
      <w:r w:rsidR="00150311">
        <w:t>rel</w:t>
      </w:r>
      <w:r w:rsidR="00FA781D">
        <w:t>ease,</w:t>
      </w:r>
      <w:r w:rsidR="00462D66">
        <w:t xml:space="preserve"> the EMC</w:t>
      </w:r>
      <w:r>
        <w:t xml:space="preserve"> RID Agent is supporting </w:t>
      </w:r>
      <w:r w:rsidR="00FA781D">
        <w:t xml:space="preserve">XML </w:t>
      </w:r>
      <w:r>
        <w:t>schema validation.  The first step in the processing pipeline</w:t>
      </w:r>
      <w:r w:rsidR="00462D66">
        <w:t xml:space="preserve"> </w:t>
      </w:r>
      <w:r>
        <w:t xml:space="preserve">on </w:t>
      </w:r>
      <w:r w:rsidR="00FA781D">
        <w:t>an</w:t>
      </w:r>
      <w:r>
        <w:t xml:space="preserve"> in-bound RID message is to validate the message using </w:t>
      </w:r>
      <w:r w:rsidR="00FA781D">
        <w:t xml:space="preserve">the </w:t>
      </w:r>
      <w:proofErr w:type="spellStart"/>
      <w:r w:rsidR="00FA781D">
        <w:t>Xproc</w:t>
      </w:r>
      <w:proofErr w:type="spellEnd"/>
      <w:r w:rsidR="00FA781D">
        <w:t xml:space="preserve"> </w:t>
      </w:r>
      <w:r w:rsidR="00FA781D" w:rsidRPr="00FA781D">
        <w:t>validate-with-xml-schema</w:t>
      </w:r>
      <w:r w:rsidR="00FA781D">
        <w:t xml:space="preserve"> processing </w:t>
      </w:r>
      <w:r>
        <w:t xml:space="preserve">step.  </w:t>
      </w:r>
    </w:p>
    <w:p w:rsidR="001A6572" w:rsidRDefault="001A6572" w:rsidP="00FF2877">
      <w:r>
        <w:t>The required XSD files</w:t>
      </w:r>
      <w:r w:rsidR="00462D66">
        <w:t xml:space="preserve"> include IODEF, RID, and XML Digital Signature</w:t>
      </w:r>
      <w:r>
        <w:t>:</w:t>
      </w:r>
    </w:p>
    <w:p w:rsidR="00FF2877" w:rsidRDefault="001A6572" w:rsidP="001A6572">
      <w:pPr>
        <w:pStyle w:val="ListParagraph"/>
        <w:numPr>
          <w:ilvl w:val="0"/>
          <w:numId w:val="14"/>
        </w:numPr>
      </w:pPr>
      <w:proofErr w:type="gramStart"/>
      <w:r>
        <w:t>iodef</w:t>
      </w:r>
      <w:proofErr w:type="gramEnd"/>
      <w:r>
        <w:t>-1.0.xsd</w:t>
      </w:r>
    </w:p>
    <w:p w:rsidR="001A6572" w:rsidRDefault="001A6572" w:rsidP="001A6572">
      <w:pPr>
        <w:pStyle w:val="ListParagraph"/>
        <w:numPr>
          <w:ilvl w:val="0"/>
          <w:numId w:val="14"/>
        </w:numPr>
      </w:pPr>
      <w:proofErr w:type="gramStart"/>
      <w:r>
        <w:t>iodef</w:t>
      </w:r>
      <w:proofErr w:type="gramEnd"/>
      <w:r>
        <w:t>-rid-2.0.xsd</w:t>
      </w:r>
    </w:p>
    <w:p w:rsidR="001A6572" w:rsidRDefault="001A6572" w:rsidP="001A6572">
      <w:pPr>
        <w:pStyle w:val="ListParagraph"/>
        <w:numPr>
          <w:ilvl w:val="0"/>
          <w:numId w:val="14"/>
        </w:numPr>
      </w:pPr>
      <w:proofErr w:type="gramStart"/>
      <w:r>
        <w:t>xmldsig</w:t>
      </w:r>
      <w:proofErr w:type="gramEnd"/>
      <w:r>
        <w:t>-core-schema.xsd</w:t>
      </w:r>
    </w:p>
    <w:p w:rsidR="001A6572" w:rsidRDefault="001A6572" w:rsidP="001A6572"/>
    <w:p w:rsidR="001A6572" w:rsidRDefault="00FA781D" w:rsidP="001A6572">
      <w:r>
        <w:t xml:space="preserve">The required schemas are kept in the XDB, and at runtime are expected to be found in a sub-library called “/TAXII/schemas.”  </w:t>
      </w:r>
      <w:r w:rsidR="001A6572">
        <w:t>These three XSD files are included in the war file distribution, under /WEB-INF/classes.  These must be copied into the XDB database, as described below.</w:t>
      </w:r>
    </w:p>
    <w:p w:rsidR="00FF2877" w:rsidRDefault="00C52C79" w:rsidP="00D24B52">
      <w:pPr>
        <w:pStyle w:val="Heading3"/>
      </w:pPr>
      <w:r>
        <w:fldChar w:fldCharType="begin"/>
      </w:r>
      <w:r w:rsidR="00FE1CD1">
        <w:instrText xml:space="preserve"> AUTONUMLGL  </w:instrText>
      </w:r>
      <w:bookmarkStart w:id="25" w:name="_Toc341787481"/>
      <w:r>
        <w:fldChar w:fldCharType="end"/>
      </w:r>
      <w:r w:rsidR="00FE1CD1">
        <w:t xml:space="preserve">  </w:t>
      </w:r>
      <w:r w:rsidR="00462D66">
        <w:t>N</w:t>
      </w:r>
      <w:r w:rsidR="00FF2877">
        <w:t>ote</w:t>
      </w:r>
      <w:r w:rsidR="00D24B52">
        <w:t xml:space="preserve"> on Schema Validation</w:t>
      </w:r>
      <w:r w:rsidR="00554223">
        <w:t xml:space="preserve"> in Production</w:t>
      </w:r>
      <w:bookmarkEnd w:id="25"/>
    </w:p>
    <w:p w:rsidR="00FF2877" w:rsidRDefault="00FF2877" w:rsidP="00FF2877">
      <w:r>
        <w:t xml:space="preserve">The following code snippet, </w:t>
      </w:r>
      <w:r w:rsidR="00D24B52">
        <w:t xml:space="preserve">which </w:t>
      </w:r>
      <w:r>
        <w:t xml:space="preserve">appears at the beginning of the file for the xmldsig-core-schema.xsd, has been removed from the copy of </w:t>
      </w:r>
      <w:r w:rsidR="00792143">
        <w:t xml:space="preserve">the schema </w:t>
      </w:r>
      <w:r>
        <w:t>document</w:t>
      </w:r>
      <w:r w:rsidR="00D24B52">
        <w:t xml:space="preserve"> </w:t>
      </w:r>
      <w:r>
        <w:t xml:space="preserve">that is actually stored in XDB.  The reason is that our production XDB server is in the DMZ and it cannot access resources at arbitrary locations on the </w:t>
      </w:r>
      <w:r w:rsidR="00D24B52">
        <w:t>I</w:t>
      </w:r>
      <w:r w:rsidR="00FA781D">
        <w:t>nternet (t</w:t>
      </w:r>
      <w:r>
        <w:t>he DMZ firewalls prevent this</w:t>
      </w:r>
      <w:r w:rsidR="00FA781D">
        <w:t>)</w:t>
      </w:r>
      <w:r>
        <w:t>.  It seems that when you t</w:t>
      </w:r>
      <w:r w:rsidR="00492EFA">
        <w:t>r</w:t>
      </w:r>
      <w:r>
        <w:t xml:space="preserve">y to save this document into XDB, the </w:t>
      </w:r>
      <w:r w:rsidR="00150311">
        <w:t xml:space="preserve">XDB </w:t>
      </w:r>
      <w:r>
        <w:t xml:space="preserve">engine parses the </w:t>
      </w:r>
      <w:r w:rsidR="00150311">
        <w:t>schema file in order</w:t>
      </w:r>
      <w:r>
        <w:t xml:space="preserve"> to validate it, and this causes a timeout</w:t>
      </w:r>
      <w:r w:rsidR="00D24B52">
        <w:t xml:space="preserve"> </w:t>
      </w:r>
      <w:r>
        <w:t>because it seems to be chasing the reference to the DTD and this can't succeed on the DMZ machine</w:t>
      </w:r>
      <w:r w:rsidR="00FA781D">
        <w:t xml:space="preserve"> due to the firewall rules</w:t>
      </w:r>
      <w:r>
        <w:t>.  Removing this snippet works around that issue.</w:t>
      </w:r>
      <w:r w:rsidR="00D24B52">
        <w:t xml:space="preserve"> </w:t>
      </w:r>
      <w:r w:rsidR="00150311">
        <w:t xml:space="preserve"> </w:t>
      </w:r>
      <w:r w:rsidR="00D24B52">
        <w:t xml:space="preserve"> </w:t>
      </w:r>
      <w:r>
        <w:t xml:space="preserve">  </w:t>
      </w:r>
    </w:p>
    <w:p w:rsidR="00FF2877" w:rsidRPr="00D24B52" w:rsidRDefault="00FF2877" w:rsidP="00D24B52">
      <w:pPr>
        <w:spacing w:after="60"/>
        <w:ind w:left="1440"/>
        <w:rPr>
          <w:sz w:val="18"/>
        </w:rPr>
      </w:pPr>
      <w:r w:rsidRPr="00D24B52">
        <w:rPr>
          <w:sz w:val="18"/>
        </w:rPr>
        <w:t>&lt;</w:t>
      </w:r>
      <w:proofErr w:type="gramStart"/>
      <w:r w:rsidRPr="00D24B52">
        <w:rPr>
          <w:sz w:val="18"/>
        </w:rPr>
        <w:t>!DOCTYPE</w:t>
      </w:r>
      <w:proofErr w:type="gramEnd"/>
      <w:r w:rsidRPr="00D24B52">
        <w:rPr>
          <w:sz w:val="18"/>
        </w:rPr>
        <w:t xml:space="preserve"> schema</w:t>
      </w:r>
    </w:p>
    <w:p w:rsidR="00FF2877" w:rsidRPr="00D24B52" w:rsidRDefault="00FF2877" w:rsidP="00D24B52">
      <w:pPr>
        <w:spacing w:after="60"/>
        <w:ind w:left="1440"/>
        <w:rPr>
          <w:sz w:val="18"/>
        </w:rPr>
      </w:pPr>
      <w:r w:rsidRPr="00D24B52">
        <w:rPr>
          <w:sz w:val="18"/>
        </w:rPr>
        <w:t xml:space="preserve">  PUBLIC "-//W3C//DTD </w:t>
      </w:r>
      <w:proofErr w:type="spellStart"/>
      <w:r w:rsidRPr="00D24B52">
        <w:rPr>
          <w:sz w:val="18"/>
        </w:rPr>
        <w:t>XMLSchema</w:t>
      </w:r>
      <w:proofErr w:type="spellEnd"/>
      <w:r w:rsidRPr="00D24B52">
        <w:rPr>
          <w:sz w:val="18"/>
        </w:rPr>
        <w:t xml:space="preserve"> 200102//EN" "http://www.w3.org/2001/XMLSchema.dtd"</w:t>
      </w:r>
    </w:p>
    <w:p w:rsidR="00FF2877" w:rsidRPr="00D24B52" w:rsidRDefault="00FF2877" w:rsidP="00D24B52">
      <w:pPr>
        <w:spacing w:after="60"/>
        <w:ind w:left="1440"/>
        <w:rPr>
          <w:sz w:val="18"/>
        </w:rPr>
      </w:pPr>
      <w:r w:rsidRPr="00D24B52">
        <w:rPr>
          <w:sz w:val="18"/>
        </w:rPr>
        <w:t xml:space="preserve"> [</w:t>
      </w:r>
    </w:p>
    <w:p w:rsidR="00FF2877" w:rsidRPr="00D24B52" w:rsidRDefault="00FF2877" w:rsidP="00D24B52">
      <w:pPr>
        <w:spacing w:after="60"/>
        <w:ind w:left="1440"/>
        <w:rPr>
          <w:sz w:val="18"/>
        </w:rPr>
      </w:pPr>
      <w:r w:rsidRPr="00D24B52">
        <w:rPr>
          <w:sz w:val="18"/>
        </w:rPr>
        <w:t xml:space="preserve">   &lt;</w:t>
      </w:r>
      <w:proofErr w:type="gramStart"/>
      <w:r w:rsidRPr="00D24B52">
        <w:rPr>
          <w:sz w:val="18"/>
        </w:rPr>
        <w:t>!ATTLIST</w:t>
      </w:r>
      <w:proofErr w:type="gramEnd"/>
      <w:r w:rsidRPr="00D24B52">
        <w:rPr>
          <w:sz w:val="18"/>
        </w:rPr>
        <w:t xml:space="preserve"> schema </w:t>
      </w:r>
    </w:p>
    <w:p w:rsidR="00FF2877" w:rsidRPr="00D24B52" w:rsidRDefault="00FF2877" w:rsidP="00D24B52">
      <w:pPr>
        <w:spacing w:after="60"/>
        <w:ind w:left="1440"/>
        <w:rPr>
          <w:sz w:val="18"/>
        </w:rPr>
      </w:pPr>
      <w:r w:rsidRPr="00D24B52">
        <w:rPr>
          <w:sz w:val="18"/>
        </w:rPr>
        <w:t xml:space="preserve">     </w:t>
      </w:r>
      <w:proofErr w:type="spellStart"/>
      <w:proofErr w:type="gramStart"/>
      <w:r w:rsidRPr="00D24B52">
        <w:rPr>
          <w:sz w:val="18"/>
        </w:rPr>
        <w:t>xmlns:ds</w:t>
      </w:r>
      <w:proofErr w:type="spellEnd"/>
      <w:proofErr w:type="gramEnd"/>
      <w:r w:rsidRPr="00D24B52">
        <w:rPr>
          <w:sz w:val="18"/>
        </w:rPr>
        <w:t xml:space="preserve"> CDATA #FIXED "http://www.w3.org/2000/09/xmldsig#"&gt;</w:t>
      </w:r>
    </w:p>
    <w:p w:rsidR="00FF2877" w:rsidRPr="00D24B52" w:rsidRDefault="00FF2877" w:rsidP="00D24B52">
      <w:pPr>
        <w:spacing w:after="60"/>
        <w:ind w:left="1440"/>
        <w:rPr>
          <w:sz w:val="18"/>
        </w:rPr>
      </w:pPr>
      <w:r w:rsidRPr="00D24B52">
        <w:rPr>
          <w:sz w:val="18"/>
        </w:rPr>
        <w:t xml:space="preserve">   &lt;</w:t>
      </w:r>
      <w:proofErr w:type="gramStart"/>
      <w:r w:rsidRPr="00D24B52">
        <w:rPr>
          <w:sz w:val="18"/>
        </w:rPr>
        <w:t>!ENTITY</w:t>
      </w:r>
      <w:proofErr w:type="gramEnd"/>
      <w:r w:rsidRPr="00D24B52">
        <w:rPr>
          <w:sz w:val="18"/>
        </w:rPr>
        <w:t xml:space="preserve"> </w:t>
      </w:r>
      <w:proofErr w:type="spellStart"/>
      <w:r w:rsidRPr="00D24B52">
        <w:rPr>
          <w:sz w:val="18"/>
        </w:rPr>
        <w:t>dsig</w:t>
      </w:r>
      <w:proofErr w:type="spellEnd"/>
      <w:r w:rsidRPr="00D24B52">
        <w:rPr>
          <w:sz w:val="18"/>
        </w:rPr>
        <w:t xml:space="preserve"> 'http://www.w3.org/2000/09/xmldsig#'&gt;</w:t>
      </w:r>
    </w:p>
    <w:p w:rsidR="00FF2877" w:rsidRPr="00D24B52" w:rsidRDefault="00FF2877" w:rsidP="00D24B52">
      <w:pPr>
        <w:spacing w:after="60"/>
        <w:ind w:left="1440"/>
        <w:rPr>
          <w:sz w:val="18"/>
        </w:rPr>
      </w:pPr>
      <w:r w:rsidRPr="00D24B52">
        <w:rPr>
          <w:sz w:val="18"/>
        </w:rPr>
        <w:t xml:space="preserve">   &lt;</w:t>
      </w:r>
      <w:proofErr w:type="gramStart"/>
      <w:r w:rsidRPr="00D24B52">
        <w:rPr>
          <w:sz w:val="18"/>
        </w:rPr>
        <w:t>!ENTITY</w:t>
      </w:r>
      <w:proofErr w:type="gramEnd"/>
      <w:r w:rsidRPr="00D24B52">
        <w:rPr>
          <w:sz w:val="18"/>
        </w:rPr>
        <w:t xml:space="preserve"> % p ''&gt;</w:t>
      </w:r>
    </w:p>
    <w:p w:rsidR="00FF2877" w:rsidRPr="00D24B52" w:rsidRDefault="00FF2877" w:rsidP="00D24B52">
      <w:pPr>
        <w:spacing w:after="60"/>
        <w:ind w:left="1440"/>
        <w:rPr>
          <w:sz w:val="18"/>
        </w:rPr>
      </w:pPr>
      <w:r w:rsidRPr="00D24B52">
        <w:rPr>
          <w:sz w:val="18"/>
        </w:rPr>
        <w:t xml:space="preserve">   &lt;</w:t>
      </w:r>
      <w:proofErr w:type="gramStart"/>
      <w:r w:rsidRPr="00D24B52">
        <w:rPr>
          <w:sz w:val="18"/>
        </w:rPr>
        <w:t>!ENTITY</w:t>
      </w:r>
      <w:proofErr w:type="gramEnd"/>
      <w:r w:rsidRPr="00D24B52">
        <w:rPr>
          <w:sz w:val="18"/>
        </w:rPr>
        <w:t xml:space="preserve"> % s ''&gt;</w:t>
      </w:r>
    </w:p>
    <w:p w:rsidR="00FF2877" w:rsidRDefault="00FF2877" w:rsidP="00D24B52">
      <w:pPr>
        <w:spacing w:after="60"/>
        <w:ind w:left="1440"/>
        <w:rPr>
          <w:sz w:val="18"/>
        </w:rPr>
      </w:pPr>
      <w:r w:rsidRPr="00D24B52">
        <w:rPr>
          <w:sz w:val="18"/>
        </w:rPr>
        <w:t xml:space="preserve">  ]&gt;</w:t>
      </w:r>
    </w:p>
    <w:p w:rsidR="00150311" w:rsidRDefault="00150311" w:rsidP="00D24B52">
      <w:pPr>
        <w:spacing w:after="60"/>
        <w:ind w:left="1440"/>
        <w:rPr>
          <w:sz w:val="18"/>
        </w:rPr>
      </w:pPr>
    </w:p>
    <w:p w:rsidR="00A31E22" w:rsidRDefault="00150311" w:rsidP="00BA0217">
      <w:pPr>
        <w:jc w:val="both"/>
      </w:pPr>
      <w:r>
        <w:t>Another alternative might be to load all the bootstrap data needed for the XDB database via an export/import approach, i.e. loading a template database</w:t>
      </w:r>
      <w:r w:rsidR="00FA781D">
        <w:t xml:space="preserve"> after XDB has been installed. </w:t>
      </w:r>
      <w:r>
        <w:t xml:space="preserve">  This method might also avoid the need to validate the schema document as it is saved into the </w:t>
      </w:r>
      <w:proofErr w:type="spellStart"/>
      <w:r>
        <w:t>xdb</w:t>
      </w:r>
      <w:proofErr w:type="spellEnd"/>
      <w:r>
        <w:t xml:space="preserve"> server, but </w:t>
      </w:r>
      <w:proofErr w:type="gramStart"/>
      <w:r w:rsidR="00FA781D">
        <w:t xml:space="preserve">this </w:t>
      </w:r>
      <w:r>
        <w:t xml:space="preserve"> </w:t>
      </w:r>
      <w:r w:rsidR="00792143">
        <w:t>approach</w:t>
      </w:r>
      <w:proofErr w:type="gramEnd"/>
      <w:r w:rsidR="00792143">
        <w:t xml:space="preserve"> </w:t>
      </w:r>
      <w:r>
        <w:t>has not yet been tried.</w:t>
      </w:r>
      <w:r w:rsidR="0067109B" w:rsidRPr="0063015D">
        <w:t xml:space="preserve"> </w:t>
      </w:r>
    </w:p>
    <w:p w:rsidR="00403C5E" w:rsidRDefault="00403C5E" w:rsidP="00403C5E">
      <w:pPr>
        <w:pStyle w:val="Heading2"/>
      </w:pPr>
      <w:r>
        <w:fldChar w:fldCharType="begin"/>
      </w:r>
      <w:r>
        <w:instrText xml:space="preserve"> AUTONUMLGL  </w:instrText>
      </w:r>
      <w:r>
        <w:fldChar w:fldCharType="end"/>
      </w:r>
      <w:r>
        <w:t xml:space="preserve">  Update the /</w:t>
      </w:r>
      <w:proofErr w:type="spellStart"/>
      <w:r>
        <w:t>etc</w:t>
      </w:r>
      <w:proofErr w:type="spellEnd"/>
      <w:r>
        <w:t>/hosts File (OPTIONAL)</w:t>
      </w:r>
    </w:p>
    <w:p w:rsidR="00403C5E" w:rsidRDefault="00403C5E" w:rsidP="00403C5E">
      <w:r>
        <w:t>The EMC RID Agent depends upon DNS name resolution</w:t>
      </w:r>
      <w:r w:rsidR="002C2DE1">
        <w:t xml:space="preserve"> services</w:t>
      </w:r>
      <w:r>
        <w:t xml:space="preserve">.  </w:t>
      </w:r>
      <w:r w:rsidR="002C2DE1">
        <w:t>If</w:t>
      </w:r>
      <w:r>
        <w:t xml:space="preserve"> DNS services </w:t>
      </w:r>
      <w:r w:rsidR="002C2DE1">
        <w:t xml:space="preserve">are not </w:t>
      </w:r>
      <w:r>
        <w:t>available in your deployment environment, you must update the /</w:t>
      </w:r>
      <w:proofErr w:type="spellStart"/>
      <w:r w:rsidR="002C2DE1">
        <w:t>etc</w:t>
      </w:r>
      <w:proofErr w:type="spellEnd"/>
      <w:r w:rsidR="002C2DE1">
        <w:t xml:space="preserve">/hosts file on the </w:t>
      </w:r>
      <w:proofErr w:type="spellStart"/>
      <w:r w:rsidR="002C2DE1">
        <w:t>localhost</w:t>
      </w:r>
      <w:proofErr w:type="spellEnd"/>
      <w:r w:rsidR="002C2DE1">
        <w:t xml:space="preserve">.   Edit this file to contain the hostnames and IP addresses of any </w:t>
      </w:r>
      <w:proofErr w:type="gramStart"/>
      <w:r w:rsidR="002C2DE1">
        <w:t>peer RID</w:t>
      </w:r>
      <w:proofErr w:type="gramEnd"/>
      <w:r w:rsidR="002C2DE1">
        <w:t xml:space="preserve"> system with which you plan to communicate.</w:t>
      </w:r>
      <w:r>
        <w:t xml:space="preserve"> </w:t>
      </w:r>
      <w:r w:rsidR="002C2DE1">
        <w:t>On the Windows Server 2008 system that EMC uses in production, this file can be found in:  C:\Windows\System32\drivers\etc\hosts.</w:t>
      </w:r>
    </w:p>
    <w:p w:rsidR="002C2DE1" w:rsidRDefault="002C2DE1" w:rsidP="00403C5E">
      <w:r>
        <w:t>Update this file to contain the required RID peers, as shown below:</w:t>
      </w:r>
    </w:p>
    <w:p w:rsidR="002C2DE1" w:rsidRPr="00C320E3" w:rsidRDefault="002C2DE1" w:rsidP="00C320E3">
      <w:pPr>
        <w:spacing w:after="0"/>
        <w:ind w:left="1440"/>
        <w:rPr>
          <w:rFonts w:ascii="Times New Roman" w:hAnsi="Times New Roman" w:cs="Times New Roman"/>
          <w:sz w:val="16"/>
        </w:rPr>
      </w:pPr>
      <w:proofErr w:type="gramStart"/>
      <w:r w:rsidRPr="00C320E3">
        <w:rPr>
          <w:rFonts w:ascii="Times New Roman" w:hAnsi="Times New Roman" w:cs="Times New Roman"/>
          <w:sz w:val="16"/>
        </w:rPr>
        <w:t># Copyright (c) 1993-2006 Microsoft Corp.</w:t>
      </w:r>
      <w:proofErr w:type="gramEnd"/>
    </w:p>
    <w:p w:rsidR="002C2DE1" w:rsidRPr="00C320E3" w:rsidRDefault="002C2DE1" w:rsidP="00C320E3">
      <w:pPr>
        <w:spacing w:after="0"/>
        <w:ind w:left="1440"/>
        <w:rPr>
          <w:rFonts w:ascii="Times New Roman" w:hAnsi="Times New Roman" w:cs="Times New Roman"/>
          <w:sz w:val="16"/>
        </w:rPr>
      </w:pPr>
      <w:r w:rsidRPr="00C320E3">
        <w:rPr>
          <w:rFonts w:ascii="Times New Roman" w:hAnsi="Times New Roman" w:cs="Times New Roman"/>
          <w:sz w:val="16"/>
        </w:rPr>
        <w:t>#</w:t>
      </w:r>
    </w:p>
    <w:p w:rsidR="002C2DE1" w:rsidRPr="00C320E3" w:rsidRDefault="002C2DE1" w:rsidP="00C320E3">
      <w:pPr>
        <w:spacing w:after="0"/>
        <w:ind w:left="1440"/>
        <w:rPr>
          <w:rFonts w:ascii="Times New Roman" w:hAnsi="Times New Roman" w:cs="Times New Roman"/>
          <w:sz w:val="16"/>
        </w:rPr>
      </w:pPr>
      <w:r w:rsidRPr="00C320E3">
        <w:rPr>
          <w:rFonts w:ascii="Times New Roman" w:hAnsi="Times New Roman" w:cs="Times New Roman"/>
          <w:sz w:val="16"/>
        </w:rPr>
        <w:t># This is a sample HOSTS file used by Microsoft TCP/IP for Windows.</w:t>
      </w:r>
    </w:p>
    <w:p w:rsidR="002C2DE1" w:rsidRPr="00C320E3" w:rsidRDefault="002C2DE1" w:rsidP="00C320E3">
      <w:pPr>
        <w:spacing w:after="0"/>
        <w:ind w:left="1440"/>
        <w:rPr>
          <w:rFonts w:ascii="Times New Roman" w:hAnsi="Times New Roman" w:cs="Times New Roman"/>
          <w:sz w:val="16"/>
        </w:rPr>
      </w:pPr>
      <w:r w:rsidRPr="00C320E3">
        <w:rPr>
          <w:rFonts w:ascii="Times New Roman" w:hAnsi="Times New Roman" w:cs="Times New Roman"/>
          <w:sz w:val="16"/>
        </w:rPr>
        <w:t>#</w:t>
      </w:r>
    </w:p>
    <w:p w:rsidR="002C2DE1" w:rsidRPr="00C320E3" w:rsidRDefault="002C2DE1" w:rsidP="00C320E3">
      <w:pPr>
        <w:spacing w:after="0"/>
        <w:ind w:left="1440"/>
        <w:rPr>
          <w:rFonts w:ascii="Times New Roman" w:hAnsi="Times New Roman" w:cs="Times New Roman"/>
          <w:sz w:val="16"/>
        </w:rPr>
      </w:pPr>
      <w:r w:rsidRPr="00C320E3">
        <w:rPr>
          <w:rFonts w:ascii="Times New Roman" w:hAnsi="Times New Roman" w:cs="Times New Roman"/>
          <w:sz w:val="16"/>
        </w:rPr>
        <w:t># This file contains the mappings of IP addresses to host names. Each</w:t>
      </w:r>
    </w:p>
    <w:p w:rsidR="002C2DE1" w:rsidRPr="00C320E3" w:rsidRDefault="002C2DE1" w:rsidP="00C320E3">
      <w:pPr>
        <w:spacing w:after="0"/>
        <w:ind w:left="1440"/>
        <w:rPr>
          <w:rFonts w:ascii="Times New Roman" w:hAnsi="Times New Roman" w:cs="Times New Roman"/>
          <w:sz w:val="16"/>
        </w:rPr>
      </w:pPr>
      <w:r w:rsidRPr="00C320E3">
        <w:rPr>
          <w:rFonts w:ascii="Times New Roman" w:hAnsi="Times New Roman" w:cs="Times New Roman"/>
          <w:sz w:val="16"/>
        </w:rPr>
        <w:t xml:space="preserve"># </w:t>
      </w:r>
      <w:proofErr w:type="gramStart"/>
      <w:r w:rsidRPr="00C320E3">
        <w:rPr>
          <w:rFonts w:ascii="Times New Roman" w:hAnsi="Times New Roman" w:cs="Times New Roman"/>
          <w:sz w:val="16"/>
        </w:rPr>
        <w:t>entry</w:t>
      </w:r>
      <w:proofErr w:type="gramEnd"/>
      <w:r w:rsidRPr="00C320E3">
        <w:rPr>
          <w:rFonts w:ascii="Times New Roman" w:hAnsi="Times New Roman" w:cs="Times New Roman"/>
          <w:sz w:val="16"/>
        </w:rPr>
        <w:t xml:space="preserve"> should be kept on an individual line. The IP address should</w:t>
      </w:r>
    </w:p>
    <w:p w:rsidR="002C2DE1" w:rsidRPr="00C320E3" w:rsidRDefault="002C2DE1" w:rsidP="00C320E3">
      <w:pPr>
        <w:spacing w:after="0"/>
        <w:ind w:left="1440"/>
        <w:rPr>
          <w:rFonts w:ascii="Times New Roman" w:hAnsi="Times New Roman" w:cs="Times New Roman"/>
          <w:sz w:val="16"/>
        </w:rPr>
      </w:pPr>
      <w:r w:rsidRPr="00C320E3">
        <w:rPr>
          <w:rFonts w:ascii="Times New Roman" w:hAnsi="Times New Roman" w:cs="Times New Roman"/>
          <w:sz w:val="16"/>
        </w:rPr>
        <w:t xml:space="preserve"># </w:t>
      </w:r>
      <w:proofErr w:type="gramStart"/>
      <w:r w:rsidRPr="00C320E3">
        <w:rPr>
          <w:rFonts w:ascii="Times New Roman" w:hAnsi="Times New Roman" w:cs="Times New Roman"/>
          <w:sz w:val="16"/>
        </w:rPr>
        <w:t>be</w:t>
      </w:r>
      <w:proofErr w:type="gramEnd"/>
      <w:r w:rsidRPr="00C320E3">
        <w:rPr>
          <w:rFonts w:ascii="Times New Roman" w:hAnsi="Times New Roman" w:cs="Times New Roman"/>
          <w:sz w:val="16"/>
        </w:rPr>
        <w:t xml:space="preserve"> placed in the first column followed by the corresponding host name.</w:t>
      </w:r>
    </w:p>
    <w:p w:rsidR="002C2DE1" w:rsidRPr="00C320E3" w:rsidRDefault="002C2DE1" w:rsidP="00C320E3">
      <w:pPr>
        <w:spacing w:after="0"/>
        <w:ind w:left="1440"/>
        <w:rPr>
          <w:rFonts w:ascii="Times New Roman" w:hAnsi="Times New Roman" w:cs="Times New Roman"/>
          <w:sz w:val="16"/>
        </w:rPr>
      </w:pPr>
      <w:r w:rsidRPr="00C320E3">
        <w:rPr>
          <w:rFonts w:ascii="Times New Roman" w:hAnsi="Times New Roman" w:cs="Times New Roman"/>
          <w:sz w:val="16"/>
        </w:rPr>
        <w:t># The IP address and the host name should be separated by at least one</w:t>
      </w:r>
    </w:p>
    <w:p w:rsidR="002C2DE1" w:rsidRPr="00C320E3" w:rsidRDefault="002C2DE1" w:rsidP="00C320E3">
      <w:pPr>
        <w:spacing w:after="0"/>
        <w:ind w:left="1440"/>
        <w:rPr>
          <w:rFonts w:ascii="Times New Roman" w:hAnsi="Times New Roman" w:cs="Times New Roman"/>
          <w:sz w:val="16"/>
        </w:rPr>
      </w:pPr>
      <w:r w:rsidRPr="00C320E3">
        <w:rPr>
          <w:rFonts w:ascii="Times New Roman" w:hAnsi="Times New Roman" w:cs="Times New Roman"/>
          <w:sz w:val="16"/>
        </w:rPr>
        <w:t xml:space="preserve"># </w:t>
      </w:r>
      <w:proofErr w:type="gramStart"/>
      <w:r w:rsidRPr="00C320E3">
        <w:rPr>
          <w:rFonts w:ascii="Times New Roman" w:hAnsi="Times New Roman" w:cs="Times New Roman"/>
          <w:sz w:val="16"/>
        </w:rPr>
        <w:t>space</w:t>
      </w:r>
      <w:proofErr w:type="gramEnd"/>
      <w:r w:rsidRPr="00C320E3">
        <w:rPr>
          <w:rFonts w:ascii="Times New Roman" w:hAnsi="Times New Roman" w:cs="Times New Roman"/>
          <w:sz w:val="16"/>
        </w:rPr>
        <w:t>.</w:t>
      </w:r>
    </w:p>
    <w:p w:rsidR="002C2DE1" w:rsidRPr="00C320E3" w:rsidRDefault="002C2DE1" w:rsidP="00C320E3">
      <w:pPr>
        <w:spacing w:after="0"/>
        <w:ind w:left="1440"/>
        <w:rPr>
          <w:rFonts w:ascii="Times New Roman" w:hAnsi="Times New Roman" w:cs="Times New Roman"/>
          <w:sz w:val="16"/>
        </w:rPr>
      </w:pPr>
      <w:r w:rsidRPr="00C320E3">
        <w:rPr>
          <w:rFonts w:ascii="Times New Roman" w:hAnsi="Times New Roman" w:cs="Times New Roman"/>
          <w:sz w:val="16"/>
        </w:rPr>
        <w:t>#</w:t>
      </w:r>
    </w:p>
    <w:p w:rsidR="002C2DE1" w:rsidRPr="00C320E3" w:rsidRDefault="002C2DE1" w:rsidP="00C320E3">
      <w:pPr>
        <w:spacing w:after="0"/>
        <w:ind w:left="1440"/>
        <w:rPr>
          <w:rFonts w:ascii="Times New Roman" w:hAnsi="Times New Roman" w:cs="Times New Roman"/>
          <w:sz w:val="16"/>
        </w:rPr>
      </w:pPr>
      <w:r w:rsidRPr="00C320E3">
        <w:rPr>
          <w:rFonts w:ascii="Times New Roman" w:hAnsi="Times New Roman" w:cs="Times New Roman"/>
          <w:sz w:val="16"/>
        </w:rPr>
        <w:t># Additionally, comments (such as these) may be inserted on individual</w:t>
      </w:r>
    </w:p>
    <w:p w:rsidR="002C2DE1" w:rsidRPr="00C320E3" w:rsidRDefault="002C2DE1" w:rsidP="00C320E3">
      <w:pPr>
        <w:spacing w:after="0"/>
        <w:ind w:left="1440"/>
        <w:rPr>
          <w:rFonts w:ascii="Times New Roman" w:hAnsi="Times New Roman" w:cs="Times New Roman"/>
          <w:sz w:val="16"/>
        </w:rPr>
      </w:pPr>
      <w:r w:rsidRPr="00C320E3">
        <w:rPr>
          <w:rFonts w:ascii="Times New Roman" w:hAnsi="Times New Roman" w:cs="Times New Roman"/>
          <w:sz w:val="16"/>
        </w:rPr>
        <w:t xml:space="preserve"># </w:t>
      </w:r>
      <w:proofErr w:type="gramStart"/>
      <w:r w:rsidRPr="00C320E3">
        <w:rPr>
          <w:rFonts w:ascii="Times New Roman" w:hAnsi="Times New Roman" w:cs="Times New Roman"/>
          <w:sz w:val="16"/>
        </w:rPr>
        <w:t>lines</w:t>
      </w:r>
      <w:proofErr w:type="gramEnd"/>
      <w:r w:rsidRPr="00C320E3">
        <w:rPr>
          <w:rFonts w:ascii="Times New Roman" w:hAnsi="Times New Roman" w:cs="Times New Roman"/>
          <w:sz w:val="16"/>
        </w:rPr>
        <w:t xml:space="preserve"> or following the machine name denoted by a '#' symbol.</w:t>
      </w:r>
    </w:p>
    <w:p w:rsidR="002C2DE1" w:rsidRPr="00C320E3" w:rsidRDefault="002C2DE1" w:rsidP="00C320E3">
      <w:pPr>
        <w:spacing w:after="0"/>
        <w:ind w:left="1440"/>
        <w:rPr>
          <w:rFonts w:ascii="Times New Roman" w:hAnsi="Times New Roman" w:cs="Times New Roman"/>
          <w:sz w:val="16"/>
        </w:rPr>
      </w:pPr>
      <w:r w:rsidRPr="00C320E3">
        <w:rPr>
          <w:rFonts w:ascii="Times New Roman" w:hAnsi="Times New Roman" w:cs="Times New Roman"/>
          <w:sz w:val="16"/>
        </w:rPr>
        <w:t>#</w:t>
      </w:r>
    </w:p>
    <w:p w:rsidR="002C2DE1" w:rsidRPr="00C320E3" w:rsidRDefault="002C2DE1" w:rsidP="00C320E3">
      <w:pPr>
        <w:spacing w:after="0"/>
        <w:ind w:left="1440"/>
        <w:rPr>
          <w:rFonts w:ascii="Times New Roman" w:hAnsi="Times New Roman" w:cs="Times New Roman"/>
          <w:sz w:val="16"/>
        </w:rPr>
      </w:pPr>
      <w:r w:rsidRPr="00C320E3">
        <w:rPr>
          <w:rFonts w:ascii="Times New Roman" w:hAnsi="Times New Roman" w:cs="Times New Roman"/>
          <w:sz w:val="16"/>
        </w:rPr>
        <w:t># For example:</w:t>
      </w:r>
    </w:p>
    <w:p w:rsidR="002C2DE1" w:rsidRPr="00C320E3" w:rsidRDefault="002C2DE1" w:rsidP="00C320E3">
      <w:pPr>
        <w:spacing w:after="0"/>
        <w:ind w:left="1440"/>
        <w:rPr>
          <w:rFonts w:ascii="Times New Roman" w:hAnsi="Times New Roman" w:cs="Times New Roman"/>
          <w:sz w:val="16"/>
        </w:rPr>
      </w:pPr>
      <w:r w:rsidRPr="00C320E3">
        <w:rPr>
          <w:rFonts w:ascii="Times New Roman" w:hAnsi="Times New Roman" w:cs="Times New Roman"/>
          <w:sz w:val="16"/>
        </w:rPr>
        <w:t>#</w:t>
      </w:r>
    </w:p>
    <w:p w:rsidR="002C2DE1" w:rsidRPr="00C320E3" w:rsidRDefault="002C2DE1" w:rsidP="00C320E3">
      <w:pPr>
        <w:spacing w:after="0"/>
        <w:ind w:left="1440"/>
        <w:rPr>
          <w:rFonts w:ascii="Times New Roman" w:hAnsi="Times New Roman" w:cs="Times New Roman"/>
          <w:sz w:val="16"/>
        </w:rPr>
      </w:pPr>
      <w:r w:rsidRPr="00C320E3">
        <w:rPr>
          <w:rFonts w:ascii="Times New Roman" w:hAnsi="Times New Roman" w:cs="Times New Roman"/>
          <w:sz w:val="16"/>
        </w:rPr>
        <w:t>#      102.54.94.97     rhino.acme.com          # source server</w:t>
      </w:r>
    </w:p>
    <w:p w:rsidR="002C2DE1" w:rsidRPr="00C320E3" w:rsidRDefault="002C2DE1" w:rsidP="00C320E3">
      <w:pPr>
        <w:spacing w:after="0"/>
        <w:ind w:left="1440"/>
        <w:rPr>
          <w:rFonts w:ascii="Times New Roman" w:hAnsi="Times New Roman" w:cs="Times New Roman"/>
          <w:sz w:val="16"/>
        </w:rPr>
      </w:pPr>
      <w:r w:rsidRPr="00C320E3">
        <w:rPr>
          <w:rFonts w:ascii="Times New Roman" w:hAnsi="Times New Roman" w:cs="Times New Roman"/>
          <w:sz w:val="16"/>
        </w:rPr>
        <w:t>#       38.25.63.10     x.acme.com              # x client host</w:t>
      </w:r>
    </w:p>
    <w:p w:rsidR="002C2DE1" w:rsidRPr="00C320E3" w:rsidRDefault="002C2DE1" w:rsidP="00C320E3">
      <w:pPr>
        <w:spacing w:after="0"/>
        <w:ind w:left="1440"/>
        <w:rPr>
          <w:rFonts w:ascii="Times New Roman" w:hAnsi="Times New Roman" w:cs="Times New Roman"/>
          <w:sz w:val="16"/>
        </w:rPr>
      </w:pPr>
    </w:p>
    <w:p w:rsidR="002C2DE1" w:rsidRPr="00C320E3" w:rsidRDefault="002C2DE1" w:rsidP="00C320E3">
      <w:pPr>
        <w:spacing w:after="0"/>
        <w:ind w:left="1440"/>
        <w:rPr>
          <w:rFonts w:ascii="Times New Roman" w:hAnsi="Times New Roman" w:cs="Times New Roman"/>
          <w:sz w:val="16"/>
        </w:rPr>
      </w:pPr>
      <w:r w:rsidRPr="00C320E3">
        <w:rPr>
          <w:rFonts w:ascii="Times New Roman" w:hAnsi="Times New Roman" w:cs="Times New Roman"/>
          <w:sz w:val="16"/>
        </w:rPr>
        <w:t xml:space="preserve">127.0.0.1       </w:t>
      </w:r>
      <w:proofErr w:type="spellStart"/>
      <w:r w:rsidRPr="00C320E3">
        <w:rPr>
          <w:rFonts w:ascii="Times New Roman" w:hAnsi="Times New Roman" w:cs="Times New Roman"/>
          <w:sz w:val="16"/>
        </w:rPr>
        <w:t>localhost</w:t>
      </w:r>
      <w:proofErr w:type="spellEnd"/>
    </w:p>
    <w:p w:rsidR="002C2DE1" w:rsidRPr="00C320E3" w:rsidRDefault="002C2DE1" w:rsidP="00C320E3">
      <w:pPr>
        <w:spacing w:after="0"/>
        <w:ind w:left="1440"/>
        <w:rPr>
          <w:rFonts w:ascii="Times New Roman" w:hAnsi="Times New Roman" w:cs="Times New Roman"/>
          <w:sz w:val="16"/>
        </w:rPr>
      </w:pPr>
      <w:proofErr w:type="gramStart"/>
      <w:r w:rsidRPr="00C320E3">
        <w:rPr>
          <w:rFonts w:ascii="Times New Roman" w:hAnsi="Times New Roman" w:cs="Times New Roman"/>
          <w:sz w:val="16"/>
        </w:rPr>
        <w:t>::</w:t>
      </w:r>
      <w:proofErr w:type="gramEnd"/>
      <w:r w:rsidRPr="00C320E3">
        <w:rPr>
          <w:rFonts w:ascii="Times New Roman" w:hAnsi="Times New Roman" w:cs="Times New Roman"/>
          <w:sz w:val="16"/>
        </w:rPr>
        <w:t xml:space="preserve">1             </w:t>
      </w:r>
      <w:r w:rsidR="00C320E3">
        <w:rPr>
          <w:rFonts w:ascii="Times New Roman" w:hAnsi="Times New Roman" w:cs="Times New Roman"/>
          <w:sz w:val="16"/>
        </w:rPr>
        <w:t xml:space="preserve">     </w:t>
      </w:r>
      <w:proofErr w:type="spellStart"/>
      <w:r w:rsidRPr="00C320E3">
        <w:rPr>
          <w:rFonts w:ascii="Times New Roman" w:hAnsi="Times New Roman" w:cs="Times New Roman"/>
          <w:sz w:val="16"/>
        </w:rPr>
        <w:t>localhost</w:t>
      </w:r>
      <w:proofErr w:type="spellEnd"/>
    </w:p>
    <w:p w:rsidR="002C2DE1" w:rsidRPr="00C320E3" w:rsidRDefault="002C2DE1" w:rsidP="00C320E3">
      <w:pPr>
        <w:spacing w:after="0"/>
        <w:ind w:left="1440"/>
        <w:rPr>
          <w:rFonts w:ascii="Times New Roman" w:hAnsi="Times New Roman" w:cs="Times New Roman"/>
          <w:sz w:val="16"/>
        </w:rPr>
      </w:pPr>
    </w:p>
    <w:p w:rsidR="002C2DE1" w:rsidRPr="00C320E3" w:rsidRDefault="002C2DE1" w:rsidP="00C320E3">
      <w:pPr>
        <w:spacing w:after="0"/>
        <w:ind w:left="1440"/>
        <w:rPr>
          <w:rFonts w:ascii="Times New Roman" w:hAnsi="Times New Roman" w:cs="Times New Roman"/>
          <w:sz w:val="16"/>
        </w:rPr>
      </w:pPr>
    </w:p>
    <w:p w:rsidR="002C2DE1" w:rsidRPr="00C320E3" w:rsidRDefault="002C2DE1" w:rsidP="00C320E3">
      <w:pPr>
        <w:spacing w:after="0"/>
        <w:ind w:left="1440"/>
        <w:rPr>
          <w:rFonts w:ascii="Times New Roman" w:hAnsi="Times New Roman" w:cs="Times New Roman"/>
          <w:sz w:val="16"/>
        </w:rPr>
      </w:pPr>
      <w:r w:rsidRPr="00C320E3">
        <w:rPr>
          <w:rFonts w:ascii="Times New Roman" w:hAnsi="Times New Roman" w:cs="Times New Roman"/>
          <w:sz w:val="16"/>
        </w:rPr>
        <w:t xml:space="preserve">137.69.116.31   </w:t>
      </w:r>
      <w:r w:rsidR="00C320E3">
        <w:rPr>
          <w:rFonts w:ascii="Times New Roman" w:hAnsi="Times New Roman" w:cs="Times New Roman"/>
          <w:sz w:val="16"/>
        </w:rPr>
        <w:t xml:space="preserve">  </w:t>
      </w:r>
      <w:r w:rsidRPr="00C320E3">
        <w:rPr>
          <w:rFonts w:ascii="Times New Roman" w:hAnsi="Times New Roman" w:cs="Times New Roman"/>
          <w:sz w:val="16"/>
        </w:rPr>
        <w:t>rid.emc.com</w:t>
      </w:r>
    </w:p>
    <w:p w:rsidR="002C2DE1" w:rsidRPr="00C320E3" w:rsidRDefault="002C2DE1" w:rsidP="00C320E3">
      <w:pPr>
        <w:spacing w:after="0"/>
        <w:ind w:left="1440"/>
        <w:rPr>
          <w:rFonts w:ascii="Times New Roman" w:hAnsi="Times New Roman" w:cs="Times New Roman"/>
          <w:sz w:val="16"/>
        </w:rPr>
      </w:pPr>
      <w:r w:rsidRPr="00C320E3">
        <w:rPr>
          <w:rFonts w:ascii="Times New Roman" w:hAnsi="Times New Roman" w:cs="Times New Roman"/>
          <w:sz w:val="16"/>
        </w:rPr>
        <w:t xml:space="preserve">66.170.227.81   </w:t>
      </w:r>
      <w:r w:rsidR="00C320E3">
        <w:rPr>
          <w:rFonts w:ascii="Times New Roman" w:hAnsi="Times New Roman" w:cs="Times New Roman"/>
          <w:sz w:val="16"/>
        </w:rPr>
        <w:t xml:space="preserve">  </w:t>
      </w:r>
      <w:r w:rsidRPr="00C320E3">
        <w:rPr>
          <w:rFonts w:ascii="Times New Roman" w:hAnsi="Times New Roman" w:cs="Times New Roman"/>
          <w:sz w:val="16"/>
        </w:rPr>
        <w:t>rid.mitre.org</w:t>
      </w:r>
    </w:p>
    <w:p w:rsidR="002C2DE1" w:rsidRPr="00C320E3" w:rsidRDefault="002C2DE1" w:rsidP="00C320E3">
      <w:pPr>
        <w:spacing w:after="0"/>
        <w:ind w:left="1440"/>
        <w:rPr>
          <w:rFonts w:ascii="Times New Roman" w:hAnsi="Times New Roman" w:cs="Times New Roman"/>
          <w:sz w:val="16"/>
        </w:rPr>
      </w:pPr>
      <w:r w:rsidRPr="00C320E3">
        <w:rPr>
          <w:rFonts w:ascii="Times New Roman" w:hAnsi="Times New Roman" w:cs="Times New Roman"/>
          <w:sz w:val="16"/>
        </w:rPr>
        <w:t xml:space="preserve">170.225.96.254  </w:t>
      </w:r>
      <w:r w:rsidR="00C320E3">
        <w:rPr>
          <w:rFonts w:ascii="Times New Roman" w:hAnsi="Times New Roman" w:cs="Times New Roman"/>
          <w:sz w:val="16"/>
        </w:rPr>
        <w:t xml:space="preserve"> </w:t>
      </w:r>
      <w:r w:rsidRPr="00C320E3">
        <w:rPr>
          <w:rFonts w:ascii="Times New Roman" w:hAnsi="Times New Roman" w:cs="Times New Roman"/>
          <w:sz w:val="16"/>
        </w:rPr>
        <w:t>VHOST0254.DC1.CO.US.COMPUTE.IHOST.COM</w:t>
      </w:r>
      <w:r w:rsidR="00C320E3">
        <w:rPr>
          <w:rFonts w:ascii="Times New Roman" w:hAnsi="Times New Roman" w:cs="Times New Roman"/>
          <w:sz w:val="16"/>
        </w:rPr>
        <w:t xml:space="preserve">     #IBM</w:t>
      </w:r>
    </w:p>
    <w:p w:rsidR="002C2DE1" w:rsidRPr="00C320E3" w:rsidRDefault="002C2DE1" w:rsidP="00C320E3">
      <w:pPr>
        <w:spacing w:after="0"/>
        <w:ind w:left="1440"/>
        <w:rPr>
          <w:rFonts w:ascii="Times New Roman" w:hAnsi="Times New Roman" w:cs="Times New Roman"/>
          <w:sz w:val="16"/>
        </w:rPr>
      </w:pPr>
      <w:r w:rsidRPr="00C320E3">
        <w:rPr>
          <w:rFonts w:ascii="Times New Roman" w:hAnsi="Times New Roman" w:cs="Times New Roman"/>
          <w:sz w:val="16"/>
        </w:rPr>
        <w:t xml:space="preserve">156.139.16.49   </w:t>
      </w:r>
      <w:r w:rsidR="00C320E3">
        <w:rPr>
          <w:rFonts w:ascii="Times New Roman" w:hAnsi="Times New Roman" w:cs="Times New Roman"/>
          <w:sz w:val="16"/>
        </w:rPr>
        <w:t xml:space="preserve">   </w:t>
      </w:r>
      <w:r w:rsidRPr="00C320E3">
        <w:rPr>
          <w:rFonts w:ascii="Times New Roman" w:hAnsi="Times New Roman" w:cs="Times New Roman"/>
          <w:sz w:val="16"/>
        </w:rPr>
        <w:t>aciis.hpl.hp.com</w:t>
      </w:r>
    </w:p>
    <w:p w:rsidR="002C2DE1" w:rsidRPr="00C320E3" w:rsidRDefault="002C2DE1" w:rsidP="00C320E3">
      <w:pPr>
        <w:spacing w:after="0"/>
        <w:ind w:left="1440"/>
        <w:rPr>
          <w:rFonts w:ascii="Times New Roman" w:hAnsi="Times New Roman" w:cs="Times New Roman"/>
          <w:sz w:val="16"/>
        </w:rPr>
      </w:pPr>
      <w:r w:rsidRPr="00C320E3">
        <w:rPr>
          <w:rFonts w:ascii="Times New Roman" w:hAnsi="Times New Roman" w:cs="Times New Roman"/>
          <w:sz w:val="16"/>
        </w:rPr>
        <w:t xml:space="preserve">184.191.33.205  </w:t>
      </w:r>
      <w:r w:rsidR="00C320E3">
        <w:rPr>
          <w:rFonts w:ascii="Times New Roman" w:hAnsi="Times New Roman" w:cs="Times New Roman"/>
          <w:sz w:val="16"/>
        </w:rPr>
        <w:t xml:space="preserve"> </w:t>
      </w:r>
      <w:r w:rsidRPr="00C320E3">
        <w:rPr>
          <w:rFonts w:ascii="Times New Roman" w:hAnsi="Times New Roman" w:cs="Times New Roman"/>
          <w:sz w:val="16"/>
        </w:rPr>
        <w:t>taxii.symantec.com</w:t>
      </w:r>
    </w:p>
    <w:p w:rsidR="002C2DE1" w:rsidRDefault="002C2DE1" w:rsidP="002C2DE1"/>
    <w:p w:rsidR="002C2DE1" w:rsidRPr="00403C5E" w:rsidRDefault="00C320E3" w:rsidP="00403C5E">
      <w:proofErr w:type="spellStart"/>
      <w:r>
        <w:t>Afer</w:t>
      </w:r>
      <w:proofErr w:type="spellEnd"/>
      <w:r>
        <w:t xml:space="preserve"> the appropriate </w:t>
      </w:r>
      <w:proofErr w:type="spellStart"/>
      <w:r>
        <w:t>updateds</w:t>
      </w:r>
      <w:proofErr w:type="spellEnd"/>
      <w:r>
        <w:t xml:space="preserve"> have been done, simply save and close the file.</w:t>
      </w:r>
    </w:p>
    <w:p w:rsidR="006E4865" w:rsidRDefault="00C52C79" w:rsidP="006E4865">
      <w:pPr>
        <w:pStyle w:val="Heading2"/>
      </w:pPr>
      <w:r>
        <w:fldChar w:fldCharType="begin"/>
      </w:r>
      <w:r w:rsidR="006E4865">
        <w:instrText xml:space="preserve"> AUTONUMLGL  </w:instrText>
      </w:r>
      <w:bookmarkStart w:id="26" w:name="_Toc341787482"/>
      <w:r>
        <w:fldChar w:fldCharType="end"/>
      </w:r>
      <w:r w:rsidR="006E4865">
        <w:t xml:space="preserve">  Restart Tomcat</w:t>
      </w:r>
      <w:bookmarkEnd w:id="26"/>
    </w:p>
    <w:p w:rsidR="00AE1D33" w:rsidRDefault="006E4865" w:rsidP="00AE1D33">
      <w:pPr>
        <w:jc w:val="both"/>
      </w:pPr>
      <w:r>
        <w:t>Once all of the above configurations have been completed, you must redeploy the war file and then re-start Tomcat for the changes to take effect.  Once that is done, you should be able to send and receive RID Query messages or Report messages as needed.</w:t>
      </w:r>
      <w:r w:rsidR="00AE1D33">
        <w:br w:type="page"/>
      </w:r>
    </w:p>
    <w:p w:rsidR="00FE1CD1" w:rsidRDefault="00C52C79" w:rsidP="00FE1CD1">
      <w:pPr>
        <w:pStyle w:val="Heading1"/>
      </w:pPr>
      <w:r>
        <w:lastRenderedPageBreak/>
        <w:fldChar w:fldCharType="begin"/>
      </w:r>
      <w:r w:rsidR="00FE1CD1">
        <w:instrText xml:space="preserve"> AUTONUMLGL  </w:instrText>
      </w:r>
      <w:bookmarkStart w:id="27" w:name="_Toc341787483"/>
      <w:r>
        <w:fldChar w:fldCharType="end"/>
      </w:r>
      <w:r w:rsidR="00FE1CD1">
        <w:t xml:space="preserve">  </w:t>
      </w:r>
      <w:r w:rsidR="006E4865">
        <w:t>Installation Verification Procedure</w:t>
      </w:r>
      <w:bookmarkEnd w:id="27"/>
    </w:p>
    <w:p w:rsidR="00AE1D33" w:rsidRDefault="006E4865" w:rsidP="00FE1CD1">
      <w:r>
        <w:t xml:space="preserve">Once your EMC RID Agent is successfully deployed you should be able to send it a valid RID message using any HTTP </w:t>
      </w:r>
      <w:proofErr w:type="spellStart"/>
      <w:r>
        <w:t>REST</w:t>
      </w:r>
      <w:r w:rsidR="00456225">
        <w:t>ful</w:t>
      </w:r>
      <w:proofErr w:type="spellEnd"/>
      <w:r>
        <w:t xml:space="preserve"> client tool, such as Firefox </w:t>
      </w:r>
      <w:r w:rsidR="00456225">
        <w:t xml:space="preserve">with </w:t>
      </w:r>
      <w:r w:rsidR="00AE1D33">
        <w:t xml:space="preserve">the </w:t>
      </w:r>
      <w:r>
        <w:t>Poster</w:t>
      </w:r>
      <w:r w:rsidR="00AE1D33">
        <w:t xml:space="preserve"> plug-in</w:t>
      </w:r>
      <w:r>
        <w:t xml:space="preserve">.  </w:t>
      </w:r>
    </w:p>
    <w:p w:rsidR="00456225" w:rsidRDefault="006E4865" w:rsidP="00FE1CD1">
      <w:r>
        <w:t xml:space="preserve">Point your client at </w:t>
      </w:r>
      <w:hyperlink w:history="1">
        <w:r w:rsidR="00D67CF0" w:rsidRPr="00F42309">
          <w:rPr>
            <w:rStyle w:val="Hyperlink"/>
          </w:rPr>
          <w:t>https://&lt;hostname-or-IP-address&gt;:4590/</w:t>
        </w:r>
      </w:hyperlink>
      <w:r w:rsidR="00AE1D33">
        <w:t xml:space="preserve"> and do an HTTP POST operation</w:t>
      </w:r>
      <w:r w:rsidR="00456225">
        <w:t>:</w:t>
      </w:r>
    </w:p>
    <w:p w:rsidR="00AE1D33" w:rsidRDefault="00456225" w:rsidP="00AE1D33">
      <w:pPr>
        <w:keepNext/>
        <w:jc w:val="center"/>
      </w:pPr>
      <w:r>
        <w:rPr>
          <w:noProof/>
        </w:rPr>
        <w:drawing>
          <wp:inline distT="0" distB="0" distL="0" distR="0">
            <wp:extent cx="3966146" cy="2414016"/>
            <wp:effectExtent l="19050" t="19050" r="15304" b="24384"/>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 cstate="print"/>
                    <a:srcRect/>
                    <a:stretch>
                      <a:fillRect/>
                    </a:stretch>
                  </pic:blipFill>
                  <pic:spPr bwMode="auto">
                    <a:xfrm>
                      <a:off x="0" y="0"/>
                      <a:ext cx="3966146" cy="2414016"/>
                    </a:xfrm>
                    <a:prstGeom prst="rect">
                      <a:avLst/>
                    </a:prstGeom>
                    <a:noFill/>
                    <a:ln w="9525">
                      <a:solidFill>
                        <a:schemeClr val="tx1"/>
                      </a:solidFill>
                      <a:miter lim="800000"/>
                      <a:headEnd/>
                      <a:tailEnd/>
                    </a:ln>
                  </pic:spPr>
                </pic:pic>
              </a:graphicData>
            </a:graphic>
          </wp:inline>
        </w:drawing>
      </w:r>
    </w:p>
    <w:p w:rsidR="00AE1D33" w:rsidRDefault="00AE1D33" w:rsidP="00AE1D33">
      <w:pPr>
        <w:pStyle w:val="Caption"/>
        <w:jc w:val="center"/>
      </w:pPr>
      <w:bookmarkStart w:id="28" w:name="_Toc341787487"/>
      <w:r>
        <w:t xml:space="preserve">Figure </w:t>
      </w:r>
      <w:r w:rsidR="00C95B7A">
        <w:fldChar w:fldCharType="begin"/>
      </w:r>
      <w:r w:rsidR="00C95B7A">
        <w:instrText xml:space="preserve"> SEQ Figure \* ARABIC </w:instrText>
      </w:r>
      <w:r w:rsidR="00C95B7A">
        <w:fldChar w:fldCharType="separate"/>
      </w:r>
      <w:r>
        <w:rPr>
          <w:noProof/>
        </w:rPr>
        <w:t>4</w:t>
      </w:r>
      <w:r w:rsidR="00C95B7A">
        <w:rPr>
          <w:noProof/>
        </w:rPr>
        <w:fldChar w:fldCharType="end"/>
      </w:r>
      <w:r>
        <w:t>:  Testing the EMC RID Agent using Poster REST Client Tool.</w:t>
      </w:r>
      <w:bookmarkEnd w:id="28"/>
    </w:p>
    <w:p w:rsidR="00456225" w:rsidRDefault="00AE1D33" w:rsidP="00FE1CD1">
      <w:r>
        <w:t xml:space="preserve">You should be asked to present your client certificate, and then you can complete the POST.   </w:t>
      </w:r>
      <w:r w:rsidR="00456225">
        <w:t xml:space="preserve">The response to a RID Query or RID Report will be an </w:t>
      </w:r>
      <w:proofErr w:type="spellStart"/>
      <w:r w:rsidR="00456225">
        <w:t>Ackowledgement</w:t>
      </w:r>
      <w:proofErr w:type="spellEnd"/>
      <w:r w:rsidR="00456225">
        <w:t xml:space="preserve"> messag</w:t>
      </w:r>
      <w:r>
        <w:t>e with an HTTP status of 200 OK, a</w:t>
      </w:r>
      <w:r w:rsidR="00456225">
        <w:t>s shown below:</w:t>
      </w:r>
    </w:p>
    <w:p w:rsidR="00AE1D33" w:rsidRDefault="00456225" w:rsidP="00AE1D33">
      <w:pPr>
        <w:keepNext/>
        <w:jc w:val="center"/>
      </w:pPr>
      <w:r>
        <w:rPr>
          <w:noProof/>
        </w:rPr>
        <w:drawing>
          <wp:inline distT="0" distB="0" distL="0" distR="0">
            <wp:extent cx="5132122" cy="2414016"/>
            <wp:effectExtent l="19050" t="19050" r="11378" b="24384"/>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6" cstate="print"/>
                    <a:srcRect/>
                    <a:stretch>
                      <a:fillRect/>
                    </a:stretch>
                  </pic:blipFill>
                  <pic:spPr bwMode="auto">
                    <a:xfrm>
                      <a:off x="0" y="0"/>
                      <a:ext cx="5132122" cy="2414016"/>
                    </a:xfrm>
                    <a:prstGeom prst="rect">
                      <a:avLst/>
                    </a:prstGeom>
                    <a:noFill/>
                    <a:ln w="9525">
                      <a:solidFill>
                        <a:schemeClr val="tx1"/>
                      </a:solidFill>
                      <a:miter lim="800000"/>
                      <a:headEnd/>
                      <a:tailEnd/>
                    </a:ln>
                  </pic:spPr>
                </pic:pic>
              </a:graphicData>
            </a:graphic>
          </wp:inline>
        </w:drawing>
      </w:r>
    </w:p>
    <w:p w:rsidR="00AE1D33" w:rsidRDefault="00AE1D33" w:rsidP="00AE1D33">
      <w:pPr>
        <w:pStyle w:val="Caption"/>
        <w:jc w:val="center"/>
      </w:pPr>
      <w:bookmarkStart w:id="29" w:name="_Toc341787488"/>
      <w:r>
        <w:t xml:space="preserve">Figure </w:t>
      </w:r>
      <w:r w:rsidR="00C95B7A">
        <w:fldChar w:fldCharType="begin"/>
      </w:r>
      <w:r w:rsidR="00C95B7A">
        <w:instrText xml:space="preserve"> SEQ Figure \* ARABIC </w:instrText>
      </w:r>
      <w:r w:rsidR="00C95B7A">
        <w:fldChar w:fldCharType="separate"/>
      </w:r>
      <w:r>
        <w:rPr>
          <w:noProof/>
        </w:rPr>
        <w:t>5</w:t>
      </w:r>
      <w:r w:rsidR="00C95B7A">
        <w:rPr>
          <w:noProof/>
        </w:rPr>
        <w:fldChar w:fldCharType="end"/>
      </w:r>
      <w:r>
        <w:t xml:space="preserve">:  Successful RID </w:t>
      </w:r>
      <w:proofErr w:type="spellStart"/>
      <w:r>
        <w:t>Ackowledgement</w:t>
      </w:r>
      <w:proofErr w:type="spellEnd"/>
      <w:r>
        <w:t xml:space="preserve"> message as Received in Response to a RID Report.</w:t>
      </w:r>
      <w:bookmarkEnd w:id="29"/>
    </w:p>
    <w:p w:rsidR="00AE1D33" w:rsidRDefault="006E4865" w:rsidP="00FE1CD1">
      <w:r>
        <w:t xml:space="preserve">To verify that the RID Sender application is running, </w:t>
      </w:r>
      <w:proofErr w:type="gramStart"/>
      <w:r>
        <w:t>point your browser</w:t>
      </w:r>
      <w:proofErr w:type="gramEnd"/>
      <w:r>
        <w:t xml:space="preserve"> at </w:t>
      </w:r>
      <w:hyperlink w:history="1">
        <w:r w:rsidR="00D67CF0" w:rsidRPr="00F42309">
          <w:rPr>
            <w:rStyle w:val="Hyperlink"/>
          </w:rPr>
          <w:t>https://&lt;hostname-or-IP-address&gt;:4590/RIDSender</w:t>
        </w:r>
      </w:hyperlink>
      <w:r w:rsidR="00D67CF0">
        <w:t xml:space="preserve">.  </w:t>
      </w:r>
    </w:p>
    <w:p w:rsidR="006E4865" w:rsidRDefault="00D67CF0" w:rsidP="00FE1CD1">
      <w:r>
        <w:lastRenderedPageBreak/>
        <w:t>The response should be a page that looks like the following:</w:t>
      </w:r>
    </w:p>
    <w:p w:rsidR="00D67CF0" w:rsidRDefault="00D67CF0" w:rsidP="00D67CF0">
      <w:pPr>
        <w:keepNext/>
        <w:jc w:val="center"/>
      </w:pPr>
      <w:r>
        <w:rPr>
          <w:noProof/>
        </w:rPr>
        <w:drawing>
          <wp:inline distT="0" distB="0" distL="0" distR="0">
            <wp:extent cx="3997112" cy="2414016"/>
            <wp:effectExtent l="19050" t="19050" r="22438" b="24384"/>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cstate="print"/>
                    <a:srcRect/>
                    <a:stretch>
                      <a:fillRect/>
                    </a:stretch>
                  </pic:blipFill>
                  <pic:spPr bwMode="auto">
                    <a:xfrm>
                      <a:off x="0" y="0"/>
                      <a:ext cx="3997112" cy="2414016"/>
                    </a:xfrm>
                    <a:prstGeom prst="rect">
                      <a:avLst/>
                    </a:prstGeom>
                    <a:noFill/>
                    <a:ln w="9525">
                      <a:solidFill>
                        <a:schemeClr val="tx1"/>
                      </a:solidFill>
                      <a:miter lim="800000"/>
                      <a:headEnd/>
                      <a:tailEnd/>
                    </a:ln>
                  </pic:spPr>
                </pic:pic>
              </a:graphicData>
            </a:graphic>
          </wp:inline>
        </w:drawing>
      </w:r>
    </w:p>
    <w:p w:rsidR="00D67CF0" w:rsidRDefault="00D67CF0" w:rsidP="00AE1D33">
      <w:pPr>
        <w:pStyle w:val="Caption"/>
        <w:jc w:val="center"/>
      </w:pPr>
      <w:bookmarkStart w:id="30" w:name="_Toc341787489"/>
      <w:r>
        <w:t xml:space="preserve">Figure </w:t>
      </w:r>
      <w:r w:rsidR="00C95B7A">
        <w:fldChar w:fldCharType="begin"/>
      </w:r>
      <w:r w:rsidR="00C95B7A">
        <w:instrText xml:space="preserve"> SEQ Figure \* ARABIC </w:instrText>
      </w:r>
      <w:r w:rsidR="00C95B7A">
        <w:fldChar w:fldCharType="separate"/>
      </w:r>
      <w:r w:rsidR="00AE1D33">
        <w:rPr>
          <w:noProof/>
        </w:rPr>
        <w:t>6</w:t>
      </w:r>
      <w:r w:rsidR="00C95B7A">
        <w:rPr>
          <w:noProof/>
        </w:rPr>
        <w:fldChar w:fldCharType="end"/>
      </w:r>
      <w:r>
        <w:t xml:space="preserve">:  EMC </w:t>
      </w:r>
      <w:proofErr w:type="spellStart"/>
      <w:r>
        <w:t>RIDSender</w:t>
      </w:r>
      <w:proofErr w:type="spellEnd"/>
      <w:r>
        <w:rPr>
          <w:noProof/>
        </w:rPr>
        <w:t xml:space="preserve"> Home Page.</w:t>
      </w:r>
      <w:bookmarkEnd w:id="30"/>
    </w:p>
    <w:p w:rsidR="00D67CF0" w:rsidRDefault="00D67CF0" w:rsidP="00FE1CD1">
      <w:r>
        <w:t>Clicking on the link to send a RID Report should result in the following page:</w:t>
      </w:r>
    </w:p>
    <w:p w:rsidR="00D67CF0" w:rsidRDefault="00D67CF0" w:rsidP="00D67CF0">
      <w:pPr>
        <w:keepNext/>
        <w:jc w:val="center"/>
      </w:pPr>
      <w:r>
        <w:rPr>
          <w:noProof/>
        </w:rPr>
        <w:drawing>
          <wp:inline distT="0" distB="0" distL="0" distR="0">
            <wp:extent cx="3993266" cy="2412784"/>
            <wp:effectExtent l="19050" t="19050" r="26284" b="25616"/>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cstate="print"/>
                    <a:srcRect/>
                    <a:stretch>
                      <a:fillRect/>
                    </a:stretch>
                  </pic:blipFill>
                  <pic:spPr bwMode="auto">
                    <a:xfrm>
                      <a:off x="0" y="0"/>
                      <a:ext cx="3995258" cy="2413988"/>
                    </a:xfrm>
                    <a:prstGeom prst="rect">
                      <a:avLst/>
                    </a:prstGeom>
                    <a:noFill/>
                    <a:ln w="9525">
                      <a:solidFill>
                        <a:schemeClr val="tx1"/>
                      </a:solidFill>
                      <a:miter lim="800000"/>
                      <a:headEnd/>
                      <a:tailEnd/>
                    </a:ln>
                  </pic:spPr>
                </pic:pic>
              </a:graphicData>
            </a:graphic>
          </wp:inline>
        </w:drawing>
      </w:r>
    </w:p>
    <w:p w:rsidR="00D67CF0" w:rsidRDefault="00D67CF0" w:rsidP="00D67CF0">
      <w:pPr>
        <w:pStyle w:val="Caption"/>
        <w:jc w:val="center"/>
      </w:pPr>
      <w:bookmarkStart w:id="31" w:name="_Toc341787490"/>
      <w:r>
        <w:t xml:space="preserve">Figure </w:t>
      </w:r>
      <w:r w:rsidR="00C95B7A">
        <w:fldChar w:fldCharType="begin"/>
      </w:r>
      <w:r w:rsidR="00C95B7A">
        <w:instrText xml:space="preserve"> SEQ Figure \* ARABIC </w:instrText>
      </w:r>
      <w:r w:rsidR="00C95B7A">
        <w:fldChar w:fldCharType="separate"/>
      </w:r>
      <w:r w:rsidR="00AE1D33">
        <w:rPr>
          <w:noProof/>
        </w:rPr>
        <w:t>7</w:t>
      </w:r>
      <w:r w:rsidR="00C95B7A">
        <w:rPr>
          <w:noProof/>
        </w:rPr>
        <w:fldChar w:fldCharType="end"/>
      </w:r>
      <w:r>
        <w:t xml:space="preserve">:  EMC </w:t>
      </w:r>
      <w:proofErr w:type="spellStart"/>
      <w:r>
        <w:t>RIDSender</w:t>
      </w:r>
      <w:proofErr w:type="spellEnd"/>
      <w:r>
        <w:t xml:space="preserve"> Send RID Report Page.</w:t>
      </w:r>
      <w:bookmarkEnd w:id="31"/>
    </w:p>
    <w:p w:rsidR="00AE1D33" w:rsidRDefault="00D67CF0" w:rsidP="00D67CF0">
      <w:r>
        <w:t>From this point, you may provide a valid UUID and target URL to send a RID Report.  Similarly for RID Query messages, just use the Send RID Query link from the RID Sender home page.</w:t>
      </w:r>
      <w:r w:rsidR="00456225">
        <w:t xml:space="preserve">  </w:t>
      </w:r>
    </w:p>
    <w:p w:rsidR="00AE1D33" w:rsidRDefault="00AE1D33" w:rsidP="00D67CF0">
      <w:r>
        <w:br w:type="page"/>
      </w:r>
    </w:p>
    <w:p w:rsidR="00456225" w:rsidRDefault="00AE1D33" w:rsidP="00D67CF0">
      <w:r>
        <w:lastRenderedPageBreak/>
        <w:t>Finally, t</w:t>
      </w:r>
      <w:r w:rsidR="00456225">
        <w:t>he result page from a successful send will include the RID Acknowledgement message, as shown below:</w:t>
      </w:r>
    </w:p>
    <w:p w:rsidR="00456225" w:rsidRDefault="00456225" w:rsidP="00456225">
      <w:pPr>
        <w:keepNext/>
        <w:jc w:val="center"/>
      </w:pPr>
      <w:r w:rsidRPr="00456225">
        <w:rPr>
          <w:noProof/>
        </w:rPr>
        <w:drawing>
          <wp:inline distT="0" distB="0" distL="0" distR="0">
            <wp:extent cx="3995928" cy="2433593"/>
            <wp:effectExtent l="19050" t="19050" r="23622" b="23857"/>
            <wp:docPr id="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9" cstate="print"/>
                    <a:srcRect/>
                    <a:stretch>
                      <a:fillRect/>
                    </a:stretch>
                  </pic:blipFill>
                  <pic:spPr bwMode="auto">
                    <a:xfrm>
                      <a:off x="0" y="0"/>
                      <a:ext cx="3995928" cy="2433593"/>
                    </a:xfrm>
                    <a:prstGeom prst="rect">
                      <a:avLst/>
                    </a:prstGeom>
                    <a:noFill/>
                    <a:ln w="9525">
                      <a:solidFill>
                        <a:schemeClr val="tx1"/>
                      </a:solidFill>
                      <a:miter lim="800000"/>
                      <a:headEnd/>
                      <a:tailEnd/>
                    </a:ln>
                  </pic:spPr>
                </pic:pic>
              </a:graphicData>
            </a:graphic>
          </wp:inline>
        </w:drawing>
      </w:r>
    </w:p>
    <w:p w:rsidR="00456225" w:rsidRDefault="00456225" w:rsidP="00456225">
      <w:pPr>
        <w:pStyle w:val="Caption"/>
        <w:jc w:val="center"/>
      </w:pPr>
      <w:bookmarkStart w:id="32" w:name="_Toc341787491"/>
      <w:r>
        <w:t xml:space="preserve">Figure </w:t>
      </w:r>
      <w:r w:rsidR="00C95B7A">
        <w:fldChar w:fldCharType="begin"/>
      </w:r>
      <w:r w:rsidR="00C95B7A">
        <w:instrText xml:space="preserve"> SEQ Figure \* ARABIC </w:instrText>
      </w:r>
      <w:r w:rsidR="00C95B7A">
        <w:fldChar w:fldCharType="separate"/>
      </w:r>
      <w:r w:rsidR="00AE1D33">
        <w:rPr>
          <w:noProof/>
        </w:rPr>
        <w:t>8</w:t>
      </w:r>
      <w:r w:rsidR="00C95B7A">
        <w:rPr>
          <w:noProof/>
        </w:rPr>
        <w:fldChar w:fldCharType="end"/>
      </w:r>
      <w:r>
        <w:t>:  RID Acknowledgement Message Received in Response to a Successful Send.</w:t>
      </w:r>
      <w:bookmarkEnd w:id="32"/>
    </w:p>
    <w:p w:rsidR="00AE1D33" w:rsidRPr="00AE1D33" w:rsidRDefault="00AE1D33" w:rsidP="00AE1D33">
      <w:r>
        <w:t>If each of these tests has passed then the EMC RID Agent has been successfully installed.</w:t>
      </w:r>
    </w:p>
    <w:p w:rsidR="00456225" w:rsidRPr="00D67CF0" w:rsidRDefault="00456225" w:rsidP="00D67CF0"/>
    <w:sectPr w:rsidR="00456225" w:rsidRPr="00D67CF0" w:rsidSect="00892A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swiss"/>
    <w:pitch w:val="variable"/>
    <w:sig w:usb0="61002A87" w:usb1="80000000" w:usb2="00000008" w:usb3="00000000" w:csb0="000101F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8.25pt;height:22.2pt;visibility:visible;mso-wrap-style:square" o:bullet="t">
        <v:imagedata r:id="rId1" o:title=""/>
      </v:shape>
    </w:pict>
  </w:numPicBullet>
  <w:abstractNum w:abstractNumId="0">
    <w:nsid w:val="05E017A0"/>
    <w:multiLevelType w:val="hybridMultilevel"/>
    <w:tmpl w:val="382E9A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B60383"/>
    <w:multiLevelType w:val="hybridMultilevel"/>
    <w:tmpl w:val="CA20B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941BAD"/>
    <w:multiLevelType w:val="hybridMultilevel"/>
    <w:tmpl w:val="EE6C2CD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977333A"/>
    <w:multiLevelType w:val="hybridMultilevel"/>
    <w:tmpl w:val="DA2AF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A5456E"/>
    <w:multiLevelType w:val="hybridMultilevel"/>
    <w:tmpl w:val="C03E9202"/>
    <w:lvl w:ilvl="0" w:tplc="246EEA24">
      <w:start w:val="40"/>
      <w:numFmt w:val="bullet"/>
      <w:lvlText w:val="-"/>
      <w:lvlJc w:val="left"/>
      <w:pPr>
        <w:ind w:left="720" w:hanging="360"/>
      </w:pPr>
      <w:rPr>
        <w:rFonts w:ascii="Calibri" w:eastAsia="Calibri" w:hAnsi="Calibri"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2BEF29A7"/>
    <w:multiLevelType w:val="hybridMultilevel"/>
    <w:tmpl w:val="B0287CBC"/>
    <w:lvl w:ilvl="0" w:tplc="6062EDD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1E5906"/>
    <w:multiLevelType w:val="hybridMultilevel"/>
    <w:tmpl w:val="27C29DE6"/>
    <w:lvl w:ilvl="0" w:tplc="6062ED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F0361F"/>
    <w:multiLevelType w:val="hybridMultilevel"/>
    <w:tmpl w:val="1146EF3A"/>
    <w:lvl w:ilvl="0" w:tplc="0C068180">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A6711A"/>
    <w:multiLevelType w:val="hybridMultilevel"/>
    <w:tmpl w:val="821268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6A3413"/>
    <w:multiLevelType w:val="hybridMultilevel"/>
    <w:tmpl w:val="00148170"/>
    <w:lvl w:ilvl="0" w:tplc="246EEA24">
      <w:start w:val="40"/>
      <w:numFmt w:val="bullet"/>
      <w:lvlText w:val="-"/>
      <w:lvlJc w:val="left"/>
      <w:pPr>
        <w:ind w:left="720" w:hanging="360"/>
      </w:pPr>
      <w:rPr>
        <w:rFonts w:ascii="Calibri" w:eastAsia="Calibri" w:hAnsi="Calibri"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50895AF4"/>
    <w:multiLevelType w:val="hybridMultilevel"/>
    <w:tmpl w:val="16C01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CF0FDC"/>
    <w:multiLevelType w:val="hybridMultilevel"/>
    <w:tmpl w:val="5824E17C"/>
    <w:lvl w:ilvl="0" w:tplc="0C068180">
      <w:start w:val="1"/>
      <w:numFmt w:val="bullet"/>
      <w:lvlText w:val=""/>
      <w:lvlPicBulletId w:val="0"/>
      <w:lvlJc w:val="left"/>
      <w:pPr>
        <w:tabs>
          <w:tab w:val="num" w:pos="720"/>
        </w:tabs>
        <w:ind w:left="720" w:hanging="360"/>
      </w:pPr>
      <w:rPr>
        <w:rFonts w:ascii="Symbol" w:hAnsi="Symbol" w:hint="default"/>
      </w:rPr>
    </w:lvl>
    <w:lvl w:ilvl="1" w:tplc="832CC228" w:tentative="1">
      <w:start w:val="1"/>
      <w:numFmt w:val="bullet"/>
      <w:lvlText w:val=""/>
      <w:lvlJc w:val="left"/>
      <w:pPr>
        <w:tabs>
          <w:tab w:val="num" w:pos="1440"/>
        </w:tabs>
        <w:ind w:left="1440" w:hanging="360"/>
      </w:pPr>
      <w:rPr>
        <w:rFonts w:ascii="Symbol" w:hAnsi="Symbol" w:hint="default"/>
      </w:rPr>
    </w:lvl>
    <w:lvl w:ilvl="2" w:tplc="2A90360E" w:tentative="1">
      <w:start w:val="1"/>
      <w:numFmt w:val="bullet"/>
      <w:lvlText w:val=""/>
      <w:lvlJc w:val="left"/>
      <w:pPr>
        <w:tabs>
          <w:tab w:val="num" w:pos="2160"/>
        </w:tabs>
        <w:ind w:left="2160" w:hanging="360"/>
      </w:pPr>
      <w:rPr>
        <w:rFonts w:ascii="Symbol" w:hAnsi="Symbol" w:hint="default"/>
      </w:rPr>
    </w:lvl>
    <w:lvl w:ilvl="3" w:tplc="0712AB4C" w:tentative="1">
      <w:start w:val="1"/>
      <w:numFmt w:val="bullet"/>
      <w:lvlText w:val=""/>
      <w:lvlJc w:val="left"/>
      <w:pPr>
        <w:tabs>
          <w:tab w:val="num" w:pos="2880"/>
        </w:tabs>
        <w:ind w:left="2880" w:hanging="360"/>
      </w:pPr>
      <w:rPr>
        <w:rFonts w:ascii="Symbol" w:hAnsi="Symbol" w:hint="default"/>
      </w:rPr>
    </w:lvl>
    <w:lvl w:ilvl="4" w:tplc="0672BC86" w:tentative="1">
      <w:start w:val="1"/>
      <w:numFmt w:val="bullet"/>
      <w:lvlText w:val=""/>
      <w:lvlJc w:val="left"/>
      <w:pPr>
        <w:tabs>
          <w:tab w:val="num" w:pos="3600"/>
        </w:tabs>
        <w:ind w:left="3600" w:hanging="360"/>
      </w:pPr>
      <w:rPr>
        <w:rFonts w:ascii="Symbol" w:hAnsi="Symbol" w:hint="default"/>
      </w:rPr>
    </w:lvl>
    <w:lvl w:ilvl="5" w:tplc="E966A228" w:tentative="1">
      <w:start w:val="1"/>
      <w:numFmt w:val="bullet"/>
      <w:lvlText w:val=""/>
      <w:lvlJc w:val="left"/>
      <w:pPr>
        <w:tabs>
          <w:tab w:val="num" w:pos="4320"/>
        </w:tabs>
        <w:ind w:left="4320" w:hanging="360"/>
      </w:pPr>
      <w:rPr>
        <w:rFonts w:ascii="Symbol" w:hAnsi="Symbol" w:hint="default"/>
      </w:rPr>
    </w:lvl>
    <w:lvl w:ilvl="6" w:tplc="4F4A2116" w:tentative="1">
      <w:start w:val="1"/>
      <w:numFmt w:val="bullet"/>
      <w:lvlText w:val=""/>
      <w:lvlJc w:val="left"/>
      <w:pPr>
        <w:tabs>
          <w:tab w:val="num" w:pos="5040"/>
        </w:tabs>
        <w:ind w:left="5040" w:hanging="360"/>
      </w:pPr>
      <w:rPr>
        <w:rFonts w:ascii="Symbol" w:hAnsi="Symbol" w:hint="default"/>
      </w:rPr>
    </w:lvl>
    <w:lvl w:ilvl="7" w:tplc="A7D2BB8A" w:tentative="1">
      <w:start w:val="1"/>
      <w:numFmt w:val="bullet"/>
      <w:lvlText w:val=""/>
      <w:lvlJc w:val="left"/>
      <w:pPr>
        <w:tabs>
          <w:tab w:val="num" w:pos="5760"/>
        </w:tabs>
        <w:ind w:left="5760" w:hanging="360"/>
      </w:pPr>
      <w:rPr>
        <w:rFonts w:ascii="Symbol" w:hAnsi="Symbol" w:hint="default"/>
      </w:rPr>
    </w:lvl>
    <w:lvl w:ilvl="8" w:tplc="497A3530" w:tentative="1">
      <w:start w:val="1"/>
      <w:numFmt w:val="bullet"/>
      <w:lvlText w:val=""/>
      <w:lvlJc w:val="left"/>
      <w:pPr>
        <w:tabs>
          <w:tab w:val="num" w:pos="6480"/>
        </w:tabs>
        <w:ind w:left="6480" w:hanging="360"/>
      </w:pPr>
      <w:rPr>
        <w:rFonts w:ascii="Symbol" w:hAnsi="Symbol" w:hint="default"/>
      </w:rPr>
    </w:lvl>
  </w:abstractNum>
  <w:abstractNum w:abstractNumId="12">
    <w:nsid w:val="736D7D41"/>
    <w:multiLevelType w:val="hybridMultilevel"/>
    <w:tmpl w:val="F9AAB01C"/>
    <w:lvl w:ilvl="0" w:tplc="0C068180">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2"/>
  </w:num>
  <w:num w:numId="5">
    <w:abstractNumId w:val="8"/>
  </w:num>
  <w:num w:numId="6">
    <w:abstractNumId w:val="11"/>
  </w:num>
  <w:num w:numId="7">
    <w:abstractNumId w:val="10"/>
  </w:num>
  <w:num w:numId="8">
    <w:abstractNumId w:val="5"/>
  </w:num>
  <w:num w:numId="9">
    <w:abstractNumId w:val="12"/>
  </w:num>
  <w:num w:numId="10">
    <w:abstractNumId w:val="1"/>
  </w:num>
  <w:num w:numId="11">
    <w:abstractNumId w:val="6"/>
  </w:num>
  <w:num w:numId="12">
    <w:abstractNumId w:val="7"/>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9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F3E"/>
    <w:rsid w:val="0003642D"/>
    <w:rsid w:val="00090FB6"/>
    <w:rsid w:val="00124B08"/>
    <w:rsid w:val="00147820"/>
    <w:rsid w:val="00150311"/>
    <w:rsid w:val="001907A7"/>
    <w:rsid w:val="001A6572"/>
    <w:rsid w:val="00224D6D"/>
    <w:rsid w:val="002C2DE1"/>
    <w:rsid w:val="003432C5"/>
    <w:rsid w:val="00346708"/>
    <w:rsid w:val="00363269"/>
    <w:rsid w:val="0039109B"/>
    <w:rsid w:val="00394778"/>
    <w:rsid w:val="003A07B3"/>
    <w:rsid w:val="003D6736"/>
    <w:rsid w:val="00403C5E"/>
    <w:rsid w:val="00456225"/>
    <w:rsid w:val="00462D66"/>
    <w:rsid w:val="00481803"/>
    <w:rsid w:val="00492EFA"/>
    <w:rsid w:val="004A2448"/>
    <w:rsid w:val="005116B3"/>
    <w:rsid w:val="00554223"/>
    <w:rsid w:val="005D6197"/>
    <w:rsid w:val="00616C76"/>
    <w:rsid w:val="0063015D"/>
    <w:rsid w:val="00665840"/>
    <w:rsid w:val="0067109B"/>
    <w:rsid w:val="006A5DBA"/>
    <w:rsid w:val="006E4865"/>
    <w:rsid w:val="007301AE"/>
    <w:rsid w:val="00792143"/>
    <w:rsid w:val="00803BED"/>
    <w:rsid w:val="00812EC0"/>
    <w:rsid w:val="008723D0"/>
    <w:rsid w:val="00883996"/>
    <w:rsid w:val="00892AE8"/>
    <w:rsid w:val="008D0FED"/>
    <w:rsid w:val="008F0172"/>
    <w:rsid w:val="009425E4"/>
    <w:rsid w:val="0095670C"/>
    <w:rsid w:val="00984332"/>
    <w:rsid w:val="009D75A1"/>
    <w:rsid w:val="00A31E22"/>
    <w:rsid w:val="00A97673"/>
    <w:rsid w:val="00AE1D33"/>
    <w:rsid w:val="00B24876"/>
    <w:rsid w:val="00B50B46"/>
    <w:rsid w:val="00B634E1"/>
    <w:rsid w:val="00B87D2D"/>
    <w:rsid w:val="00BA0217"/>
    <w:rsid w:val="00BE5A2B"/>
    <w:rsid w:val="00C320E3"/>
    <w:rsid w:val="00C40E7A"/>
    <w:rsid w:val="00C50242"/>
    <w:rsid w:val="00C52C79"/>
    <w:rsid w:val="00C95B7A"/>
    <w:rsid w:val="00C97DF3"/>
    <w:rsid w:val="00CB1F3E"/>
    <w:rsid w:val="00CD5FD2"/>
    <w:rsid w:val="00D24B52"/>
    <w:rsid w:val="00D67CF0"/>
    <w:rsid w:val="00DC39DB"/>
    <w:rsid w:val="00E14711"/>
    <w:rsid w:val="00E92BCE"/>
    <w:rsid w:val="00EC29EF"/>
    <w:rsid w:val="00EE1F3C"/>
    <w:rsid w:val="00EE4673"/>
    <w:rsid w:val="00F20DAE"/>
    <w:rsid w:val="00F2551F"/>
    <w:rsid w:val="00F67B9A"/>
    <w:rsid w:val="00FA781D"/>
    <w:rsid w:val="00FB14DD"/>
    <w:rsid w:val="00FE1CD1"/>
    <w:rsid w:val="00FE55BF"/>
    <w:rsid w:val="00FF2877"/>
    <w:rsid w:val="00FF58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AE8"/>
  </w:style>
  <w:style w:type="paragraph" w:styleId="Heading1">
    <w:name w:val="heading 1"/>
    <w:basedOn w:val="Normal"/>
    <w:next w:val="Normal"/>
    <w:link w:val="Heading1Char"/>
    <w:uiPriority w:val="9"/>
    <w:qFormat/>
    <w:rsid w:val="00CB1F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78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24B5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1471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F3E"/>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B1F3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B1F3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7109B"/>
    <w:pPr>
      <w:spacing w:after="0" w:line="240" w:lineRule="auto"/>
      <w:ind w:left="720"/>
    </w:pPr>
    <w:rPr>
      <w:rFonts w:ascii="Calibri" w:hAnsi="Calibri" w:cs="Times New Roman"/>
    </w:rPr>
  </w:style>
  <w:style w:type="paragraph" w:styleId="Caption">
    <w:name w:val="caption"/>
    <w:basedOn w:val="Normal"/>
    <w:next w:val="Normal"/>
    <w:uiPriority w:val="35"/>
    <w:unhideWhenUsed/>
    <w:qFormat/>
    <w:rsid w:val="00EE1F3C"/>
    <w:pPr>
      <w:spacing w:line="240" w:lineRule="auto"/>
    </w:pPr>
    <w:rPr>
      <w:b/>
      <w:bCs/>
      <w:color w:val="4F81BD" w:themeColor="accent1"/>
      <w:sz w:val="18"/>
      <w:szCs w:val="18"/>
    </w:rPr>
  </w:style>
  <w:style w:type="character" w:styleId="Hyperlink">
    <w:name w:val="Hyperlink"/>
    <w:basedOn w:val="DefaultParagraphFont"/>
    <w:uiPriority w:val="99"/>
    <w:unhideWhenUsed/>
    <w:rsid w:val="00C97DF3"/>
    <w:rPr>
      <w:color w:val="0000FF" w:themeColor="hyperlink"/>
      <w:u w:val="single"/>
    </w:rPr>
  </w:style>
  <w:style w:type="paragraph" w:styleId="NoSpacing">
    <w:name w:val="No Spacing"/>
    <w:uiPriority w:val="1"/>
    <w:qFormat/>
    <w:rsid w:val="00C97DF3"/>
    <w:pPr>
      <w:spacing w:after="0" w:line="240" w:lineRule="auto"/>
    </w:pPr>
  </w:style>
  <w:style w:type="paragraph" w:styleId="BalloonText">
    <w:name w:val="Balloon Text"/>
    <w:basedOn w:val="Normal"/>
    <w:link w:val="BalloonTextChar"/>
    <w:uiPriority w:val="99"/>
    <w:semiHidden/>
    <w:unhideWhenUsed/>
    <w:rsid w:val="00C97D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7DF3"/>
    <w:rPr>
      <w:rFonts w:ascii="Tahoma" w:hAnsi="Tahoma" w:cs="Tahoma"/>
      <w:sz w:val="16"/>
      <w:szCs w:val="16"/>
    </w:rPr>
  </w:style>
  <w:style w:type="paragraph" w:styleId="TOCHeading">
    <w:name w:val="TOC Heading"/>
    <w:basedOn w:val="Heading1"/>
    <w:next w:val="Normal"/>
    <w:uiPriority w:val="39"/>
    <w:semiHidden/>
    <w:unhideWhenUsed/>
    <w:qFormat/>
    <w:rsid w:val="006A5DBA"/>
    <w:pPr>
      <w:outlineLvl w:val="9"/>
    </w:pPr>
  </w:style>
  <w:style w:type="paragraph" w:styleId="TOC1">
    <w:name w:val="toc 1"/>
    <w:basedOn w:val="Normal"/>
    <w:next w:val="Normal"/>
    <w:autoRedefine/>
    <w:uiPriority w:val="39"/>
    <w:unhideWhenUsed/>
    <w:rsid w:val="006A5DBA"/>
    <w:pPr>
      <w:spacing w:after="100"/>
    </w:pPr>
  </w:style>
  <w:style w:type="character" w:customStyle="1" w:styleId="apple-style-span">
    <w:name w:val="apple-style-span"/>
    <w:basedOn w:val="DefaultParagraphFont"/>
    <w:rsid w:val="00FF2877"/>
  </w:style>
  <w:style w:type="character" w:customStyle="1" w:styleId="Heading2Char">
    <w:name w:val="Heading 2 Char"/>
    <w:basedOn w:val="DefaultParagraphFont"/>
    <w:link w:val="Heading2"/>
    <w:uiPriority w:val="9"/>
    <w:rsid w:val="0014782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24B52"/>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8723D0"/>
    <w:pPr>
      <w:spacing w:after="100"/>
      <w:ind w:left="220"/>
    </w:pPr>
  </w:style>
  <w:style w:type="paragraph" w:styleId="TOC3">
    <w:name w:val="toc 3"/>
    <w:basedOn w:val="Normal"/>
    <w:next w:val="Normal"/>
    <w:autoRedefine/>
    <w:uiPriority w:val="39"/>
    <w:unhideWhenUsed/>
    <w:rsid w:val="008723D0"/>
    <w:pPr>
      <w:spacing w:after="100"/>
      <w:ind w:left="440"/>
    </w:pPr>
  </w:style>
  <w:style w:type="paragraph" w:styleId="TableofFigures">
    <w:name w:val="table of figures"/>
    <w:basedOn w:val="Normal"/>
    <w:next w:val="Normal"/>
    <w:uiPriority w:val="99"/>
    <w:unhideWhenUsed/>
    <w:rsid w:val="003D6736"/>
    <w:pPr>
      <w:spacing w:after="0"/>
    </w:pPr>
  </w:style>
  <w:style w:type="character" w:customStyle="1" w:styleId="Heading4Char">
    <w:name w:val="Heading 4 Char"/>
    <w:basedOn w:val="DefaultParagraphFont"/>
    <w:link w:val="Heading4"/>
    <w:uiPriority w:val="9"/>
    <w:rsid w:val="00E14711"/>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AE8"/>
  </w:style>
  <w:style w:type="paragraph" w:styleId="Heading1">
    <w:name w:val="heading 1"/>
    <w:basedOn w:val="Normal"/>
    <w:next w:val="Normal"/>
    <w:link w:val="Heading1Char"/>
    <w:uiPriority w:val="9"/>
    <w:qFormat/>
    <w:rsid w:val="00CB1F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78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24B5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1471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F3E"/>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B1F3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B1F3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7109B"/>
    <w:pPr>
      <w:spacing w:after="0" w:line="240" w:lineRule="auto"/>
      <w:ind w:left="720"/>
    </w:pPr>
    <w:rPr>
      <w:rFonts w:ascii="Calibri" w:hAnsi="Calibri" w:cs="Times New Roman"/>
    </w:rPr>
  </w:style>
  <w:style w:type="paragraph" w:styleId="Caption">
    <w:name w:val="caption"/>
    <w:basedOn w:val="Normal"/>
    <w:next w:val="Normal"/>
    <w:uiPriority w:val="35"/>
    <w:unhideWhenUsed/>
    <w:qFormat/>
    <w:rsid w:val="00EE1F3C"/>
    <w:pPr>
      <w:spacing w:line="240" w:lineRule="auto"/>
    </w:pPr>
    <w:rPr>
      <w:b/>
      <w:bCs/>
      <w:color w:val="4F81BD" w:themeColor="accent1"/>
      <w:sz w:val="18"/>
      <w:szCs w:val="18"/>
    </w:rPr>
  </w:style>
  <w:style w:type="character" w:styleId="Hyperlink">
    <w:name w:val="Hyperlink"/>
    <w:basedOn w:val="DefaultParagraphFont"/>
    <w:uiPriority w:val="99"/>
    <w:unhideWhenUsed/>
    <w:rsid w:val="00C97DF3"/>
    <w:rPr>
      <w:color w:val="0000FF" w:themeColor="hyperlink"/>
      <w:u w:val="single"/>
    </w:rPr>
  </w:style>
  <w:style w:type="paragraph" w:styleId="NoSpacing">
    <w:name w:val="No Spacing"/>
    <w:uiPriority w:val="1"/>
    <w:qFormat/>
    <w:rsid w:val="00C97DF3"/>
    <w:pPr>
      <w:spacing w:after="0" w:line="240" w:lineRule="auto"/>
    </w:pPr>
  </w:style>
  <w:style w:type="paragraph" w:styleId="BalloonText">
    <w:name w:val="Balloon Text"/>
    <w:basedOn w:val="Normal"/>
    <w:link w:val="BalloonTextChar"/>
    <w:uiPriority w:val="99"/>
    <w:semiHidden/>
    <w:unhideWhenUsed/>
    <w:rsid w:val="00C97D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7DF3"/>
    <w:rPr>
      <w:rFonts w:ascii="Tahoma" w:hAnsi="Tahoma" w:cs="Tahoma"/>
      <w:sz w:val="16"/>
      <w:szCs w:val="16"/>
    </w:rPr>
  </w:style>
  <w:style w:type="paragraph" w:styleId="TOCHeading">
    <w:name w:val="TOC Heading"/>
    <w:basedOn w:val="Heading1"/>
    <w:next w:val="Normal"/>
    <w:uiPriority w:val="39"/>
    <w:semiHidden/>
    <w:unhideWhenUsed/>
    <w:qFormat/>
    <w:rsid w:val="006A5DBA"/>
    <w:pPr>
      <w:outlineLvl w:val="9"/>
    </w:pPr>
  </w:style>
  <w:style w:type="paragraph" w:styleId="TOC1">
    <w:name w:val="toc 1"/>
    <w:basedOn w:val="Normal"/>
    <w:next w:val="Normal"/>
    <w:autoRedefine/>
    <w:uiPriority w:val="39"/>
    <w:unhideWhenUsed/>
    <w:rsid w:val="006A5DBA"/>
    <w:pPr>
      <w:spacing w:after="100"/>
    </w:pPr>
  </w:style>
  <w:style w:type="character" w:customStyle="1" w:styleId="apple-style-span">
    <w:name w:val="apple-style-span"/>
    <w:basedOn w:val="DefaultParagraphFont"/>
    <w:rsid w:val="00FF2877"/>
  </w:style>
  <w:style w:type="character" w:customStyle="1" w:styleId="Heading2Char">
    <w:name w:val="Heading 2 Char"/>
    <w:basedOn w:val="DefaultParagraphFont"/>
    <w:link w:val="Heading2"/>
    <w:uiPriority w:val="9"/>
    <w:rsid w:val="0014782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24B52"/>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8723D0"/>
    <w:pPr>
      <w:spacing w:after="100"/>
      <w:ind w:left="220"/>
    </w:pPr>
  </w:style>
  <w:style w:type="paragraph" w:styleId="TOC3">
    <w:name w:val="toc 3"/>
    <w:basedOn w:val="Normal"/>
    <w:next w:val="Normal"/>
    <w:autoRedefine/>
    <w:uiPriority w:val="39"/>
    <w:unhideWhenUsed/>
    <w:rsid w:val="008723D0"/>
    <w:pPr>
      <w:spacing w:after="100"/>
      <w:ind w:left="440"/>
    </w:pPr>
  </w:style>
  <w:style w:type="paragraph" w:styleId="TableofFigures">
    <w:name w:val="table of figures"/>
    <w:basedOn w:val="Normal"/>
    <w:next w:val="Normal"/>
    <w:uiPriority w:val="99"/>
    <w:unhideWhenUsed/>
    <w:rsid w:val="003D6736"/>
    <w:pPr>
      <w:spacing w:after="0"/>
    </w:pPr>
  </w:style>
  <w:style w:type="character" w:customStyle="1" w:styleId="Heading4Char">
    <w:name w:val="Heading 4 Char"/>
    <w:basedOn w:val="DefaultParagraphFont"/>
    <w:link w:val="Heading4"/>
    <w:uiPriority w:val="9"/>
    <w:rsid w:val="00E14711"/>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735521">
      <w:bodyDiv w:val="1"/>
      <w:marLeft w:val="0"/>
      <w:marRight w:val="0"/>
      <w:marTop w:val="0"/>
      <w:marBottom w:val="0"/>
      <w:divBdr>
        <w:top w:val="none" w:sz="0" w:space="0" w:color="auto"/>
        <w:left w:val="none" w:sz="0" w:space="0" w:color="auto"/>
        <w:bottom w:val="none" w:sz="0" w:space="0" w:color="auto"/>
        <w:right w:val="none" w:sz="0" w:space="0" w:color="auto"/>
      </w:divBdr>
    </w:div>
    <w:div w:id="1775905222">
      <w:bodyDiv w:val="1"/>
      <w:marLeft w:val="0"/>
      <w:marRight w:val="0"/>
      <w:marTop w:val="0"/>
      <w:marBottom w:val="0"/>
      <w:divBdr>
        <w:top w:val="none" w:sz="0" w:space="0" w:color="auto"/>
        <w:left w:val="none" w:sz="0" w:space="0" w:color="auto"/>
        <w:bottom w:val="none" w:sz="0" w:space="0" w:color="auto"/>
        <w:right w:val="none" w:sz="0" w:space="0" w:color="auto"/>
      </w:divBdr>
    </w:div>
    <w:div w:id="1873036658">
      <w:bodyDiv w:val="1"/>
      <w:marLeft w:val="0"/>
      <w:marRight w:val="0"/>
      <w:marTop w:val="0"/>
      <w:marBottom w:val="0"/>
      <w:divBdr>
        <w:top w:val="none" w:sz="0" w:space="0" w:color="auto"/>
        <w:left w:val="none" w:sz="0" w:space="0" w:color="auto"/>
        <w:bottom w:val="none" w:sz="0" w:space="0" w:color="auto"/>
        <w:right w:val="none" w:sz="0" w:space="0" w:color="auto"/>
      </w:divBdr>
    </w:div>
    <w:div w:id="1997804924">
      <w:bodyDiv w:val="1"/>
      <w:marLeft w:val="0"/>
      <w:marRight w:val="0"/>
      <w:marTop w:val="0"/>
      <w:marBottom w:val="0"/>
      <w:divBdr>
        <w:top w:val="none" w:sz="0" w:space="0" w:color="auto"/>
        <w:left w:val="none" w:sz="0" w:space="0" w:color="auto"/>
        <w:bottom w:val="none" w:sz="0" w:space="0" w:color="auto"/>
        <w:right w:val="none" w:sz="0" w:space="0" w:color="auto"/>
      </w:divBdr>
    </w:div>
    <w:div w:id="208379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package" Target="embeddings/Microsoft_Office_PowerPoint_Slide11.sldx"/><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137.69.116.31:4590/" TargetMode="External"/><Relationship Id="rId11" Type="http://schemas.openxmlformats.org/officeDocument/2006/relationships/image" Target="media/image3.emf"/><Relationship Id="rId12" Type="http://schemas.openxmlformats.org/officeDocument/2006/relationships/package" Target="embeddings/Microsoft_Office_PowerPoint_Slide22.sldx"/><Relationship Id="rId13" Type="http://schemas.openxmlformats.org/officeDocument/2006/relationships/image" Target="media/image4.emf"/><Relationship Id="rId14" Type="http://schemas.openxmlformats.org/officeDocument/2006/relationships/package" Target="embeddings/Microsoft_Office_PowerPoint_Slide33.sldx"/><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community.emc.com/docs/DOC-3139" TargetMode="External"/><Relationship Id="rId8" Type="http://schemas.openxmlformats.org/officeDocument/2006/relationships/image" Target="media/image2.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1DB52B-2524-1847-A991-5422CEED8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5552</Words>
  <Characters>31647</Characters>
  <Application>Microsoft Macintosh Word</Application>
  <DocSecurity>4</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37125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Field, John</dc:creator>
  <cp:keywords/>
  <dc:description/>
  <cp:lastModifiedBy>Paul W. Stoecker</cp:lastModifiedBy>
  <cp:revision>2</cp:revision>
  <dcterms:created xsi:type="dcterms:W3CDTF">2013-01-17T15:40:00Z</dcterms:created>
  <dcterms:modified xsi:type="dcterms:W3CDTF">2013-01-17T15:40:00Z</dcterms:modified>
</cp:coreProperties>
</file>