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519B6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6F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Pump API</w:t>
      </w:r>
    </w:p>
    <w:p w14:paraId="1E38321C" w14:textId="4A7B0384" w:rsid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This is a minimal REST API specification and implementation for controlling a dosing pump.</w:t>
      </w:r>
    </w:p>
    <w:p w14:paraId="0685DE12" w14:textId="6A924080" w:rsidR="006722CE" w:rsidRDefault="006722CE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What is a REST API</w:t>
      </w:r>
      <w:r w:rsidR="00292AF7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744AC7AC" w14:textId="334739D9" w:rsidR="006722CE" w:rsidRDefault="006722CE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(Application Programming Interface) is a software computer interface that can accept requests and provide responses to these requests, REST is a way of communication in which computers interchange data using APIs.</w:t>
      </w:r>
    </w:p>
    <w:p w14:paraId="623F87A2" w14:textId="17434B42" w:rsidR="006722CE" w:rsidRDefault="006722CE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11110E" wp14:editId="60023D92">
            <wp:extent cx="5472478" cy="24193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04" cy="24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0553" w14:textId="3D5AB46C" w:rsidR="006722CE" w:rsidRDefault="00F826E3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Usually</w:t>
      </w:r>
      <w:r w:rsidR="00B5678B">
        <w:rPr>
          <w:rFonts w:ascii="Times New Roman" w:eastAsia="Times New Roman" w:hAnsi="Times New Roman" w:cs="Times New Roman"/>
          <w:sz w:val="24"/>
          <w:szCs w:val="24"/>
        </w:rPr>
        <w:t>,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 xml:space="preserve"> REST APIs match HTTP commands 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 xml:space="preserve">(GET) 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>and paths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 xml:space="preserve"> (/pump), also called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 xml:space="preserve"> URI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>s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>(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>Uniform resource identifier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>s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>)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>, to program routines inside the server. Responses and requests can contain data in their body which can be store</w:t>
      </w:r>
      <w:r w:rsidR="00B5678B">
        <w:rPr>
          <w:rFonts w:ascii="Times New Roman" w:eastAsia="Times New Roman" w:hAnsi="Times New Roman" w:cs="Times New Roman"/>
          <w:sz w:val="24"/>
          <w:szCs w:val="24"/>
        </w:rPr>
        <w:t>d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 xml:space="preserve"> in JSON format, a type of human readable data interchange format.</w:t>
      </w:r>
    </w:p>
    <w:p w14:paraId="7EB7680C" w14:textId="2105F94E" w:rsidR="00292AF7" w:rsidRDefault="00292AF7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39DDD4" wp14:editId="17DB8FF9">
            <wp:extent cx="5532746" cy="2676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116" cy="26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A30F" w14:textId="7EA42359" w:rsidR="006722CE" w:rsidRPr="006722CE" w:rsidRDefault="006722CE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6CE73196" w14:textId="6293DC41" w:rsidR="00B66F33" w:rsidRDefault="00B66F33" w:rsidP="00B6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F33">
        <w:rPr>
          <w:rFonts w:ascii="Times New Roman" w:eastAsia="Times New Roman" w:hAnsi="Times New Roman" w:cs="Times New Roman"/>
          <w:b/>
          <w:bCs/>
          <w:sz w:val="36"/>
          <w:szCs w:val="36"/>
        </w:rPr>
        <w:t>Specification</w:t>
      </w:r>
    </w:p>
    <w:p w14:paraId="10B58275" w14:textId="0CC274EC" w:rsidR="00837357" w:rsidRDefault="00837357" w:rsidP="00CE3259">
      <w:pPr>
        <w:pStyle w:val="NormalWeb"/>
      </w:pPr>
      <w:r>
        <w:t>The minimal pump API can receive 3 types of requests, with no parameters, all of them use the GET HTTP command so they can be sent from a web browser</w:t>
      </w:r>
      <w:r w:rsidR="0028354D">
        <w:t xml:space="preserve"> (Example: typing </w:t>
      </w:r>
      <w:r w:rsidR="0028354D" w:rsidRPr="0028354D">
        <w:t>190.157.46.49:81/</w:t>
      </w:r>
      <w:r w:rsidR="0028354D">
        <w:t>pump prompts the browser to send a GET /pump request to the server)</w:t>
      </w:r>
      <w:r>
        <w:t>:</w:t>
      </w:r>
    </w:p>
    <w:p w14:paraId="0E647BC2" w14:textId="49A81341" w:rsidR="00837357" w:rsidRDefault="00837357" w:rsidP="00837357">
      <w:pPr>
        <w:pStyle w:val="NormalWeb"/>
        <w:numPr>
          <w:ilvl w:val="0"/>
          <w:numId w:val="5"/>
        </w:numPr>
      </w:pPr>
      <w:r>
        <w:t>GET /pump: Returns the pump data as a JSON document. Example</w:t>
      </w:r>
      <w:r w:rsidR="000F76DE">
        <w:t xml:space="preserve"> response</w:t>
      </w:r>
      <w:r w:rsidR="002E31F2">
        <w:t xml:space="preserve"> body</w:t>
      </w:r>
      <w:r>
        <w:t>: {</w:t>
      </w:r>
      <w:r w:rsidR="000F76DE">
        <w:t>“</w:t>
      </w:r>
      <w:r>
        <w:t>id</w:t>
      </w:r>
      <w:r w:rsidR="000F76DE">
        <w:t>”</w:t>
      </w:r>
      <w:r>
        <w:t>:</w:t>
      </w:r>
      <w:r w:rsidR="000F76DE">
        <w:t>1, “port”:2, “status”: 0}</w:t>
      </w:r>
    </w:p>
    <w:p w14:paraId="28146557" w14:textId="52B8B39B" w:rsidR="000F76DE" w:rsidRDefault="000F76DE" w:rsidP="000F76DE">
      <w:pPr>
        <w:pStyle w:val="NormalWeb"/>
        <w:numPr>
          <w:ilvl w:val="0"/>
          <w:numId w:val="5"/>
        </w:numPr>
      </w:pPr>
      <w:r>
        <w:t>GET /pump/on: Turns the pump on and returns the pump data as a JSON document. Example response</w:t>
      </w:r>
      <w:r w:rsidR="002E31F2">
        <w:t xml:space="preserve"> body</w:t>
      </w:r>
      <w:r>
        <w:t xml:space="preserve">: </w:t>
      </w:r>
      <w:r>
        <w:t>{“id”:1, “port”:2, “status”: 0}</w:t>
      </w:r>
    </w:p>
    <w:p w14:paraId="1343C3A5" w14:textId="3618A2BA" w:rsidR="000F76DE" w:rsidRDefault="000F76DE" w:rsidP="00837357">
      <w:pPr>
        <w:pStyle w:val="NormalWeb"/>
        <w:numPr>
          <w:ilvl w:val="0"/>
          <w:numId w:val="5"/>
        </w:numPr>
      </w:pPr>
      <w:r>
        <w:t>GET /pump/off: Turns the pump off and returns the pump data as a JSON document. Example response</w:t>
      </w:r>
      <w:r w:rsidR="002E31F2">
        <w:t xml:space="preserve"> body</w:t>
      </w:r>
      <w:r>
        <w:t xml:space="preserve">: </w:t>
      </w:r>
      <w:r>
        <w:t xml:space="preserve">{“id”:1, “port”:2, “status”: </w:t>
      </w:r>
      <w:r>
        <w:t>1</w:t>
      </w:r>
      <w:r>
        <w:t>}</w:t>
      </w:r>
    </w:p>
    <w:p w14:paraId="3BAA383A" w14:textId="304968D2" w:rsidR="00CE3259" w:rsidRDefault="0028354D" w:rsidP="00CE3259">
      <w:pPr>
        <w:pStyle w:val="NormalWeb"/>
      </w:pPr>
      <w:r>
        <w:t xml:space="preserve">A more detailed specification </w:t>
      </w:r>
      <w:r w:rsidR="00CE3259">
        <w:t xml:space="preserve">using the </w:t>
      </w:r>
      <w:proofErr w:type="spellStart"/>
      <w:r w:rsidR="00CE3259">
        <w:t>OpenAPI</w:t>
      </w:r>
      <w:proofErr w:type="spellEnd"/>
      <w:r w:rsidR="00CE3259">
        <w:t xml:space="preserve"> specification</w:t>
      </w:r>
      <w:r>
        <w:t>,</w:t>
      </w:r>
      <w:r w:rsidR="00CE3259">
        <w:t xml:space="preserve"> can be found in </w:t>
      </w:r>
      <w:r w:rsidR="00CE3259" w:rsidRPr="00CE3259">
        <w:t>/ESP8266/</w:t>
      </w:r>
      <w:proofErr w:type="spellStart"/>
      <w:r w:rsidR="00CE3259" w:rsidRPr="00CE3259">
        <w:t>ESPMinPumpEx</w:t>
      </w:r>
      <w:proofErr w:type="spellEnd"/>
      <w:r w:rsidR="00CE3259" w:rsidRPr="00CE3259">
        <w:t>/</w:t>
      </w:r>
      <w:proofErr w:type="spellStart"/>
      <w:r w:rsidR="00CE3259" w:rsidRPr="00CE3259">
        <w:t>minpumpapi.yaml</w:t>
      </w:r>
      <w:proofErr w:type="spellEnd"/>
    </w:p>
    <w:p w14:paraId="467E24AA" w14:textId="0B46FFAF" w:rsidR="00CE3259" w:rsidRDefault="00CE3259" w:rsidP="00CE3259">
      <w:pPr>
        <w:pStyle w:val="NormalWeb"/>
      </w:pPr>
      <w:r>
        <w:t xml:space="preserve">The specification file can also be rendered in an interactive form using the Swagger </w:t>
      </w:r>
      <w:hyperlink r:id="rId7" w:history="1">
        <w:r>
          <w:rPr>
            <w:rStyle w:val="Hyperlink"/>
          </w:rPr>
          <w:t>editor</w:t>
        </w:r>
      </w:hyperlink>
      <w:r>
        <w:t xml:space="preserve"> (go to file -&gt; import </w:t>
      </w:r>
      <w:proofErr w:type="spellStart"/>
      <w:r>
        <w:t>yaml</w:t>
      </w:r>
      <w:proofErr w:type="spellEnd"/>
      <w:r>
        <w:t xml:space="preserve"> file)</w:t>
      </w:r>
    </w:p>
    <w:p w14:paraId="23F2EEAC" w14:textId="1127E33C" w:rsidR="0028354D" w:rsidRDefault="0028354D" w:rsidP="00CE3259">
      <w:pPr>
        <w:pStyle w:val="NormalWeb"/>
      </w:pPr>
      <w:r>
        <w:t>An example of an API that would run more advanced operations, for example pump-water operations could look like this:</w:t>
      </w:r>
    </w:p>
    <w:p w14:paraId="7958603F" w14:textId="77777777" w:rsidR="00691BB1" w:rsidRDefault="00691BB1" w:rsidP="00691BB1">
      <w:pPr>
        <w:pStyle w:val="NormalWeb"/>
        <w:numPr>
          <w:ilvl w:val="0"/>
          <w:numId w:val="6"/>
        </w:numPr>
      </w:pPr>
      <w:r>
        <w:t>GET /</w:t>
      </w:r>
      <w:proofErr w:type="spellStart"/>
      <w:r>
        <w:t>pump_water</w:t>
      </w:r>
      <w:proofErr w:type="spellEnd"/>
      <w:r>
        <w:t xml:space="preserve">/params: </w:t>
      </w:r>
      <w:r>
        <w:t>return pump information and available parameter values</w:t>
      </w:r>
      <w:r>
        <w:t xml:space="preserve">. Example response: </w:t>
      </w:r>
    </w:p>
    <w:p w14:paraId="42451CF5" w14:textId="2633105F" w:rsidR="00691BB1" w:rsidRDefault="00691BB1" w:rsidP="00691BB1">
      <w:pPr>
        <w:pStyle w:val="NormalWeb"/>
      </w:pPr>
      <w:r>
        <w:t>{"id": 0,  "type": "</w:t>
      </w:r>
      <w:proofErr w:type="spellStart"/>
      <w:r>
        <w:t>pump_water</w:t>
      </w:r>
      <w:proofErr w:type="spellEnd"/>
      <w:r>
        <w:t>",  "</w:t>
      </w:r>
      <w:proofErr w:type="spellStart"/>
      <w:r>
        <w:t>pumping_time</w:t>
      </w:r>
      <w:proofErr w:type="spellEnd"/>
      <w:r>
        <w:t>": [0,</w:t>
      </w:r>
      <w:r>
        <w:t xml:space="preserve"> </w:t>
      </w:r>
      <w:r>
        <w:t>50],  "</w:t>
      </w:r>
      <w:proofErr w:type="spellStart"/>
      <w:r>
        <w:t>pumping_speed</w:t>
      </w:r>
      <w:proofErr w:type="spellEnd"/>
      <w:r>
        <w:t>": [0,255],  "</w:t>
      </w:r>
      <w:proofErr w:type="spellStart"/>
      <w:r>
        <w:t>input_substances</w:t>
      </w:r>
      <w:proofErr w:type="spellEnd"/>
      <w:r>
        <w:t>": ["Water"], "measure": [{"type": "temp", "</w:t>
      </w:r>
      <w:proofErr w:type="spellStart"/>
      <w:r>
        <w:t>measure_time</w:t>
      </w:r>
      <w:proofErr w:type="spellEnd"/>
      <w:r>
        <w:t>": ["</w:t>
      </w:r>
      <w:proofErr w:type="spellStart"/>
      <w:r>
        <w:t>at_start</w:t>
      </w:r>
      <w:proofErr w:type="spellEnd"/>
      <w:r>
        <w:t>",        "</w:t>
      </w:r>
      <w:proofErr w:type="spellStart"/>
      <w:r>
        <w:t>at_end</w:t>
      </w:r>
      <w:proofErr w:type="spellEnd"/>
      <w:r>
        <w:t>"]}]}</w:t>
      </w:r>
    </w:p>
    <w:p w14:paraId="1007C323" w14:textId="5E429F63" w:rsidR="00691BB1" w:rsidRDefault="00691BB1" w:rsidP="00691BB1">
      <w:pPr>
        <w:pStyle w:val="NormalWeb"/>
        <w:numPr>
          <w:ilvl w:val="0"/>
          <w:numId w:val="6"/>
        </w:numPr>
      </w:pPr>
      <w:r>
        <w:t>POST /</w:t>
      </w:r>
      <w:proofErr w:type="spellStart"/>
      <w:r>
        <w:t>pump_water</w:t>
      </w:r>
      <w:proofErr w:type="spellEnd"/>
      <w:r>
        <w:t>: receives a request with the desired parameters, runs the operation and returns the measured data. Example request body:</w:t>
      </w:r>
    </w:p>
    <w:p w14:paraId="4D2F45E1" w14:textId="39A8ED5C" w:rsidR="00691BB1" w:rsidRDefault="00691BB1" w:rsidP="00691BB1">
      <w:pPr>
        <w:pStyle w:val="NormalWeb"/>
      </w:pPr>
      <w:r>
        <w:t>{ "id": 1,  "type": "</w:t>
      </w:r>
      <w:proofErr w:type="spellStart"/>
      <w:r>
        <w:t>pump_water</w:t>
      </w:r>
      <w:proofErr w:type="spellEnd"/>
      <w:r>
        <w:t>",  "</w:t>
      </w:r>
      <w:proofErr w:type="spellStart"/>
      <w:r>
        <w:t>pumping_time</w:t>
      </w:r>
      <w:proofErr w:type="spellEnd"/>
      <w:r>
        <w:t>": 20,  "</w:t>
      </w:r>
      <w:proofErr w:type="spellStart"/>
      <w:r>
        <w:t>pumping_speed</w:t>
      </w:r>
      <w:proofErr w:type="spellEnd"/>
      <w:r>
        <w:t>": 100, "</w:t>
      </w:r>
      <w:proofErr w:type="spellStart"/>
      <w:r>
        <w:t>input_substances</w:t>
      </w:r>
      <w:proofErr w:type="spellEnd"/>
      <w:r>
        <w:t>": ["Water"],  "measure": [ {"type": "temp", "</w:t>
      </w:r>
      <w:proofErr w:type="spellStart"/>
      <w:r>
        <w:t>measure_time</w:t>
      </w:r>
      <w:proofErr w:type="spellEnd"/>
      <w:r>
        <w:t>": "</w:t>
      </w:r>
      <w:proofErr w:type="spellStart"/>
      <w:r>
        <w:t>at_end</w:t>
      </w:r>
      <w:proofErr w:type="spellEnd"/>
      <w:r>
        <w:t>" }]</w:t>
      </w:r>
      <w:r>
        <w:t xml:space="preserve"> </w:t>
      </w:r>
      <w:r>
        <w:t>}</w:t>
      </w:r>
    </w:p>
    <w:p w14:paraId="629E3DBD" w14:textId="484C093B" w:rsidR="00691BB1" w:rsidRDefault="00691BB1" w:rsidP="00691BB1">
      <w:pPr>
        <w:pStyle w:val="NormalWeb"/>
      </w:pPr>
      <w:r>
        <w:t>Example response body</w:t>
      </w:r>
    </w:p>
    <w:p w14:paraId="6E7F2316" w14:textId="2150E664" w:rsidR="0028354D" w:rsidRDefault="00691BB1" w:rsidP="00CE3259">
      <w:pPr>
        <w:pStyle w:val="NormalWeb"/>
      </w:pPr>
      <w:r>
        <w:t>{"id": 1,  "</w:t>
      </w:r>
      <w:proofErr w:type="spellStart"/>
      <w:r>
        <w:t>meta_data</w:t>
      </w:r>
      <w:proofErr w:type="spellEnd"/>
      <w:r>
        <w:t>": { "id": 1,  "type": "</w:t>
      </w:r>
      <w:proofErr w:type="spellStart"/>
      <w:r>
        <w:t>pump_water</w:t>
      </w:r>
      <w:proofErr w:type="spellEnd"/>
      <w:r>
        <w:t>",  "</w:t>
      </w:r>
      <w:proofErr w:type="spellStart"/>
      <w:r>
        <w:t>pumping_time</w:t>
      </w:r>
      <w:proofErr w:type="spellEnd"/>
      <w:r>
        <w:t>": 20,   "</w:t>
      </w:r>
      <w:proofErr w:type="spellStart"/>
      <w:r>
        <w:t>pumping_speed</w:t>
      </w:r>
      <w:proofErr w:type="spellEnd"/>
      <w:r>
        <w:t>": 100, "</w:t>
      </w:r>
      <w:proofErr w:type="spellStart"/>
      <w:r>
        <w:t>input_substances</w:t>
      </w:r>
      <w:proofErr w:type="spellEnd"/>
      <w:r>
        <w:t>": [ "Water" ], "measure": [ { "type": "temp",       "</w:t>
      </w:r>
      <w:proofErr w:type="spellStart"/>
      <w:r>
        <w:t>measure_time</w:t>
      </w:r>
      <w:proofErr w:type="spellEnd"/>
      <w:r>
        <w:t>": "</w:t>
      </w:r>
      <w:proofErr w:type="spellStart"/>
      <w:r>
        <w:t>at_end</w:t>
      </w:r>
      <w:proofErr w:type="spellEnd"/>
      <w:r>
        <w:t>" } ] }, "data": [ {"type": "temp", "</w:t>
      </w:r>
      <w:proofErr w:type="spellStart"/>
      <w:r>
        <w:t>measured_data</w:t>
      </w:r>
      <w:proofErr w:type="spellEnd"/>
      <w:r>
        <w:t>": 21.5 } ]}</w:t>
      </w:r>
    </w:p>
    <w:p w14:paraId="70515563" w14:textId="41DD9B72" w:rsidR="00CE3259" w:rsidRDefault="00691BB1" w:rsidP="00CE3259">
      <w:pPr>
        <w:pStyle w:val="NormalWeb"/>
      </w:pPr>
      <w:r>
        <w:t xml:space="preserve">A more detailed specification </w:t>
      </w:r>
      <w:r w:rsidR="00CE3259">
        <w:t xml:space="preserve">can be seen in  </w:t>
      </w:r>
      <w:r w:rsidR="00CE3259" w:rsidRPr="00CE3259">
        <w:t>/Operations/</w:t>
      </w:r>
      <w:proofErr w:type="spellStart"/>
      <w:r w:rsidR="00CE3259" w:rsidRPr="00CE3259">
        <w:t>pump_water</w:t>
      </w:r>
      <w:proofErr w:type="spellEnd"/>
      <w:r w:rsidR="00CE3259" w:rsidRPr="00CE3259">
        <w:t>/</w:t>
      </w:r>
      <w:proofErr w:type="spellStart"/>
      <w:r w:rsidR="00CE3259" w:rsidRPr="00CE3259">
        <w:t>pump_waterapi.yaml</w:t>
      </w:r>
      <w:proofErr w:type="spellEnd"/>
      <w:r w:rsidR="00CE3259" w:rsidRPr="00CE3259">
        <w:t xml:space="preserve"> </w:t>
      </w:r>
    </w:p>
    <w:p w14:paraId="7EC905A3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F3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Implementation</w:t>
      </w:r>
    </w:p>
    <w:p w14:paraId="00EA4337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Computer</w:t>
      </w:r>
    </w:p>
    <w:p w14:paraId="36215858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API can be implemented using different computer systems from the API specification. The example in this repository has been implemented using an ESP8266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V3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board</w:t>
        </w:r>
      </w:hyperlink>
      <w:r w:rsidRPr="00B66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6E6C3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Source Code</w:t>
      </w:r>
    </w:p>
    <w:p w14:paraId="130F8E06" w14:textId="00C2C621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software implementation</w:t>
      </w:r>
      <w:r w:rsidR="008662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66257" w:rsidRPr="00CE3259">
        <w:t>/ESP8266/</w:t>
      </w:r>
      <w:proofErr w:type="spellStart"/>
      <w:r w:rsidR="00866257" w:rsidRPr="00CE3259">
        <w:t>ESPMinPumpEx</w:t>
      </w:r>
      <w:proofErr w:type="spellEnd"/>
      <w:r w:rsidR="00866257" w:rsidRPr="00CE3259">
        <w:t>/</w:t>
      </w:r>
      <w:r w:rsidR="0086625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is done in the Arduino language and makes use of the ESP8266WebServer and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ArduinoJson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libraries. Most languages have similar tools and frameworks for handling requests and providing responses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(i.e. </w:t>
      </w:r>
      <w:proofErr w:type="spellStart"/>
      <w:r w:rsidR="00FB27C8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="00FB27C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, and for handling JSON documents. 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here are two 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>important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parts in the code:</w:t>
      </w:r>
    </w:p>
    <w:p w14:paraId="56C84515" w14:textId="5DDD6DDF" w:rsidR="00B66F33" w:rsidRPr="00B66F33" w:rsidRDefault="00B66F33" w:rsidP="00B66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Routing: This part is in charge of matching the incoming request command (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GET) and path (i.e. /pump), with the corresponding program routine or action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FB27C8">
        <w:rPr>
          <w:rFonts w:ascii="Times New Roman" w:eastAsia="Times New Roman" w:hAnsi="Times New Roman" w:cs="Times New Roman"/>
          <w:sz w:val="24"/>
          <w:szCs w:val="24"/>
        </w:rPr>
        <w:t>get_pump</w:t>
      </w:r>
      <w:proofErr w:type="spellEnd"/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function)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F2CB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config_rest_server_routing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() { //Routing function: Set actions for incoming commands and locations</w:t>
      </w:r>
    </w:p>
    <w:p w14:paraId="4D334C8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http_rest_server.on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("/", HTTP_GET, []() {</w:t>
      </w:r>
    </w:p>
    <w:p w14:paraId="440B03D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http_rest_server.send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(200, "text/html",</w:t>
      </w:r>
    </w:p>
    <w:p w14:paraId="75A06A6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    "Welcome to Minimal REST Server Example");//Welcome page</w:t>
      </w:r>
    </w:p>
    <w:p w14:paraId="261E32C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6F8EDBD3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http_rest_server.on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 //Return pump info</w:t>
      </w:r>
    </w:p>
    <w:p w14:paraId="56941E3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http_rest_server.on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("/pump/on",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 //Turn pump on and return status</w:t>
      </w:r>
    </w:p>
    <w:p w14:paraId="0B57376A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http_rest_server.on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("/pump/off",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get_pump_off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);//Turn pump off and return status</w:t>
      </w:r>
    </w:p>
    <w:p w14:paraId="2BF5896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05A59249" w14:textId="5BC51763" w:rsidR="00B66F33" w:rsidRPr="00B66F33" w:rsidRDefault="00B66F33" w:rsidP="00B66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Action: The program routine that is executed when ha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>dling a request, it is in charge of interpreting the incoming body of the request</w:t>
      </w:r>
      <w:r w:rsidR="008662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>building the JSON response (serialization) and sending it through the server.</w:t>
      </w:r>
    </w:p>
    <w:p w14:paraId="3BE9A7C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(){//GET /pump/on action</w:t>
      </w:r>
    </w:p>
    <w:p w14:paraId="0DD64C0C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pump_resource.status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 = LOW; //Change resource status</w:t>
      </w:r>
    </w:p>
    <w:p w14:paraId="7130182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pump_resource.port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pump_resource.status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);//Change external pin status</w:t>
      </w:r>
    </w:p>
    <w:p w14:paraId="5D1BD8C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10572155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DynamicJsonDocument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  doc(capacity);</w:t>
      </w:r>
    </w:p>
    <w:p w14:paraId="79A67CB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doc["id"] = pump_resource.id;</w:t>
      </w:r>
    </w:p>
    <w:p w14:paraId="030B533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doc["port"] =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pump_resource.port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</w:p>
    <w:p w14:paraId="648463F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doc["status"] =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pump_resource.status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</w:p>
    <w:p w14:paraId="45FC8FD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String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</w:p>
    <w:p w14:paraId="05262A8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serializeJson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(doc,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243A6293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http_rest_server.send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(200, F("application/json"),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6EE4599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494E2543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JSON document is populated using information from a struct "database".</w:t>
      </w:r>
    </w:p>
    <w:p w14:paraId="55F85DB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lastRenderedPageBreak/>
        <w:t>struct Pump { //Resource "database"</w:t>
      </w:r>
    </w:p>
    <w:p w14:paraId="343048A4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id;</w:t>
      </w:r>
    </w:p>
    <w:p w14:paraId="3B5F8B8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port;</w:t>
      </w:r>
    </w:p>
    <w:p w14:paraId="5B788C9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status;</w:t>
      </w:r>
    </w:p>
    <w:p w14:paraId="3AB7435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pump_resource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</w:p>
    <w:p w14:paraId="239E63ED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web server is initialized by the setup function, which also attempts to connect to the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network. The main program loop waits for and handles incoming requests.</w:t>
      </w:r>
    </w:p>
    <w:p w14:paraId="0E6C4B5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void setup() {</w:t>
      </w:r>
    </w:p>
    <w:p w14:paraId="6B935D6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(115200);</w:t>
      </w:r>
    </w:p>
    <w:p w14:paraId="0F737B4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4E4A6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init_pump_resource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();</w:t>
      </w:r>
    </w:p>
    <w:p w14:paraId="4289674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C4BCD0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init_wifi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() == WL_CONNECTED) { //Connect to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</w:p>
    <w:p w14:paraId="7306901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("Connected to ");</w:t>
      </w:r>
    </w:p>
    <w:p w14:paraId="5DD3964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wifi_ssid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193A0C3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("--- IP: ");</w:t>
      </w:r>
    </w:p>
    <w:p w14:paraId="62F3B10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WiFi.localIP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());</w:t>
      </w:r>
    </w:p>
    <w:p w14:paraId="39DB874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5E2776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else {</w:t>
      </w:r>
    </w:p>
    <w:p w14:paraId="4C0C845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("Error connecting to: ");</w:t>
      </w:r>
    </w:p>
    <w:p w14:paraId="173EAF9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wifi_ssid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5AE3ECF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50735F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AD59C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config_rest_server_routing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(); //Configure routing</w:t>
      </w:r>
    </w:p>
    <w:p w14:paraId="055B2C6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C3028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http_rest_server.begin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();//Start web server</w:t>
      </w:r>
    </w:p>
    <w:p w14:paraId="754399E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D731B1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("HTTP REST Server Started");</w:t>
      </w:r>
    </w:p>
    <w:p w14:paraId="03E4016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5D15918C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D814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void loop() {</w:t>
      </w:r>
    </w:p>
    <w:p w14:paraId="2CD4427A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http_rest_server.handleClient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();//Handle incoming requests</w:t>
      </w:r>
    </w:p>
    <w:p w14:paraId="66070E1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4C2FED01" w14:textId="77777777" w:rsidR="00866257" w:rsidRDefault="00866257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7B3BAE1" w14:textId="331F2089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Hardware</w:t>
      </w:r>
    </w:p>
    <w:p w14:paraId="05152AA0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following hardware is connected to the ESP8266 device:</w:t>
      </w:r>
    </w:p>
    <w:p w14:paraId="1810EA49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L298N motor driver </w:t>
      </w:r>
      <w:hyperlink r:id="rId9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board</w:t>
        </w:r>
      </w:hyperlink>
    </w:p>
    <w:p w14:paraId="5BF8A1CC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12V, 3W peristaltic dosing </w:t>
      </w:r>
      <w:hyperlink r:id="rId10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pump</w:t>
        </w:r>
      </w:hyperlink>
    </w:p>
    <w:p w14:paraId="6C64008C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12V and 5V power source</w:t>
      </w:r>
    </w:p>
    <w:p w14:paraId="5375FB36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Connections</w:t>
      </w:r>
    </w:p>
    <w:p w14:paraId="7033264C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Pin D4 (GPIO 2) of the ESP8266 is connected to ENA in the L298N board.</w:t>
      </w:r>
    </w:p>
    <w:p w14:paraId="75513016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In1 and In2 in the L298N board are connected to 5V and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Gnd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14:paraId="46AEAD35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Ground pins on the ESP8266 and the L298N board are connected together and to the main power source ground.</w:t>
      </w:r>
    </w:p>
    <w:p w14:paraId="3637B5C7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lastRenderedPageBreak/>
        <w:t>The pump terminals are connected to OUT1 and OUT2 on the L298N board.</w:t>
      </w:r>
    </w:p>
    <w:p w14:paraId="2281F515" w14:textId="77777777" w:rsidR="009A64B5" w:rsidRDefault="009A64B5"/>
    <w:sectPr w:rsidR="009A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2FD6"/>
    <w:multiLevelType w:val="multilevel"/>
    <w:tmpl w:val="E2E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73D51"/>
    <w:multiLevelType w:val="multilevel"/>
    <w:tmpl w:val="3EC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B6C90"/>
    <w:multiLevelType w:val="hybridMultilevel"/>
    <w:tmpl w:val="6170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34B8D"/>
    <w:multiLevelType w:val="hybridMultilevel"/>
    <w:tmpl w:val="1186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81DB6"/>
    <w:multiLevelType w:val="multilevel"/>
    <w:tmpl w:val="135A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A1C59"/>
    <w:multiLevelType w:val="multilevel"/>
    <w:tmpl w:val="9588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33"/>
    <w:rsid w:val="000F76DE"/>
    <w:rsid w:val="0028354D"/>
    <w:rsid w:val="00292AF7"/>
    <w:rsid w:val="002E31F2"/>
    <w:rsid w:val="006722CE"/>
    <w:rsid w:val="00691BB1"/>
    <w:rsid w:val="00837357"/>
    <w:rsid w:val="00866257"/>
    <w:rsid w:val="009A64B5"/>
    <w:rsid w:val="00B5678B"/>
    <w:rsid w:val="00B66F33"/>
    <w:rsid w:val="00CE3259"/>
    <w:rsid w:val="00F826E3"/>
    <w:rsid w:val="00FB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8192"/>
  <w15:chartTrackingRefBased/>
  <w15:docId w15:val="{3BE961F8-3697-4084-9D8D-C508C29C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6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6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6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6F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F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F3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66F33"/>
  </w:style>
  <w:style w:type="character" w:customStyle="1" w:styleId="pl-c">
    <w:name w:val="pl-c"/>
    <w:basedOn w:val="DefaultParagraphFont"/>
    <w:rsid w:val="00B66F33"/>
  </w:style>
  <w:style w:type="character" w:customStyle="1" w:styleId="pl-s">
    <w:name w:val="pl-s"/>
    <w:basedOn w:val="DefaultParagraphFont"/>
    <w:rsid w:val="00B66F33"/>
  </w:style>
  <w:style w:type="character" w:customStyle="1" w:styleId="pl-pds">
    <w:name w:val="pl-pds"/>
    <w:basedOn w:val="DefaultParagraphFont"/>
    <w:rsid w:val="00B66F33"/>
  </w:style>
  <w:style w:type="character" w:customStyle="1" w:styleId="pl-c1">
    <w:name w:val="pl-c1"/>
    <w:basedOn w:val="DefaultParagraphFont"/>
    <w:rsid w:val="00B66F33"/>
  </w:style>
  <w:style w:type="character" w:customStyle="1" w:styleId="pl-smi">
    <w:name w:val="pl-smi"/>
    <w:basedOn w:val="DefaultParagraphFont"/>
    <w:rsid w:val="00B6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metec.org/communications/nodemcu/arduino-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itor.swagger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dafruit.com/product/11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mechatronics.com/tutorials/arduino/arduino-dc-motor-control-tutorial-l298n-pwm-h-brid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Moreno Garcia</dc:creator>
  <cp:keywords/>
  <dc:description/>
  <cp:lastModifiedBy>Rodrigo Moreno Garcia</cp:lastModifiedBy>
  <cp:revision>10</cp:revision>
  <dcterms:created xsi:type="dcterms:W3CDTF">2020-12-09T15:21:00Z</dcterms:created>
  <dcterms:modified xsi:type="dcterms:W3CDTF">2020-12-10T01:10:00Z</dcterms:modified>
</cp:coreProperties>
</file>