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19B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F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Pump API</w:t>
      </w:r>
    </w:p>
    <w:p w14:paraId="1E38321C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This is a minimal REST API specification and implementation for controlling a dosing pump.</w:t>
      </w:r>
    </w:p>
    <w:p w14:paraId="6CE7319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Specification</w:t>
      </w:r>
    </w:p>
    <w:p w14:paraId="7C664A63" w14:textId="71EE9D40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specification for the minimal API can be seen </w:t>
      </w:r>
      <w:hyperlink r:id="rId5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0C4C0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API specification for running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pump_water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operations can be seen </w:t>
      </w:r>
      <w:hyperlink r:id="rId6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(Implementation in progress)</w:t>
      </w:r>
    </w:p>
    <w:p w14:paraId="7EC905A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</w:t>
      </w:r>
    </w:p>
    <w:p w14:paraId="00EA4337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Computer</w:t>
      </w:r>
    </w:p>
    <w:p w14:paraId="36215858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API can be implemented using different computer systems from the API specification. The example in this repository has been implemented using an ESP8266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V3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6E6C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</w:t>
      </w:r>
    </w:p>
    <w:p w14:paraId="130F8E06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software implementation is done in the Arduino language and makes use of the ESP8266WebServer and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ArduinoJson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libraries. Most languages have similar tools and frameworks for handling requests and providing responses, and for handling JSON documents. Regardless of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languaje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or framework there are two main parts in the code:</w:t>
      </w:r>
    </w:p>
    <w:p w14:paraId="56C84515" w14:textId="77777777" w:rsidR="00B66F33" w:rsidRPr="00B66F33" w:rsidRDefault="00B66F33" w:rsidP="00B6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Routing: This part is in charge of matching the incoming request command (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GET) and path (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/pump), with the corresponding program routine or action.</w:t>
      </w:r>
    </w:p>
    <w:p w14:paraId="5C0F2CB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 //Routing function: Set actions for incoming commands and locations</w:t>
      </w:r>
    </w:p>
    <w:p w14:paraId="4D334C8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("/", HTTP_GET, []() {</w:t>
      </w:r>
    </w:p>
    <w:p w14:paraId="440B03D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(200, "text/html",</w:t>
      </w:r>
    </w:p>
    <w:p w14:paraId="75A06A6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    "Welcome to Minimal REST Server Example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");/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/Welcome page</w:t>
      </w:r>
    </w:p>
    <w:p w14:paraId="261E32C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F8EDBD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//Return pump info</w:t>
      </w:r>
    </w:p>
    <w:p w14:paraId="56941E3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("/pump/on",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//Turn pump on and return status</w:t>
      </w:r>
    </w:p>
    <w:p w14:paraId="0B57376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("/pump/off",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get_pump_off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);//Turn pump off and return status</w:t>
      </w:r>
    </w:p>
    <w:p w14:paraId="2BF5896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05A59249" w14:textId="77777777" w:rsidR="00B66F33" w:rsidRPr="00B66F33" w:rsidRDefault="00B66F33" w:rsidP="00B6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Action: The program routine that is executed when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hadling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a request, it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interpreting the incoming body of the request, building the JSON response (serialization) and sending it through the server.</w:t>
      </w:r>
    </w:p>
    <w:p w14:paraId="3BE9A7C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){//GET /pump/on action</w:t>
      </w:r>
    </w:p>
    <w:p w14:paraId="0DD64C0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= LOW; //Change resource status</w:t>
      </w:r>
    </w:p>
    <w:p w14:paraId="7130182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pump_resource.port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pump_resource.status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);//Change external pin status</w:t>
      </w:r>
    </w:p>
    <w:p w14:paraId="5D1BD8C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0572155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DynamicJsonDocument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 doc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(capacity);</w:t>
      </w:r>
    </w:p>
    <w:p w14:paraId="79A67CB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doc["id"] =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pump_resource.id;</w:t>
      </w:r>
      <w:proofErr w:type="gramEnd"/>
    </w:p>
    <w:p w14:paraId="030B53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doc["port"]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resource.port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648463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doc["status"]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45FC8FD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5262A8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serializeJson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doc,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243A629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(200, F("application/json"),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4599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494E2543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JSON document is populated using information from a struct "database".</w:t>
      </w:r>
    </w:p>
    <w:p w14:paraId="55F85DB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struct Pump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/Resource "database"</w:t>
      </w:r>
    </w:p>
    <w:p w14:paraId="343048A4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id;</w:t>
      </w:r>
      <w:proofErr w:type="gramEnd"/>
    </w:p>
    <w:p w14:paraId="3B5F8B8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port;</w:t>
      </w:r>
      <w:proofErr w:type="gramEnd"/>
    </w:p>
    <w:p w14:paraId="5B788C9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status;</w:t>
      </w:r>
      <w:proofErr w:type="gramEnd"/>
    </w:p>
    <w:p w14:paraId="3AB7435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39E63ED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web server is initialized by the setup function, which also attempts to connect to the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network. The main program loop waits for and handles incoming requests.</w:t>
      </w:r>
    </w:p>
    <w:p w14:paraId="0E6C4B5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B935D6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(115200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F737B4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4E4A6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4289674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4BCD0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) == WL_CONNECTED) { //Connect to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</w:p>
    <w:p w14:paraId="730690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("Connected to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DD3964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3A0C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("--- IP: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F3B10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WiFi.localIP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DB874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E2776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14:paraId="4C0C845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("Error connecting to: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73EAF9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E3EC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0735F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D59C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 //Configure routing</w:t>
      </w:r>
    </w:p>
    <w:p w14:paraId="055B2C6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C3028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server.begin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();//Start web server</w:t>
      </w:r>
    </w:p>
    <w:p w14:paraId="754399E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731B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("HTTP REST Server Started"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3E4016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5D15918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D814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D4427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server.handleClient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();//Handle incoming requests</w:t>
      </w:r>
    </w:p>
    <w:p w14:paraId="66070E1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37B3BAE1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Hardware</w:t>
      </w:r>
    </w:p>
    <w:p w14:paraId="05152AA0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following hardware is connected to the ESP8266 device:</w:t>
      </w:r>
    </w:p>
    <w:p w14:paraId="1810EA49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L298N motor driver </w:t>
      </w:r>
      <w:hyperlink r:id="rId8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</w:p>
    <w:p w14:paraId="5BF8A1C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12V, 3W peristaltic dosing </w:t>
      </w:r>
      <w:hyperlink r:id="rId9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pump</w:t>
        </w:r>
      </w:hyperlink>
    </w:p>
    <w:p w14:paraId="6C64008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12V and 5V power source</w:t>
      </w:r>
    </w:p>
    <w:p w14:paraId="5375FB3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Connections</w:t>
      </w:r>
    </w:p>
    <w:p w14:paraId="7033264C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Pin D4 (GPIO 2) of the ESP8266 is connected to ENA in the L298N board.</w:t>
      </w:r>
    </w:p>
    <w:p w14:paraId="75513016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In1 and In2 in the L298N board are connected to 5V and </w:t>
      </w:r>
      <w:proofErr w:type="spellStart"/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spellEnd"/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46AEAD35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Ground pins on the ESP8266 and the L298N board are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connected together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and to the main power source ground.</w:t>
      </w:r>
    </w:p>
    <w:p w14:paraId="3637B5C7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pump terminals are connected to OUT1 and OUT2 on the L298N board.</w:t>
      </w:r>
    </w:p>
    <w:p w14:paraId="2281F515" w14:textId="77777777" w:rsidR="009A64B5" w:rsidRDefault="009A64B5"/>
    <w:sectPr w:rsidR="009A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FD6"/>
    <w:multiLevelType w:val="multilevel"/>
    <w:tmpl w:val="E2E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73D51"/>
    <w:multiLevelType w:val="multilevel"/>
    <w:tmpl w:val="3EC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81DB6"/>
    <w:multiLevelType w:val="multilevel"/>
    <w:tmpl w:val="135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A1C59"/>
    <w:multiLevelType w:val="multilevel"/>
    <w:tmpl w:val="958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3"/>
    <w:rsid w:val="009A64B5"/>
    <w:rsid w:val="00B6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192"/>
  <w15:chartTrackingRefBased/>
  <w15:docId w15:val="{3BE961F8-3697-4084-9D8D-C508C29C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6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F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3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6F33"/>
  </w:style>
  <w:style w:type="character" w:customStyle="1" w:styleId="pl-c">
    <w:name w:val="pl-c"/>
    <w:basedOn w:val="DefaultParagraphFont"/>
    <w:rsid w:val="00B66F33"/>
  </w:style>
  <w:style w:type="character" w:customStyle="1" w:styleId="pl-s">
    <w:name w:val="pl-s"/>
    <w:basedOn w:val="DefaultParagraphFont"/>
    <w:rsid w:val="00B66F33"/>
  </w:style>
  <w:style w:type="character" w:customStyle="1" w:styleId="pl-pds">
    <w:name w:val="pl-pds"/>
    <w:basedOn w:val="DefaultParagraphFont"/>
    <w:rsid w:val="00B66F33"/>
  </w:style>
  <w:style w:type="character" w:customStyle="1" w:styleId="pl-c1">
    <w:name w:val="pl-c1"/>
    <w:basedOn w:val="DefaultParagraphFont"/>
    <w:rsid w:val="00B66F33"/>
  </w:style>
  <w:style w:type="character" w:customStyle="1" w:styleId="pl-smi">
    <w:name w:val="pl-smi"/>
    <w:basedOn w:val="DefaultParagraphFont"/>
    <w:rsid w:val="00B6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mechatronics.com/tutorials/arduino/arduino-dc-motor-control-tutorial-l298n-pwm-h-brid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metec.org/communications/nodemcu/arduino-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?url=https://raw.githubusercontent.com/rmorenoga/pump-api/main/Operations/pump_water/pump_water.ya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tstore.swagger.io/?url=https://raw.githubusercontent.com/rmorenoga/pump-api/main/ESP8266/ESPMinPumpEx/openapi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1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Moreno Garcia</dc:creator>
  <cp:keywords/>
  <dc:description/>
  <cp:lastModifiedBy>Rodrigo Moreno Garcia</cp:lastModifiedBy>
  <cp:revision>1</cp:revision>
  <dcterms:created xsi:type="dcterms:W3CDTF">2020-12-09T15:21:00Z</dcterms:created>
  <dcterms:modified xsi:type="dcterms:W3CDTF">2020-12-09T15:23:00Z</dcterms:modified>
</cp:coreProperties>
</file>