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CSC 3320 In-lab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Dong Yoo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 #: 1, Error: Incorrect syntax, Correction: Remove $, add ! after 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Line #: 2, Error: Use of /* */ in Bourne Shell, Correction: Use # instead for comment 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 #: 13, Error: Uses -ENDHERE which is incorrect, Correction: replace -ENDHERE with 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 #: 17, Error: Lack of semicolon to distinguish ls and mail, Correction: add semicolon between ls and mail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Program for hello.sh: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Echo “Welcome to the computer science society”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Name: Dong Yoo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Email: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dyoo10@student.gsu.edu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-n “Date: 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Ls -l|grep “^d”|wc -l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$PATH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$USER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Echo $SHELL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Echo “Please, could you loan me \$25.00?”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Echo “if x=2, x*X=4, x/2=1”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Find . -name “c*.sh”|wc -l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Echo “Good bye”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Date +%I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yoo10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