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325F2F">
        <w:trPr>
          <w:cantSplit/>
          <w:trHeight w:val="180"/>
        </w:trPr>
        <w:tc>
          <w:tcPr>
            <w:tcW w:w="5000" w:type="pct"/>
            <w:hideMark/>
          </w:tcPr>
          <w:p w14:paraId="16A88C4F" w14:textId="105448AA" w:rsidR="005C5E28" w:rsidRPr="00351FA2" w:rsidRDefault="00A642D9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27709423"/>
            <w:r>
              <w:rPr>
                <w:rFonts w:cs="Times New Roman"/>
                <w:caps/>
                <w:sz w:val="24"/>
                <w:lang w:val="en-US"/>
              </w:rPr>
              <w:t xml:space="preserve"> </w:t>
            </w:r>
            <w:r w:rsidR="00914F07">
              <w:rPr>
                <w:rFonts w:cs="Times New Roman"/>
                <w:caps/>
                <w:sz w:val="24"/>
              </w:rPr>
              <w:t xml:space="preserve">  </w:t>
            </w:r>
            <w:r w:rsidR="005C5E28"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325F2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76F0709F" w14:textId="77777777" w:rsidR="00274A2B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 w:rsidR="00274A2B">
        <w:rPr>
          <w:rFonts w:cs="Times New Roman"/>
          <w:b/>
          <w:szCs w:val="28"/>
        </w:rPr>
        <w:t xml:space="preserve">инструментального и прикладного программного </w:t>
      </w:r>
    </w:p>
    <w:p w14:paraId="1499902C" w14:textId="2FFDB9A0" w:rsidR="005C5E28" w:rsidRPr="00351FA2" w:rsidRDefault="00274A2B" w:rsidP="005C5E2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281409C8" w14:textId="1C1373EE" w:rsidR="005C5E28" w:rsidRPr="00274A2B" w:rsidRDefault="005C5E28" w:rsidP="00274A2B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274A2B">
        <w:rPr>
          <w:rFonts w:cs="Times New Roman"/>
          <w:szCs w:val="28"/>
        </w:rPr>
        <w:t>Настройка и администрирование сервисного программного обеспечения</w:t>
      </w:r>
      <w:r w:rsidRPr="00351FA2">
        <w:rPr>
          <w:rFonts w:cs="Times New Roman"/>
          <w:szCs w:val="28"/>
        </w:rPr>
        <w:t>»</w:t>
      </w: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CEB3743" w:rsidR="005C5E28" w:rsidRPr="00F36A6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bookmarkStart w:id="1" w:name="_Hlk127709552"/>
      <w:r w:rsidRPr="00351FA2">
        <w:rPr>
          <w:rFonts w:cs="Times New Roman"/>
          <w:b/>
          <w:sz w:val="32"/>
          <w:szCs w:val="32"/>
        </w:rPr>
        <w:t>Практическ</w:t>
      </w:r>
      <w:r w:rsidR="00274A2B">
        <w:rPr>
          <w:rFonts w:cs="Times New Roman"/>
          <w:b/>
          <w:sz w:val="32"/>
          <w:szCs w:val="32"/>
        </w:rPr>
        <w:t>ая</w:t>
      </w:r>
      <w:r w:rsidRPr="00351FA2">
        <w:rPr>
          <w:rFonts w:cs="Times New Roman"/>
          <w:b/>
          <w:sz w:val="32"/>
          <w:szCs w:val="32"/>
        </w:rPr>
        <w:t xml:space="preserve"> </w:t>
      </w:r>
      <w:r w:rsidR="00274A2B">
        <w:rPr>
          <w:rFonts w:cs="Times New Roman"/>
          <w:b/>
          <w:sz w:val="32"/>
          <w:szCs w:val="32"/>
        </w:rPr>
        <w:t>работа</w:t>
      </w:r>
      <w:r w:rsidRPr="00351FA2">
        <w:rPr>
          <w:rFonts w:cs="Times New Roman"/>
          <w:b/>
          <w:sz w:val="32"/>
          <w:szCs w:val="32"/>
        </w:rPr>
        <w:t xml:space="preserve"> № </w:t>
      </w:r>
      <w:r w:rsidR="00F36A68" w:rsidRPr="00F36A68">
        <w:rPr>
          <w:rFonts w:cs="Times New Roman"/>
          <w:b/>
          <w:sz w:val="32"/>
          <w:szCs w:val="32"/>
        </w:rPr>
        <w:t>8</w:t>
      </w:r>
    </w:p>
    <w:p w14:paraId="16B959D9" w14:textId="790F0B4F" w:rsidR="00274A2B" w:rsidRPr="00DE4C0A" w:rsidRDefault="00274A2B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</w:t>
      </w:r>
      <w:r w:rsidR="00F36A68">
        <w:rPr>
          <w:rFonts w:cs="Times New Roman"/>
          <w:b/>
          <w:sz w:val="32"/>
          <w:szCs w:val="32"/>
        </w:rPr>
        <w:t xml:space="preserve">Развертывание </w:t>
      </w:r>
      <w:r w:rsidR="00F36A68">
        <w:rPr>
          <w:rFonts w:cs="Times New Roman"/>
          <w:b/>
          <w:sz w:val="32"/>
          <w:szCs w:val="32"/>
          <w:lang w:val="en-US"/>
        </w:rPr>
        <w:t>docker</w:t>
      </w:r>
      <w:r w:rsidR="00F36A68">
        <w:rPr>
          <w:rFonts w:cs="Times New Roman"/>
          <w:b/>
          <w:sz w:val="32"/>
          <w:szCs w:val="32"/>
        </w:rPr>
        <w:t xml:space="preserve"> – контейнеров на </w:t>
      </w:r>
      <w:r w:rsidR="00F36A68">
        <w:rPr>
          <w:rFonts w:cs="Times New Roman"/>
          <w:b/>
          <w:sz w:val="32"/>
          <w:szCs w:val="32"/>
          <w:lang w:val="en-US"/>
        </w:rPr>
        <w:t>cloud</w:t>
      </w:r>
      <w:r w:rsidR="00F36A68" w:rsidRPr="00F36A68">
        <w:rPr>
          <w:rFonts w:cs="Times New Roman"/>
          <w:b/>
          <w:sz w:val="32"/>
          <w:szCs w:val="32"/>
        </w:rPr>
        <w:t xml:space="preserve"> – </w:t>
      </w:r>
      <w:r w:rsidR="00F36A68">
        <w:rPr>
          <w:rFonts w:cs="Times New Roman"/>
          <w:b/>
          <w:sz w:val="32"/>
          <w:szCs w:val="32"/>
        </w:rPr>
        <w:t>сервере</w:t>
      </w:r>
      <w:r>
        <w:rPr>
          <w:rFonts w:cs="Times New Roman"/>
          <w:b/>
          <w:sz w:val="32"/>
          <w:szCs w:val="32"/>
        </w:rPr>
        <w:t>»</w:t>
      </w:r>
    </w:p>
    <w:bookmarkEnd w:id="1"/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325F2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bookmarkStart w:id="2" w:name="_Hlk127709568"/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5DEE61C" w:rsidR="005C5E28" w:rsidRPr="00BB1FAA" w:rsidRDefault="005C5E28" w:rsidP="0054311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43119">
              <w:rPr>
                <w:rFonts w:cs="Times New Roman"/>
                <w:sz w:val="24"/>
              </w:rPr>
              <w:t>2</w:t>
            </w:r>
            <w:r w:rsidR="00AA554B">
              <w:rPr>
                <w:rFonts w:cs="Times New Roman"/>
                <w:sz w:val="24"/>
              </w:rPr>
              <w:t xml:space="preserve">0-21 </w:t>
            </w:r>
            <w:r w:rsidR="00543119">
              <w:rPr>
                <w:rFonts w:cs="Times New Roman"/>
                <w:sz w:val="24"/>
              </w:rPr>
              <w:t>Хитров Н</w:t>
            </w:r>
            <w:r w:rsidR="00BB1FAA">
              <w:rPr>
                <w:rFonts w:cs="Times New Roman"/>
                <w:sz w:val="24"/>
              </w:rPr>
              <w:t>.</w:t>
            </w:r>
            <w:r w:rsidR="00543119">
              <w:rPr>
                <w:rFonts w:cs="Times New Roman"/>
                <w:sz w:val="24"/>
              </w:rPr>
              <w:t>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325F2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325F2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325F2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325F2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0A5D6A2" w:rsidR="005C5E28" w:rsidRPr="005C5E28" w:rsidRDefault="00EE0EA3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3CFA2CCA" w:rsidR="005C5E28" w:rsidRPr="00EF0719" w:rsidRDefault="00543119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Хозяинов</w:t>
            </w:r>
            <w:proofErr w:type="spellEnd"/>
            <w:r>
              <w:rPr>
                <w:rFonts w:cs="Times New Roman"/>
                <w:sz w:val="24"/>
              </w:rPr>
              <w:t xml:space="preserve"> А.В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325F2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325F2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325F2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325F2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325F2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325F2F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bookmarkEnd w:id="2"/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45B09D87" w14:textId="294AE4D2" w:rsidR="004A0E45" w:rsidRDefault="008E7750" w:rsidP="003B01D9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8E775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</w:p>
    <w:p w14:paraId="5F6B42A6" w14:textId="0DFADDBB" w:rsidR="00192AE7" w:rsidRDefault="008E7750" w:rsidP="008E7750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Получить навыки </w:t>
      </w:r>
      <w:r w:rsidR="000F7B2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сборки </w:t>
      </w:r>
      <w:r w:rsidR="000F7B2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r w:rsidR="000F7B2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-контейнера с использованием </w:t>
      </w:r>
      <w:r w:rsidR="000F7B2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r w:rsidR="000F7B2B" w:rsidRPr="000F7B2B">
        <w:rPr>
          <w:rFonts w:eastAsia="Times New Roman" w:cs="Times New Roman"/>
          <w:color w:val="000000"/>
          <w:kern w:val="0"/>
          <w:szCs w:val="28"/>
          <w:lang w:eastAsia="ru-RU" w:bidi="ar-SA"/>
        </w:rPr>
        <w:t>-</w:t>
      </w:r>
      <w:r w:rsidR="000F7B2B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compose</w:t>
      </w:r>
      <w:r w:rsidRPr="008E7750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346FED16" w14:textId="5AA2F320" w:rsidR="008E7750" w:rsidRDefault="008E7750" w:rsidP="003B01D9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8E775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Теоретическое введение</w:t>
      </w:r>
    </w:p>
    <w:p w14:paraId="7A27DD10" w14:textId="2A5FDD2C" w:rsidR="003654CE" w:rsidRPr="003654CE" w:rsidRDefault="000F7B2B" w:rsidP="003654CE">
      <w:pPr>
        <w:widowControl/>
        <w:suppressAutoHyphens w:val="0"/>
      </w:pPr>
      <w:r>
        <w:tab/>
      </w:r>
      <w:r w:rsidR="00F36A68" w:rsidRPr="00F36A68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Облачный хостинг — это форма хостинга, которая использует виртуализацию для предоставления серверных ресурсов в виде "облачных" услуг. В отличие от традиционных хостинг-пакетов, облачный хостинг предоставляет масштабируемую инфраструктуру, которая может быстро и гибко реагировать на изменения объемов трафика и нагрузки на сервера. Обычно клиенты получают доступ к облачному хостингу через интернет-интерфейс, где они могут настраивать и управлять своими серверами и приложениями. Облачный хостинг также может включать в себя множество дополнительных функций, таких как автоматическое масштабирование ресурсов, резервное копирование и восстановление данных, защиту от </w:t>
      </w:r>
      <w:proofErr w:type="spellStart"/>
      <w:r w:rsidR="00F36A68" w:rsidRPr="00F36A68">
        <w:rPr>
          <w:rFonts w:eastAsia="Times New Roman" w:cs="Times New Roman"/>
          <w:color w:val="000000"/>
          <w:kern w:val="0"/>
          <w:szCs w:val="28"/>
          <w:lang w:eastAsia="ru-RU" w:bidi="ar-SA"/>
        </w:rPr>
        <w:t>DDoS</w:t>
      </w:r>
      <w:proofErr w:type="spellEnd"/>
      <w:r w:rsidR="00F36A68" w:rsidRPr="00F36A68">
        <w:rPr>
          <w:rFonts w:eastAsia="Times New Roman" w:cs="Times New Roman"/>
          <w:color w:val="000000"/>
          <w:kern w:val="0"/>
          <w:szCs w:val="28"/>
          <w:lang w:eastAsia="ru-RU" w:bidi="ar-SA"/>
        </w:rPr>
        <w:t>-атак и многое другое.</w:t>
      </w:r>
    </w:p>
    <w:p w14:paraId="590E3557" w14:textId="556BBEFB" w:rsidR="00192AE7" w:rsidRPr="00AC5E83" w:rsidRDefault="00372780" w:rsidP="00192AE7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Выполнение работы</w:t>
      </w:r>
    </w:p>
    <w:p w14:paraId="5280354B" w14:textId="5BB1B5DD" w:rsidR="00E52862" w:rsidRDefault="00F36A68" w:rsidP="00192AE7">
      <w:pPr>
        <w:pStyle w:val="3"/>
        <w:ind w:left="0" w:firstLine="709"/>
      </w:pPr>
      <w:r>
        <w:t xml:space="preserve">Развернуть </w:t>
      </w:r>
      <w:proofErr w:type="spellStart"/>
      <w:r>
        <w:t>docker</w:t>
      </w:r>
      <w:proofErr w:type="spellEnd"/>
      <w:r>
        <w:t xml:space="preserve">-контейнер с </w:t>
      </w:r>
      <w:proofErr w:type="spellStart"/>
      <w:r>
        <w:t>Jenkins</w:t>
      </w:r>
      <w:proofErr w:type="spellEnd"/>
      <w:r>
        <w:t xml:space="preserve"> на </w:t>
      </w:r>
      <w:proofErr w:type="spellStart"/>
      <w:r>
        <w:t>cloud</w:t>
      </w:r>
      <w:proofErr w:type="spellEnd"/>
      <w:r>
        <w:t xml:space="preserve">-хостинге. Объяснить, для чего предназначен </w:t>
      </w:r>
      <w:proofErr w:type="spellStart"/>
      <w:r>
        <w:t>Jenkins</w:t>
      </w:r>
      <w:proofErr w:type="spellEnd"/>
      <w:r>
        <w:t>.</w:t>
      </w:r>
    </w:p>
    <w:p w14:paraId="38AB35B2" w14:textId="77777777" w:rsidR="0082439F" w:rsidRPr="0082439F" w:rsidRDefault="0082439F" w:rsidP="0082439F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ab/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Jenkins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- это популярный инструмент для непрерывной интеграции и непрерывной доставки (CI/CD), который используется для автоматизации процессов сборки, тестирования и развертывания приложений. </w:t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Jenkins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предоставляет широкий набор плагинов и инструментов для интеграции с различными инструментами разработки и сборки, что делает его очень гибким и мощным инструментом для управления процессами CI/CD.</w:t>
      </w:r>
    </w:p>
    <w:p w14:paraId="1B37B30D" w14:textId="4BB1EBC6" w:rsidR="0082439F" w:rsidRDefault="0082439F" w:rsidP="0082439F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Для развертывания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</w:t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ocker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–</w:t>
      </w:r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контейнера с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Jenkins</w:t>
      </w:r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сначала необходимо создать </w:t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Dockerfile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который определит, какой образ мы будем использовать. Затем нужно написать </w:t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docker-compose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файл, который объединит необходимые сервисы в одном к</w:t>
      </w:r>
      <w:bookmarkStart w:id="3" w:name="_GoBack"/>
      <w:bookmarkEnd w:id="3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онтейнере.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Рисунки 1 – 2.</w:t>
      </w:r>
    </w:p>
    <w:p w14:paraId="4AB32D9F" w14:textId="77ADF4D9" w:rsidR="0082439F" w:rsidRDefault="00543119" w:rsidP="0082439F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43119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67972510" wp14:editId="2C75B6F2">
            <wp:extent cx="2695951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6F86" w14:textId="1E037DAA" w:rsidR="0082439F" w:rsidRPr="0082439F" w:rsidRDefault="0082439F" w:rsidP="0082439F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1. Содержимое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Dockerfile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4E0EB65F" w14:textId="4C04D627" w:rsidR="0082439F" w:rsidRPr="00543119" w:rsidRDefault="00543119" w:rsidP="0082439F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543119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709878D9" wp14:editId="2460FF24">
            <wp:extent cx="3791479" cy="2848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21AF" w14:textId="1D27E185" w:rsidR="0082439F" w:rsidRPr="0082439F" w:rsidRDefault="0082439F" w:rsidP="0082439F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2. Содержимое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r w:rsidRPr="00685386">
        <w:rPr>
          <w:rFonts w:eastAsia="Times New Roman" w:cs="Times New Roman"/>
          <w:color w:val="000000"/>
          <w:kern w:val="0"/>
          <w:szCs w:val="28"/>
          <w:lang w:eastAsia="ru-RU" w:bidi="ar-SA"/>
        </w:rPr>
        <w:t>-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compose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4B9AB647" w14:textId="42DCB4D7" w:rsidR="0082439F" w:rsidRDefault="0082439F" w:rsidP="0082439F">
      <w:pPr>
        <w:pStyle w:val="3"/>
        <w:numPr>
          <w:ilvl w:val="0"/>
          <w:numId w:val="0"/>
        </w:numPr>
        <w:ind w:left="720" w:hanging="360"/>
      </w:pPr>
    </w:p>
    <w:p w14:paraId="2622BDD2" w14:textId="58E16845" w:rsidR="006E5AA2" w:rsidRDefault="0082439F" w:rsidP="00AC5E83">
      <w:pPr>
        <w:widowControl/>
        <w:suppressAutoHyphens w:val="0"/>
      </w:pPr>
      <w:r>
        <w:tab/>
        <w:t xml:space="preserve">Запустим </w:t>
      </w:r>
      <w:r>
        <w:rPr>
          <w:lang w:val="en-US"/>
        </w:rPr>
        <w:t>Docker</w:t>
      </w:r>
      <w:r w:rsidRPr="0082439F">
        <w:t xml:space="preserve"> – </w:t>
      </w:r>
      <w:r>
        <w:t>контейнер и проверим правильность работы. Рисунки 3 и 4.</w:t>
      </w:r>
    </w:p>
    <w:p w14:paraId="5A69FB01" w14:textId="0A580528" w:rsidR="0082439F" w:rsidRDefault="00543119" w:rsidP="0082439F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6DCA82EE" wp14:editId="3644A3DA">
            <wp:extent cx="5940425" cy="1654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067" w14:textId="3FE707ED" w:rsidR="0082439F" w:rsidRDefault="0082439F" w:rsidP="0082439F">
      <w:pPr>
        <w:widowControl/>
        <w:suppressAutoHyphens w:val="0"/>
        <w:jc w:val="center"/>
      </w:pPr>
      <w:r>
        <w:t xml:space="preserve">Рисунок 3. Запуск </w:t>
      </w:r>
      <w:r>
        <w:rPr>
          <w:lang w:val="en-US"/>
        </w:rPr>
        <w:t xml:space="preserve">Docker – </w:t>
      </w:r>
      <w:r>
        <w:t>контейнера.</w:t>
      </w:r>
    </w:p>
    <w:p w14:paraId="45F571D2" w14:textId="23732128" w:rsidR="0082439F" w:rsidRDefault="00543119" w:rsidP="0082439F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lastRenderedPageBreak/>
        <w:drawing>
          <wp:inline distT="0" distB="0" distL="0" distR="0" wp14:anchorId="12CBCDA8" wp14:editId="2F9D5C81">
            <wp:extent cx="4848902" cy="525853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2527" w14:textId="21908264" w:rsidR="0082439F" w:rsidRPr="0082439F" w:rsidRDefault="0082439F" w:rsidP="0082439F">
      <w:pPr>
        <w:widowControl/>
        <w:suppressAutoHyphens w:val="0"/>
        <w:jc w:val="center"/>
      </w:pPr>
      <w:r>
        <w:t xml:space="preserve">Рисунок 4. Результат запуска </w:t>
      </w:r>
      <w:r>
        <w:rPr>
          <w:lang w:val="en-US"/>
        </w:rPr>
        <w:t>Docker</w:t>
      </w:r>
      <w:r w:rsidRPr="0082439F">
        <w:t xml:space="preserve"> </w:t>
      </w:r>
      <w:r>
        <w:t>–</w:t>
      </w:r>
      <w:r w:rsidRPr="0082439F">
        <w:t xml:space="preserve"> </w:t>
      </w:r>
      <w:r>
        <w:t>контейнера.</w:t>
      </w:r>
    </w:p>
    <w:p w14:paraId="396FCE0B" w14:textId="690FF17A" w:rsidR="00A17CCE" w:rsidRDefault="00F36A68" w:rsidP="00F36A68">
      <w:pPr>
        <w:pStyle w:val="3"/>
        <w:ind w:left="0" w:firstLine="709"/>
      </w:pPr>
      <w:r>
        <w:t xml:space="preserve">Развернуть </w:t>
      </w:r>
      <w:proofErr w:type="spellStart"/>
      <w:r>
        <w:t>docker</w:t>
      </w:r>
      <w:proofErr w:type="spellEnd"/>
      <w:r>
        <w:t xml:space="preserve">-контейнер с </w:t>
      </w:r>
      <w:proofErr w:type="spellStart"/>
      <w:r>
        <w:t>Maven</w:t>
      </w:r>
      <w:proofErr w:type="spellEnd"/>
      <w:r>
        <w:t xml:space="preserve"> на </w:t>
      </w:r>
      <w:proofErr w:type="spellStart"/>
      <w:r>
        <w:t>cloud</w:t>
      </w:r>
      <w:proofErr w:type="spellEnd"/>
      <w:r>
        <w:t xml:space="preserve">-хостинге. Объяснить, для чего предназначен </w:t>
      </w:r>
      <w:proofErr w:type="spellStart"/>
      <w:r>
        <w:t>Maven</w:t>
      </w:r>
      <w:proofErr w:type="spellEnd"/>
      <w:r>
        <w:t xml:space="preserve">. Продемонстрировать пример применения </w:t>
      </w:r>
      <w:proofErr w:type="spellStart"/>
      <w:r>
        <w:t>Maven</w:t>
      </w:r>
      <w:proofErr w:type="spellEnd"/>
      <w:r>
        <w:t xml:space="preserve">-контейнера на </w:t>
      </w:r>
      <w:proofErr w:type="spellStart"/>
      <w:r>
        <w:t>cloud</w:t>
      </w:r>
      <w:proofErr w:type="spellEnd"/>
      <w:r>
        <w:t>-хостинге</w:t>
      </w:r>
      <w:r w:rsidR="00212776">
        <w:t>.</w:t>
      </w:r>
    </w:p>
    <w:p w14:paraId="23AFC44B" w14:textId="408E143D" w:rsidR="00F36A68" w:rsidRDefault="0082439F" w:rsidP="0082439F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ab/>
      </w:r>
      <w:proofErr w:type="spellStart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>Maven</w:t>
      </w:r>
      <w:proofErr w:type="spellEnd"/>
      <w:r w:rsidRPr="0082439F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— это инструмент для автоматизации сборки проектов на Java, который упрощает процесс управления зависимостями, сборки проекта и развертывания.</w:t>
      </w:r>
    </w:p>
    <w:p w14:paraId="25AB4885" w14:textId="2D576819" w:rsidR="002F1562" w:rsidRDefault="002F1562" w:rsidP="0082439F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Dockerfile</w:t>
      </w:r>
      <w:proofErr w:type="spellEnd"/>
      <w:r w:rsidRPr="002F156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</w:t>
      </w:r>
      <w:r w:rsidRPr="002F156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proofErr w:type="spellEnd"/>
      <w:r w:rsidRPr="002F1562">
        <w:rPr>
          <w:rFonts w:eastAsia="Times New Roman" w:cs="Times New Roman"/>
          <w:color w:val="000000"/>
          <w:kern w:val="0"/>
          <w:szCs w:val="28"/>
          <w:lang w:eastAsia="ru-RU" w:bidi="ar-SA"/>
        </w:rPr>
        <w:t>-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compose</w:t>
      </w:r>
      <w:r w:rsidRPr="002F156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представлены на Рисунках 5 и 6.</w:t>
      </w:r>
    </w:p>
    <w:p w14:paraId="0D415B3B" w14:textId="68248C50" w:rsidR="002F1562" w:rsidRDefault="00543119" w:rsidP="002F1562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lastRenderedPageBreak/>
        <w:drawing>
          <wp:inline distT="0" distB="0" distL="0" distR="0" wp14:anchorId="5D27D1EC" wp14:editId="5BAD240C">
            <wp:extent cx="4696480" cy="161947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2BC" w14:textId="14A12005" w:rsidR="002F1562" w:rsidRDefault="002F1562" w:rsidP="002F1562">
      <w:pPr>
        <w:widowControl/>
        <w:suppressAutoHyphens w:val="0"/>
        <w:jc w:val="center"/>
        <w:rPr>
          <w:lang w:val="en-US"/>
        </w:rPr>
      </w:pPr>
      <w:r>
        <w:t xml:space="preserve">Рисунок 5. </w:t>
      </w:r>
      <w:proofErr w:type="spellStart"/>
      <w:r>
        <w:rPr>
          <w:lang w:val="en-US"/>
        </w:rPr>
        <w:t>Dockerfile</w:t>
      </w:r>
      <w:proofErr w:type="spellEnd"/>
    </w:p>
    <w:p w14:paraId="04560A88" w14:textId="3BB2E092" w:rsidR="002F1562" w:rsidRDefault="00543119" w:rsidP="002F1562">
      <w:pPr>
        <w:widowControl/>
        <w:suppressAutoHyphens w:val="0"/>
        <w:jc w:val="center"/>
        <w:rPr>
          <w:lang w:val="en-US"/>
        </w:rPr>
      </w:pPr>
      <w:r w:rsidRPr="00543119">
        <w:rPr>
          <w:noProof/>
          <w:lang w:eastAsia="ru-RU" w:bidi="ar-SA"/>
        </w:rPr>
        <w:drawing>
          <wp:inline distT="0" distB="0" distL="0" distR="0" wp14:anchorId="585E084B" wp14:editId="2A711B7C">
            <wp:extent cx="4124901" cy="1838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866" w14:textId="6F05624D" w:rsidR="002F1562" w:rsidRPr="00685386" w:rsidRDefault="002F1562" w:rsidP="002F1562">
      <w:pPr>
        <w:widowControl/>
        <w:suppressAutoHyphens w:val="0"/>
        <w:jc w:val="center"/>
      </w:pPr>
      <w:r>
        <w:t xml:space="preserve">Рисунок 6. </w:t>
      </w:r>
      <w:r>
        <w:rPr>
          <w:lang w:val="en-US"/>
        </w:rPr>
        <w:t>Docker</w:t>
      </w:r>
      <w:r w:rsidRPr="00685386">
        <w:t>-</w:t>
      </w:r>
      <w:r>
        <w:rPr>
          <w:lang w:val="en-US"/>
        </w:rPr>
        <w:t>compose</w:t>
      </w:r>
    </w:p>
    <w:p w14:paraId="607511C2" w14:textId="29D9D0A6" w:rsidR="002F1562" w:rsidRDefault="002F1562" w:rsidP="002F1562">
      <w:pPr>
        <w:widowControl/>
        <w:suppressAutoHyphens w:val="0"/>
      </w:pPr>
      <w:r>
        <w:tab/>
        <w:t xml:space="preserve">Для демонстрации применения </w:t>
      </w:r>
      <w:r>
        <w:rPr>
          <w:lang w:val="en-US"/>
        </w:rPr>
        <w:t>Maven</w:t>
      </w:r>
      <w:r w:rsidRPr="002F1562">
        <w:t xml:space="preserve"> </w:t>
      </w:r>
      <w:r>
        <w:t>–</w:t>
      </w:r>
      <w:r w:rsidRPr="002F1562">
        <w:t xml:space="preserve"> </w:t>
      </w:r>
      <w:r>
        <w:t xml:space="preserve">контейнера создадим проект на </w:t>
      </w:r>
      <w:r>
        <w:rPr>
          <w:lang w:val="en-US"/>
        </w:rPr>
        <w:t>maven</w:t>
      </w:r>
      <w:r>
        <w:t xml:space="preserve"> и запустим контейнер.</w:t>
      </w:r>
      <w:r w:rsidRPr="002F1562">
        <w:t xml:space="preserve"> </w:t>
      </w:r>
      <w:r>
        <w:t>Рисунки 7, 8.</w:t>
      </w:r>
    </w:p>
    <w:p w14:paraId="2426414E" w14:textId="6D170737" w:rsidR="002F1562" w:rsidRDefault="00543119" w:rsidP="002F1562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277CB268" wp14:editId="75D50922">
            <wp:extent cx="5163271" cy="1667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003" w14:textId="38D2F6A7" w:rsidR="002F1562" w:rsidRPr="007F4C6D" w:rsidRDefault="002F1562" w:rsidP="002F1562">
      <w:pPr>
        <w:widowControl/>
        <w:suppressAutoHyphens w:val="0"/>
        <w:jc w:val="center"/>
      </w:pPr>
      <w:r>
        <w:t xml:space="preserve">Рисунок 7. Содержимое </w:t>
      </w:r>
      <w:r>
        <w:rPr>
          <w:lang w:val="en-US"/>
        </w:rPr>
        <w:t>App</w:t>
      </w:r>
      <w:r w:rsidRPr="007F4C6D">
        <w:t>.</w:t>
      </w:r>
      <w:r>
        <w:rPr>
          <w:lang w:val="en-US"/>
        </w:rPr>
        <w:t>java</w:t>
      </w:r>
    </w:p>
    <w:p w14:paraId="037F171E" w14:textId="7FEEE11F" w:rsidR="002F1562" w:rsidRPr="007F4C6D" w:rsidRDefault="00543119" w:rsidP="002F1562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0A3F6517" wp14:editId="3D15DC87">
            <wp:extent cx="4115374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3EF5" w14:textId="63DDCBCF" w:rsidR="002F1562" w:rsidRPr="002F1562" w:rsidRDefault="002F1562" w:rsidP="002F1562">
      <w:pPr>
        <w:widowControl/>
        <w:suppressAutoHyphens w:val="0"/>
        <w:jc w:val="center"/>
      </w:pPr>
      <w:r>
        <w:t>Рисунок 8. Результат работы контейнера</w:t>
      </w:r>
    </w:p>
    <w:p w14:paraId="50ACCE54" w14:textId="2E42B671" w:rsidR="00192AE7" w:rsidRDefault="00F36A68" w:rsidP="00192AE7">
      <w:pPr>
        <w:pStyle w:val="3"/>
        <w:ind w:left="0" w:firstLine="709"/>
      </w:pPr>
      <w:r>
        <w:lastRenderedPageBreak/>
        <w:t xml:space="preserve">Развернуть </w:t>
      </w:r>
      <w:proofErr w:type="spellStart"/>
      <w:r>
        <w:t>docker</w:t>
      </w:r>
      <w:proofErr w:type="spellEnd"/>
      <w:r>
        <w:t xml:space="preserve">-контейнер с CMS </w:t>
      </w:r>
      <w:proofErr w:type="spellStart"/>
      <w:r>
        <w:t>Drupal</w:t>
      </w:r>
      <w:proofErr w:type="spellEnd"/>
      <w:r>
        <w:t xml:space="preserve"> на </w:t>
      </w:r>
      <w:proofErr w:type="spellStart"/>
      <w:r>
        <w:t>cloud</w:t>
      </w:r>
      <w:proofErr w:type="spellEnd"/>
      <w:r>
        <w:t xml:space="preserve">-хостинге. Объяснить, для чего предназначен </w:t>
      </w:r>
      <w:proofErr w:type="spellStart"/>
      <w:r>
        <w:t>Drupal</w:t>
      </w:r>
      <w:proofErr w:type="spellEnd"/>
      <w:r>
        <w:t xml:space="preserve">. Продемонстрировать пример применения </w:t>
      </w:r>
      <w:proofErr w:type="spellStart"/>
      <w:r>
        <w:t>Drupal</w:t>
      </w:r>
      <w:proofErr w:type="spellEnd"/>
      <w:r>
        <w:t xml:space="preserve">-контейнера на </w:t>
      </w:r>
      <w:proofErr w:type="spellStart"/>
      <w:r>
        <w:t>cloud</w:t>
      </w:r>
      <w:proofErr w:type="spellEnd"/>
      <w:r>
        <w:t>-хостинге.</w:t>
      </w:r>
    </w:p>
    <w:p w14:paraId="505DD189" w14:textId="078A7FA0" w:rsidR="00D838BC" w:rsidRDefault="00D838BC" w:rsidP="00D838BC">
      <w:pPr>
        <w:widowControl/>
        <w:suppressAutoHyphens w:val="0"/>
      </w:pPr>
      <w:r>
        <w:tab/>
      </w:r>
      <w:proofErr w:type="spellStart"/>
      <w:r w:rsidRPr="00D838BC">
        <w:t>Drupal</w:t>
      </w:r>
      <w:proofErr w:type="spellEnd"/>
      <w:r w:rsidRPr="00D838BC">
        <w:t xml:space="preserve"> — это система управления контентом с открытым исходным кодом, которая позволяет создавать и управлять веб-сайтами и приложениями. </w:t>
      </w:r>
      <w:proofErr w:type="spellStart"/>
      <w:r w:rsidRPr="00D838BC">
        <w:t>Drupal</w:t>
      </w:r>
      <w:proofErr w:type="spellEnd"/>
      <w:r w:rsidRPr="00D838BC">
        <w:t xml:space="preserve"> использует модули для добавления новой функциональности и темы для изменения внешнего вида сайта.</w:t>
      </w:r>
    </w:p>
    <w:p w14:paraId="674EE128" w14:textId="131FB9B6" w:rsidR="00D838BC" w:rsidRDefault="00D838BC" w:rsidP="00D838BC">
      <w:pPr>
        <w:widowControl/>
        <w:suppressAutoHyphens w:val="0"/>
      </w:pPr>
      <w:r>
        <w:tab/>
        <w:t xml:space="preserve">Создадим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. </w:t>
      </w:r>
      <w:r>
        <w:t>Рисунок 9</w:t>
      </w:r>
      <w:r w:rsidR="00685386">
        <w:t>.</w:t>
      </w:r>
    </w:p>
    <w:p w14:paraId="57007F72" w14:textId="3F329230" w:rsidR="00D838BC" w:rsidRDefault="00543119" w:rsidP="00D838BC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121F16C7" wp14:editId="6635120A">
            <wp:extent cx="5940425" cy="6915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5243" w14:textId="37C7AA76" w:rsidR="00D838BC" w:rsidRDefault="00D838BC" w:rsidP="00D838BC">
      <w:pPr>
        <w:widowControl/>
        <w:suppressAutoHyphens w:val="0"/>
        <w:jc w:val="center"/>
      </w:pPr>
      <w:r>
        <w:t>Рисунок 9</w:t>
      </w:r>
      <w:r w:rsidR="00685386">
        <w:t xml:space="preserve"> –</w:t>
      </w:r>
      <w:r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685386">
        <w:t xml:space="preserve"> </w:t>
      </w:r>
      <w:r>
        <w:t>для 3 задания</w:t>
      </w:r>
    </w:p>
    <w:p w14:paraId="7C9C85F2" w14:textId="5AB07486" w:rsidR="00D838BC" w:rsidRPr="00D838BC" w:rsidRDefault="00D838BC" w:rsidP="00D838BC">
      <w:pPr>
        <w:widowControl/>
        <w:suppressAutoHyphens w:val="0"/>
      </w:pPr>
      <w:r>
        <w:tab/>
        <w:t xml:space="preserve">Создадим </w:t>
      </w:r>
      <w:r>
        <w:rPr>
          <w:lang w:val="en-US"/>
        </w:rPr>
        <w:t>docker</w:t>
      </w:r>
      <w:r w:rsidRPr="00685386">
        <w:t xml:space="preserve"> – </w:t>
      </w:r>
      <w:r>
        <w:rPr>
          <w:lang w:val="en-US"/>
        </w:rPr>
        <w:t>compose</w:t>
      </w:r>
      <w:r>
        <w:t>. Рисунок 10.</w:t>
      </w:r>
    </w:p>
    <w:p w14:paraId="4FF414A1" w14:textId="5F74ECB0" w:rsidR="00D838BC" w:rsidRDefault="00543119" w:rsidP="00D838BC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23A8FB06" wp14:editId="24B2DBEA">
            <wp:extent cx="4629796" cy="49917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CD1F" w14:textId="2B7ACF4C" w:rsidR="00D838BC" w:rsidRDefault="00D838BC" w:rsidP="00D838BC">
      <w:pPr>
        <w:widowControl/>
        <w:suppressAutoHyphens w:val="0"/>
        <w:jc w:val="center"/>
      </w:pPr>
      <w:r>
        <w:t>Рисунок</w:t>
      </w:r>
      <w:r w:rsidRPr="00685386">
        <w:t xml:space="preserve"> 10. </w:t>
      </w:r>
      <w:proofErr w:type="spellStart"/>
      <w:r>
        <w:rPr>
          <w:lang w:val="en-US"/>
        </w:rPr>
        <w:t>Dokcer</w:t>
      </w:r>
      <w:proofErr w:type="spellEnd"/>
      <w:r w:rsidRPr="00685386">
        <w:t>-</w:t>
      </w:r>
      <w:r>
        <w:rPr>
          <w:lang w:val="en-US"/>
        </w:rPr>
        <w:t>compose</w:t>
      </w:r>
      <w:r w:rsidRPr="00685386">
        <w:t xml:space="preserve"> </w:t>
      </w:r>
      <w:r>
        <w:t>для</w:t>
      </w:r>
      <w:r w:rsidRPr="00685386">
        <w:t xml:space="preserve"> 3 </w:t>
      </w:r>
      <w:r>
        <w:t>задания</w:t>
      </w:r>
    </w:p>
    <w:p w14:paraId="216F7339" w14:textId="1C438881" w:rsidR="00D838BC" w:rsidRPr="00D838BC" w:rsidRDefault="00D838BC" w:rsidP="00D838BC">
      <w:pPr>
        <w:widowControl/>
        <w:suppressAutoHyphens w:val="0"/>
      </w:pPr>
      <w:r>
        <w:lastRenderedPageBreak/>
        <w:tab/>
        <w:t>Результат запуска контейнера показан на Рисунке 11.</w:t>
      </w:r>
    </w:p>
    <w:p w14:paraId="1E02E533" w14:textId="4ADAC43E" w:rsidR="00236BB6" w:rsidRDefault="00543119" w:rsidP="00D838BC">
      <w:pPr>
        <w:pStyle w:val="3"/>
        <w:numPr>
          <w:ilvl w:val="0"/>
          <w:numId w:val="0"/>
        </w:numPr>
        <w:ind w:left="720" w:hanging="360"/>
      </w:pPr>
      <w:r w:rsidRPr="00543119">
        <w:rPr>
          <w:noProof/>
          <w:lang w:eastAsia="ru-RU" w:bidi="ar-SA"/>
        </w:rPr>
        <w:drawing>
          <wp:inline distT="0" distB="0" distL="0" distR="0" wp14:anchorId="45A759A3" wp14:editId="354F2AE6">
            <wp:extent cx="5940425" cy="3530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5FA" w14:textId="4B222E1D" w:rsidR="00D838BC" w:rsidRPr="00460D45" w:rsidRDefault="00D838BC" w:rsidP="00D838BC">
      <w:pPr>
        <w:pStyle w:val="3"/>
        <w:numPr>
          <w:ilvl w:val="0"/>
          <w:numId w:val="0"/>
        </w:numPr>
        <w:ind w:left="720" w:hanging="360"/>
        <w:jc w:val="center"/>
      </w:pPr>
      <w:r>
        <w:t>Рисунок 11. Результат запуска контейнера</w:t>
      </w:r>
    </w:p>
    <w:p w14:paraId="73C4E4A3" w14:textId="36A8530F" w:rsidR="003654CE" w:rsidRPr="00D838BC" w:rsidRDefault="00F36A68" w:rsidP="00F36A68">
      <w:pPr>
        <w:pStyle w:val="3"/>
        <w:ind w:left="0" w:firstLine="709"/>
      </w:pPr>
      <w:r>
        <w:t xml:space="preserve">Развернуть </w:t>
      </w:r>
      <w:proofErr w:type="spellStart"/>
      <w:r>
        <w:t>docker</w:t>
      </w:r>
      <w:proofErr w:type="spellEnd"/>
      <w:r>
        <w:t xml:space="preserve">-контейнер с СУБД </w:t>
      </w:r>
      <w:proofErr w:type="spellStart"/>
      <w:r>
        <w:t>Couchbase</w:t>
      </w:r>
      <w:proofErr w:type="spellEnd"/>
      <w:r>
        <w:t xml:space="preserve"> на </w:t>
      </w:r>
      <w:proofErr w:type="spellStart"/>
      <w:r>
        <w:t>cloud</w:t>
      </w:r>
      <w:proofErr w:type="spellEnd"/>
      <w:r w:rsidRPr="00F36A68">
        <w:t>-</w:t>
      </w:r>
      <w:r>
        <w:t xml:space="preserve">хостинге. Объяснить, для чего предназначен </w:t>
      </w:r>
      <w:proofErr w:type="spellStart"/>
      <w:r>
        <w:t>Couchbase</w:t>
      </w:r>
      <w:proofErr w:type="spellEnd"/>
      <w:r>
        <w:t xml:space="preserve">. Продемонстрировать пример применения </w:t>
      </w:r>
      <w:proofErr w:type="spellStart"/>
      <w:r>
        <w:t>Couchbase</w:t>
      </w:r>
      <w:proofErr w:type="spellEnd"/>
      <w:r w:rsidR="00D838BC">
        <w:t xml:space="preserve"> </w:t>
      </w:r>
      <w:r>
        <w:t xml:space="preserve">контейнера на </w:t>
      </w:r>
      <w:proofErr w:type="spellStart"/>
      <w:r>
        <w:t>cloud</w:t>
      </w:r>
      <w:proofErr w:type="spellEnd"/>
      <w:r>
        <w:t>-хостинге</w:t>
      </w:r>
      <w:r>
        <w:rPr>
          <w:lang w:val="en-US"/>
        </w:rPr>
        <w:t>.</w:t>
      </w:r>
    </w:p>
    <w:p w14:paraId="086D49BE" w14:textId="34E57572" w:rsidR="00D838BC" w:rsidRDefault="00D838BC" w:rsidP="00F51675">
      <w:pPr>
        <w:widowControl/>
        <w:suppressAutoHyphens w:val="0"/>
      </w:pPr>
      <w:r w:rsidRPr="00F51675">
        <w:tab/>
      </w:r>
      <w:proofErr w:type="spellStart"/>
      <w:r w:rsidR="00F51675" w:rsidRPr="00F51675">
        <w:t>Couchbase</w:t>
      </w:r>
      <w:proofErr w:type="spellEnd"/>
      <w:r w:rsidR="00F51675" w:rsidRPr="00F51675">
        <w:t xml:space="preserve"> — это масштабируемая </w:t>
      </w:r>
      <w:proofErr w:type="spellStart"/>
      <w:r w:rsidR="00F51675" w:rsidRPr="00F51675">
        <w:t>NoSQL</w:t>
      </w:r>
      <w:proofErr w:type="spellEnd"/>
      <w:r w:rsidR="00F51675" w:rsidRPr="00F51675">
        <w:t xml:space="preserve"> база данных, предназначенная для обработки больших объемов структурированных и неструктурированных данных. Она предназначена для хранения и обработки нескольких типов данных, таких как JSON, XML, картинки, видео, графы, и другие. </w:t>
      </w:r>
      <w:proofErr w:type="spellStart"/>
      <w:r w:rsidR="00F51675" w:rsidRPr="00F51675">
        <w:t>Couchbase</w:t>
      </w:r>
      <w:proofErr w:type="spellEnd"/>
      <w:r w:rsidR="00F51675" w:rsidRPr="00F51675">
        <w:t xml:space="preserve"> обеспечивает высокую доступность и </w:t>
      </w:r>
      <w:proofErr w:type="spellStart"/>
      <w:r w:rsidR="00F51675" w:rsidRPr="00F51675">
        <w:t>сбойоустойчивость</w:t>
      </w:r>
      <w:proofErr w:type="spellEnd"/>
      <w:r w:rsidR="00F51675" w:rsidRPr="00F51675">
        <w:t xml:space="preserve">, а также гарантирует </w:t>
      </w:r>
      <w:proofErr w:type="spellStart"/>
      <w:r w:rsidR="00F51675" w:rsidRPr="00F51675">
        <w:t>консистентность</w:t>
      </w:r>
      <w:proofErr w:type="spellEnd"/>
      <w:r w:rsidR="00F51675" w:rsidRPr="00F51675">
        <w:t xml:space="preserve"> данных.</w:t>
      </w:r>
    </w:p>
    <w:p w14:paraId="61D75A39" w14:textId="709B72D6" w:rsidR="00F51675" w:rsidRDefault="00F51675" w:rsidP="00F51675">
      <w:pPr>
        <w:widowControl/>
        <w:suppressAutoHyphens w:val="0"/>
      </w:pPr>
      <w:r>
        <w:tab/>
        <w:t xml:space="preserve">Содержимое </w:t>
      </w:r>
      <w:proofErr w:type="spellStart"/>
      <w:r>
        <w:rPr>
          <w:lang w:val="en-US"/>
        </w:rPr>
        <w:t>dockerfile</w:t>
      </w:r>
      <w:proofErr w:type="spellEnd"/>
      <w:r w:rsidRPr="00F51675">
        <w:t xml:space="preserve"> </w:t>
      </w:r>
      <w:r>
        <w:t xml:space="preserve">и </w:t>
      </w:r>
      <w:proofErr w:type="spellStart"/>
      <w:r>
        <w:rPr>
          <w:lang w:val="en-US"/>
        </w:rPr>
        <w:t>docker</w:t>
      </w:r>
      <w:proofErr w:type="spellEnd"/>
      <w:r w:rsidRPr="00F51675">
        <w:t>-</w:t>
      </w:r>
      <w:r>
        <w:rPr>
          <w:lang w:val="en-US"/>
        </w:rPr>
        <w:t>compose</w:t>
      </w:r>
      <w:r w:rsidRPr="00F51675">
        <w:t xml:space="preserve"> </w:t>
      </w:r>
      <w:r>
        <w:t>показан на Рисунках 12 и 13.</w:t>
      </w:r>
    </w:p>
    <w:p w14:paraId="16917847" w14:textId="55BC79E4" w:rsidR="00F51675" w:rsidRDefault="00543119" w:rsidP="00F51675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lastRenderedPageBreak/>
        <w:drawing>
          <wp:inline distT="0" distB="0" distL="0" distR="0" wp14:anchorId="3A9CFD30" wp14:editId="33AA00B7">
            <wp:extent cx="3620005" cy="267689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106" w14:textId="6F22774E" w:rsidR="00F51675" w:rsidRDefault="00F51675" w:rsidP="00F51675">
      <w:pPr>
        <w:widowControl/>
        <w:suppressAutoHyphens w:val="0"/>
        <w:jc w:val="center"/>
        <w:rPr>
          <w:lang w:val="en-US"/>
        </w:rPr>
      </w:pPr>
      <w:r>
        <w:t xml:space="preserve">Рисунок 12. </w:t>
      </w:r>
      <w:proofErr w:type="spellStart"/>
      <w:r>
        <w:rPr>
          <w:lang w:val="en-US"/>
        </w:rPr>
        <w:t>Dockerfile</w:t>
      </w:r>
      <w:proofErr w:type="spellEnd"/>
    </w:p>
    <w:p w14:paraId="1847CC4C" w14:textId="794FB452" w:rsidR="00F51675" w:rsidRDefault="00420099" w:rsidP="00F51675">
      <w:pPr>
        <w:widowControl/>
        <w:suppressAutoHyphens w:val="0"/>
        <w:jc w:val="center"/>
        <w:rPr>
          <w:lang w:val="en-US"/>
        </w:rPr>
      </w:pPr>
      <w:r w:rsidRPr="00420099">
        <w:rPr>
          <w:noProof/>
          <w:lang w:eastAsia="ru-RU" w:bidi="ar-SA"/>
        </w:rPr>
        <w:drawing>
          <wp:inline distT="0" distB="0" distL="0" distR="0" wp14:anchorId="01C59EB6" wp14:editId="0E965B97">
            <wp:extent cx="3466841" cy="2438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596" cy="24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724" w14:textId="4A30029A" w:rsidR="00F51675" w:rsidRPr="00685386" w:rsidRDefault="00F51675" w:rsidP="00F51675">
      <w:pPr>
        <w:widowControl/>
        <w:suppressAutoHyphens w:val="0"/>
        <w:jc w:val="center"/>
      </w:pPr>
      <w:r>
        <w:t xml:space="preserve">Рисунок 13. </w:t>
      </w:r>
      <w:r>
        <w:rPr>
          <w:lang w:val="en-US"/>
        </w:rPr>
        <w:t>Docker</w:t>
      </w:r>
      <w:r w:rsidRPr="00685386">
        <w:t xml:space="preserve"> – </w:t>
      </w:r>
      <w:r>
        <w:rPr>
          <w:lang w:val="en-US"/>
        </w:rPr>
        <w:t>compose</w:t>
      </w:r>
    </w:p>
    <w:p w14:paraId="2EE0AC95" w14:textId="203CE698" w:rsidR="00F51675" w:rsidRDefault="00F51675" w:rsidP="00F51675">
      <w:pPr>
        <w:widowControl/>
        <w:suppressAutoHyphens w:val="0"/>
      </w:pPr>
      <w:r>
        <w:tab/>
        <w:t>Также</w:t>
      </w:r>
      <w:r w:rsidRPr="00F51675">
        <w:t xml:space="preserve"> </w:t>
      </w:r>
      <w:r>
        <w:t>создадим</w:t>
      </w:r>
      <w:r w:rsidRPr="00F51675">
        <w:t xml:space="preserve"> </w:t>
      </w:r>
      <w:r w:rsidRPr="00F51675">
        <w:rPr>
          <w:lang w:val="en-US"/>
        </w:rPr>
        <w:t>configure</w:t>
      </w:r>
      <w:r w:rsidRPr="00F51675">
        <w:t>-</w:t>
      </w:r>
      <w:r w:rsidRPr="00F51675">
        <w:rPr>
          <w:lang w:val="en-US"/>
        </w:rPr>
        <w:t>node</w:t>
      </w:r>
      <w:r w:rsidRPr="00F51675">
        <w:t>.</w:t>
      </w:r>
      <w:proofErr w:type="spellStart"/>
      <w:r w:rsidRPr="00F51675">
        <w:rPr>
          <w:lang w:val="en-US"/>
        </w:rPr>
        <w:t>sh</w:t>
      </w:r>
      <w:proofErr w:type="spellEnd"/>
      <w:r w:rsidRPr="00F51675">
        <w:t xml:space="preserve"> </w:t>
      </w:r>
      <w:r>
        <w:t>файл для настройки и запуска контейнера. Рисунок 14.</w:t>
      </w:r>
    </w:p>
    <w:p w14:paraId="5B6722B1" w14:textId="1D82D752" w:rsidR="00F51675" w:rsidRDefault="00543119" w:rsidP="00F51675">
      <w:pPr>
        <w:widowControl/>
        <w:suppressAutoHyphens w:val="0"/>
        <w:jc w:val="center"/>
      </w:pPr>
      <w:r w:rsidRPr="00543119">
        <w:rPr>
          <w:noProof/>
          <w:lang w:eastAsia="ru-RU" w:bidi="ar-SA"/>
        </w:rPr>
        <w:drawing>
          <wp:inline distT="0" distB="0" distL="0" distR="0" wp14:anchorId="3F8B1FAF" wp14:editId="1259C3D2">
            <wp:extent cx="5940425" cy="19538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6B4C" w14:textId="74268471" w:rsidR="00F51675" w:rsidRDefault="00F51675" w:rsidP="00F51675">
      <w:pPr>
        <w:widowControl/>
        <w:suppressAutoHyphens w:val="0"/>
        <w:jc w:val="center"/>
      </w:pPr>
      <w:r>
        <w:t xml:space="preserve">Рисунок 14. </w:t>
      </w:r>
      <w:r w:rsidR="00966756">
        <w:t>Файл конфигурации для запуска контейнера</w:t>
      </w:r>
    </w:p>
    <w:p w14:paraId="04B3D1A6" w14:textId="0C00E4CC" w:rsidR="00966756" w:rsidRDefault="00966756" w:rsidP="00966756">
      <w:pPr>
        <w:widowControl/>
        <w:suppressAutoHyphens w:val="0"/>
      </w:pPr>
      <w:r>
        <w:tab/>
        <w:t>Результат запуска контейнера показан на Рисунке 15.</w:t>
      </w:r>
    </w:p>
    <w:p w14:paraId="19561132" w14:textId="3D3AF691" w:rsidR="00966756" w:rsidRDefault="00325F2F" w:rsidP="00966756">
      <w:pPr>
        <w:widowControl/>
        <w:suppressAutoHyphens w:val="0"/>
        <w:jc w:val="center"/>
      </w:pPr>
      <w:r w:rsidRPr="00325F2F">
        <w:rPr>
          <w:noProof/>
          <w:lang w:eastAsia="ru-RU" w:bidi="ar-SA"/>
        </w:rPr>
        <w:lastRenderedPageBreak/>
        <w:drawing>
          <wp:inline distT="0" distB="0" distL="0" distR="0" wp14:anchorId="1A11F48A" wp14:editId="47051F6D">
            <wp:extent cx="5940425" cy="10674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10E" w14:textId="10F4109B" w:rsidR="00966756" w:rsidRPr="00F51675" w:rsidRDefault="00966756" w:rsidP="00966756">
      <w:pPr>
        <w:widowControl/>
        <w:suppressAutoHyphens w:val="0"/>
        <w:jc w:val="center"/>
      </w:pPr>
      <w:r>
        <w:t>Рисунок 15. Результат запуска контейнера.</w:t>
      </w:r>
    </w:p>
    <w:p w14:paraId="5BE62DC4" w14:textId="5ACA6C9A" w:rsidR="00701D26" w:rsidRDefault="00F36A68" w:rsidP="008655DB">
      <w:pPr>
        <w:pStyle w:val="3"/>
        <w:ind w:left="0" w:firstLine="709"/>
      </w:pPr>
      <w:r>
        <w:t xml:space="preserve">Развернуть </w:t>
      </w:r>
      <w:proofErr w:type="spellStart"/>
      <w:r>
        <w:t>docker</w:t>
      </w:r>
      <w:proofErr w:type="spellEnd"/>
      <w:r>
        <w:t xml:space="preserve">-контейнер с Node.js на </w:t>
      </w:r>
      <w:proofErr w:type="spellStart"/>
      <w:r>
        <w:t>cloud</w:t>
      </w:r>
      <w:proofErr w:type="spellEnd"/>
      <w:r>
        <w:t xml:space="preserve">-хостинге. Объяснить, для чего предназначен Node.js. Продемонстрировать пример применения Node.js-контейнера на </w:t>
      </w:r>
      <w:proofErr w:type="spellStart"/>
      <w:r>
        <w:t>cloud</w:t>
      </w:r>
      <w:proofErr w:type="spellEnd"/>
      <w:r>
        <w:t>-хостинге</w:t>
      </w:r>
      <w:r w:rsidR="00460D45">
        <w:t xml:space="preserve">. </w:t>
      </w:r>
    </w:p>
    <w:p w14:paraId="22B53B65" w14:textId="21A326D8" w:rsidR="00021EDE" w:rsidRDefault="00021EDE" w:rsidP="00021EDE">
      <w:pPr>
        <w:pStyle w:val="3"/>
        <w:numPr>
          <w:ilvl w:val="0"/>
          <w:numId w:val="0"/>
        </w:numPr>
        <w:ind w:left="720" w:hanging="360"/>
      </w:pPr>
      <w:r>
        <w:tab/>
        <w:t xml:space="preserve">Создадим </w:t>
      </w:r>
      <w:proofErr w:type="spellStart"/>
      <w:r>
        <w:rPr>
          <w:lang w:val="en-US"/>
        </w:rPr>
        <w:t>dockerfile</w:t>
      </w:r>
      <w:proofErr w:type="spellEnd"/>
      <w:r>
        <w:t>, который показан на Рисунке 16.</w:t>
      </w:r>
    </w:p>
    <w:p w14:paraId="0B15EE69" w14:textId="68116C9D" w:rsidR="00021EDE" w:rsidRDefault="00325F2F" w:rsidP="00021EDE">
      <w:pPr>
        <w:pStyle w:val="3"/>
        <w:numPr>
          <w:ilvl w:val="0"/>
          <w:numId w:val="0"/>
        </w:numPr>
        <w:ind w:left="720" w:hanging="360"/>
        <w:jc w:val="center"/>
      </w:pPr>
      <w:r w:rsidRPr="00325F2F">
        <w:rPr>
          <w:noProof/>
          <w:lang w:eastAsia="ru-RU" w:bidi="ar-SA"/>
        </w:rPr>
        <w:drawing>
          <wp:inline distT="0" distB="0" distL="0" distR="0" wp14:anchorId="7F80A07A" wp14:editId="049964DB">
            <wp:extent cx="3381847" cy="194337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0DFC" w14:textId="69402B22" w:rsidR="00021EDE" w:rsidRDefault="00021EDE" w:rsidP="00021EDE">
      <w:pPr>
        <w:pStyle w:val="3"/>
        <w:numPr>
          <w:ilvl w:val="0"/>
          <w:numId w:val="0"/>
        </w:numPr>
        <w:ind w:left="720" w:hanging="360"/>
        <w:jc w:val="center"/>
        <w:rPr>
          <w:lang w:val="en-US"/>
        </w:rPr>
      </w:pPr>
      <w:r>
        <w:t xml:space="preserve">Рисунок 16. </w:t>
      </w:r>
      <w:proofErr w:type="spellStart"/>
      <w:r>
        <w:rPr>
          <w:lang w:val="en-US"/>
        </w:rPr>
        <w:t>Dockerfile</w:t>
      </w:r>
      <w:proofErr w:type="spellEnd"/>
    </w:p>
    <w:p w14:paraId="5DC3B335" w14:textId="0EFF9669" w:rsidR="00021EDE" w:rsidRDefault="00325F2F" w:rsidP="00021EDE">
      <w:pPr>
        <w:pStyle w:val="3"/>
        <w:numPr>
          <w:ilvl w:val="0"/>
          <w:numId w:val="0"/>
        </w:numPr>
        <w:ind w:left="720" w:hanging="360"/>
        <w:jc w:val="center"/>
        <w:rPr>
          <w:lang w:val="en-US"/>
        </w:rPr>
      </w:pPr>
      <w:r w:rsidRPr="00325F2F">
        <w:rPr>
          <w:noProof/>
          <w:lang w:eastAsia="ru-RU" w:bidi="ar-SA"/>
        </w:rPr>
        <w:drawing>
          <wp:inline distT="0" distB="0" distL="0" distR="0" wp14:anchorId="7E39EB72" wp14:editId="0F0A6230">
            <wp:extent cx="3124636" cy="220058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5BF" w14:textId="4CCA33CB" w:rsidR="007E1262" w:rsidRDefault="007E1262" w:rsidP="00021EDE">
      <w:pPr>
        <w:pStyle w:val="3"/>
        <w:numPr>
          <w:ilvl w:val="0"/>
          <w:numId w:val="0"/>
        </w:numPr>
        <w:ind w:left="720" w:hanging="360"/>
        <w:jc w:val="center"/>
        <w:rPr>
          <w:lang w:val="en-US"/>
        </w:rPr>
      </w:pPr>
      <w:r>
        <w:t>Рисунок</w:t>
      </w:r>
      <w:r w:rsidRPr="00685386">
        <w:rPr>
          <w:lang w:val="en-US"/>
        </w:rPr>
        <w:t xml:space="preserve"> 17. </w:t>
      </w:r>
      <w:r>
        <w:rPr>
          <w:lang w:val="en-US"/>
        </w:rPr>
        <w:t>Docker-compose</w:t>
      </w:r>
    </w:p>
    <w:p w14:paraId="0431C998" w14:textId="0A51F9C4" w:rsidR="007E1262" w:rsidRPr="00685386" w:rsidRDefault="007E1262" w:rsidP="007E1262">
      <w:pPr>
        <w:pStyle w:val="3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ab/>
      </w:r>
      <w:r>
        <w:t>Также</w:t>
      </w:r>
      <w:r w:rsidRPr="00685386">
        <w:rPr>
          <w:lang w:val="en-US"/>
        </w:rPr>
        <w:t xml:space="preserve"> </w:t>
      </w:r>
      <w:r>
        <w:t>создадим</w:t>
      </w:r>
      <w:r w:rsidRPr="00685386">
        <w:rPr>
          <w:lang w:val="en-US"/>
        </w:rPr>
        <w:t xml:space="preserve"> </w:t>
      </w:r>
      <w:r>
        <w:t>файл</w:t>
      </w:r>
      <w:r w:rsidRPr="00685386">
        <w:rPr>
          <w:lang w:val="en-US"/>
        </w:rPr>
        <w:t xml:space="preserve"> </w:t>
      </w:r>
      <w:r>
        <w:t>с</w:t>
      </w:r>
      <w:r w:rsidRPr="00685386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 w:rsidRPr="00685386">
        <w:rPr>
          <w:lang w:val="en-US"/>
        </w:rPr>
        <w:t xml:space="preserve"> </w:t>
      </w:r>
      <w:r>
        <w:t>кодом</w:t>
      </w:r>
      <w:r w:rsidRPr="00685386">
        <w:rPr>
          <w:lang w:val="en-US"/>
        </w:rPr>
        <w:t xml:space="preserve"> </w:t>
      </w:r>
      <w:r>
        <w:t>и</w:t>
      </w:r>
      <w:r w:rsidRPr="00685386"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 w:rsidRPr="00685386">
        <w:rPr>
          <w:lang w:val="en-US"/>
        </w:rPr>
        <w:t>.</w:t>
      </w:r>
      <w:r>
        <w:rPr>
          <w:lang w:val="en-US"/>
        </w:rPr>
        <w:t>json</w:t>
      </w:r>
      <w:proofErr w:type="spellEnd"/>
      <w:r w:rsidRPr="00685386">
        <w:rPr>
          <w:lang w:val="en-US"/>
        </w:rPr>
        <w:t xml:space="preserve">. </w:t>
      </w:r>
      <w:r>
        <w:t>Рисунок</w:t>
      </w:r>
      <w:r w:rsidRPr="00685386">
        <w:rPr>
          <w:lang w:val="en-US"/>
        </w:rPr>
        <w:t xml:space="preserve"> 18 </w:t>
      </w:r>
      <w:r>
        <w:t>и</w:t>
      </w:r>
      <w:r w:rsidRPr="00685386">
        <w:rPr>
          <w:lang w:val="en-US"/>
        </w:rPr>
        <w:t xml:space="preserve"> 19.</w:t>
      </w:r>
    </w:p>
    <w:p w14:paraId="05E783A3" w14:textId="2549CD80" w:rsidR="007E1262" w:rsidRDefault="00325F2F" w:rsidP="00FF6295">
      <w:pPr>
        <w:pStyle w:val="3"/>
        <w:numPr>
          <w:ilvl w:val="0"/>
          <w:numId w:val="0"/>
        </w:numPr>
        <w:ind w:left="720" w:hanging="360"/>
        <w:jc w:val="center"/>
      </w:pPr>
      <w:r w:rsidRPr="00325F2F">
        <w:rPr>
          <w:noProof/>
          <w:lang w:eastAsia="ru-RU" w:bidi="ar-SA"/>
        </w:rPr>
        <w:lastRenderedPageBreak/>
        <w:drawing>
          <wp:inline distT="0" distB="0" distL="0" distR="0" wp14:anchorId="1B5D6FE2" wp14:editId="0CB0E2C1">
            <wp:extent cx="5940425" cy="226250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A9BD" w14:textId="0A4136E7" w:rsidR="007E1262" w:rsidRDefault="007E1262" w:rsidP="007E1262">
      <w:pPr>
        <w:pStyle w:val="3"/>
        <w:numPr>
          <w:ilvl w:val="0"/>
          <w:numId w:val="0"/>
        </w:numPr>
        <w:ind w:left="720" w:hanging="360"/>
        <w:jc w:val="center"/>
        <w:rPr>
          <w:lang w:val="en-US"/>
        </w:rPr>
      </w:pPr>
      <w:r>
        <w:t xml:space="preserve">Рисунок 18. Содержимое </w:t>
      </w:r>
      <w:r>
        <w:rPr>
          <w:lang w:val="en-US"/>
        </w:rPr>
        <w:t>index.js</w:t>
      </w:r>
    </w:p>
    <w:p w14:paraId="02E3E488" w14:textId="5D0226A0" w:rsidR="007E1262" w:rsidRDefault="00325F2F" w:rsidP="007E1262">
      <w:pPr>
        <w:pStyle w:val="3"/>
        <w:numPr>
          <w:ilvl w:val="0"/>
          <w:numId w:val="0"/>
        </w:numPr>
        <w:ind w:left="720" w:hanging="360"/>
        <w:jc w:val="center"/>
        <w:rPr>
          <w:lang w:val="en-US"/>
        </w:rPr>
      </w:pPr>
      <w:r w:rsidRPr="00325F2F">
        <w:rPr>
          <w:noProof/>
          <w:lang w:eastAsia="ru-RU" w:bidi="ar-SA"/>
        </w:rPr>
        <w:drawing>
          <wp:inline distT="0" distB="0" distL="0" distR="0" wp14:anchorId="3690BF30" wp14:editId="6A035FF7">
            <wp:extent cx="4572638" cy="261974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EFB" w14:textId="6F8189FD" w:rsidR="007E1262" w:rsidRPr="00685386" w:rsidRDefault="007E1262" w:rsidP="007E1262">
      <w:pPr>
        <w:pStyle w:val="3"/>
        <w:numPr>
          <w:ilvl w:val="0"/>
          <w:numId w:val="0"/>
        </w:numPr>
        <w:ind w:left="720" w:hanging="360"/>
        <w:jc w:val="center"/>
      </w:pPr>
      <w:r>
        <w:t xml:space="preserve">Рисунок 19. Содержимое </w:t>
      </w:r>
      <w:proofErr w:type="gramStart"/>
      <w:r>
        <w:rPr>
          <w:lang w:val="en-US"/>
        </w:rPr>
        <w:t>package</w:t>
      </w:r>
      <w:r w:rsidRPr="00685386">
        <w:t>.</w:t>
      </w:r>
      <w:r>
        <w:rPr>
          <w:lang w:val="en-US"/>
        </w:rPr>
        <w:t>json</w:t>
      </w:r>
      <w:proofErr w:type="gramEnd"/>
    </w:p>
    <w:p w14:paraId="5797AF56" w14:textId="4ACFD919" w:rsidR="0098695D" w:rsidRPr="0098695D" w:rsidRDefault="0098695D" w:rsidP="0098695D">
      <w:pPr>
        <w:pStyle w:val="3"/>
        <w:numPr>
          <w:ilvl w:val="0"/>
          <w:numId w:val="0"/>
        </w:numPr>
        <w:ind w:left="720" w:hanging="360"/>
      </w:pPr>
      <w:r w:rsidRPr="00685386">
        <w:tab/>
      </w:r>
      <w:r>
        <w:t xml:space="preserve">Результат запуска </w:t>
      </w:r>
      <w:proofErr w:type="spellStart"/>
      <w:r w:rsidR="00007155">
        <w:rPr>
          <w:lang w:val="en-US"/>
        </w:rPr>
        <w:t>do</w:t>
      </w:r>
      <w:r>
        <w:rPr>
          <w:lang w:val="en-US"/>
        </w:rPr>
        <w:t>cker</w:t>
      </w:r>
      <w:proofErr w:type="spellEnd"/>
      <w:r w:rsidRPr="0098695D">
        <w:t xml:space="preserve"> – </w:t>
      </w:r>
      <w:r>
        <w:t>контейнера показан на Рисунке 20.</w:t>
      </w:r>
    </w:p>
    <w:p w14:paraId="4881811D" w14:textId="32417357" w:rsidR="0084153B" w:rsidRDefault="00325F2F" w:rsidP="0098695D">
      <w:pPr>
        <w:widowControl/>
        <w:suppressAutoHyphens w:val="0"/>
        <w:jc w:val="center"/>
      </w:pPr>
      <w:r w:rsidRPr="00325F2F">
        <w:rPr>
          <w:noProof/>
          <w:lang w:eastAsia="ru-RU" w:bidi="ar-SA"/>
        </w:rPr>
        <w:drawing>
          <wp:inline distT="0" distB="0" distL="0" distR="0" wp14:anchorId="13F29325" wp14:editId="5C03B14E">
            <wp:extent cx="5858693" cy="1819529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F5EC" w14:textId="36943AFC" w:rsidR="0098695D" w:rsidRDefault="0098695D" w:rsidP="0098695D">
      <w:pPr>
        <w:widowControl/>
        <w:suppressAutoHyphens w:val="0"/>
        <w:jc w:val="center"/>
      </w:pPr>
      <w:r>
        <w:t>Рисунок 20. Результат запуска контейнера</w:t>
      </w:r>
    </w:p>
    <w:p w14:paraId="6FA79B74" w14:textId="0C039D0A" w:rsidR="0098695D" w:rsidRDefault="0098695D" w:rsidP="0098695D">
      <w:pPr>
        <w:widowControl/>
        <w:suppressAutoHyphens w:val="0"/>
        <w:jc w:val="center"/>
      </w:pPr>
    </w:p>
    <w:p w14:paraId="01AC51B1" w14:textId="4AC6AA99" w:rsidR="0098695D" w:rsidRDefault="0098695D" w:rsidP="0098695D">
      <w:pPr>
        <w:widowControl/>
        <w:suppressAutoHyphens w:val="0"/>
        <w:jc w:val="center"/>
      </w:pPr>
    </w:p>
    <w:p w14:paraId="428B8B5F" w14:textId="77777777" w:rsidR="0098695D" w:rsidRPr="000F1B98" w:rsidRDefault="0098695D" w:rsidP="0098695D">
      <w:pPr>
        <w:widowControl/>
        <w:suppressAutoHyphens w:val="0"/>
        <w:jc w:val="center"/>
      </w:pPr>
    </w:p>
    <w:p w14:paraId="6C90F60B" w14:textId="68FF25A3" w:rsidR="00EB1796" w:rsidRDefault="00A10938" w:rsidP="003B01D9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3B01D9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</w:p>
    <w:p w14:paraId="6F4B34A5" w14:textId="1A45E4EF" w:rsidR="00A10938" w:rsidRPr="00EA617E" w:rsidRDefault="00C90A85" w:rsidP="00EA617E">
      <w:pPr>
        <w:widowControl/>
        <w:suppressAutoHyphens w:val="0"/>
      </w:pPr>
      <w:r>
        <w:tab/>
        <w:t>В ходе выполнения практической работы были получены</w:t>
      </w:r>
      <w:r w:rsidRPr="003C3699">
        <w:t xml:space="preserve"> </w:t>
      </w:r>
      <w:r>
        <w:t>навыки по</w:t>
      </w:r>
      <w:r w:rsidR="00D410FD">
        <w:t xml:space="preserve"> </w:t>
      </w:r>
      <w:r w:rsidR="00EA617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сборке </w:t>
      </w:r>
      <w:r w:rsidR="00EA617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r w:rsidR="00EA617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-контейнера с использованием </w:t>
      </w:r>
      <w:r w:rsidR="00EA617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Docker</w:t>
      </w:r>
      <w:r w:rsidR="00EA617E" w:rsidRPr="000F7B2B">
        <w:rPr>
          <w:rFonts w:eastAsia="Times New Roman" w:cs="Times New Roman"/>
          <w:color w:val="000000"/>
          <w:kern w:val="0"/>
          <w:szCs w:val="28"/>
          <w:lang w:eastAsia="ru-RU" w:bidi="ar-SA"/>
        </w:rPr>
        <w:t>-</w:t>
      </w:r>
      <w:r w:rsidR="00EA617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composer</w:t>
      </w:r>
      <w:r w:rsidR="00A10938">
        <w:tab/>
      </w:r>
    </w:p>
    <w:sectPr w:rsidR="00A10938" w:rsidRPr="00EA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2DF"/>
    <w:multiLevelType w:val="multilevel"/>
    <w:tmpl w:val="B6AC5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800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92D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CD13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D70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8208B2"/>
    <w:multiLevelType w:val="multilevel"/>
    <w:tmpl w:val="6AE0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92A44"/>
    <w:multiLevelType w:val="hybridMultilevel"/>
    <w:tmpl w:val="D85239CE"/>
    <w:lvl w:ilvl="0" w:tplc="DE88AB0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3D9"/>
    <w:multiLevelType w:val="multilevel"/>
    <w:tmpl w:val="226625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pStyle w:val="1"/>
      <w:suff w:val="space"/>
      <w:lvlText w:val="%1.%2."/>
      <w:lvlJc w:val="left"/>
      <w:pPr>
        <w:ind w:left="1501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1" w15:restartNumberingAfterBreak="0">
    <w:nsid w:val="5B290250"/>
    <w:multiLevelType w:val="multilevel"/>
    <w:tmpl w:val="EF7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A1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4B13A0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4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6"/>
  </w:num>
  <w:num w:numId="11">
    <w:abstractNumId w:val="16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28"/>
    <w:rsid w:val="00007155"/>
    <w:rsid w:val="0001059A"/>
    <w:rsid w:val="00021EDE"/>
    <w:rsid w:val="000274F3"/>
    <w:rsid w:val="00063A0B"/>
    <w:rsid w:val="00083CD9"/>
    <w:rsid w:val="000B351F"/>
    <w:rsid w:val="000D1B9A"/>
    <w:rsid w:val="000F1B98"/>
    <w:rsid w:val="000F26C7"/>
    <w:rsid w:val="000F7B2B"/>
    <w:rsid w:val="000F7C0C"/>
    <w:rsid w:val="0015659C"/>
    <w:rsid w:val="00176366"/>
    <w:rsid w:val="00192AE7"/>
    <w:rsid w:val="00193E52"/>
    <w:rsid w:val="001B4814"/>
    <w:rsid w:val="001C2B50"/>
    <w:rsid w:val="001C4C11"/>
    <w:rsid w:val="001F7327"/>
    <w:rsid w:val="00206E19"/>
    <w:rsid w:val="00212776"/>
    <w:rsid w:val="00223BD9"/>
    <w:rsid w:val="00232BAA"/>
    <w:rsid w:val="00232E40"/>
    <w:rsid w:val="0023573C"/>
    <w:rsid w:val="00235F46"/>
    <w:rsid w:val="00236A10"/>
    <w:rsid w:val="00236BB6"/>
    <w:rsid w:val="002612C5"/>
    <w:rsid w:val="00270F14"/>
    <w:rsid w:val="0027181D"/>
    <w:rsid w:val="00274A2B"/>
    <w:rsid w:val="0028615E"/>
    <w:rsid w:val="00286491"/>
    <w:rsid w:val="002936CA"/>
    <w:rsid w:val="002F1562"/>
    <w:rsid w:val="002F6432"/>
    <w:rsid w:val="002F7915"/>
    <w:rsid w:val="00325F2F"/>
    <w:rsid w:val="003529E6"/>
    <w:rsid w:val="003619E8"/>
    <w:rsid w:val="003654CE"/>
    <w:rsid w:val="003674AF"/>
    <w:rsid w:val="00372780"/>
    <w:rsid w:val="00372E25"/>
    <w:rsid w:val="00396F73"/>
    <w:rsid w:val="003A4C98"/>
    <w:rsid w:val="003B01D9"/>
    <w:rsid w:val="003C3699"/>
    <w:rsid w:val="003D5D95"/>
    <w:rsid w:val="004008CA"/>
    <w:rsid w:val="00420099"/>
    <w:rsid w:val="00420865"/>
    <w:rsid w:val="00435D7C"/>
    <w:rsid w:val="00446D9F"/>
    <w:rsid w:val="00460D45"/>
    <w:rsid w:val="00464188"/>
    <w:rsid w:val="0047742F"/>
    <w:rsid w:val="004A0E45"/>
    <w:rsid w:val="004A36D3"/>
    <w:rsid w:val="004B014A"/>
    <w:rsid w:val="004C4876"/>
    <w:rsid w:val="004C68B7"/>
    <w:rsid w:val="004F05DC"/>
    <w:rsid w:val="004F1EB1"/>
    <w:rsid w:val="005311C0"/>
    <w:rsid w:val="00543119"/>
    <w:rsid w:val="005760B5"/>
    <w:rsid w:val="005806D1"/>
    <w:rsid w:val="00594724"/>
    <w:rsid w:val="005B035E"/>
    <w:rsid w:val="005B5EBF"/>
    <w:rsid w:val="005B6B2C"/>
    <w:rsid w:val="005C5E28"/>
    <w:rsid w:val="005E0E27"/>
    <w:rsid w:val="00643B48"/>
    <w:rsid w:val="0065555D"/>
    <w:rsid w:val="00681B93"/>
    <w:rsid w:val="00685386"/>
    <w:rsid w:val="006900E5"/>
    <w:rsid w:val="00697001"/>
    <w:rsid w:val="006B2F40"/>
    <w:rsid w:val="006C3BD7"/>
    <w:rsid w:val="006E5AA2"/>
    <w:rsid w:val="006F0005"/>
    <w:rsid w:val="006F3C55"/>
    <w:rsid w:val="006F5F3B"/>
    <w:rsid w:val="006F7465"/>
    <w:rsid w:val="00701D26"/>
    <w:rsid w:val="00703F0B"/>
    <w:rsid w:val="00763A42"/>
    <w:rsid w:val="007755DF"/>
    <w:rsid w:val="007A01BD"/>
    <w:rsid w:val="007A73E4"/>
    <w:rsid w:val="007B2717"/>
    <w:rsid w:val="007E1262"/>
    <w:rsid w:val="007E39B3"/>
    <w:rsid w:val="007E56B0"/>
    <w:rsid w:val="007E76A4"/>
    <w:rsid w:val="007F4C6D"/>
    <w:rsid w:val="00806613"/>
    <w:rsid w:val="008159FB"/>
    <w:rsid w:val="00822675"/>
    <w:rsid w:val="0082439F"/>
    <w:rsid w:val="0084153B"/>
    <w:rsid w:val="008470DA"/>
    <w:rsid w:val="008655DB"/>
    <w:rsid w:val="008773C6"/>
    <w:rsid w:val="00884F47"/>
    <w:rsid w:val="008C3927"/>
    <w:rsid w:val="008D4A1D"/>
    <w:rsid w:val="008D59FF"/>
    <w:rsid w:val="008D7352"/>
    <w:rsid w:val="008E3A0E"/>
    <w:rsid w:val="008E7750"/>
    <w:rsid w:val="00914F07"/>
    <w:rsid w:val="009357E2"/>
    <w:rsid w:val="00966756"/>
    <w:rsid w:val="0098695D"/>
    <w:rsid w:val="0099598C"/>
    <w:rsid w:val="009B3CF5"/>
    <w:rsid w:val="009B433E"/>
    <w:rsid w:val="009E32CB"/>
    <w:rsid w:val="009F30CB"/>
    <w:rsid w:val="00A10938"/>
    <w:rsid w:val="00A1718F"/>
    <w:rsid w:val="00A17572"/>
    <w:rsid w:val="00A17CCE"/>
    <w:rsid w:val="00A30F44"/>
    <w:rsid w:val="00A31EF3"/>
    <w:rsid w:val="00A35986"/>
    <w:rsid w:val="00A642D9"/>
    <w:rsid w:val="00A74BCB"/>
    <w:rsid w:val="00A849A1"/>
    <w:rsid w:val="00AA3D61"/>
    <w:rsid w:val="00AA554B"/>
    <w:rsid w:val="00AC5E83"/>
    <w:rsid w:val="00AD150D"/>
    <w:rsid w:val="00AF394E"/>
    <w:rsid w:val="00B01651"/>
    <w:rsid w:val="00B0283A"/>
    <w:rsid w:val="00B029AA"/>
    <w:rsid w:val="00B03ED7"/>
    <w:rsid w:val="00B06C97"/>
    <w:rsid w:val="00B120E5"/>
    <w:rsid w:val="00B15912"/>
    <w:rsid w:val="00B23F9B"/>
    <w:rsid w:val="00B42C2C"/>
    <w:rsid w:val="00B47F71"/>
    <w:rsid w:val="00B52153"/>
    <w:rsid w:val="00B56BA2"/>
    <w:rsid w:val="00B65A06"/>
    <w:rsid w:val="00B96F5C"/>
    <w:rsid w:val="00BA5EFC"/>
    <w:rsid w:val="00BB1FAA"/>
    <w:rsid w:val="00BE36D8"/>
    <w:rsid w:val="00BE54D8"/>
    <w:rsid w:val="00C07348"/>
    <w:rsid w:val="00C64AB4"/>
    <w:rsid w:val="00C7686E"/>
    <w:rsid w:val="00C820D9"/>
    <w:rsid w:val="00C8274B"/>
    <w:rsid w:val="00C90A85"/>
    <w:rsid w:val="00C926DC"/>
    <w:rsid w:val="00CC1526"/>
    <w:rsid w:val="00CD6017"/>
    <w:rsid w:val="00CE0EE9"/>
    <w:rsid w:val="00CF2FC8"/>
    <w:rsid w:val="00D04C5D"/>
    <w:rsid w:val="00D17625"/>
    <w:rsid w:val="00D178F8"/>
    <w:rsid w:val="00D40C37"/>
    <w:rsid w:val="00D410FD"/>
    <w:rsid w:val="00D62A42"/>
    <w:rsid w:val="00D64457"/>
    <w:rsid w:val="00D70ABC"/>
    <w:rsid w:val="00D751F0"/>
    <w:rsid w:val="00D838BC"/>
    <w:rsid w:val="00D8774A"/>
    <w:rsid w:val="00DE059C"/>
    <w:rsid w:val="00DF0E6F"/>
    <w:rsid w:val="00DF71BC"/>
    <w:rsid w:val="00E25A61"/>
    <w:rsid w:val="00E2602B"/>
    <w:rsid w:val="00E52862"/>
    <w:rsid w:val="00E661D3"/>
    <w:rsid w:val="00E76C9A"/>
    <w:rsid w:val="00EA617E"/>
    <w:rsid w:val="00EA66BA"/>
    <w:rsid w:val="00EB0C38"/>
    <w:rsid w:val="00EB0DA3"/>
    <w:rsid w:val="00EB1796"/>
    <w:rsid w:val="00EB2F1E"/>
    <w:rsid w:val="00EB6302"/>
    <w:rsid w:val="00EE0EA3"/>
    <w:rsid w:val="00EF0719"/>
    <w:rsid w:val="00F048FC"/>
    <w:rsid w:val="00F21EF1"/>
    <w:rsid w:val="00F36A68"/>
    <w:rsid w:val="00F51675"/>
    <w:rsid w:val="00F67D3F"/>
    <w:rsid w:val="00F8507D"/>
    <w:rsid w:val="00FB1FF6"/>
    <w:rsid w:val="00FC4540"/>
    <w:rsid w:val="00FE56FF"/>
    <w:rsid w:val="00FE5951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2C5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D64457"/>
    <w:pPr>
      <w:ind w:left="720"/>
      <w:contextualSpacing/>
    </w:pPr>
    <w:rPr>
      <w:rFonts w:cs="Mangal"/>
    </w:rPr>
  </w:style>
  <w:style w:type="character" w:styleId="a7">
    <w:name w:val="Hyperlink"/>
    <w:basedOn w:val="a0"/>
    <w:uiPriority w:val="99"/>
    <w:unhideWhenUsed/>
    <w:rsid w:val="008E7750"/>
    <w:rPr>
      <w:color w:val="0000FF"/>
      <w:u w:val="single"/>
    </w:rPr>
  </w:style>
  <w:style w:type="paragraph" w:customStyle="1" w:styleId="1">
    <w:name w:val="Стиль1"/>
    <w:basedOn w:val="a5"/>
    <w:link w:val="10"/>
    <w:qFormat/>
    <w:rsid w:val="00822675"/>
    <w:pPr>
      <w:widowControl/>
      <w:numPr>
        <w:ilvl w:val="1"/>
        <w:numId w:val="24"/>
      </w:numPr>
      <w:suppressAutoHyphens w:val="0"/>
    </w:pPr>
    <w:rPr>
      <w:rFonts w:eastAsia="Times New Roman" w:cs="Times New Roman"/>
      <w:b/>
      <w:bCs/>
      <w:color w:val="000000"/>
      <w:kern w:val="0"/>
      <w:szCs w:val="28"/>
      <w:lang w:eastAsia="ru-RU" w:bidi="ar-SA"/>
    </w:rPr>
  </w:style>
  <w:style w:type="character" w:customStyle="1" w:styleId="a6">
    <w:name w:val="Абзац списка Знак"/>
    <w:basedOn w:val="a0"/>
    <w:link w:val="a5"/>
    <w:uiPriority w:val="34"/>
    <w:rsid w:val="00822675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Стиль1 Знак"/>
    <w:basedOn w:val="a6"/>
    <w:link w:val="1"/>
    <w:rsid w:val="00822675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styleId="a8">
    <w:name w:val="No Spacing"/>
    <w:uiPriority w:val="1"/>
    <w:qFormat/>
    <w:rsid w:val="00914F07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styleId="a9">
    <w:name w:val="Emphasis"/>
    <w:basedOn w:val="a0"/>
    <w:uiPriority w:val="20"/>
    <w:qFormat/>
    <w:rsid w:val="00914F07"/>
    <w:rPr>
      <w:i/>
      <w:iCs/>
    </w:rPr>
  </w:style>
  <w:style w:type="paragraph" w:customStyle="1" w:styleId="2">
    <w:name w:val="Стиль2"/>
    <w:basedOn w:val="1"/>
    <w:link w:val="20"/>
    <w:qFormat/>
    <w:rsid w:val="009B433E"/>
    <w:pPr>
      <w:numPr>
        <w:ilvl w:val="0"/>
        <w:numId w:val="0"/>
      </w:numPr>
    </w:pPr>
  </w:style>
  <w:style w:type="character" w:customStyle="1" w:styleId="20">
    <w:name w:val="Стиль2 Знак"/>
    <w:basedOn w:val="10"/>
    <w:link w:val="2"/>
    <w:rsid w:val="009B433E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customStyle="1" w:styleId="intro">
    <w:name w:val="intro"/>
    <w:basedOn w:val="a"/>
    <w:rsid w:val="006C3BD7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C3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BD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70ABC"/>
    <w:rPr>
      <w:color w:val="605E5C"/>
      <w:shd w:val="clear" w:color="auto" w:fill="E1DFDD"/>
    </w:rPr>
  </w:style>
  <w:style w:type="paragraph" w:customStyle="1" w:styleId="3">
    <w:name w:val="Стиль3"/>
    <w:basedOn w:val="a5"/>
    <w:link w:val="30"/>
    <w:qFormat/>
    <w:rsid w:val="00236A10"/>
    <w:pPr>
      <w:widowControl/>
      <w:numPr>
        <w:numId w:val="12"/>
      </w:numPr>
      <w:suppressAutoHyphens w:val="0"/>
    </w:pPr>
  </w:style>
  <w:style w:type="character" w:customStyle="1" w:styleId="30">
    <w:name w:val="Стиль3 Знак"/>
    <w:basedOn w:val="a6"/>
    <w:link w:val="3"/>
    <w:rsid w:val="00236A10"/>
    <w:rPr>
      <w:rFonts w:eastAsia="Droid Sans Fallback" w:cs="Mangal"/>
      <w:color w:val="auto"/>
      <w:kern w:val="2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B47F7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B47F71"/>
  </w:style>
  <w:style w:type="character" w:customStyle="1" w:styleId="hljs-attr">
    <w:name w:val="hljs-attr"/>
    <w:basedOn w:val="a0"/>
    <w:rsid w:val="00B47F71"/>
  </w:style>
  <w:style w:type="character" w:customStyle="1" w:styleId="hljs-keyword">
    <w:name w:val="hljs-keyword"/>
    <w:basedOn w:val="a0"/>
    <w:rsid w:val="00B47F71"/>
  </w:style>
  <w:style w:type="character" w:customStyle="1" w:styleId="hljs-string">
    <w:name w:val="hljs-string"/>
    <w:basedOn w:val="a0"/>
    <w:rsid w:val="00B47F71"/>
  </w:style>
  <w:style w:type="character" w:customStyle="1" w:styleId="hljs-builtin">
    <w:name w:val="hljs-built_in"/>
    <w:basedOn w:val="a0"/>
    <w:rsid w:val="00B4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14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55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611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2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52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103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7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8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885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745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565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660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7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74B82-6B61-4EEA-8097-7100EC8D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Никита Хитров</cp:lastModifiedBy>
  <cp:revision>13</cp:revision>
  <dcterms:created xsi:type="dcterms:W3CDTF">2023-05-11T22:05:00Z</dcterms:created>
  <dcterms:modified xsi:type="dcterms:W3CDTF">2023-05-27T09:29:00Z</dcterms:modified>
</cp:coreProperties>
</file>