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748A19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6D1CE76B" w:rsidR="00845A09" w:rsidRPr="007570CA" w:rsidRDefault="00282B48" w:rsidP="00766596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570CA">
        <w:rPr>
          <w:rFonts w:cs="Times New Roman"/>
          <w:b/>
          <w:sz w:val="32"/>
          <w:szCs w:val="32"/>
          <w:lang w:val="en-US"/>
        </w:rPr>
        <w:t>6</w:t>
      </w:r>
    </w:p>
    <w:p w14:paraId="57455C32" w14:textId="77777777" w:rsidR="00766596" w:rsidRPr="00766596" w:rsidRDefault="00766596" w:rsidP="00766596">
      <w:pPr>
        <w:jc w:val="center"/>
        <w:rPr>
          <w:rFonts w:cs="Times New Roman"/>
          <w:b/>
          <w:sz w:val="32"/>
          <w:szCs w:val="32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40B98FF" w:rsidR="00282B48" w:rsidRPr="009E797E" w:rsidRDefault="005E4598" w:rsidP="0041675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416756">
              <w:rPr>
                <w:rFonts w:cs="Times New Roman"/>
                <w:i/>
                <w:iCs/>
              </w:rPr>
              <w:t>20</w:t>
            </w:r>
            <w:r>
              <w:rPr>
                <w:rFonts w:cs="Times New Roman"/>
                <w:i/>
                <w:iCs/>
              </w:rPr>
              <w:t xml:space="preserve">-21, </w:t>
            </w:r>
            <w:r w:rsidR="00416756">
              <w:rPr>
                <w:rFonts w:cs="Times New Roman"/>
                <w:i/>
                <w:iCs/>
              </w:rPr>
              <w:t>Хитров Н.С</w:t>
            </w:r>
            <w:r w:rsidR="00766596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418D29FF" w:rsidR="00282B48" w:rsidRPr="00416756" w:rsidRDefault="00F74831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0215663A" w14:textId="77777777" w:rsidR="00766596" w:rsidRDefault="00766596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3A5FA43" w14:textId="09FF6B5B" w:rsidR="00766596" w:rsidRDefault="00282B48" w:rsidP="00766596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>_ г.</w:t>
      </w:r>
    </w:p>
    <w:p w14:paraId="14006152" w14:textId="77777777" w:rsidR="00766596" w:rsidRPr="009B66C5" w:rsidRDefault="00766596" w:rsidP="00282B48">
      <w:pPr>
        <w:jc w:val="center"/>
        <w:rPr>
          <w:rFonts w:cs="Times New Roman"/>
          <w:szCs w:val="28"/>
        </w:rPr>
      </w:pPr>
    </w:p>
    <w:p w14:paraId="4BC15D42" w14:textId="77777777" w:rsidR="007570CA" w:rsidRDefault="008008A5" w:rsidP="007570CA">
      <w:pPr>
        <w:pStyle w:val="a7"/>
        <w:ind w:firstLine="708"/>
      </w:pPr>
      <w:r w:rsidRPr="00802D57">
        <w:rPr>
          <w:b/>
          <w:sz w:val="28"/>
          <w:szCs w:val="28"/>
        </w:rPr>
        <w:lastRenderedPageBreak/>
        <w:t>Цель занятия:</w:t>
      </w:r>
      <w:r w:rsidR="00802D57" w:rsidRPr="00802D57">
        <w:rPr>
          <w:sz w:val="28"/>
          <w:szCs w:val="28"/>
        </w:rPr>
        <w:t xml:space="preserve"> </w:t>
      </w:r>
      <w:r w:rsidR="007570CA">
        <w:rPr>
          <w:sz w:val="28"/>
          <w:szCs w:val="28"/>
        </w:rPr>
        <w:t xml:space="preserve">формирование навыка проведения декомпозиции </w:t>
      </w:r>
    </w:p>
    <w:p w14:paraId="6B3BE31D" w14:textId="4001AB42" w:rsidR="00A272EE" w:rsidRPr="007570CA" w:rsidRDefault="007570CA" w:rsidP="007570CA">
      <w:pPr>
        <w:pStyle w:val="a7"/>
      </w:pPr>
      <w:r>
        <w:rPr>
          <w:sz w:val="28"/>
          <w:szCs w:val="28"/>
        </w:rPr>
        <w:t>процесса в методологии IDEF0.</w:t>
      </w:r>
    </w:p>
    <w:p w14:paraId="377529D3" w14:textId="77777777" w:rsidR="007570CA" w:rsidRDefault="008008A5" w:rsidP="007570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6596">
        <w:rPr>
          <w:b/>
          <w:bCs/>
          <w:sz w:val="28"/>
          <w:szCs w:val="28"/>
        </w:rPr>
        <w:t>Постановка задачи:</w:t>
      </w:r>
      <w:r w:rsidRPr="00766596">
        <w:rPr>
          <w:sz w:val="28"/>
          <w:szCs w:val="28"/>
        </w:rPr>
        <w:t xml:space="preserve"> </w:t>
      </w:r>
      <w:r w:rsidR="007570CA" w:rsidRPr="004712AD">
        <w:rPr>
          <w:rFonts w:ascii="Times New Roman" w:hAnsi="Times New Roman" w:cs="Times New Roman"/>
          <w:bCs/>
          <w:sz w:val="28"/>
          <w:szCs w:val="28"/>
        </w:rPr>
        <w:t>на основе ранее выданного преподавателем варианта в практической работе 4:</w:t>
      </w:r>
    </w:p>
    <w:p w14:paraId="24D244EB" w14:textId="77777777" w:rsidR="007570CA" w:rsidRPr="000903E0" w:rsidRDefault="007570CA" w:rsidP="007570CA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3E0">
        <w:rPr>
          <w:rFonts w:ascii="Times New Roman" w:hAnsi="Times New Roman" w:cs="Times New Roman"/>
          <w:bCs/>
          <w:sz w:val="28"/>
          <w:szCs w:val="28"/>
        </w:rPr>
        <w:t>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31AAA6DE" w14:textId="77777777" w:rsidR="007570CA" w:rsidRPr="000903E0" w:rsidRDefault="007570CA" w:rsidP="007570CA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3E0">
        <w:rPr>
          <w:rFonts w:ascii="Times New Roman" w:hAnsi="Times New Roman" w:cs="Times New Roman"/>
          <w:bCs/>
          <w:sz w:val="28"/>
          <w:szCs w:val="28"/>
        </w:rPr>
        <w:t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7AD04EAA" w14:textId="77777777" w:rsidR="007570CA" w:rsidRPr="000903E0" w:rsidRDefault="007570CA" w:rsidP="007570CA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3E0">
        <w:rPr>
          <w:rFonts w:ascii="Times New Roman" w:hAnsi="Times New Roman" w:cs="Times New Roman"/>
          <w:bCs/>
          <w:sz w:val="28"/>
          <w:szCs w:val="28"/>
        </w:rPr>
        <w:t>Сформировать табличное описание всех декомпозированных подпроцессов в файле текстового формата.</w:t>
      </w:r>
    </w:p>
    <w:p w14:paraId="73E970B5" w14:textId="2466BC8E" w:rsidR="00802D57" w:rsidRDefault="00773334" w:rsidP="007570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6596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  <w:r w:rsidR="00F74831" w:rsidRPr="007665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7B63A" w14:textId="77777777" w:rsidR="007570CA" w:rsidRPr="004712AD" w:rsidRDefault="007570CA" w:rsidP="007570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12AD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формата:</w:t>
      </w:r>
    </w:p>
    <w:p w14:paraId="4C66858B" w14:textId="77777777" w:rsidR="007570CA" w:rsidRPr="004712AD" w:rsidRDefault="007570CA" w:rsidP="007570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12AD">
        <w:rPr>
          <w:rFonts w:ascii="Times New Roman" w:hAnsi="Times New Roman" w:cs="Times New Roman"/>
          <w:bCs/>
          <w:sz w:val="28"/>
          <w:szCs w:val="28"/>
        </w:rPr>
        <w:t>- измененная функциональная диаграмма с текстовым описанием изменений;</w:t>
      </w:r>
    </w:p>
    <w:p w14:paraId="70D65998" w14:textId="28CE865E" w:rsidR="007570CA" w:rsidRDefault="007570CA" w:rsidP="007570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12AD">
        <w:rPr>
          <w:rFonts w:ascii="Times New Roman" w:hAnsi="Times New Roman" w:cs="Times New Roman"/>
          <w:bCs/>
          <w:sz w:val="28"/>
          <w:szCs w:val="28"/>
        </w:rPr>
        <w:t>- построенный подпроцесс с табличным описанием, представленный преподавателю в конце практического занятия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6EDF6C" w14:textId="72C817E2" w:rsidR="007570CA" w:rsidRDefault="007570CA" w:rsidP="007570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Персональный вариант №25.</w:t>
      </w:r>
    </w:p>
    <w:p w14:paraId="70AF7C83" w14:textId="55F0D382" w:rsidR="007570CA" w:rsidRDefault="00365660" w:rsidP="007570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Обнаруженные ошибки:</w:t>
      </w:r>
    </w:p>
    <w:p w14:paraId="74B93050" w14:textId="507CB03A" w:rsidR="00365660" w:rsidRDefault="00365660" w:rsidP="00365660">
      <w:pPr>
        <w:pStyle w:val="a6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 Факт оплаты не является информационным объектом, поэтому он был преобразован в Информация об оплате.</w:t>
      </w:r>
    </w:p>
    <w:p w14:paraId="77ECBF88" w14:textId="30E580AB" w:rsidR="00365660" w:rsidRDefault="00365660" w:rsidP="00365660">
      <w:pPr>
        <w:pStyle w:val="a6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Выигрыш не является информационным объектом, его название изменено на Информация о победили аукциона</w:t>
      </w:r>
    </w:p>
    <w:p w14:paraId="217E30F9" w14:textId="6C9B8C0A" w:rsidR="00365660" w:rsidRDefault="00365660" w:rsidP="00365660">
      <w:pPr>
        <w:pStyle w:val="a6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 Проигрыш не является информационным объектом, он переименован в </w:t>
      </w:r>
      <w:r w:rsidR="00C41D6E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Информация </w:t>
      </w:r>
      <w:r w:rsidR="00C41D6E">
        <w:rPr>
          <w:rFonts w:ascii="Times New Roman" w:hAnsi="Times New Roman" w:cs="Times New Roman"/>
          <w:bCs/>
          <w:sz w:val="28"/>
          <w:szCs w:val="28"/>
        </w:rPr>
        <w:t>о проигрыше».</w:t>
      </w:r>
    </w:p>
    <w:p w14:paraId="74BD825F" w14:textId="484293B8" w:rsidR="00C41D6E" w:rsidRDefault="00C41D6E" w:rsidP="00365660">
      <w:pPr>
        <w:pStyle w:val="a6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Выходной поток Дилер переименован в Информация о дилере.</w:t>
      </w:r>
    </w:p>
    <w:p w14:paraId="4D7210AF" w14:textId="40373DF5" w:rsidR="00C41D6E" w:rsidRDefault="00261E5A" w:rsidP="00365660">
      <w:pPr>
        <w:pStyle w:val="a6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Выходной поток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Несоответствует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ТЗ переименован на Информация 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несоответстии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ТЗ</w:t>
      </w:r>
    </w:p>
    <w:p w14:paraId="60F3A110" w14:textId="0D04C699" w:rsidR="00C41D6E" w:rsidRDefault="00C41D6E" w:rsidP="00365660">
      <w:pPr>
        <w:pStyle w:val="a6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Реестр продаж из управляющего потока переведен во входной.</w:t>
      </w:r>
    </w:p>
    <w:p w14:paraId="5CF6A356" w14:textId="433BDA21" w:rsidR="00C41D6E" w:rsidRDefault="00C41D6E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Итоговая контекстная диаграмма и ее декомпозиции отражены на рисунках 1-4.</w:t>
      </w:r>
    </w:p>
    <w:p w14:paraId="5A20E485" w14:textId="1D6FB852" w:rsidR="00C41D6E" w:rsidRDefault="00481123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112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1FEDF01" wp14:editId="315C252F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2ABA" w14:textId="3C659D11" w:rsidR="00F46759" w:rsidRDefault="00F46759" w:rsidP="00F4675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587031">
        <w:rPr>
          <w:rFonts w:ascii="Times New Roman" w:hAnsi="Times New Roman" w:cs="Times New Roman"/>
          <w:bCs/>
          <w:sz w:val="28"/>
          <w:szCs w:val="28"/>
        </w:rPr>
        <w:t xml:space="preserve"> Контекстная диаграмма</w:t>
      </w:r>
    </w:p>
    <w:p w14:paraId="7412BF75" w14:textId="77777777" w:rsidR="00C41D6E" w:rsidRDefault="00C41D6E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E0D09C" w14:textId="5983233E" w:rsidR="00C41D6E" w:rsidRDefault="00481123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112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6EBF73D" wp14:editId="3000A5C3">
            <wp:extent cx="5940425" cy="3571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8B35" w14:textId="226B1F45" w:rsidR="00C41D6E" w:rsidRDefault="00587031" w:rsidP="0058703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Декомпозиция контекстной диаграммы</w:t>
      </w:r>
    </w:p>
    <w:p w14:paraId="3B1758D1" w14:textId="58C43B25" w:rsidR="00C41D6E" w:rsidRDefault="00481123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112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B1DDB65" wp14:editId="750DEB6C">
            <wp:extent cx="5940425" cy="4267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D328D" w14:textId="015C44CA" w:rsidR="00587031" w:rsidRDefault="00587031" w:rsidP="0058703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Декомпозиция процесса «Обработать аукцион»</w:t>
      </w:r>
    </w:p>
    <w:p w14:paraId="0AE59CCE" w14:textId="77777777" w:rsidR="00587031" w:rsidRDefault="00587031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DFA6CC" w14:textId="6206F106" w:rsidR="00F46759" w:rsidRPr="00E56720" w:rsidRDefault="00E56720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E1906E0" wp14:editId="3F59502B">
            <wp:extent cx="5934075" cy="429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5CC3" w14:textId="41C6A3E9" w:rsidR="00587031" w:rsidRDefault="00587031" w:rsidP="0058703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Декомпозиция процесса «Забронировать продажу»</w:t>
      </w:r>
    </w:p>
    <w:p w14:paraId="11FCB0F6" w14:textId="0C6CF57C" w:rsidR="00587031" w:rsidRPr="00154CB9" w:rsidRDefault="00587031" w:rsidP="00154CB9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860EE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Таблица 1 – Табличное описание бизнес-процесса «</w:t>
      </w:r>
      <w:r w:rsidRPr="005870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Ведение учета и анализа конкурсных торгов АО "Диакон"</w:t>
      </w:r>
      <w:r w:rsidR="00154C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</w:t>
      </w:r>
    </w:p>
    <w:tbl>
      <w:tblPr>
        <w:tblW w:w="0" w:type="auto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1842"/>
        <w:gridCol w:w="1979"/>
      </w:tblGrid>
      <w:tr w:rsidR="00587031" w:rsidRPr="00860EEC" w14:paraId="41B5D960" w14:textId="77777777" w:rsidTr="00E61C8A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05C9" w14:textId="77777777" w:rsidR="00587031" w:rsidRPr="00860EEC" w:rsidRDefault="00587031" w:rsidP="00E61C8A">
            <w:pPr>
              <w:widowControl/>
              <w:suppressAutoHyphens w:val="0"/>
              <w:ind w:right="-103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860E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Название подпроцесса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8E06A" w14:textId="77777777" w:rsidR="00587031" w:rsidRPr="00860EEC" w:rsidRDefault="00587031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860E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07AC" w14:textId="77777777" w:rsidR="00587031" w:rsidRPr="00860EEC" w:rsidRDefault="00587031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860E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Исполнитель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0F7B3" w14:textId="77777777" w:rsidR="00587031" w:rsidRPr="00860EEC" w:rsidRDefault="00587031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860E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Вход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B59EE" w14:textId="77777777" w:rsidR="00587031" w:rsidRPr="00860EEC" w:rsidRDefault="00587031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860E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Выход</w:t>
            </w:r>
          </w:p>
        </w:tc>
      </w:tr>
      <w:tr w:rsidR="00587031" w:rsidRPr="00860EEC" w14:paraId="133990FF" w14:textId="77777777" w:rsidTr="0058703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11083" w14:textId="6E327934" w:rsidR="00587031" w:rsidRPr="00447EA2" w:rsidRDefault="00154CB9" w:rsidP="00E61C8A">
            <w:pPr>
              <w:widowControl/>
              <w:suppressAutoHyphens w:val="0"/>
              <w:ind w:right="-11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Забронировать продажу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6D39" w14:textId="3FE3AEB8" w:rsidR="00261E5A" w:rsidRPr="00447EA2" w:rsidRDefault="00261E5A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Работа с заявками дилеров, проведение аукциона и подготовка реестра броней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F24E" w14:textId="073B2C57" w:rsidR="00587031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региональных продаж, Менеджер отдела регионального развития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BBA2E" w14:textId="77777777" w:rsidR="00587031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Заявки дилера,</w:t>
            </w:r>
          </w:p>
          <w:p w14:paraId="785F83AF" w14:textId="77777777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Список контрагентов,</w:t>
            </w:r>
          </w:p>
          <w:p w14:paraId="7F70333F" w14:textId="77777777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Прайс-лист продукции,</w:t>
            </w:r>
          </w:p>
          <w:p w14:paraId="7EF988ED" w14:textId="28E2C694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Реестр продаж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59D8" w14:textId="77777777" w:rsidR="00587031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Реестр броней,</w:t>
            </w:r>
          </w:p>
          <w:p w14:paraId="67C37FC0" w14:textId="77777777" w:rsidR="001803E5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Заявка на добавление нового контрагента,</w:t>
            </w:r>
          </w:p>
          <w:p w14:paraId="3600668A" w14:textId="77777777" w:rsidR="001803E5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 xml:space="preserve">Коммерческое предложение, </w:t>
            </w:r>
          </w:p>
          <w:p w14:paraId="01D7A449" w14:textId="77777777" w:rsidR="001803E5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Документы на отказ от бронирования,</w:t>
            </w:r>
          </w:p>
          <w:p w14:paraId="4606F032" w14:textId="7A822B32" w:rsidR="001803E5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Документы на отказ от продукции</w:t>
            </w:r>
          </w:p>
        </w:tc>
      </w:tr>
      <w:tr w:rsidR="00587031" w:rsidRPr="00860EEC" w14:paraId="713132E0" w14:textId="77777777" w:rsidTr="0058703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C5085" w14:textId="7D860B8E" w:rsidR="00587031" w:rsidRPr="00447EA2" w:rsidRDefault="00154CB9" w:rsidP="00E61C8A">
            <w:pPr>
              <w:widowControl/>
              <w:suppressAutoHyphens w:val="0"/>
              <w:ind w:right="-11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Обработать аукцион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9B58B" w14:textId="1C1B9239" w:rsidR="00587031" w:rsidRPr="00447EA2" w:rsidRDefault="00261E5A" w:rsidP="00261E5A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Анализ результатов аукциона с целью выявления победителей и проигравших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76F32" w14:textId="5A3CB643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регионального развития,</w:t>
            </w:r>
          </w:p>
          <w:p w14:paraId="592643F3" w14:textId="49F4CC8D" w:rsidR="00587031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 xml:space="preserve">Менеджер отдела конкурсных торгов, </w:t>
            </w:r>
            <w:r w:rsidR="00447EA2"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продаж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A96E8" w14:textId="77777777" w:rsidR="00587031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Реестр броней,</w:t>
            </w:r>
          </w:p>
          <w:p w14:paraId="13216107" w14:textId="77777777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Реестр продаж,</w:t>
            </w:r>
          </w:p>
          <w:p w14:paraId="75B5AC9E" w14:textId="77777777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об аукционе,</w:t>
            </w:r>
          </w:p>
          <w:p w14:paraId="5504969B" w14:textId="77777777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с площадки,</w:t>
            </w:r>
          </w:p>
          <w:p w14:paraId="2C09B2CC" w14:textId="77EC5EF2" w:rsidR="001803E5" w:rsidRPr="00447EA2" w:rsidRDefault="001803E5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Характеристики продукции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12A1" w14:textId="77777777" w:rsidR="00587031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Отчет об анализе,</w:t>
            </w:r>
          </w:p>
          <w:p w14:paraId="24F94948" w14:textId="77777777" w:rsidR="001803E5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Не соответствует ТЗ,</w:t>
            </w:r>
          </w:p>
          <w:p w14:paraId="70FD53A8" w14:textId="77777777" w:rsidR="001803E5" w:rsidRPr="00447EA2" w:rsidRDefault="001803E5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о проигрыше</w:t>
            </w:r>
            <w:r w:rsidR="00261E5A"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,</w:t>
            </w:r>
          </w:p>
          <w:p w14:paraId="0B1CF6B5" w14:textId="576FFDC8" w:rsidR="00261E5A" w:rsidRPr="00447EA2" w:rsidRDefault="00261E5A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о победителе аукциона</w:t>
            </w:r>
          </w:p>
        </w:tc>
      </w:tr>
      <w:tr w:rsidR="00447EA2" w:rsidRPr="00860EEC" w14:paraId="17F2A534" w14:textId="77777777" w:rsidTr="0058703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D47" w14:textId="52B87895" w:rsidR="00447EA2" w:rsidRPr="00447EA2" w:rsidRDefault="00447EA2" w:rsidP="00447EA2">
            <w:pPr>
              <w:widowControl/>
              <w:suppressAutoHyphens w:val="0"/>
              <w:ind w:right="-11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Осуществить продажу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0D58" w14:textId="3A24A734" w:rsidR="00447EA2" w:rsidRPr="00447EA2" w:rsidRDefault="00447EA2" w:rsidP="00447EA2">
            <w:pPr>
              <w:widowControl/>
              <w:suppressAutoHyphens w:val="0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Обработка платежей и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 xml:space="preserve">предоставление документов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A690" w14:textId="0BE5DF17" w:rsidR="00447EA2" w:rsidRPr="00447EA2" w:rsidRDefault="00447EA2" w:rsidP="00447EA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 xml:space="preserve">Менеджер отдела </w:t>
            </w: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конкурсных торгов,</w:t>
            </w:r>
            <w:r>
              <w:rPr>
                <w:rFonts w:ascii="Times New Roman" w:eastAsia="Times New Roman" w:hAnsi="Times New Roman" w:cs="Times New Roman"/>
                <w:i/>
                <w:kern w:val="0"/>
                <w:lang w:eastAsia="ru-RU" w:bidi="ar-SA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5DB0A" w14:textId="77777777" w:rsidR="00447EA2" w:rsidRDefault="00447EA2" w:rsidP="00447EA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 xml:space="preserve">Информация о победителе аукциона, </w:t>
            </w:r>
          </w:p>
          <w:p w14:paraId="782FA1A0" w14:textId="4F8B7353" w:rsidR="00447EA2" w:rsidRPr="00447EA2" w:rsidRDefault="00447EA2" w:rsidP="00447EA2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Запрос счета,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614C1" w14:textId="77777777" w:rsidR="00447EA2" w:rsidRDefault="00447EA2" w:rsidP="00447EA2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Счет на оплату,</w:t>
            </w:r>
          </w:p>
          <w:p w14:paraId="5658639F" w14:textId="44170143" w:rsidR="00447EA2" w:rsidRPr="00447EA2" w:rsidRDefault="00447EA2" w:rsidP="00447EA2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Документы на отгрузку товара</w:t>
            </w:r>
          </w:p>
        </w:tc>
      </w:tr>
    </w:tbl>
    <w:p w14:paraId="3925E8C7" w14:textId="77777777" w:rsidR="003025B7" w:rsidRDefault="003025B7"/>
    <w:p w14:paraId="43386D9D" w14:textId="0C79D67B" w:rsidR="003025B7" w:rsidRPr="003025B7" w:rsidRDefault="003025B7">
      <w:pPr>
        <w:rPr>
          <w:sz w:val="28"/>
          <w:szCs w:val="28"/>
        </w:rPr>
      </w:pPr>
      <w:r w:rsidRPr="003025B7">
        <w:rPr>
          <w:sz w:val="28"/>
          <w:szCs w:val="28"/>
        </w:rPr>
        <w:t>Продолжение таблицы 1</w:t>
      </w:r>
    </w:p>
    <w:tbl>
      <w:tblPr>
        <w:tblW w:w="0" w:type="auto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1842"/>
        <w:gridCol w:w="1979"/>
      </w:tblGrid>
      <w:tr w:rsidR="00587031" w:rsidRPr="00860EEC" w14:paraId="5D104A67" w14:textId="77777777" w:rsidTr="0058703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B344" w14:textId="3B810AC0" w:rsidR="00587031" w:rsidRPr="00860EEC" w:rsidRDefault="00587031" w:rsidP="00E61C8A">
            <w:pPr>
              <w:widowControl/>
              <w:suppressAutoHyphens w:val="0"/>
              <w:ind w:right="-111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EDCCA" w14:textId="2B2F46D1" w:rsidR="00587031" w:rsidRPr="00860EEC" w:rsidRDefault="00447EA2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для получения товара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2E37" w14:textId="0CAC3E6A" w:rsidR="00587031" w:rsidRPr="001803E5" w:rsidRDefault="00447EA2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iCs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Cs/>
                <w:kern w:val="0"/>
                <w:lang w:eastAsia="ru-RU" w:bidi="ar-SA"/>
              </w:rPr>
              <w:t>Менеджер отдела региональных продаж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EBEFC" w14:textId="2F61A1DD" w:rsidR="00261E5A" w:rsidRPr="00860EEC" w:rsidRDefault="00447EA2" w:rsidP="00E61C8A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Информация об оплате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9C91" w14:textId="41983651" w:rsidR="00261E5A" w:rsidRPr="00860EEC" w:rsidRDefault="00261E5A" w:rsidP="00E61C8A">
            <w:pPr>
              <w:widowControl/>
              <w:suppressAutoHyphens w:val="0"/>
              <w:ind w:right="-114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</w:tbl>
    <w:p w14:paraId="5614D757" w14:textId="77777777" w:rsidR="00587031" w:rsidRDefault="00587031" w:rsidP="0058703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D7304F" w14:textId="05340099" w:rsidR="00587031" w:rsidRPr="004F4B4E" w:rsidRDefault="00587031" w:rsidP="00587031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4F4B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Таблица 2 – Табличное описание подпроцесса «</w:t>
      </w:r>
      <w:r w:rsidR="00154CB9" w:rsidRPr="00154C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Обработать аукцион</w:t>
      </w:r>
      <w:r w:rsidRPr="004F4B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134"/>
        <w:gridCol w:w="1418"/>
        <w:gridCol w:w="1417"/>
        <w:gridCol w:w="1270"/>
      </w:tblGrid>
      <w:tr w:rsidR="00587031" w:rsidRPr="004F4B4E" w14:paraId="4F1AA202" w14:textId="77777777" w:rsidTr="00E61C8A">
        <w:trPr>
          <w:trHeight w:val="90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2269" w14:textId="77777777" w:rsidR="00587031" w:rsidRPr="00AA145C" w:rsidRDefault="00587031" w:rsidP="00E61C8A">
            <w:pPr>
              <w:widowControl/>
              <w:suppressAutoHyphens w:val="0"/>
              <w:ind w:left="-113" w:right="-174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Название подпроцесса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5FC92" w14:textId="77777777" w:rsidR="00587031" w:rsidRPr="00AA145C" w:rsidRDefault="00587031" w:rsidP="00E61C8A">
            <w:pPr>
              <w:widowControl/>
              <w:suppressAutoHyphens w:val="0"/>
              <w:ind w:left="-39" w:right="-106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Краткое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7527D" w14:textId="77777777" w:rsidR="00587031" w:rsidRPr="00AA145C" w:rsidRDefault="00587031" w:rsidP="00E61C8A">
            <w:pPr>
              <w:widowControl/>
              <w:suppressAutoHyphens w:val="0"/>
              <w:ind w:left="-107" w:right="-112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Исполнитель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835E" w14:textId="77777777" w:rsidR="00587031" w:rsidRPr="00AA145C" w:rsidRDefault="00587031" w:rsidP="00E61C8A">
            <w:pPr>
              <w:widowControl/>
              <w:suppressAutoHyphens w:val="0"/>
              <w:ind w:left="-113" w:right="-102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06DA9" w14:textId="77777777" w:rsidR="00587031" w:rsidRPr="00AA145C" w:rsidRDefault="00587031" w:rsidP="00E61C8A">
            <w:pPr>
              <w:widowControl/>
              <w:suppressAutoHyphens w:val="0"/>
              <w:ind w:left="-106" w:right="-109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От кого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BD54C" w14:textId="77777777" w:rsidR="00587031" w:rsidRPr="00AA145C" w:rsidRDefault="00587031" w:rsidP="00E61C8A">
            <w:pPr>
              <w:widowControl/>
              <w:suppressAutoHyphens w:val="0"/>
              <w:ind w:left="-103" w:right="-83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Выход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837A" w14:textId="77777777" w:rsidR="00587031" w:rsidRPr="00AA145C" w:rsidRDefault="00587031" w:rsidP="00E61C8A">
            <w:pPr>
              <w:widowControl/>
              <w:suppressAutoHyphens w:val="0"/>
              <w:ind w:left="-129" w:right="-114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Кому</w:t>
            </w:r>
          </w:p>
        </w:tc>
      </w:tr>
      <w:tr w:rsidR="00587031" w:rsidRPr="004F4B4E" w14:paraId="1AB8B8C2" w14:textId="77777777" w:rsidTr="003025B7">
        <w:trPr>
          <w:trHeight w:val="16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5F387" w14:textId="69A24F80" w:rsidR="00587031" w:rsidRPr="00447EA2" w:rsidRDefault="00261E5A" w:rsidP="003025B7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Зарегистрировать аукцион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62DB" w14:textId="6AAE095D" w:rsidR="00587031" w:rsidRPr="00447EA2" w:rsidRDefault="003025B7" w:rsidP="003025B7">
            <w:pPr>
              <w:widowControl/>
              <w:suppressAutoHyphens w:val="0"/>
              <w:ind w:left="-39" w:right="-106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Регистрация аукциона на базе реестра броней, составление ТЗ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12BF" w14:textId="5B2D2D32" w:rsidR="00587031" w:rsidRPr="00447EA2" w:rsidRDefault="00DE61DE" w:rsidP="003025B7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конкурсных торгов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41DC9" w14:textId="77777777" w:rsidR="00587031" w:rsidRPr="00447EA2" w:rsidRDefault="00261E5A" w:rsidP="003025B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Информация об аукционе,</w:t>
            </w:r>
          </w:p>
          <w:p w14:paraId="6A217D85" w14:textId="557249F8" w:rsidR="00261E5A" w:rsidRPr="00447EA2" w:rsidRDefault="00261E5A" w:rsidP="003025B7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Реестр броней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4B88" w14:textId="0E75E0FC" w:rsidR="00587031" w:rsidRPr="00447EA2" w:rsidRDefault="00D61FE5" w:rsidP="003025B7">
            <w:pPr>
              <w:widowControl/>
              <w:suppressAutoHyphens w:val="0"/>
              <w:ind w:left="-106" w:right="-251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Внешний элемент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6FAF" w14:textId="1613EA7F" w:rsidR="00587031" w:rsidRPr="00447EA2" w:rsidRDefault="00D61FE5" w:rsidP="003025B7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ТЗ на аукцион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46CB" w14:textId="0043E19F" w:rsidR="00587031" w:rsidRPr="00447EA2" w:rsidRDefault="00DE61DE" w:rsidP="003025B7">
            <w:pPr>
              <w:widowControl/>
              <w:suppressAutoHyphens w:val="0"/>
              <w:ind w:left="-109"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Подпроцессу Оценить соответствие продукции</w:t>
            </w:r>
          </w:p>
        </w:tc>
      </w:tr>
      <w:tr w:rsidR="00587031" w:rsidRPr="004F4B4E" w14:paraId="3DEA35D0" w14:textId="77777777" w:rsidTr="003025B7">
        <w:trPr>
          <w:trHeight w:val="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AA3E" w14:textId="04CDC3F8" w:rsidR="00587031" w:rsidRPr="00447EA2" w:rsidRDefault="00261E5A" w:rsidP="003025B7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Оценить соответствие продукции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3D61A" w14:textId="2C884475" w:rsidR="00587031" w:rsidRPr="00447EA2" w:rsidRDefault="003025B7" w:rsidP="003025B7">
            <w:pPr>
              <w:widowControl/>
              <w:suppressAutoHyphens w:val="0"/>
              <w:ind w:left="-39" w:right="-106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Изучение продукции на предмет соответствия указанным характеристикам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98B86" w14:textId="0AB37F5D" w:rsidR="00587031" w:rsidRPr="00447EA2" w:rsidRDefault="00DE61DE" w:rsidP="003025B7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продаж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8D84" w14:textId="77777777" w:rsidR="00587031" w:rsidRPr="00447EA2" w:rsidRDefault="00DE61DE" w:rsidP="003025B7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ТЗ на аукцион,</w:t>
            </w:r>
          </w:p>
          <w:p w14:paraId="587A529E" w14:textId="20912868" w:rsidR="00DE61DE" w:rsidRPr="00447EA2" w:rsidRDefault="00DE61DE" w:rsidP="003025B7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Характеристики продукции, Реестр продаж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0676A" w14:textId="0B5519A8" w:rsidR="00587031" w:rsidRPr="00447EA2" w:rsidRDefault="00DE61DE" w:rsidP="003025B7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Подпроцесс Зарегистрировать аукцион, Внешние элементы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C3C8D" w14:textId="3928AF53" w:rsidR="00587031" w:rsidRPr="00447EA2" w:rsidRDefault="00DE61DE" w:rsidP="003025B7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о соответствии ТЗ, Информация о несоответствии ТЗ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BCE68" w14:textId="14980F61" w:rsidR="00587031" w:rsidRPr="00447EA2" w:rsidRDefault="00DE61DE" w:rsidP="003025B7">
            <w:pPr>
              <w:widowControl/>
              <w:suppressAutoHyphens w:val="0"/>
              <w:ind w:left="-109"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Подпроцессу Определить участвующую компанию, Внешний получатель</w:t>
            </w:r>
          </w:p>
        </w:tc>
      </w:tr>
      <w:tr w:rsidR="00587031" w:rsidRPr="004F4B4E" w14:paraId="69D44E27" w14:textId="77777777" w:rsidTr="003025B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F31B8" w14:textId="66F9DEF0" w:rsidR="00587031" w:rsidRPr="00447EA2" w:rsidRDefault="00261E5A" w:rsidP="003025B7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Определить участвующую компанию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F6B7E" w14:textId="77777777" w:rsidR="00587031" w:rsidRPr="00447EA2" w:rsidRDefault="003025B7" w:rsidP="003025B7">
            <w:pPr>
              <w:widowControl/>
              <w:suppressAutoHyphens w:val="0"/>
              <w:ind w:left="-39" w:right="-106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Выбор компаний, участвующих в аукционе</w:t>
            </w:r>
          </w:p>
          <w:p w14:paraId="10C352C9" w14:textId="1001F551" w:rsidR="003025B7" w:rsidRPr="00447EA2" w:rsidRDefault="003025B7" w:rsidP="003025B7">
            <w:pPr>
              <w:widowControl/>
              <w:suppressAutoHyphens w:val="0"/>
              <w:ind w:right="-106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BB4EC" w14:textId="3417C2AD" w:rsidR="00587031" w:rsidRPr="00447EA2" w:rsidRDefault="00DE61DE" w:rsidP="003025B7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регионального развития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9BA6" w14:textId="3B5A065C" w:rsidR="00587031" w:rsidRPr="00447EA2" w:rsidRDefault="00DE61DE" w:rsidP="003025B7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о соответствии ТЗ, Реестр продаж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07F2" w14:textId="07C2456D" w:rsidR="00587031" w:rsidRPr="00447EA2" w:rsidRDefault="00DE61DE" w:rsidP="003025B7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Подпроцесс Оценить соответствие продукции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5A42E" w14:textId="21134EE0" w:rsidR="00587031" w:rsidRPr="00447EA2" w:rsidRDefault="00DE61DE" w:rsidP="003025B7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Информация о дилере, Выбрана участвующая компания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86DAD" w14:textId="6B607FFC" w:rsidR="00587031" w:rsidRPr="00447EA2" w:rsidRDefault="00DE61DE" w:rsidP="003025B7">
            <w:pPr>
              <w:widowControl/>
              <w:suppressAutoHyphens w:val="0"/>
              <w:ind w:left="-109"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Подпроцессы Фиксация результатов торгов, Подготовка документов</w:t>
            </w:r>
          </w:p>
        </w:tc>
      </w:tr>
      <w:tr w:rsidR="00587031" w:rsidRPr="004F4B4E" w14:paraId="7FE9B59E" w14:textId="77777777" w:rsidTr="003025B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712E0" w14:textId="6A43CB78" w:rsidR="00587031" w:rsidRPr="00447EA2" w:rsidRDefault="00261E5A" w:rsidP="003025B7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Подготовка документов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D3A5" w14:textId="519BC99A" w:rsidR="00587031" w:rsidRPr="00447EA2" w:rsidRDefault="003025B7" w:rsidP="003025B7">
            <w:pPr>
              <w:widowControl/>
              <w:suppressAutoHyphens w:val="0"/>
              <w:ind w:left="-39" w:right="-248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Сбор и обработка документов о компаниях-участниках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34A97" w14:textId="6A8172E5" w:rsidR="00587031" w:rsidRPr="00447EA2" w:rsidRDefault="00DE61DE" w:rsidP="003025B7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Менеджер отдела конкурсных торгов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610B" w14:textId="5AB13716" w:rsidR="00587031" w:rsidRPr="00447EA2" w:rsidRDefault="00DE61DE" w:rsidP="003025B7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Выбрана участвующая компания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4A2E9" w14:textId="5FDDDFD0" w:rsidR="00587031" w:rsidRPr="00447EA2" w:rsidRDefault="00DE61DE" w:rsidP="003025B7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Подпроцесс Определить участвующую </w:t>
            </w:r>
            <w:r w:rsidR="003025B7"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компанию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9C2A" w14:textId="30801687" w:rsidR="00587031" w:rsidRPr="00447EA2" w:rsidRDefault="003025B7" w:rsidP="003025B7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Допуск к аукциону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B0BA" w14:textId="6304F0F7" w:rsidR="00587031" w:rsidRPr="00447EA2" w:rsidRDefault="003025B7" w:rsidP="003025B7">
            <w:pPr>
              <w:ind w:left="-109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Подпроцесс Фиксация результатов торгов</w:t>
            </w:r>
          </w:p>
        </w:tc>
      </w:tr>
      <w:tr w:rsidR="00261E5A" w:rsidRPr="004F4B4E" w14:paraId="7EE70993" w14:textId="77777777" w:rsidTr="003025B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1980F" w14:textId="405CAD87" w:rsidR="00261E5A" w:rsidRPr="00447EA2" w:rsidRDefault="00261E5A" w:rsidP="003025B7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Фиксация результатов торгов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35DF3" w14:textId="3EEE07D2" w:rsidR="00261E5A" w:rsidRPr="00447EA2" w:rsidRDefault="003025B7" w:rsidP="003025B7">
            <w:pPr>
              <w:widowControl/>
              <w:suppressAutoHyphens w:val="0"/>
              <w:ind w:left="-39" w:right="-248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Подведение итогов о прошедшем аукционе: выбор победителя, подготовка отчета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81FB2" w14:textId="0A0A66D8" w:rsidR="00261E5A" w:rsidRPr="00447EA2" w:rsidRDefault="003025B7" w:rsidP="003025B7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Менеджер отдела конкурсных торгов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4E97F" w14:textId="7A029117" w:rsidR="00261E5A" w:rsidRPr="00447EA2" w:rsidRDefault="003025B7" w:rsidP="003025B7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Допуск к аукциону, Информация о дилере, Информация с площадки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E9451" w14:textId="061273CC" w:rsidR="00261E5A" w:rsidRPr="00447EA2" w:rsidRDefault="003025B7" w:rsidP="003025B7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Подпроцессы Подготовка документов, Определить участвующую компанию; Внешний элемент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9F78" w14:textId="6B67983C" w:rsidR="00261E5A" w:rsidRPr="00447EA2" w:rsidRDefault="003025B7" w:rsidP="003025B7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Информация о победителе, Отчет об анализе, Информация о проигрыше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EB9B5" w14:textId="3A7ECCF9" w:rsidR="00261E5A" w:rsidRPr="00447EA2" w:rsidRDefault="003025B7" w:rsidP="003025B7">
            <w:pPr>
              <w:ind w:left="-109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Внешний получатель</w:t>
            </w:r>
          </w:p>
        </w:tc>
      </w:tr>
    </w:tbl>
    <w:p w14:paraId="42EB6510" w14:textId="77777777" w:rsidR="00447EA2" w:rsidRPr="00F707F2" w:rsidRDefault="00447EA2" w:rsidP="00587031">
      <w:pPr>
        <w:widowControl/>
        <w:suppressAutoHyphens w:val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93C8394" w14:textId="49DF981A" w:rsidR="00587031" w:rsidRDefault="00587031" w:rsidP="00587031">
      <w:pPr>
        <w:widowControl/>
        <w:suppressAutoHyphens w:val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F4B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</w:t>
      </w:r>
      <w:r w:rsidRPr="004F4B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Табличное описание подпроцесса «</w:t>
      </w:r>
      <w:r w:rsidR="00154CB9" w:rsidRPr="00154C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Забронировать продажу</w:t>
      </w:r>
      <w:r w:rsidRPr="004F4B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»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134"/>
        <w:gridCol w:w="1418"/>
        <w:gridCol w:w="1417"/>
        <w:gridCol w:w="1270"/>
      </w:tblGrid>
      <w:tr w:rsidR="00587031" w:rsidRPr="00AA145C" w14:paraId="1F2DDDB8" w14:textId="77777777" w:rsidTr="00E61C8A">
        <w:trPr>
          <w:trHeight w:val="90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06774" w14:textId="77777777" w:rsidR="00587031" w:rsidRPr="00AA145C" w:rsidRDefault="00587031" w:rsidP="00E61C8A">
            <w:pPr>
              <w:widowControl/>
              <w:suppressAutoHyphens w:val="0"/>
              <w:ind w:left="-113" w:right="-174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Название подпроцесса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D12A" w14:textId="77777777" w:rsidR="00587031" w:rsidRPr="00AA145C" w:rsidRDefault="00587031" w:rsidP="00E61C8A">
            <w:pPr>
              <w:widowControl/>
              <w:suppressAutoHyphens w:val="0"/>
              <w:ind w:left="-39" w:right="-106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Краткое описание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E140C" w14:textId="77777777" w:rsidR="00587031" w:rsidRPr="00AA145C" w:rsidRDefault="00587031" w:rsidP="00E61C8A">
            <w:pPr>
              <w:widowControl/>
              <w:suppressAutoHyphens w:val="0"/>
              <w:ind w:left="-107" w:right="-112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Исполнитель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3D765" w14:textId="77777777" w:rsidR="00587031" w:rsidRPr="00AA145C" w:rsidRDefault="00587031" w:rsidP="00E61C8A">
            <w:pPr>
              <w:widowControl/>
              <w:suppressAutoHyphens w:val="0"/>
              <w:ind w:left="-113" w:right="-102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F8AA" w14:textId="77777777" w:rsidR="00587031" w:rsidRPr="00AA145C" w:rsidRDefault="00587031" w:rsidP="00E61C8A">
            <w:pPr>
              <w:widowControl/>
              <w:suppressAutoHyphens w:val="0"/>
              <w:ind w:left="-106" w:right="-109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От кого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2435C" w14:textId="77777777" w:rsidR="00587031" w:rsidRPr="00AA145C" w:rsidRDefault="00587031" w:rsidP="00E61C8A">
            <w:pPr>
              <w:widowControl/>
              <w:suppressAutoHyphens w:val="0"/>
              <w:ind w:left="-103" w:right="-83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Выход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03B3" w14:textId="77777777" w:rsidR="00587031" w:rsidRPr="00AA145C" w:rsidRDefault="00587031" w:rsidP="00E61C8A">
            <w:pPr>
              <w:widowControl/>
              <w:suppressAutoHyphens w:val="0"/>
              <w:ind w:left="-129" w:right="-114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A14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Кому</w:t>
            </w:r>
          </w:p>
        </w:tc>
      </w:tr>
      <w:tr w:rsidR="00587031" w:rsidRPr="004F4B4E" w14:paraId="579DB7E6" w14:textId="77777777" w:rsidTr="00587031">
        <w:trPr>
          <w:trHeight w:val="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FA0B4" w14:textId="4A0D2FB1" w:rsidR="00587031" w:rsidRPr="00447EA2" w:rsidRDefault="00E221FB" w:rsidP="00E61C8A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lastRenderedPageBreak/>
              <w:t>Прием и обработка заявок дилера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F075" w14:textId="66859CA1" w:rsidR="00587031" w:rsidRPr="00447EA2" w:rsidRDefault="00447EA2" w:rsidP="00447EA2">
            <w:pPr>
              <w:widowControl/>
              <w:suppressAutoHyphens w:val="0"/>
              <w:ind w:right="-106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 xml:space="preserve">Принимаются заявки от дилеров, содержащие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94E3" w14:textId="77284AA3" w:rsidR="00587031" w:rsidRPr="00447EA2" w:rsidRDefault="00E221FB" w:rsidP="00E61C8A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региональных продаж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7E36" w14:textId="5905F875" w:rsidR="00587031" w:rsidRPr="00447EA2" w:rsidRDefault="00E221FB" w:rsidP="00E61C8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Заявки дилера, Прайс-лист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CB17" w14:textId="6277DCE5" w:rsidR="00587031" w:rsidRPr="00447EA2" w:rsidRDefault="00E221FB" w:rsidP="00E61C8A">
            <w:pPr>
              <w:widowControl/>
              <w:suppressAutoHyphens w:val="0"/>
              <w:ind w:left="-106" w:right="-251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Внешний элемент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5F35D" w14:textId="6F876025" w:rsidR="00587031" w:rsidRPr="00447EA2" w:rsidRDefault="00E221FB" w:rsidP="00E221FB">
            <w:pPr>
              <w:widowControl/>
              <w:suppressAutoHyphens w:val="0"/>
              <w:ind w:right="-83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 xml:space="preserve">Заявка на добавление нового контрагента,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37F7" w14:textId="4B114BCB" w:rsidR="00587031" w:rsidRPr="00447EA2" w:rsidRDefault="00E221FB" w:rsidP="00E61C8A">
            <w:pPr>
              <w:widowControl/>
              <w:suppressAutoHyphens w:val="0"/>
              <w:ind w:left="-109"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 xml:space="preserve">Внешний получатель, Подпроцесс </w:t>
            </w:r>
          </w:p>
        </w:tc>
      </w:tr>
    </w:tbl>
    <w:p w14:paraId="00422E56" w14:textId="1F7883A9" w:rsidR="00447EA2" w:rsidRPr="00447EA2" w:rsidRDefault="00447EA2">
      <w:pPr>
        <w:rPr>
          <w:sz w:val="28"/>
          <w:szCs w:val="28"/>
        </w:rPr>
      </w:pPr>
      <w:r w:rsidRPr="003025B7">
        <w:rPr>
          <w:sz w:val="28"/>
          <w:szCs w:val="28"/>
        </w:rPr>
        <w:t xml:space="preserve">Продолжение таблицы </w:t>
      </w:r>
      <w:r>
        <w:rPr>
          <w:sz w:val="28"/>
          <w:szCs w:val="28"/>
        </w:rPr>
        <w:t>3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134"/>
        <w:gridCol w:w="1418"/>
        <w:gridCol w:w="1417"/>
        <w:gridCol w:w="1270"/>
      </w:tblGrid>
      <w:tr w:rsidR="00447EA2" w:rsidRPr="004F4B4E" w14:paraId="6D6979A5" w14:textId="77777777" w:rsidTr="00587031">
        <w:trPr>
          <w:trHeight w:val="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BCA2" w14:textId="77777777" w:rsidR="00447EA2" w:rsidRPr="00447EA2" w:rsidRDefault="00447EA2" w:rsidP="00E61C8A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88DBD" w14:textId="2ED6B70A" w:rsidR="00447EA2" w:rsidRPr="00447EA2" w:rsidRDefault="00447EA2" w:rsidP="00E61C8A">
            <w:pPr>
              <w:widowControl/>
              <w:suppressAutoHyphens w:val="0"/>
              <w:ind w:left="-39" w:right="-106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информацию о желаемых продажах, заявки предварительно анализируются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23AF1" w14:textId="77777777" w:rsidR="00447EA2" w:rsidRPr="00447EA2" w:rsidRDefault="00447EA2" w:rsidP="00E61C8A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FAA1" w14:textId="55198090" w:rsidR="00447EA2" w:rsidRPr="00447EA2" w:rsidRDefault="00447EA2" w:rsidP="00E61C8A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продукции, Реестр продаж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CC7B" w14:textId="77777777" w:rsidR="00447EA2" w:rsidRPr="00447EA2" w:rsidRDefault="00447EA2" w:rsidP="00E61C8A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43EE" w14:textId="0EC6B6E3" w:rsidR="00447EA2" w:rsidRPr="00447EA2" w:rsidRDefault="00447EA2" w:rsidP="00E61C8A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Обработанные заявки дилера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D29C" w14:textId="1336DBB2" w:rsidR="00447EA2" w:rsidRPr="00447EA2" w:rsidRDefault="00447EA2" w:rsidP="00E61C8A">
            <w:pPr>
              <w:widowControl/>
              <w:suppressAutoHyphens w:val="0"/>
              <w:ind w:left="-109"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Обработанные заявки дилера</w:t>
            </w:r>
          </w:p>
        </w:tc>
      </w:tr>
      <w:tr w:rsidR="00587031" w:rsidRPr="004F4B4E" w14:paraId="3195C864" w14:textId="77777777" w:rsidTr="00587031">
        <w:trPr>
          <w:trHeight w:val="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E319" w14:textId="539DEE1D" w:rsidR="00587031" w:rsidRPr="00447EA2" w:rsidRDefault="00E221FB" w:rsidP="00E61C8A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Проведение аукциона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092D" w14:textId="0126D80C" w:rsidR="00587031" w:rsidRPr="00447EA2" w:rsidRDefault="00447EA2" w:rsidP="00447EA2">
            <w:pPr>
              <w:rPr>
                <w:sz w:val="22"/>
                <w:szCs w:val="22"/>
              </w:rPr>
            </w:pPr>
            <w:r w:rsidRPr="00447EA2">
              <w:rPr>
                <w:sz w:val="22"/>
                <w:szCs w:val="22"/>
              </w:rPr>
              <w:t>Проводится аукцион, где потенциальные покупатели могут делать ставки на забронированные продажи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EE0C" w14:textId="24157348" w:rsidR="00587031" w:rsidRPr="00447EA2" w:rsidRDefault="00E221FB" w:rsidP="00E61C8A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регионального развития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0F02" w14:textId="3877E99D" w:rsidR="00587031" w:rsidRPr="00447EA2" w:rsidRDefault="00E221FB" w:rsidP="00E61C8A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Обработанные заявки дилера, Список контрагентов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AB8F6" w14:textId="2B4EC38F" w:rsidR="00587031" w:rsidRPr="00447EA2" w:rsidRDefault="00E221FB" w:rsidP="00E61C8A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Подпроцесс Прием и обработка заявок дилера, Внешний элемент системы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68B29" w14:textId="523E5732" w:rsidR="00587031" w:rsidRPr="00447EA2" w:rsidRDefault="00E221FB" w:rsidP="00E61C8A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Документы на отказ от продукции, Документы на отказ об бронирования, Данные об участниках аукциона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57CEA" w14:textId="458E1C15" w:rsidR="00587031" w:rsidRPr="00447EA2" w:rsidRDefault="00E221FB" w:rsidP="00E61C8A">
            <w:pPr>
              <w:widowControl/>
              <w:suppressAutoHyphens w:val="0"/>
              <w:ind w:left="-109" w:right="-114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Внешний получатель, Подпроцесс Оформление реестра броней</w:t>
            </w:r>
          </w:p>
        </w:tc>
      </w:tr>
      <w:tr w:rsidR="00587031" w:rsidRPr="007460C1" w14:paraId="3D197030" w14:textId="77777777" w:rsidTr="00E61C8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584AF" w14:textId="2B3F85C0" w:rsidR="00587031" w:rsidRPr="00447EA2" w:rsidRDefault="00E221FB" w:rsidP="00E61C8A">
            <w:pPr>
              <w:widowControl/>
              <w:suppressAutoHyphens w:val="0"/>
              <w:ind w:right="-174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Оформление реестра броней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01E0A" w14:textId="6FF98469" w:rsidR="00587031" w:rsidRPr="00447EA2" w:rsidRDefault="00447EA2" w:rsidP="00447EA2">
            <w:r>
              <w:t>Р</w:t>
            </w:r>
            <w:r w:rsidRPr="00447EA2">
              <w:t>езультаты аукциона</w:t>
            </w:r>
            <w:r>
              <w:t xml:space="preserve"> фиксируются</w:t>
            </w:r>
            <w:r w:rsidRPr="00447EA2">
              <w:t xml:space="preserve"> и оформляет</w:t>
            </w:r>
            <w:r>
              <w:t>ся реестр броней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D5820" w14:textId="2DCE856A" w:rsidR="00587031" w:rsidRPr="00447EA2" w:rsidRDefault="00E221FB" w:rsidP="00E61C8A">
            <w:pPr>
              <w:widowControl/>
              <w:suppressAutoHyphens w:val="0"/>
              <w:ind w:left="-107" w:right="-112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ru-RU" w:bidi="ar-SA"/>
              </w:rPr>
              <w:t>Менеджер отдела регионального развития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8C16" w14:textId="07891D32" w:rsidR="00587031" w:rsidRPr="00447EA2" w:rsidRDefault="00E221FB" w:rsidP="00E61C8A">
            <w:pPr>
              <w:widowControl/>
              <w:suppressAutoHyphens w:val="0"/>
              <w:ind w:left="-113" w:right="-102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Данные об участниках аукциона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CDE7" w14:textId="25F8171D" w:rsidR="00587031" w:rsidRPr="00447EA2" w:rsidRDefault="00E221FB" w:rsidP="00E61C8A">
            <w:pPr>
              <w:widowControl/>
              <w:suppressAutoHyphens w:val="0"/>
              <w:ind w:left="-106" w:right="-109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Подпроцесс Проведение аукциона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413AC" w14:textId="7B21C6D3" w:rsidR="00587031" w:rsidRPr="00447EA2" w:rsidRDefault="00E221FB" w:rsidP="00E61C8A">
            <w:pPr>
              <w:widowControl/>
              <w:suppressAutoHyphens w:val="0"/>
              <w:ind w:left="-103" w:right="-83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Реестр броней, Коммерческое предложение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97F6" w14:textId="146F42B1" w:rsidR="00587031" w:rsidRPr="00447EA2" w:rsidRDefault="00E221FB" w:rsidP="00E61C8A">
            <w:pPr>
              <w:ind w:left="-109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447EA2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Внешний получатель</w:t>
            </w:r>
          </w:p>
        </w:tc>
      </w:tr>
    </w:tbl>
    <w:p w14:paraId="75424913" w14:textId="77777777" w:rsidR="00587031" w:rsidRDefault="00587031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847AF3" w14:textId="77777777" w:rsidR="00C41D6E" w:rsidRPr="00C41D6E" w:rsidRDefault="00C41D6E" w:rsidP="00C41D6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85602" w14:textId="4B228CF1" w:rsidR="00766596" w:rsidRPr="00E043C1" w:rsidRDefault="00766596" w:rsidP="00802D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2D57">
        <w:rPr>
          <w:rFonts w:ascii="Times New Roman" w:hAnsi="Times New Roman" w:cs="Times New Roman"/>
          <w:sz w:val="28"/>
          <w:szCs w:val="28"/>
        </w:rPr>
        <w:br w:type="page"/>
      </w:r>
    </w:p>
    <w:p w14:paraId="2727B7A9" w14:textId="1E2C1397" w:rsidR="00766596" w:rsidRPr="001C3FBF" w:rsidRDefault="00766596" w:rsidP="0076659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49038590" w14:textId="39BD99C6" w:rsidR="00766596" w:rsidRPr="00766596" w:rsidRDefault="00766596" w:rsidP="00766596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Методическое пособие «Материалы для практических/семинарских занятий», РТУ МИРЭА Моделирование бизнес-процессов. – Режим доступа: </w:t>
      </w:r>
      <w:hyperlink r:id="rId11" w:history="1">
        <w:r w:rsidRPr="00766596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https://online-edu.mirea.ru/pluginfile.php?file=%2F1120764%2Fmod_resource%2Fcontent%2F1%2FМоделирование%20бизнес-процессов_Практические%20занятия.pdf</w:t>
        </w:r>
      </w:hyperlink>
    </w:p>
    <w:p w14:paraId="5F54101F" w14:textId="77777777" w:rsidR="00EB7035" w:rsidRDefault="00EB7035" w:rsidP="00F0394D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27322DA3" w14:textId="510C72F5" w:rsidR="00EB7035" w:rsidRPr="008B66DC" w:rsidRDefault="00EB7035" w:rsidP="00F0394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B7035" w:rsidRPr="008B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D29"/>
    <w:multiLevelType w:val="hybridMultilevel"/>
    <w:tmpl w:val="3FE4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95CEA"/>
    <w:multiLevelType w:val="hybridMultilevel"/>
    <w:tmpl w:val="7862D31E"/>
    <w:lvl w:ilvl="0" w:tplc="905ED7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C192F"/>
    <w:multiLevelType w:val="hybridMultilevel"/>
    <w:tmpl w:val="AA005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215FF"/>
    <w:multiLevelType w:val="hybridMultilevel"/>
    <w:tmpl w:val="6464D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24D6"/>
    <w:multiLevelType w:val="hybridMultilevel"/>
    <w:tmpl w:val="F6CC9CC4"/>
    <w:lvl w:ilvl="0" w:tplc="9064F344">
      <w:start w:val="1"/>
      <w:numFmt w:val="decimal"/>
      <w:lvlText w:val="%1."/>
      <w:lvlJc w:val="left"/>
      <w:pPr>
        <w:ind w:left="1089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5206E5"/>
    <w:multiLevelType w:val="multilevel"/>
    <w:tmpl w:val="600A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B122663"/>
    <w:multiLevelType w:val="multilevel"/>
    <w:tmpl w:val="CA7C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14"/>
  </w:num>
  <w:num w:numId="14">
    <w:abstractNumId w:val="6"/>
  </w:num>
  <w:num w:numId="15">
    <w:abstractNumId w:val="10"/>
  </w:num>
  <w:num w:numId="16">
    <w:abstractNumId w:val="13"/>
  </w:num>
  <w:num w:numId="17">
    <w:abstractNumId w:val="12"/>
  </w:num>
  <w:num w:numId="18">
    <w:abstractNumId w:val="19"/>
  </w:num>
  <w:num w:numId="19">
    <w:abstractNumId w:val="17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2CB"/>
    <w:rsid w:val="000D4341"/>
    <w:rsid w:val="00115194"/>
    <w:rsid w:val="00154CB9"/>
    <w:rsid w:val="00162742"/>
    <w:rsid w:val="001803E5"/>
    <w:rsid w:val="00182315"/>
    <w:rsid w:val="001D0DFB"/>
    <w:rsid w:val="001D200D"/>
    <w:rsid w:val="002275DA"/>
    <w:rsid w:val="00261E5A"/>
    <w:rsid w:val="002671C0"/>
    <w:rsid w:val="00282B48"/>
    <w:rsid w:val="002C148D"/>
    <w:rsid w:val="002C29E7"/>
    <w:rsid w:val="002C594A"/>
    <w:rsid w:val="003025B7"/>
    <w:rsid w:val="00326046"/>
    <w:rsid w:val="003568D7"/>
    <w:rsid w:val="00365660"/>
    <w:rsid w:val="00367BF0"/>
    <w:rsid w:val="00395E16"/>
    <w:rsid w:val="00412B25"/>
    <w:rsid w:val="00416756"/>
    <w:rsid w:val="00447EA2"/>
    <w:rsid w:val="00481123"/>
    <w:rsid w:val="00493CAA"/>
    <w:rsid w:val="004B10A8"/>
    <w:rsid w:val="004B1AF0"/>
    <w:rsid w:val="00504C6E"/>
    <w:rsid w:val="00512DAD"/>
    <w:rsid w:val="00515276"/>
    <w:rsid w:val="00540A0E"/>
    <w:rsid w:val="00587031"/>
    <w:rsid w:val="005E4598"/>
    <w:rsid w:val="005E4C65"/>
    <w:rsid w:val="005F248F"/>
    <w:rsid w:val="005F4901"/>
    <w:rsid w:val="00605793"/>
    <w:rsid w:val="00607B79"/>
    <w:rsid w:val="0061264D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570CA"/>
    <w:rsid w:val="00762020"/>
    <w:rsid w:val="00766596"/>
    <w:rsid w:val="00773334"/>
    <w:rsid w:val="00797825"/>
    <w:rsid w:val="007A164C"/>
    <w:rsid w:val="007B6DAE"/>
    <w:rsid w:val="008008A5"/>
    <w:rsid w:val="00802D57"/>
    <w:rsid w:val="0084261A"/>
    <w:rsid w:val="00845A09"/>
    <w:rsid w:val="00867955"/>
    <w:rsid w:val="008920D1"/>
    <w:rsid w:val="008B5A55"/>
    <w:rsid w:val="008B66DC"/>
    <w:rsid w:val="00933AC3"/>
    <w:rsid w:val="00955C60"/>
    <w:rsid w:val="00966F0F"/>
    <w:rsid w:val="0097644D"/>
    <w:rsid w:val="009801A2"/>
    <w:rsid w:val="009D4239"/>
    <w:rsid w:val="009E64FD"/>
    <w:rsid w:val="00A272EE"/>
    <w:rsid w:val="00A53678"/>
    <w:rsid w:val="00A53E07"/>
    <w:rsid w:val="00A62FC4"/>
    <w:rsid w:val="00AC4D1B"/>
    <w:rsid w:val="00AD458E"/>
    <w:rsid w:val="00B1190C"/>
    <w:rsid w:val="00B61F70"/>
    <w:rsid w:val="00B77475"/>
    <w:rsid w:val="00B91DB2"/>
    <w:rsid w:val="00B97C75"/>
    <w:rsid w:val="00C41D6E"/>
    <w:rsid w:val="00C46684"/>
    <w:rsid w:val="00C74003"/>
    <w:rsid w:val="00CC0945"/>
    <w:rsid w:val="00CC2940"/>
    <w:rsid w:val="00CE750F"/>
    <w:rsid w:val="00D159CB"/>
    <w:rsid w:val="00D45D73"/>
    <w:rsid w:val="00D61FE5"/>
    <w:rsid w:val="00D7512E"/>
    <w:rsid w:val="00DE61DE"/>
    <w:rsid w:val="00DF6BE5"/>
    <w:rsid w:val="00E043C1"/>
    <w:rsid w:val="00E221FB"/>
    <w:rsid w:val="00E27FC3"/>
    <w:rsid w:val="00E56720"/>
    <w:rsid w:val="00E8449B"/>
    <w:rsid w:val="00E97546"/>
    <w:rsid w:val="00EB7035"/>
    <w:rsid w:val="00ED5DE6"/>
    <w:rsid w:val="00EE3607"/>
    <w:rsid w:val="00F0394D"/>
    <w:rsid w:val="00F46759"/>
    <w:rsid w:val="00F55E09"/>
    <w:rsid w:val="00F70F03"/>
    <w:rsid w:val="00F734E3"/>
    <w:rsid w:val="00F74831"/>
    <w:rsid w:val="00FA0B44"/>
    <w:rsid w:val="00FF703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5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F74831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b">
    <w:name w:val="Hyperlink"/>
    <w:basedOn w:val="a0"/>
    <w:uiPriority w:val="99"/>
    <w:unhideWhenUsed/>
    <w:rsid w:val="0076659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D200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ine-edu.mirea.ru/pluginfile.php?file=%2F1120764%2Fmod_resource%2Fcontent%2F1%2F&#1052;&#1086;&#1076;&#1077;&#1083;&#1080;&#1088;&#1086;&#1074;&#1072;&#1085;&#1080;&#1077;%20&#1073;&#1080;&#1079;&#1085;&#1077;&#1089;-&#1087;&#1088;&#1086;&#1094;&#1077;&#1089;&#1089;&#1086;&#1074;_&#1055;&#1088;&#1072;&#1082;&#1090;&#1080;&#1095;&#1077;&#1089;&#1082;&#1080;&#1077;%20&#1079;&#1072;&#1085;&#1103;&#1090;&#1080;&#1103;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0914-8A0D-412A-AD15-7ECF6773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Хитров</cp:lastModifiedBy>
  <cp:revision>33</cp:revision>
  <dcterms:created xsi:type="dcterms:W3CDTF">2023-09-06T18:22:00Z</dcterms:created>
  <dcterms:modified xsi:type="dcterms:W3CDTF">2023-11-02T07:29:00Z</dcterms:modified>
</cp:coreProperties>
</file>