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tbl>
      <w:tblPr>
        <w:tblW w:w="9598" w:type="dxa"/>
        <w:jc w:val="center"/>
        <w:tblBorders/>
        <w:tblLayout w:type="fixed"/>
        <w:tblCellMar>
          <w:left w:w="0" w:type="dxa"/>
          <w:right w:w="0" w:type="dxa"/>
        </w:tblCellMar>
        <w:tblLook w:val="0000" w:firstRow="0" w:lastRow="0" w:firstColumn="0" w:lastColumn="0" w:noHBand="0" w:noVBand="0"/>
      </w:tblPr>
      <w:tblGrid>
        <w:gridCol w:w="9598"/>
      </w:tblGrid>
      <w:tr>
        <w:trPr>
          <w:cantSplit/>
          <w:jc w:val="center"/>
          <w:trHeight w:val="180"/>
        </w:trPr>
        <w:tc>
          <w:tcPr>
            <w:tcBorders/>
            <w:tcW w:w="9598" w:type="dxa"/>
            <w:textDirection w:val="lrTb"/>
            <w:noWrap w:val="false"/>
          </w:tcPr>
          <w:tbl>
            <w:tblPr>
              <w:tblW w:w="9356" w:type="dxa"/>
              <w:tblBorders/>
              <w:tblLayout w:type="fixed"/>
              <w:tblCellMar>
                <w:left w:w="0" w:type="dxa"/>
                <w:right w:w="0" w:type="dxa"/>
              </w:tblCellMar>
              <w:tblLook w:val="0000" w:firstRow="0" w:lastRow="0" w:firstColumn="0" w:lastColumn="0" w:noHBand="0" w:noVBand="0"/>
            </w:tblPr>
            <w:tblGrid>
              <w:gridCol w:w="2599"/>
              <w:gridCol w:w="3166"/>
              <w:gridCol w:w="3591"/>
            </w:tblGrid>
            <w:tr>
              <w:trPr>
                <w:cantSplit/>
                <w:trHeight w:val="184"/>
              </w:trPr>
              <w:tc>
                <w:tcPr>
                  <w:tcBorders/>
                  <w:tcW w:w="2599" w:type="dxa"/>
                  <w:textDirection w:val="lrTb"/>
                  <w:noWrap w:val="false"/>
                </w:tcPr>
                <w:p>
                  <w:pPr>
                    <w:widowControl w:val="false"/>
                    <w:pBdr/>
                    <w:spacing w:after="0" w:line="240" w:lineRule="atLeast"/>
                    <w:ind/>
                    <w:rPr>
                      <w:rFonts w:eastAsia="Times New Roman" w:cs="Times New Roman"/>
                      <w:caps/>
                      <w:sz w:val="24"/>
                      <w:szCs w:val="20"/>
                      <w:lang w:eastAsia="ru-RU"/>
                    </w:rPr>
                  </w:pPr>
                  <w:r>
                    <w:rPr>
                      <w:rFonts w:eastAsia="Times New Roman" w:cs="Times New Roman"/>
                      <w:caps/>
                      <w:sz w:val="24"/>
                      <w:szCs w:val="20"/>
                      <w:lang w:eastAsia="ru-RU"/>
                    </w:rPr>
                  </w:r>
                  <w:r>
                    <w:rPr>
                      <w:rFonts w:eastAsia="Times New Roman" w:cs="Times New Roman"/>
                      <w:caps/>
                      <w:sz w:val="24"/>
                      <w:szCs w:val="20"/>
                      <w:lang w:eastAsia="ru-RU"/>
                    </w:rPr>
                  </w:r>
                  <w:r>
                    <w:rPr>
                      <w:rFonts w:eastAsia="Times New Roman" w:cs="Times New Roman"/>
                      <w:caps/>
                      <w:sz w:val="24"/>
                      <w:szCs w:val="20"/>
                      <w:lang w:eastAsia="ru-RU"/>
                    </w:rPr>
                  </w:r>
                </w:p>
              </w:tc>
              <w:tc>
                <w:tcPr>
                  <w:tcBorders/>
                  <w:tcW w:w="3166" w:type="dxa"/>
                  <w:textDirection w:val="lrTb"/>
                  <w:noWrap w:val="false"/>
                </w:tcPr>
                <w:p>
                  <w:pPr>
                    <w:widowControl w:val="false"/>
                    <w:pBdr/>
                    <w:spacing w:after="0" w:line="240" w:lineRule="atLeast"/>
                    <w:ind/>
                    <w:rPr>
                      <w:rFonts w:eastAsia="Times New Roman" w:cs="Times New Roman"/>
                      <w:sz w:val="24"/>
                      <w:szCs w:val="20"/>
                      <w:lang w:eastAsia="ru-RU"/>
                    </w:rPr>
                  </w:pPr>
                  <w:r>
                    <w:rPr>
                      <w:rFonts w:eastAsia="Times New Roman" w:cs="Times New Roman"/>
                      <w:sz w:val="24"/>
                      <w:szCs w:val="20"/>
                      <w:lang w:eastAsia="ru-RU"/>
                    </w:rPr>
                    <w:t xml:space="preserve">                  </w:t>
                  </w:r>
                  <w:r>
                    <w:rPr>
                      <w:rFonts w:eastAsia="Times New Roman" w:cs="Times New Roman"/>
                      <w:sz w:val="24"/>
                      <w:szCs w:val="20"/>
                      <w:lang w:eastAsia="ru-RU"/>
                    </w:rPr>
                  </w:r>
                  <w:r>
                    <w:rPr>
                      <w:rFonts w:eastAsia="Times New Roman" w:cs="Times New Roman"/>
                      <w:sz w:val="24"/>
                      <w:szCs w:val="20"/>
                      <w:lang w:eastAsia="ru-RU"/>
                    </w:rPr>
                  </w:r>
                </w:p>
                <w:p>
                  <w:pPr>
                    <w:widowControl w:val="false"/>
                    <w:pBdr/>
                    <w:spacing w:after="0" w:line="240" w:lineRule="atLeast"/>
                    <w:ind/>
                    <w:rPr>
                      <w:rFonts w:eastAsia="Times New Roman" w:cs="Times New Roman"/>
                      <w:sz w:val="24"/>
                      <w:szCs w:val="20"/>
                      <w:lang w:eastAsia="ru-RU"/>
                    </w:rPr>
                  </w:pPr>
                  <w:r>
                    <w:rPr>
                      <w:rFonts w:eastAsia="Times New Roman" w:cs="Times New Roman"/>
                      <w:sz w:val="24"/>
                      <w:szCs w:val="20"/>
                      <w:lang w:eastAsia="ru-RU"/>
                    </w:rPr>
                    <w:t xml:space="preserve">                       </w:t>
                  </w:r>
                  <w:r>
                    <w:rPr>
                      <w:sz w:val="20"/>
                      <w:lang w:eastAsia="ru-RU"/>
                    </w:rPr>
                    <mc:AlternateContent>
                      <mc:Choice Requires="wpg">
                        <w:drawing>
                          <wp:inline xmlns:wp="http://schemas.openxmlformats.org/drawingml/2006/wordprocessingDrawing" distT="0" distB="0" distL="0" distR="0">
                            <wp:extent cx="949184" cy="106680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a:picLocks noChangeAspect="1"/>
                                    </pic:cNvPicPr>
                                    <pic:nvPr/>
                                  </pic:nvPicPr>
                                  <pic:blipFill>
                                    <a:blip r:embed="rId11"/>
                                    <a:stretch/>
                                  </pic:blipFill>
                                  <pic:spPr bwMode="auto">
                                    <a:xfrm>
                                      <a:off x="0" y="0"/>
                                      <a:ext cx="949184" cy="10668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74.74pt;height:84.00pt;mso-wrap-distance-left:0.00pt;mso-wrap-distance-top:0.00pt;mso-wrap-distance-right:0.00pt;mso-wrap-distance-bottom:0.00pt;z-index:1;" stroked="false">
                            <v:imagedata r:id="rId11" o:title=""/>
                            <o:lock v:ext="edit" rotation="t"/>
                          </v:shape>
                        </w:pict>
                      </mc:Fallback>
                    </mc:AlternateContent>
                  </w:r>
                  <w:r>
                    <w:rPr>
                      <w:rFonts w:eastAsia="Times New Roman" w:cs="Times New Roman"/>
                      <w:sz w:val="24"/>
                      <w:szCs w:val="20"/>
                      <w:lang w:eastAsia="ru-RU"/>
                    </w:rPr>
                  </w:r>
                  <w:r>
                    <w:rPr>
                      <w:rFonts w:eastAsia="Times New Roman" w:cs="Times New Roman"/>
                      <w:sz w:val="24"/>
                      <w:szCs w:val="20"/>
                      <w:lang w:eastAsia="ru-RU"/>
                    </w:rPr>
                  </w:r>
                </w:p>
              </w:tc>
              <w:tc>
                <w:tcPr>
                  <w:tcBorders/>
                  <w:tcW w:w="3591" w:type="dxa"/>
                  <w:textDirection w:val="lrTb"/>
                  <w:noWrap w:val="false"/>
                </w:tcPr>
                <w:p>
                  <w:pPr>
                    <w:widowControl w:val="false"/>
                    <w:pBdr/>
                    <w:spacing w:after="0" w:line="240" w:lineRule="atLeast"/>
                    <w:ind/>
                    <w:jc w:val="center"/>
                    <w:rPr>
                      <w:rFonts w:eastAsia="Times New Roman" w:cs="Times New Roman"/>
                      <w:caps/>
                      <w:sz w:val="24"/>
                      <w:szCs w:val="20"/>
                      <w:lang w:eastAsia="ru-RU"/>
                    </w:rPr>
                  </w:pPr>
                  <w:r>
                    <w:rPr>
                      <w:rFonts w:eastAsia="Times New Roman" w:cs="Times New Roman"/>
                      <w:caps/>
                      <w:sz w:val="24"/>
                      <w:szCs w:val="20"/>
                      <w:lang w:eastAsia="ru-RU"/>
                    </w:rPr>
                  </w:r>
                  <w:r>
                    <w:rPr>
                      <w:rFonts w:eastAsia="Times New Roman" w:cs="Times New Roman"/>
                      <w:caps/>
                      <w:sz w:val="24"/>
                      <w:szCs w:val="20"/>
                      <w:lang w:eastAsia="ru-RU"/>
                    </w:rPr>
                  </w:r>
                  <w:r>
                    <w:rPr>
                      <w:rFonts w:eastAsia="Times New Roman" w:cs="Times New Roman"/>
                      <w:caps/>
                      <w:sz w:val="24"/>
                      <w:szCs w:val="20"/>
                      <w:lang w:eastAsia="ru-RU"/>
                    </w:rPr>
                  </w:r>
                </w:p>
              </w:tc>
            </w:tr>
            <w:tr>
              <w:trPr>
                <w:cantSplit/>
                <w:trHeight w:val="554"/>
              </w:trPr>
              <w:tc>
                <w:tcPr>
                  <w:gridSpan w:val="3"/>
                  <w:tcBorders/>
                  <w:tcW w:w="9356" w:type="dxa"/>
                  <w:vAlign w:val="center"/>
                  <w:textDirection w:val="lrTb"/>
                  <w:noWrap w:val="false"/>
                </w:tcPr>
                <w:p>
                  <w:pPr>
                    <w:widowControl w:val="false"/>
                    <w:pBdr/>
                    <w:spacing w:after="0" w:line="240" w:lineRule="atLeast"/>
                    <w:ind/>
                    <w:jc w:val="center"/>
                    <w:rPr>
                      <w:rFonts w:eastAsia="Times New Roman" w:cs="Times New Roman"/>
                      <w:caps/>
                      <w:sz w:val="20"/>
                      <w:szCs w:val="20"/>
                      <w:lang w:eastAsia="ru-RU"/>
                    </w:rPr>
                  </w:pPr>
                  <w:r>
                    <w:rPr>
                      <w:rFonts w:eastAsia="Times New Roman" w:cs="Times New Roman"/>
                      <w:caps/>
                      <w:sz w:val="24"/>
                      <w:szCs w:val="24"/>
                      <w:lang w:eastAsia="ru-RU"/>
                    </w:rPr>
                    <w:t xml:space="preserve">МИНОБРНАУКИ РОССИИ</w:t>
                  </w:r>
                  <w:r>
                    <w:rPr>
                      <w:rFonts w:eastAsia="Times New Roman" w:cs="Times New Roman"/>
                      <w:caps/>
                      <w:sz w:val="20"/>
                      <w:szCs w:val="20"/>
                      <w:lang w:eastAsia="ru-RU"/>
                    </w:rPr>
                  </w:r>
                  <w:r>
                    <w:rPr>
                      <w:rFonts w:eastAsia="Times New Roman" w:cs="Times New Roman"/>
                      <w:caps/>
                      <w:sz w:val="20"/>
                      <w:szCs w:val="20"/>
                      <w:lang w:eastAsia="ru-RU"/>
                    </w:rPr>
                  </w:r>
                </w:p>
              </w:tc>
            </w:tr>
            <w:tr>
              <w:trPr>
                <w:cantSplit/>
                <w:trHeight w:val="18"/>
              </w:trPr>
              <w:tc>
                <w:tcPr>
                  <w:gridSpan w:val="3"/>
                  <w:tcBorders>
                    <w:bottom w:val="single" w:color="auto" w:sz="18" w:space="0"/>
                  </w:tcBorders>
                  <w:tcW w:w="9356" w:type="dxa"/>
                  <w:textDirection w:val="lrTb"/>
                  <w:noWrap w:val="false"/>
                </w:tcPr>
                <w:p>
                  <w:pPr>
                    <w:widowControl w:val="false"/>
                    <w:pBdr/>
                    <w:spacing w:after="0" w:line="240" w:lineRule="exact"/>
                    <w:ind/>
                    <w:jc w:val="center"/>
                    <w:rPr>
                      <w:rFonts w:eastAsia="Times New Roman" w:cs="Times New Roman"/>
                      <w:sz w:val="24"/>
                      <w:szCs w:val="20"/>
                      <w:lang w:eastAsia="ru-RU"/>
                    </w:rPr>
                  </w:pPr>
                  <w:r>
                    <w:rPr>
                      <w:rFonts w:eastAsia="Times New Roman" w:cs="Times New Roman"/>
                      <w:sz w:val="24"/>
                      <w:szCs w:val="20"/>
                      <w:lang w:eastAsia="ru-RU"/>
                    </w:rPr>
                    <w:t xml:space="preserve">Федеральное государственное бюджетное образовательное учреждение </w:t>
                  </w:r>
                  <w:r>
                    <w:rPr>
                      <w:rFonts w:eastAsia="Times New Roman" w:cs="Times New Roman"/>
                      <w:sz w:val="24"/>
                      <w:szCs w:val="20"/>
                      <w:lang w:eastAsia="ru-RU"/>
                    </w:rPr>
                  </w:r>
                  <w:r>
                    <w:rPr>
                      <w:rFonts w:eastAsia="Times New Roman" w:cs="Times New Roman"/>
                      <w:sz w:val="24"/>
                      <w:szCs w:val="20"/>
                      <w:lang w:eastAsia="ru-RU"/>
                    </w:rPr>
                  </w:r>
                </w:p>
                <w:p>
                  <w:pPr>
                    <w:widowControl w:val="false"/>
                    <w:pBdr/>
                    <w:spacing w:after="0" w:line="240" w:lineRule="exact"/>
                    <w:ind/>
                    <w:jc w:val="center"/>
                    <w:rPr>
                      <w:rFonts w:eastAsia="Times New Roman" w:cs="Times New Roman"/>
                      <w:sz w:val="24"/>
                      <w:szCs w:val="20"/>
                      <w:lang w:eastAsia="ru-RU"/>
                    </w:rPr>
                  </w:pPr>
                  <w:r>
                    <w:rPr>
                      <w:rFonts w:eastAsia="Times New Roman" w:cs="Times New Roman"/>
                      <w:sz w:val="24"/>
                      <w:szCs w:val="20"/>
                      <w:lang w:eastAsia="ru-RU"/>
                    </w:rPr>
                    <w:t xml:space="preserve"> высшего образования</w:t>
                  </w:r>
                  <w:r>
                    <w:rPr>
                      <w:rFonts w:eastAsia="Times New Roman" w:cs="Times New Roman"/>
                      <w:sz w:val="24"/>
                      <w:szCs w:val="20"/>
                      <w:lang w:eastAsia="ru-RU"/>
                    </w:rPr>
                  </w:r>
                  <w:r>
                    <w:rPr>
                      <w:rFonts w:eastAsia="Times New Roman" w:cs="Times New Roman"/>
                      <w:sz w:val="24"/>
                      <w:szCs w:val="20"/>
                      <w:lang w:eastAsia="ru-RU"/>
                    </w:rPr>
                  </w:r>
                </w:p>
                <w:p>
                  <w:pPr>
                    <w:widowControl w:val="false"/>
                    <w:pBdr/>
                    <w:spacing w:after="0" w:line="240" w:lineRule="exact"/>
                    <w:ind/>
                    <w:jc w:val="center"/>
                    <w:rPr>
                      <w:rFonts w:eastAsia="Times New Roman" w:cs="Times New Roman"/>
                      <w:b/>
                      <w:sz w:val="20"/>
                      <w:szCs w:val="20"/>
                      <w:lang w:eastAsia="ru-RU"/>
                    </w:rPr>
                  </w:pPr>
                  <w:r>
                    <w:rPr>
                      <w:rFonts w:eastAsia="Times New Roman" w:cs="Times New Roman"/>
                      <w:b/>
                      <w:sz w:val="24"/>
                      <w:szCs w:val="20"/>
                      <w:lang w:eastAsia="ru-RU"/>
                    </w:rPr>
                    <w:t xml:space="preserve">«</w:t>
                  </w:r>
                  <w:r>
                    <w:rPr>
                      <w:rFonts w:eastAsia="Times New Roman" w:cs="Times New Roman"/>
                      <w:b/>
                      <w:sz w:val="24"/>
                      <w:szCs w:val="24"/>
                      <w:lang w:eastAsia="ru-RU"/>
                    </w:rPr>
                    <w:t xml:space="preserve">МИРЭА</w:t>
                  </w:r>
                  <w:r>
                    <w:rPr>
                      <w:rFonts w:eastAsia="Times New Roman" w:cs="Times New Roman"/>
                      <w:b/>
                      <w:sz w:val="24"/>
                      <w:szCs w:val="20"/>
                      <w:lang w:eastAsia="ru-RU"/>
                    </w:rPr>
                    <w:t xml:space="preserve"> </w:t>
                  </w:r>
                  <w:r>
                    <w:rPr>
                      <w:rFonts w:eastAsia="Times New Roman" w:cs="Times New Roman"/>
                      <w:b/>
                      <w:sz w:val="24"/>
                      <w:szCs w:val="24"/>
                      <w:lang w:eastAsia="ru-RU"/>
                    </w:rPr>
                    <w:t xml:space="preserve">– </w:t>
                  </w:r>
                  <w:r>
                    <w:rPr>
                      <w:rFonts w:eastAsia="Times New Roman" w:cs="Times New Roman"/>
                      <w:b/>
                      <w:sz w:val="24"/>
                      <w:szCs w:val="20"/>
                      <w:lang w:eastAsia="ru-RU"/>
                    </w:rPr>
                    <w:t xml:space="preserve">Российский технологический университет»</w:t>
                  </w:r>
                  <w:r>
                    <w:rPr>
                      <w:rFonts w:eastAsia="Times New Roman" w:cs="Times New Roman"/>
                      <w:b/>
                      <w:sz w:val="20"/>
                      <w:szCs w:val="20"/>
                      <w:lang w:eastAsia="ru-RU"/>
                    </w:rPr>
                  </w:r>
                  <w:r>
                    <w:rPr>
                      <w:rFonts w:eastAsia="Times New Roman" w:cs="Times New Roman"/>
                      <w:b/>
                      <w:sz w:val="20"/>
                      <w:szCs w:val="20"/>
                      <w:lang w:eastAsia="ru-RU"/>
                    </w:rPr>
                  </w:r>
                </w:p>
                <w:p>
                  <w:pPr>
                    <w:pBdr/>
                    <w:spacing/>
                    <w:ind/>
                    <w:jc w:val="center"/>
                    <w:rPr>
                      <w:b/>
                      <w:bCs/>
                      <w:lang w:eastAsia="ru-RU"/>
                    </w:rPr>
                  </w:pPr>
                  <w:r/>
                  <w:bookmarkStart w:id="0" w:name="_Toc96255848"/>
                  <w:r/>
                  <w:bookmarkStart w:id="1" w:name="_Toc96376920"/>
                  <w:r/>
                  <w:bookmarkStart w:id="2" w:name="_Toc136629750"/>
                  <w:r/>
                  <w:bookmarkStart w:id="3" w:name="_Toc145677377"/>
                  <w:r/>
                  <w:bookmarkStart w:id="4" w:name="_Toc154058479"/>
                  <w:r/>
                  <w:bookmarkStart w:id="5" w:name="_Toc159777511"/>
                  <w:r/>
                  <w:bookmarkStart w:id="6" w:name="_Toc159778176"/>
                  <w:r/>
                  <w:bookmarkStart w:id="7" w:name="_Toc159778536"/>
                  <w:r/>
                  <w:bookmarkStart w:id="8" w:name="_Toc159778714"/>
                  <w:r/>
                  <w:bookmarkStart w:id="9" w:name="_Toc159778783"/>
                  <w:r/>
                  <w:bookmarkStart w:id="10" w:name="_Toc159779164"/>
                  <w:r/>
                  <w:bookmarkStart w:id="11" w:name="_Toc159847595"/>
                  <w:r/>
                  <w:bookmarkStart w:id="12" w:name="_Toc159848404"/>
                  <w:r/>
                  <w:bookmarkStart w:id="13" w:name="_Toc159848458"/>
                  <w:r/>
                  <w:bookmarkStart w:id="14" w:name="_Toc160038789"/>
                  <w:r/>
                  <w:bookmarkStart w:id="15" w:name="_Toc160638125"/>
                  <w:r/>
                  <w:bookmarkStart w:id="16" w:name="_Toc160639048"/>
                  <w:r>
                    <w:rPr>
                      <w:b/>
                      <w:bCs/>
                      <w:sz w:val="32"/>
                      <w:szCs w:val="24"/>
                      <w:lang w:eastAsia="ru-RU"/>
                    </w:rPr>
                    <w:t xml:space="preserve">РТУ МИРЭА</w:t>
                  </w:r>
                  <w:bookmarkEnd w:id="0"/>
                  <w:r/>
                  <w:bookmarkEnd w:id="1"/>
                  <w:r/>
                  <w:bookmarkEnd w:id="2"/>
                  <w:r/>
                  <w:bookmarkEnd w:id="3"/>
                  <w:r/>
                  <w:bookmarkEnd w:id="4"/>
                  <w:r/>
                  <w:bookmarkEnd w:id="5"/>
                  <w:r/>
                  <w:bookmarkEnd w:id="6"/>
                  <w:r/>
                  <w:bookmarkEnd w:id="7"/>
                  <w:r/>
                  <w:bookmarkEnd w:id="8"/>
                  <w:r/>
                  <w:bookmarkEnd w:id="9"/>
                  <w:r/>
                  <w:bookmarkEnd w:id="10"/>
                  <w:r/>
                  <w:bookmarkEnd w:id="11"/>
                  <w:r/>
                  <w:bookmarkEnd w:id="12"/>
                  <w:r/>
                  <w:bookmarkEnd w:id="13"/>
                  <w:r/>
                  <w:bookmarkEnd w:id="14"/>
                  <w:r/>
                  <w:bookmarkEnd w:id="15"/>
                  <w:r/>
                  <w:bookmarkEnd w:id="16"/>
                  <w:r>
                    <w:rPr>
                      <w:b/>
                      <w:bCs/>
                      <w:lang w:eastAsia="ru-RU"/>
                    </w:rPr>
                  </w:r>
                  <w:r>
                    <w:rPr>
                      <w:b/>
                      <w:bCs/>
                      <w:lang w:eastAsia="ru-RU"/>
                    </w:rPr>
                  </w:r>
                </w:p>
              </w:tc>
            </w:tr>
          </w:tbl>
          <w:p>
            <w:pPr>
              <w:widowControl w:val="false"/>
              <w:pBdr/>
              <w:spacing w:after="0" w:before="120" w:line="240" w:lineRule="auto"/>
              <w:ind w:firstLine="709"/>
              <w:jc w:val="center"/>
              <w:rPr>
                <w:rFonts w:eastAsia="Times New Roman" w:cs="Times New Roman"/>
                <w:szCs w:val="20"/>
                <w:lang w:eastAsia="ru-RU"/>
              </w:rPr>
            </w:pPr>
            <w:r>
              <w:rPr>
                <w:rFonts w:eastAsia="Times New Roman" w:cs="Times New Roman"/>
                <w:szCs w:val="20"/>
                <w:lang w:eastAsia="ru-RU"/>
              </w:rPr>
              <w:t xml:space="preserve">Институт Информационных технологий</w:t>
            </w:r>
            <w:r>
              <w:rPr>
                <w:rFonts w:eastAsia="Times New Roman" w:cs="Times New Roman"/>
                <w:szCs w:val="20"/>
                <w:lang w:eastAsia="ru-RU"/>
              </w:rPr>
            </w:r>
            <w:r>
              <w:rPr>
                <w:rFonts w:eastAsia="Times New Roman" w:cs="Times New Roman"/>
                <w:szCs w:val="20"/>
                <w:lang w:eastAsia="ru-RU"/>
              </w:rPr>
            </w:r>
          </w:p>
        </w:tc>
      </w:tr>
      <w:tr>
        <w:trPr>
          <w:cantSplit/>
          <w:jc w:val="center"/>
          <w:trHeight w:val="180"/>
        </w:trPr>
        <w:tc>
          <w:tcPr>
            <w:tcBorders/>
            <w:tcW w:w="9598" w:type="dxa"/>
            <w:textDirection w:val="lrTb"/>
            <w:noWrap w:val="false"/>
          </w:tcPr>
          <w:p>
            <w:pPr>
              <w:widowControl w:val="false"/>
              <w:pBdr/>
              <w:spacing w:after="0" w:line="240" w:lineRule="auto"/>
              <w:ind w:firstLine="709"/>
              <w:jc w:val="center"/>
              <w:rPr>
                <w:rFonts w:eastAsia="Times New Roman" w:cs="Times New Roman"/>
                <w:szCs w:val="20"/>
                <w:lang w:eastAsia="ru-RU"/>
              </w:rPr>
            </w:pPr>
            <w:r>
              <w:rPr>
                <w:rFonts w:eastAsia="Times New Roman" w:cs="Times New Roman"/>
                <w:szCs w:val="20"/>
                <w:lang w:eastAsia="ru-RU"/>
              </w:rPr>
            </w:r>
            <w:r>
              <w:rPr>
                <w:rFonts w:eastAsia="Times New Roman" w:cs="Times New Roman"/>
                <w:szCs w:val="20"/>
                <w:lang w:eastAsia="ru-RU"/>
              </w:rPr>
            </w:r>
            <w:r>
              <w:rPr>
                <w:rFonts w:eastAsia="Times New Roman" w:cs="Times New Roman"/>
                <w:szCs w:val="20"/>
                <w:lang w:eastAsia="ru-RU"/>
              </w:rPr>
            </w:r>
          </w:p>
        </w:tc>
      </w:tr>
      <w:tr>
        <w:trPr>
          <w:cantSplit/>
          <w:jc w:val="center"/>
          <w:trHeight w:val="18"/>
        </w:trPr>
        <w:tc>
          <w:tcPr>
            <w:tcBorders/>
            <w:tcW w:w="9598" w:type="dxa"/>
            <w:textDirection w:val="lrTb"/>
            <w:noWrap w:val="false"/>
          </w:tcPr>
          <w:p>
            <w:pPr>
              <w:widowControl w:val="false"/>
              <w:pBdr/>
              <w:spacing w:after="0" w:line="240" w:lineRule="auto"/>
              <w:ind/>
              <w:jc w:val="center"/>
              <w:rPr>
                <w:rFonts w:eastAsia="Times New Roman" w:cs="Times New Roman"/>
                <w:sz w:val="20"/>
                <w:szCs w:val="20"/>
                <w:lang w:eastAsia="ru-RU"/>
              </w:rPr>
            </w:pPr>
            <w:r>
              <w:rPr>
                <w:rFonts w:eastAsia="Times New Roman" w:cs="Times New Roman"/>
                <w:szCs w:val="20"/>
                <w:lang w:eastAsia="ru-RU"/>
              </w:rPr>
              <w:t xml:space="preserve">Кафедра математического обеспечения и стандартизации информационных технологий </w:t>
            </w:r>
            <w:r>
              <w:rPr>
                <w:rFonts w:eastAsia="Times New Roman" w:cs="Times New Roman"/>
                <w:szCs w:val="20"/>
                <w:lang w:eastAsia="ru-RU"/>
              </w:rPr>
              <w:t xml:space="preserve">(</w:t>
            </w:r>
            <w:r>
              <w:rPr>
                <w:rFonts w:eastAsia="Times New Roman" w:cs="Times New Roman"/>
                <w:szCs w:val="20"/>
                <w:lang w:eastAsia="ru-RU"/>
              </w:rPr>
              <w:t xml:space="preserve">МОСИТ</w:t>
            </w:r>
            <w:r>
              <w:rPr>
                <w:rFonts w:eastAsia="Times New Roman" w:cs="Times New Roman"/>
                <w:szCs w:val="20"/>
                <w:lang w:eastAsia="ru-RU"/>
              </w:rPr>
              <w:t xml:space="preserve">)</w:t>
            </w:r>
            <w:r>
              <w:rPr>
                <w:rFonts w:eastAsia="Times New Roman" w:cs="Times New Roman"/>
                <w:sz w:val="20"/>
                <w:szCs w:val="20"/>
                <w:lang w:eastAsia="ru-RU"/>
              </w:rPr>
            </w:r>
            <w:r>
              <w:rPr>
                <w:rFonts w:eastAsia="Times New Roman" w:cs="Times New Roman"/>
                <w:sz w:val="20"/>
                <w:szCs w:val="20"/>
                <w:lang w:eastAsia="ru-RU"/>
              </w:rPr>
            </w:r>
          </w:p>
        </w:tc>
      </w:tr>
    </w:tbl>
    <w:p>
      <w:pPr>
        <w:widowControl w:val="false"/>
        <w:pBdr/>
        <w:shd w:val="clear" w:color="auto" w:fill="ffffff"/>
        <w:spacing w:after="0" w:line="240" w:lineRule="auto"/>
        <w:ind/>
        <w:rPr>
          <w:rFonts w:eastAsia="Times New Roman" w:cs="Times New Roman"/>
          <w:b/>
          <w:sz w:val="32"/>
          <w:szCs w:val="32"/>
          <w:lang w:eastAsia="ru-RU"/>
        </w:rPr>
      </w:pPr>
      <w:r>
        <w:rPr>
          <w:rFonts w:eastAsia="Times New Roman" w:cs="Times New Roman"/>
          <w:b/>
          <w:sz w:val="32"/>
          <w:szCs w:val="32"/>
          <w:lang w:eastAsia="ru-RU"/>
        </w:rPr>
      </w:r>
      <w:r>
        <w:rPr>
          <w:rFonts w:eastAsia="Times New Roman" w:cs="Times New Roman"/>
          <w:b/>
          <w:sz w:val="32"/>
          <w:szCs w:val="32"/>
          <w:lang w:eastAsia="ru-RU"/>
        </w:rPr>
      </w:r>
      <w:r>
        <w:rPr>
          <w:rFonts w:eastAsia="Times New Roman" w:cs="Times New Roman"/>
          <w:b/>
          <w:sz w:val="32"/>
          <w:szCs w:val="32"/>
          <w:lang w:eastAsia="ru-RU"/>
        </w:rPr>
      </w:r>
    </w:p>
    <w:tbl>
      <w:tblPr>
        <w:tblW w:w="5001" w:type="pct"/>
        <w:tblBorders/>
        <w:tblLayout w:type="fixed"/>
        <w:tblLook w:val="00A0" w:firstRow="1" w:lastRow="0" w:firstColumn="1" w:lastColumn="0" w:noHBand="0" w:noVBand="0"/>
      </w:tblPr>
      <w:tblGrid>
        <w:gridCol w:w="4677"/>
        <w:gridCol w:w="2126"/>
        <w:gridCol w:w="2554"/>
      </w:tblGrid>
      <w:tr>
        <w:trPr/>
        <w:tc>
          <w:tcPr>
            <w:gridSpan w:val="3"/>
            <w:tcBorders/>
            <w:tcW w:w="9357" w:type="dxa"/>
            <w:textDirection w:val="lrTb"/>
            <w:noWrap w:val="false"/>
          </w:tcPr>
          <w:p>
            <w:pPr>
              <w:widowControl w:val="false"/>
              <w:pBdr/>
              <w:shd w:val="clear" w:color="auto" w:fill="ffffff"/>
              <w:spacing w:after="0" w:line="240" w:lineRule="auto"/>
              <w:ind/>
              <w:jc w:val="center"/>
              <w:rPr>
                <w:rFonts w:eastAsia="Times New Roman" w:cs="Times New Roman"/>
                <w:b/>
                <w:szCs w:val="28"/>
                <w:lang w:eastAsia="ru-RU"/>
              </w:rPr>
            </w:pPr>
            <w:r>
              <w:rPr>
                <w:rFonts w:eastAsia="Times New Roman" w:cs="Times New Roman"/>
                <w:b/>
                <w:szCs w:val="28"/>
                <w:lang w:eastAsia="ru-RU"/>
              </w:rPr>
              <w:t xml:space="preserve">ОТЧЕТ </w:t>
            </w:r>
            <w:r>
              <w:rPr>
                <w:rFonts w:eastAsia="Times New Roman" w:cs="Times New Roman"/>
                <w:b/>
                <w:szCs w:val="28"/>
                <w:lang w:eastAsia="ru-RU"/>
              </w:rPr>
            </w:r>
            <w:r>
              <w:rPr>
                <w:rFonts w:eastAsia="Times New Roman" w:cs="Times New Roman"/>
                <w:b/>
                <w:szCs w:val="28"/>
                <w:lang w:eastAsia="ru-RU"/>
              </w:rPr>
            </w:r>
          </w:p>
          <w:p>
            <w:pPr>
              <w:widowControl w:val="false"/>
              <w:pBdr/>
              <w:shd w:val="clear" w:color="auto" w:fill="ffffff"/>
              <w:spacing w:after="0" w:line="240" w:lineRule="auto"/>
              <w:ind/>
              <w:jc w:val="center"/>
              <w:rPr>
                <w:rFonts w:eastAsia="Times New Roman" w:cs="Times New Roman"/>
                <w:b/>
                <w:szCs w:val="28"/>
                <w:lang w:val="en-US" w:eastAsia="ru-RU"/>
              </w:rPr>
            </w:pPr>
            <w:r>
              <w:rPr>
                <w:rFonts w:eastAsia="Times New Roman" w:cs="Times New Roman"/>
                <w:b/>
                <w:szCs w:val="28"/>
                <w:lang w:eastAsia="ru-RU"/>
              </w:rPr>
              <w:t xml:space="preserve">ПО </w:t>
            </w:r>
            <w:r>
              <w:rPr>
                <w:rFonts w:eastAsia="Times New Roman" w:cs="Times New Roman"/>
                <w:b/>
                <w:szCs w:val="28"/>
                <w:lang w:eastAsia="ru-RU"/>
              </w:rPr>
              <w:t xml:space="preserve">ПРАКТИЧЕСКИМ РАБОТАМ</w:t>
            </w:r>
            <w:r>
              <w:rPr>
                <w:rFonts w:eastAsia="Times New Roman" w:cs="Times New Roman"/>
                <w:b/>
                <w:szCs w:val="28"/>
                <w:lang w:eastAsia="ru-RU"/>
              </w:rPr>
              <w:t xml:space="preserve"> 5-8</w:t>
            </w:r>
            <w:r>
              <w:rPr>
                <w:rFonts w:eastAsia="Times New Roman" w:cs="Times New Roman"/>
                <w:b/>
                <w:szCs w:val="28"/>
                <w:lang w:val="en-US" w:eastAsia="ru-RU"/>
              </w:rPr>
            </w:r>
            <w:r>
              <w:rPr>
                <w:rFonts w:eastAsia="Times New Roman" w:cs="Times New Roman"/>
                <w:b/>
                <w:szCs w:val="28"/>
                <w:lang w:val="en-US" w:eastAsia="ru-RU"/>
              </w:rPr>
            </w:r>
          </w:p>
        </w:tc>
      </w:tr>
      <w:tr>
        <w:trPr/>
        <w:tc>
          <w:tcPr>
            <w:gridSpan w:val="3"/>
            <w:tcBorders/>
            <w:tcW w:w="9357" w:type="dxa"/>
            <w:textDirection w:val="lrTb"/>
            <w:noWrap w:val="false"/>
          </w:tcPr>
          <w:p>
            <w:pPr>
              <w:widowControl w:val="false"/>
              <w:pBdr/>
              <w:shd w:val="clear" w:color="auto" w:fill="ffffff"/>
              <w:spacing w:after="0" w:line="240" w:lineRule="auto"/>
              <w:ind/>
              <w:jc w:val="center"/>
              <w:rPr>
                <w:rFonts w:eastAsia="Times New Roman" w:cs="Times New Roman"/>
                <w:bCs/>
                <w:spacing w:val="-5"/>
                <w:szCs w:val="28"/>
                <w:lang w:eastAsia="ru-RU"/>
              </w:rPr>
            </w:pPr>
            <w:r>
              <w:rPr>
                <w:rFonts w:eastAsia="Times New Roman" w:cs="Times New Roman"/>
                <w:b/>
                <w:spacing w:val="-5"/>
                <w:szCs w:val="28"/>
                <w:lang w:eastAsia="ru-RU"/>
              </w:rPr>
              <w:t xml:space="preserve">по дисциплине</w:t>
            </w:r>
            <w:r>
              <w:rPr>
                <w:rFonts w:eastAsia="Times New Roman" w:cs="Times New Roman"/>
                <w:b/>
                <w:spacing w:val="-5"/>
                <w:szCs w:val="28"/>
                <w:lang w:eastAsia="ru-RU"/>
              </w:rPr>
              <w:t xml:space="preserve"> </w:t>
            </w:r>
            <w:r>
              <w:rPr>
                <w:rFonts w:eastAsia="Times New Roman" w:cs="Times New Roman"/>
                <w:bCs/>
                <w:spacing w:val="-5"/>
                <w:szCs w:val="28"/>
                <w:lang w:eastAsia="ru-RU"/>
              </w:rPr>
              <w:t xml:space="preserve">«</w:t>
            </w:r>
            <w:r>
              <w:rPr>
                <w:rFonts w:eastAsia="Times New Roman" w:cs="Times New Roman"/>
                <w:bCs/>
                <w:spacing w:val="-5"/>
                <w:szCs w:val="28"/>
                <w:lang w:eastAsia="ru-RU"/>
              </w:rPr>
              <w:t xml:space="preserve">Системная и программная инженерия</w:t>
            </w:r>
            <w:r>
              <w:rPr>
                <w:rFonts w:eastAsia="Times New Roman" w:cs="Times New Roman"/>
                <w:bCs/>
                <w:spacing w:val="-5"/>
                <w:szCs w:val="28"/>
                <w:lang w:eastAsia="ru-RU"/>
              </w:rPr>
              <w:t xml:space="preserve">»</w:t>
            </w:r>
            <w:r>
              <w:rPr>
                <w:rFonts w:eastAsia="Times New Roman" w:cs="Times New Roman"/>
                <w:bCs/>
                <w:spacing w:val="-5"/>
                <w:szCs w:val="28"/>
                <w:lang w:eastAsia="ru-RU"/>
              </w:rPr>
            </w:r>
            <w:r>
              <w:rPr>
                <w:rFonts w:eastAsia="Times New Roman" w:cs="Times New Roman"/>
                <w:bCs/>
                <w:spacing w:val="-5"/>
                <w:szCs w:val="28"/>
                <w:lang w:eastAsia="ru-RU"/>
              </w:rPr>
            </w:r>
          </w:p>
        </w:tc>
      </w:tr>
      <w:tr>
        <w:trPr/>
        <w:tc>
          <w:tcPr>
            <w:gridSpan w:val="3"/>
            <w:tcBorders/>
            <w:tcW w:w="9357" w:type="dxa"/>
            <w:textDirection w:val="lrTb"/>
            <w:noWrap w:val="false"/>
          </w:tcPr>
          <w:p>
            <w:pPr>
              <w:widowControl w:val="false"/>
              <w:pBdr/>
              <w:shd w:val="clear" w:color="auto" w:fill="ffffff"/>
              <w:spacing w:after="0" w:line="240" w:lineRule="auto"/>
              <w:ind/>
              <w:jc w:val="center"/>
              <w:rPr>
                <w:rFonts w:eastAsia="Times New Roman" w:cs="Times New Roman"/>
                <w:bCs/>
                <w:spacing w:val="-5"/>
                <w:szCs w:val="28"/>
                <w:lang w:eastAsia="ru-RU"/>
              </w:rPr>
            </w:pPr>
            <w:r>
              <w:rPr>
                <w:rFonts w:eastAsia="Times New Roman" w:cs="Times New Roman"/>
                <w:b/>
                <w:spacing w:val="-5"/>
                <w:szCs w:val="28"/>
                <w:lang w:eastAsia="ru-RU"/>
              </w:rPr>
              <w:t xml:space="preserve">по теме</w:t>
            </w:r>
            <w:r>
              <w:rPr>
                <w:rFonts w:eastAsia="Times New Roman" w:cs="Times New Roman"/>
                <w:b/>
                <w:spacing w:val="-5"/>
                <w:szCs w:val="28"/>
                <w:lang w:eastAsia="ru-RU"/>
              </w:rPr>
              <w:t xml:space="preserve"> </w:t>
            </w:r>
            <w:r>
              <w:rPr>
                <w:rFonts w:eastAsia="Times New Roman" w:cs="Times New Roman"/>
                <w:bCs/>
                <w:spacing w:val="-5"/>
                <w:szCs w:val="28"/>
                <w:lang w:eastAsia="ru-RU"/>
              </w:rPr>
              <w:t xml:space="preserve">«</w:t>
            </w:r>
            <w:r>
              <w:rPr>
                <w:rFonts w:eastAsia="Times New Roman" w:cs="Times New Roman"/>
                <w:bCs/>
                <w:spacing w:val="-5"/>
                <w:szCs w:val="28"/>
                <w:lang w:eastAsia="ru-RU"/>
              </w:rPr>
              <w:t xml:space="preserve">Веб-приложение </w:t>
            </w:r>
            <w:r>
              <w:rPr>
                <w:rFonts w:eastAsia="Times New Roman" w:cs="Times New Roman"/>
                <w:bCs/>
                <w:spacing w:val="-5"/>
                <w:szCs w:val="28"/>
                <w:lang w:eastAsia="ru-RU"/>
              </w:rPr>
              <w:t xml:space="preserve">по организации спортивных мероприятий</w:t>
            </w:r>
            <w:r>
              <w:rPr>
                <w:rFonts w:eastAsia="Times New Roman" w:cs="Times New Roman"/>
                <w:bCs/>
                <w:spacing w:val="-5"/>
                <w:szCs w:val="28"/>
                <w:lang w:eastAsia="ru-RU"/>
              </w:rPr>
              <w:t xml:space="preserve">»</w:t>
            </w:r>
            <w:r>
              <w:rPr>
                <w:rFonts w:eastAsia="Times New Roman" w:cs="Times New Roman"/>
                <w:bCs/>
                <w:spacing w:val="-5"/>
                <w:szCs w:val="28"/>
                <w:lang w:eastAsia="ru-RU"/>
              </w:rPr>
            </w:r>
            <w:r>
              <w:rPr>
                <w:rFonts w:eastAsia="Times New Roman" w:cs="Times New Roman"/>
                <w:bCs/>
                <w:spacing w:val="-5"/>
                <w:szCs w:val="28"/>
                <w:lang w:eastAsia="ru-RU"/>
              </w:rPr>
            </w:r>
          </w:p>
          <w:p>
            <w:pPr>
              <w:widowControl w:val="false"/>
              <w:pBdr/>
              <w:shd w:val="clear" w:color="auto" w:fill="ffffff"/>
              <w:spacing w:after="0" w:line="240" w:lineRule="auto"/>
              <w:ind/>
              <w:jc w:val="center"/>
              <w:rPr>
                <w:rFonts w:eastAsia="Times New Roman" w:cs="Times New Roman"/>
                <w:bCs/>
                <w:spacing w:val="-5"/>
                <w:szCs w:val="28"/>
                <w:lang w:eastAsia="ru-RU"/>
              </w:rPr>
            </w:pPr>
            <w:r>
              <w:rPr>
                <w:rFonts w:eastAsia="Times New Roman" w:cs="Times New Roman"/>
                <w:bCs/>
                <w:spacing w:val="-5"/>
                <w:szCs w:val="28"/>
                <w:lang w:eastAsia="ru-RU"/>
              </w:rPr>
            </w:r>
            <w:r>
              <w:rPr>
                <w:rFonts w:eastAsia="Times New Roman" w:cs="Times New Roman"/>
                <w:bCs/>
                <w:spacing w:val="-5"/>
                <w:szCs w:val="28"/>
                <w:lang w:eastAsia="ru-RU"/>
              </w:rPr>
            </w:r>
            <w:r>
              <w:rPr>
                <w:rFonts w:eastAsia="Times New Roman" w:cs="Times New Roman"/>
                <w:bCs/>
                <w:spacing w:val="-5"/>
                <w:szCs w:val="28"/>
                <w:lang w:eastAsia="ru-RU"/>
              </w:rPr>
            </w:r>
          </w:p>
        </w:tc>
      </w:tr>
      <w:tr>
        <w:trPr>
          <w:trHeight w:val="719"/>
        </w:trPr>
        <w:tc>
          <w:tcPr>
            <w:gridSpan w:val="3"/>
            <w:tcBorders/>
            <w:tcW w:w="9357" w:type="dxa"/>
            <w:textDirection w:val="lrTb"/>
            <w:noWrap w:val="false"/>
          </w:tcPr>
          <w:p>
            <w:pPr>
              <w:widowControl w:val="false"/>
              <w:pBdr/>
              <w:shd w:val="clear" w:color="auto" w:fill="ffffff"/>
              <w:spacing w:after="0" w:line="240" w:lineRule="auto"/>
              <w:ind/>
              <w:rPr>
                <w:rFonts w:eastAsia="Times New Roman" w:cs="Times New Roman"/>
                <w:b/>
                <w:sz w:val="24"/>
                <w:szCs w:val="24"/>
                <w:lang w:eastAsia="ru-RU"/>
              </w:rPr>
            </w:pPr>
            <w:r>
              <w:rPr>
                <w:rFonts w:eastAsia="Times New Roman" w:cs="Times New Roman"/>
                <w:b/>
                <w:sz w:val="24"/>
                <w:szCs w:val="24"/>
                <w:lang w:eastAsia="ru-RU"/>
              </w:rPr>
            </w:r>
            <w:r>
              <w:rPr>
                <w:rFonts w:eastAsia="Times New Roman" w:cs="Times New Roman"/>
                <w:b/>
                <w:sz w:val="24"/>
                <w:szCs w:val="24"/>
                <w:lang w:eastAsia="ru-RU"/>
              </w:rPr>
            </w:r>
            <w:r>
              <w:rPr>
                <w:rFonts w:eastAsia="Times New Roman" w:cs="Times New Roman"/>
                <w:b/>
                <w:sz w:val="24"/>
                <w:szCs w:val="24"/>
                <w:lang w:eastAsia="ru-RU"/>
              </w:rPr>
            </w:r>
          </w:p>
          <w:p>
            <w:pPr>
              <w:widowControl w:val="false"/>
              <w:pBdr/>
              <w:shd w:val="clear" w:color="auto" w:fill="ffffff"/>
              <w:spacing w:after="0" w:line="240" w:lineRule="auto"/>
              <w:ind/>
              <w:jc w:val="center"/>
              <w:rPr>
                <w:rFonts w:eastAsia="Times New Roman" w:cs="Times New Roman"/>
                <w:b/>
                <w:sz w:val="24"/>
                <w:szCs w:val="24"/>
                <w:lang w:eastAsia="ru-RU"/>
              </w:rPr>
            </w:pPr>
            <w:r>
              <w:rPr>
                <w:rFonts w:eastAsia="Times New Roman" w:cs="Times New Roman"/>
                <w:b/>
                <w:sz w:val="24"/>
                <w:szCs w:val="24"/>
                <w:lang w:eastAsia="ru-RU"/>
              </w:rPr>
            </w:r>
            <w:r>
              <w:rPr>
                <w:rFonts w:eastAsia="Times New Roman" w:cs="Times New Roman"/>
                <w:b/>
                <w:sz w:val="24"/>
                <w:szCs w:val="24"/>
                <w:lang w:eastAsia="ru-RU"/>
              </w:rPr>
            </w:r>
            <w:r>
              <w:rPr>
                <w:rFonts w:eastAsia="Times New Roman" w:cs="Times New Roman"/>
                <w:b/>
                <w:sz w:val="24"/>
                <w:szCs w:val="24"/>
                <w:lang w:eastAsia="ru-RU"/>
              </w:rPr>
            </w:r>
          </w:p>
          <w:p>
            <w:pPr>
              <w:widowControl w:val="false"/>
              <w:pBdr/>
              <w:shd w:val="clear" w:color="auto" w:fill="ffffff"/>
              <w:spacing w:after="0" w:line="240" w:lineRule="auto"/>
              <w:ind/>
              <w:jc w:val="center"/>
              <w:rPr>
                <w:rFonts w:eastAsia="Times New Roman" w:cs="Times New Roman"/>
                <w:b/>
                <w:sz w:val="20"/>
                <w:szCs w:val="20"/>
                <w:lang w:eastAsia="ru-RU"/>
              </w:rPr>
            </w:pPr>
            <w:r>
              <w:rPr>
                <w:rFonts w:eastAsia="Times New Roman" w:cs="Times New Roman"/>
                <w:b/>
                <w:sz w:val="20"/>
                <w:szCs w:val="20"/>
                <w:lang w:eastAsia="ru-RU"/>
              </w:rPr>
            </w:r>
            <w:r>
              <w:rPr>
                <w:rFonts w:eastAsia="Times New Roman" w:cs="Times New Roman"/>
                <w:b/>
                <w:sz w:val="20"/>
                <w:szCs w:val="20"/>
                <w:lang w:eastAsia="ru-RU"/>
              </w:rPr>
            </w:r>
            <w:r>
              <w:rPr>
                <w:rFonts w:eastAsia="Times New Roman" w:cs="Times New Roman"/>
                <w:b/>
                <w:sz w:val="20"/>
                <w:szCs w:val="20"/>
                <w:lang w:eastAsia="ru-RU"/>
              </w:rPr>
            </w:r>
          </w:p>
        </w:tc>
      </w:tr>
      <w:tr>
        <w:trPr>
          <w:trHeight w:val="1389"/>
        </w:trPr>
        <w:tc>
          <w:tcPr>
            <w:tcBorders/>
            <w:tcW w:w="4677" w:type="dxa"/>
            <w:textDirection w:val="lrTb"/>
            <w:noWrap w:val="false"/>
          </w:tcPr>
          <w:p>
            <w:pPr>
              <w:widowControl w:val="false"/>
              <w:pBdr/>
              <w:spacing w:after="0" w:line="240" w:lineRule="auto"/>
              <w:ind/>
              <w:rPr>
                <w:rFonts w:eastAsia="Times New Roman" w:cs="Times New Roman"/>
                <w:sz w:val="24"/>
                <w:szCs w:val="24"/>
                <w:lang w:eastAsia="ru-RU"/>
              </w:rPr>
            </w:pPr>
            <w:r>
              <w:rPr>
                <w:rFonts w:eastAsia="Times New Roman" w:cs="Times New Roman"/>
                <w:sz w:val="24"/>
                <w:szCs w:val="24"/>
                <w:lang w:eastAsia="ru-RU"/>
              </w:rPr>
              <w:t xml:space="preserve">Выполнил</w:t>
            </w:r>
            <w:r>
              <w:rPr>
                <w:rFonts w:eastAsia="Times New Roman" w:cs="Times New Roman"/>
                <w:sz w:val="24"/>
                <w:szCs w:val="24"/>
                <w:lang w:eastAsia="ru-RU"/>
              </w:rPr>
              <w:t xml:space="preserve">и</w:t>
            </w:r>
            <w:r>
              <w:rPr>
                <w:rFonts w:eastAsia="Times New Roman" w:cs="Times New Roman"/>
                <w:sz w:val="24"/>
                <w:szCs w:val="24"/>
                <w:lang w:eastAsia="ru-RU"/>
              </w:rPr>
              <w:t xml:space="preserve"> студент</w:t>
            </w:r>
            <w:r>
              <w:rPr>
                <w:rFonts w:eastAsia="Times New Roman" w:cs="Times New Roman"/>
                <w:sz w:val="24"/>
                <w:szCs w:val="24"/>
                <w:lang w:eastAsia="ru-RU"/>
              </w:rPr>
              <w:t xml:space="preserve">ы</w:t>
            </w:r>
            <w:r>
              <w:rPr>
                <w:rFonts w:eastAsia="Times New Roman" w:cs="Times New Roman"/>
                <w:sz w:val="24"/>
                <w:szCs w:val="24"/>
                <w:lang w:eastAsia="ru-RU"/>
              </w:rPr>
              <w:t xml:space="preserve"> группы </w:t>
            </w:r>
            <w:r>
              <w:rPr>
                <w:rFonts w:eastAsia="Times New Roman" w:cs="Times New Roman"/>
                <w:sz w:val="24"/>
                <w:szCs w:val="24"/>
                <w:lang w:eastAsia="ru-RU"/>
              </w:rPr>
              <w:t xml:space="preserve">ИКБО</w:t>
            </w:r>
            <w:r>
              <w:rPr>
                <w:rFonts w:eastAsia="Times New Roman" w:cs="Times New Roman"/>
                <w:sz w:val="24"/>
                <w:szCs w:val="24"/>
                <w:lang w:eastAsia="ru-RU"/>
              </w:rPr>
              <w:t xml:space="preserve">-20</w:t>
            </w:r>
            <w:r>
              <w:rPr>
                <w:rFonts w:eastAsia="Times New Roman" w:cs="Times New Roman"/>
                <w:sz w:val="24"/>
                <w:szCs w:val="24"/>
                <w:lang w:eastAsia="ru-RU"/>
              </w:rPr>
              <w:t xml:space="preserve">-</w:t>
            </w:r>
            <w:r>
              <w:rPr>
                <w:rFonts w:eastAsia="Times New Roman" w:cs="Times New Roman"/>
                <w:sz w:val="24"/>
                <w:szCs w:val="24"/>
                <w:lang w:eastAsia="ru-RU"/>
              </w:rPr>
              <w:t xml:space="preserve">2</w:t>
            </w:r>
            <w:r>
              <w:rPr>
                <w:rFonts w:eastAsia="Times New Roman" w:cs="Times New Roman"/>
                <w:sz w:val="24"/>
                <w:szCs w:val="24"/>
                <w:lang w:eastAsia="ru-RU"/>
              </w:rPr>
              <w:t xml:space="preserve">1</w:t>
            </w:r>
            <w:r>
              <w:rPr>
                <w:rFonts w:eastAsia="Times New Roman" w:cs="Times New Roman"/>
                <w:sz w:val="24"/>
                <w:szCs w:val="24"/>
                <w:lang w:eastAsia="ru-RU"/>
              </w:rPr>
            </w:r>
            <w:r>
              <w:rPr>
                <w:rFonts w:eastAsia="Times New Roman" w:cs="Times New Roman"/>
                <w:sz w:val="24"/>
                <w:szCs w:val="24"/>
                <w:lang w:eastAsia="ru-RU"/>
              </w:rPr>
            </w:r>
          </w:p>
        </w:tc>
        <w:tc>
          <w:tcPr>
            <w:gridSpan w:val="2"/>
            <w:tcBorders/>
            <w:tcW w:w="4680" w:type="dxa"/>
            <w:textDirection w:val="lrTb"/>
            <w:noWrap w:val="false"/>
          </w:tcPr>
          <w:p>
            <w:pPr>
              <w:widowControl w:val="false"/>
              <w:pBdr/>
              <w:shd w:val="clear" w:color="auto" w:fill="ffffff"/>
              <w:spacing w:after="0" w:line="240" w:lineRule="auto"/>
              <w:ind/>
              <w:jc w:val="right"/>
              <w:rPr/>
            </w:pPr>
            <w:r>
              <w:rPr>
                <w:rFonts w:eastAsia="Times New Roman" w:cs="Times New Roman"/>
                <w:bCs/>
                <w:sz w:val="24"/>
                <w:szCs w:val="24"/>
                <w:highlight w:val="none"/>
                <w:lang w:eastAsia="ru-RU"/>
              </w:rPr>
              <w:t xml:space="preserve">Мухаметшин А. Р.</w:t>
            </w:r>
            <w:r/>
          </w:p>
          <w:p>
            <w:pPr>
              <w:widowControl w:val="false"/>
              <w:pBdr/>
              <w:shd w:val="clear" w:color="auto" w:fill="ffffff"/>
              <w:spacing w:after="0" w:line="240" w:lineRule="auto"/>
              <w:ind/>
              <w:jc w:val="right"/>
              <w:rPr/>
            </w:pPr>
            <w:r>
              <w:rPr>
                <w:rFonts w:eastAsia="Times New Roman" w:cs="Times New Roman"/>
                <w:bCs/>
                <w:sz w:val="24"/>
                <w:szCs w:val="24"/>
                <w:highlight w:val="none"/>
                <w:lang w:eastAsia="ru-RU"/>
              </w:rPr>
              <w:t xml:space="preserve">Квашнин Ю. В.</w:t>
            </w:r>
            <w:r/>
          </w:p>
          <w:p>
            <w:pPr>
              <w:widowControl w:val="false"/>
              <w:pBdr/>
              <w:shd w:val="clear" w:color="auto" w:fill="ffffff"/>
              <w:spacing w:after="0" w:line="240" w:lineRule="auto"/>
              <w:ind/>
              <w:jc w:val="right"/>
              <w:rPr/>
            </w:pPr>
            <w:r>
              <w:rPr>
                <w:rFonts w:eastAsia="Times New Roman" w:cs="Times New Roman"/>
                <w:bCs/>
                <w:sz w:val="24"/>
                <w:szCs w:val="24"/>
                <w:highlight w:val="none"/>
                <w:lang w:eastAsia="ru-RU"/>
              </w:rPr>
              <w:t xml:space="preserve">Хитров Н. С.</w:t>
            </w:r>
            <w:r/>
          </w:p>
          <w:p>
            <w:pPr>
              <w:widowControl w:val="false"/>
              <w:pBdr/>
              <w:shd w:val="clear" w:color="auto" w:fill="ffffff"/>
              <w:spacing w:after="0" w:line="240" w:lineRule="auto"/>
              <w:ind/>
              <w:jc w:val="right"/>
              <w:rPr>
                <w:rFonts w:eastAsia="Times New Roman" w:cs="Times New Roman"/>
                <w:sz w:val="24"/>
                <w:szCs w:val="24"/>
                <w:lang w:eastAsia="ru-RU"/>
              </w:rPr>
            </w:pPr>
            <w:r>
              <w:rPr>
                <w:rFonts w:eastAsia="Times New Roman" w:cs="Times New Roman"/>
                <w:bCs/>
                <w:sz w:val="24"/>
                <w:szCs w:val="24"/>
                <w:highlight w:val="none"/>
                <w:lang w:eastAsia="ru-RU"/>
              </w:rPr>
              <w:t xml:space="preserve">Емельянов И. В.</w:t>
            </w:r>
            <w:r>
              <w:rPr>
                <w:rFonts w:eastAsia="Times New Roman" w:cs="Times New Roman"/>
                <w:bCs/>
                <w:sz w:val="24"/>
                <w:szCs w:val="24"/>
                <w:highlight w:val="none"/>
                <w:lang w:eastAsia="ru-RU"/>
              </w:rPr>
            </w:r>
            <w:r>
              <w:rPr>
                <w:rFonts w:eastAsia="Times New Roman" w:cs="Times New Roman"/>
                <w:sz w:val="24"/>
                <w:szCs w:val="24"/>
                <w:lang w:eastAsia="ru-RU"/>
              </w:rPr>
            </w:r>
          </w:p>
          <w:p>
            <w:pPr>
              <w:widowControl w:val="false"/>
              <w:pBdr/>
              <w:shd w:val="clear" w:color="auto" w:fill="ffffff"/>
              <w:spacing w:after="0" w:line="240" w:lineRule="auto"/>
              <w:ind/>
              <w:jc w:val="right"/>
              <w:rPr>
                <w:rFonts w:eastAsia="Times New Roman" w:cs="Times New Roman"/>
                <w:bCs/>
                <w:sz w:val="24"/>
                <w:szCs w:val="24"/>
                <w:lang w:eastAsia="ru-RU"/>
              </w:rPr>
            </w:pPr>
            <w:r>
              <w:rPr>
                <w:rFonts w:eastAsia="Times New Roman" w:cs="Times New Roman"/>
                <w:bCs/>
                <w:sz w:val="24"/>
                <w:szCs w:val="24"/>
                <w:lang w:eastAsia="ru-RU"/>
              </w:rPr>
            </w:r>
            <w:r>
              <w:rPr>
                <w:rFonts w:eastAsia="Times New Roman" w:cs="Times New Roman"/>
                <w:bCs/>
                <w:sz w:val="24"/>
                <w:szCs w:val="24"/>
                <w:lang w:eastAsia="ru-RU"/>
              </w:rPr>
            </w:r>
            <w:r>
              <w:rPr>
                <w:rFonts w:eastAsia="Times New Roman" w:cs="Times New Roman"/>
                <w:bCs/>
                <w:sz w:val="24"/>
                <w:szCs w:val="24"/>
                <w:lang w:eastAsia="ru-RU"/>
              </w:rPr>
            </w:r>
          </w:p>
        </w:tc>
      </w:tr>
      <w:tr>
        <w:trPr/>
        <w:tc>
          <w:tcPr>
            <w:tcBorders/>
            <w:tcW w:w="4677" w:type="dxa"/>
            <w:textDirection w:val="lrTb"/>
            <w:noWrap w:val="false"/>
          </w:tcPr>
          <w:p>
            <w:pPr>
              <w:widowControl w:val="false"/>
              <w:pBdr/>
              <w:spacing w:after="0" w:line="240" w:lineRule="auto"/>
              <w:ind/>
              <w:rPr>
                <w:rFonts w:eastAsia="Times New Roman" w:cs="Times New Roman"/>
                <w:sz w:val="24"/>
                <w:szCs w:val="24"/>
                <w:lang w:eastAsia="ru-RU"/>
              </w:rPr>
            </w:pPr>
            <w:r>
              <w:rPr>
                <w:rFonts w:eastAsia="Times New Roman" w:cs="Times New Roman"/>
                <w:sz w:val="24"/>
                <w:szCs w:val="24"/>
                <w:lang w:eastAsia="ru-RU"/>
              </w:rPr>
              <w:t xml:space="preserve">Принял преподаватель</w:t>
            </w:r>
            <w:r>
              <w:rPr>
                <w:rFonts w:eastAsia="Times New Roman" w:cs="Times New Roman"/>
                <w:sz w:val="24"/>
                <w:szCs w:val="24"/>
                <w:lang w:eastAsia="ru-RU"/>
              </w:rPr>
            </w:r>
            <w:r>
              <w:rPr>
                <w:rFonts w:eastAsia="Times New Roman" w:cs="Times New Roman"/>
                <w:sz w:val="24"/>
                <w:szCs w:val="24"/>
                <w:lang w:eastAsia="ru-RU"/>
              </w:rPr>
            </w:r>
          </w:p>
        </w:tc>
        <w:tc>
          <w:tcPr>
            <w:gridSpan w:val="2"/>
            <w:tcBorders/>
            <w:tcW w:w="4680" w:type="dxa"/>
            <w:textDirection w:val="lrTb"/>
            <w:noWrap w:val="false"/>
          </w:tcPr>
          <w:p>
            <w:pPr>
              <w:widowControl w:val="false"/>
              <w:pBdr/>
              <w:shd w:val="clear" w:color="auto" w:fill="ffffff"/>
              <w:spacing w:after="0" w:line="240" w:lineRule="auto"/>
              <w:ind/>
              <w:jc w:val="right"/>
              <w:rPr>
                <w:rFonts w:eastAsia="Times New Roman" w:cs="Times New Roman"/>
                <w:b/>
                <w:sz w:val="24"/>
                <w:szCs w:val="24"/>
                <w:lang w:eastAsia="ru-RU"/>
              </w:rPr>
            </w:pPr>
            <w:r>
              <w:rPr>
                <w:rFonts w:eastAsia="Times New Roman" w:cs="Times New Roman"/>
                <w:sz w:val="24"/>
                <w:szCs w:val="24"/>
                <w:lang w:eastAsia="ru-RU"/>
              </w:rPr>
              <w:t xml:space="preserve">Дворникова</w:t>
            </w:r>
            <w:r>
              <w:rPr>
                <w:rFonts w:eastAsia="Times New Roman" w:cs="Times New Roman"/>
                <w:sz w:val="24"/>
                <w:szCs w:val="24"/>
                <w:lang w:eastAsia="ru-RU"/>
              </w:rPr>
              <w:t xml:space="preserve"> </w:t>
            </w:r>
            <w:r>
              <w:rPr>
                <w:rFonts w:eastAsia="Times New Roman" w:cs="Times New Roman"/>
                <w:sz w:val="24"/>
                <w:szCs w:val="24"/>
                <w:lang w:eastAsia="ru-RU"/>
              </w:rPr>
              <w:t xml:space="preserve">Е</w:t>
            </w:r>
            <w:r>
              <w:rPr>
                <w:rFonts w:eastAsia="Times New Roman" w:cs="Times New Roman"/>
                <w:sz w:val="24"/>
                <w:szCs w:val="24"/>
                <w:lang w:eastAsia="ru-RU"/>
              </w:rPr>
              <w:t xml:space="preserve">.</w:t>
            </w:r>
            <w:r>
              <w:rPr>
                <w:rFonts w:eastAsia="Times New Roman" w:cs="Times New Roman"/>
                <w:sz w:val="24"/>
                <w:szCs w:val="24"/>
                <w:lang w:eastAsia="ru-RU"/>
              </w:rPr>
              <w:t xml:space="preserve">М</w:t>
            </w:r>
            <w:r>
              <w:rPr>
                <w:rFonts w:eastAsia="Times New Roman" w:cs="Times New Roman"/>
                <w:sz w:val="24"/>
                <w:szCs w:val="24"/>
                <w:lang w:eastAsia="ru-RU"/>
              </w:rPr>
              <w:t xml:space="preserve">.</w:t>
            </w:r>
            <w:r>
              <w:rPr>
                <w:rFonts w:eastAsia="Times New Roman" w:cs="Times New Roman"/>
                <w:b/>
                <w:sz w:val="24"/>
                <w:szCs w:val="24"/>
                <w:lang w:eastAsia="ru-RU"/>
              </w:rPr>
            </w:r>
            <w:r>
              <w:rPr>
                <w:rFonts w:eastAsia="Times New Roman" w:cs="Times New Roman"/>
                <w:b/>
                <w:sz w:val="24"/>
                <w:szCs w:val="24"/>
                <w:lang w:eastAsia="ru-RU"/>
              </w:rPr>
            </w:r>
          </w:p>
        </w:tc>
      </w:tr>
      <w:tr>
        <w:trPr/>
        <w:tc>
          <w:tcPr>
            <w:tcBorders/>
            <w:tcW w:w="4677" w:type="dxa"/>
            <w:textDirection w:val="lrTb"/>
            <w:noWrap w:val="false"/>
          </w:tcPr>
          <w:p>
            <w:pPr>
              <w:widowControl w:val="false"/>
              <w:pBdr/>
              <w:spacing w:after="0" w:line="240" w:lineRule="auto"/>
              <w:ind/>
              <w:rPr>
                <w:rFonts w:eastAsia="Times New Roman" w:cs="Times New Roman"/>
                <w:sz w:val="24"/>
                <w:szCs w:val="24"/>
                <w:lang w:eastAsia="ru-RU"/>
              </w:rPr>
            </w:pPr>
            <w:r>
              <w:rPr>
                <w:rFonts w:eastAsia="Times New Roman" w:cs="Times New Roman"/>
                <w:sz w:val="24"/>
                <w:szCs w:val="24"/>
                <w:lang w:eastAsia="ru-RU"/>
              </w:rPr>
            </w:r>
            <w:r>
              <w:rPr>
                <w:rFonts w:eastAsia="Times New Roman" w:cs="Times New Roman"/>
                <w:sz w:val="24"/>
                <w:szCs w:val="24"/>
                <w:lang w:eastAsia="ru-RU"/>
              </w:rPr>
            </w:r>
            <w:r>
              <w:rPr>
                <w:rFonts w:eastAsia="Times New Roman" w:cs="Times New Roman"/>
                <w:sz w:val="24"/>
                <w:szCs w:val="24"/>
                <w:lang w:eastAsia="ru-RU"/>
              </w:rPr>
            </w:r>
          </w:p>
        </w:tc>
        <w:tc>
          <w:tcPr>
            <w:gridSpan w:val="2"/>
            <w:tcBorders/>
            <w:tcW w:w="4680" w:type="dxa"/>
            <w:textDirection w:val="lrTb"/>
            <w:noWrap w:val="false"/>
          </w:tcPr>
          <w:p>
            <w:pPr>
              <w:widowControl w:val="false"/>
              <w:pBdr/>
              <w:shd w:val="clear" w:color="auto" w:fill="ffffff"/>
              <w:spacing w:after="0" w:line="240" w:lineRule="auto"/>
              <w:ind/>
              <w:jc w:val="right"/>
              <w:rPr>
                <w:rFonts w:eastAsia="Times New Roman" w:cs="Times New Roman"/>
                <w:sz w:val="24"/>
                <w:szCs w:val="24"/>
                <w:lang w:eastAsia="ru-RU"/>
              </w:rPr>
            </w:pPr>
            <w:r>
              <w:rPr>
                <w:rFonts w:eastAsia="Times New Roman" w:cs="Times New Roman"/>
                <w:sz w:val="24"/>
                <w:szCs w:val="24"/>
                <w:lang w:eastAsia="ru-RU"/>
              </w:rPr>
            </w:r>
            <w:r>
              <w:rPr>
                <w:rFonts w:eastAsia="Times New Roman" w:cs="Times New Roman"/>
                <w:sz w:val="24"/>
                <w:szCs w:val="24"/>
                <w:lang w:eastAsia="ru-RU"/>
              </w:rPr>
            </w:r>
            <w:r>
              <w:rPr>
                <w:rFonts w:eastAsia="Times New Roman" w:cs="Times New Roman"/>
                <w:sz w:val="24"/>
                <w:szCs w:val="24"/>
                <w:lang w:eastAsia="ru-RU"/>
              </w:rPr>
            </w:r>
          </w:p>
        </w:tc>
      </w:tr>
      <w:tr>
        <w:trPr/>
        <w:tc>
          <w:tcPr>
            <w:gridSpan w:val="3"/>
            <w:tcBorders/>
            <w:tcW w:w="9357" w:type="dxa"/>
            <w:textDirection w:val="lrTb"/>
            <w:noWrap w:val="false"/>
          </w:tcPr>
          <w:p>
            <w:pPr>
              <w:widowControl w:val="false"/>
              <w:pBdr/>
              <w:shd w:val="clear" w:color="auto" w:fill="ffffff"/>
              <w:spacing w:after="0" w:line="240" w:lineRule="auto"/>
              <w:ind/>
              <w:jc w:val="right"/>
              <w:rPr>
                <w:rFonts w:eastAsia="Times New Roman" w:cs="Times New Roman"/>
                <w:sz w:val="24"/>
                <w:szCs w:val="24"/>
                <w:lang w:eastAsia="ru-RU"/>
              </w:rPr>
            </w:pPr>
            <w:r>
              <w:rPr>
                <w:rFonts w:eastAsia="Times New Roman" w:cs="Times New Roman"/>
                <w:sz w:val="24"/>
                <w:szCs w:val="24"/>
                <w:lang w:eastAsia="ru-RU"/>
              </w:rPr>
            </w:r>
            <w:r>
              <w:rPr>
                <w:rFonts w:eastAsia="Times New Roman" w:cs="Times New Roman"/>
                <w:sz w:val="24"/>
                <w:szCs w:val="24"/>
                <w:lang w:eastAsia="ru-RU"/>
              </w:rPr>
            </w:r>
            <w:r>
              <w:rPr>
                <w:rFonts w:eastAsia="Times New Roman" w:cs="Times New Roman"/>
                <w:sz w:val="24"/>
                <w:szCs w:val="24"/>
                <w:lang w:eastAsia="ru-RU"/>
              </w:rPr>
            </w:r>
          </w:p>
        </w:tc>
      </w:tr>
      <w:tr>
        <w:trPr/>
        <w:tc>
          <w:tcPr>
            <w:tcBorders/>
            <w:tcW w:w="4677" w:type="dxa"/>
            <w:vAlign w:val="center"/>
            <w:textDirection w:val="lrTb"/>
            <w:noWrap w:val="false"/>
          </w:tcPr>
          <w:p>
            <w:pPr>
              <w:widowControl w:val="false"/>
              <w:pBdr/>
              <w:spacing w:after="0" w:line="240" w:lineRule="auto"/>
              <w:ind/>
              <w:rPr>
                <w:rFonts w:eastAsia="Times New Roman" w:cs="Times New Roman"/>
                <w:sz w:val="24"/>
                <w:szCs w:val="24"/>
                <w:lang w:eastAsia="ru-RU"/>
              </w:rPr>
            </w:pPr>
            <w:r>
              <w:rPr>
                <w:rFonts w:eastAsia="Times New Roman" w:cs="Times New Roman"/>
                <w:sz w:val="24"/>
                <w:szCs w:val="24"/>
                <w:lang w:eastAsia="ru-RU"/>
              </w:rPr>
              <w:t xml:space="preserve">Лабораторная работа выполнена</w:t>
            </w:r>
            <w:r>
              <w:rPr>
                <w:rFonts w:eastAsia="Times New Roman" w:cs="Times New Roman"/>
                <w:sz w:val="24"/>
                <w:szCs w:val="24"/>
                <w:lang w:eastAsia="ru-RU"/>
              </w:rPr>
            </w:r>
            <w:r>
              <w:rPr>
                <w:rFonts w:eastAsia="Times New Roman" w:cs="Times New Roman"/>
                <w:sz w:val="24"/>
                <w:szCs w:val="24"/>
                <w:lang w:eastAsia="ru-RU"/>
              </w:rPr>
            </w:r>
          </w:p>
        </w:tc>
        <w:tc>
          <w:tcPr>
            <w:tcBorders/>
            <w:tcW w:w="2126" w:type="dxa"/>
            <w:vAlign w:val="center"/>
            <w:textDirection w:val="lrTb"/>
            <w:noWrap w:val="false"/>
          </w:tcPr>
          <w:p>
            <w:pPr>
              <w:widowControl w:val="false"/>
              <w:pBdr/>
              <w:spacing w:after="0" w:line="240" w:lineRule="auto"/>
              <w:ind/>
              <w:rPr>
                <w:rFonts w:eastAsia="Times New Roman" w:cs="Times New Roman"/>
                <w:sz w:val="24"/>
                <w:szCs w:val="24"/>
                <w:lang w:eastAsia="ru-RU"/>
              </w:rPr>
            </w:pPr>
            <w:r>
              <w:rPr>
                <w:rFonts w:eastAsia="Times New Roman" w:cs="Times New Roman"/>
                <w:sz w:val="24"/>
                <w:szCs w:val="24"/>
                <w:lang w:eastAsia="ru-RU"/>
              </w:rPr>
              <w:t xml:space="preserve">«__»_______</w:t>
            </w:r>
            <w:r>
              <w:rPr>
                <w:rFonts w:eastAsia="Times New Roman" w:cs="Times New Roman"/>
                <w:sz w:val="24"/>
                <w:szCs w:val="24"/>
                <w:lang w:val="en-US" w:eastAsia="ru-RU"/>
              </w:rPr>
              <w:t xml:space="preserve">2</w:t>
            </w:r>
            <w:r>
              <w:rPr>
                <w:rFonts w:eastAsia="Times New Roman" w:cs="Times New Roman"/>
                <w:sz w:val="24"/>
                <w:szCs w:val="24"/>
                <w:lang w:val="en-US" w:eastAsia="ru-RU"/>
              </w:rPr>
              <w:t xml:space="preserve">4</w:t>
            </w:r>
            <w:r>
              <w:rPr>
                <w:rFonts w:eastAsia="Times New Roman" w:cs="Times New Roman"/>
                <w:sz w:val="24"/>
                <w:szCs w:val="24"/>
                <w:lang w:eastAsia="ru-RU"/>
              </w:rPr>
              <w:t xml:space="preserve"> г.</w:t>
            </w:r>
            <w:r>
              <w:rPr>
                <w:rFonts w:eastAsia="Times New Roman" w:cs="Times New Roman"/>
                <w:sz w:val="24"/>
                <w:szCs w:val="24"/>
                <w:lang w:eastAsia="ru-RU"/>
              </w:rPr>
            </w:r>
            <w:r>
              <w:rPr>
                <w:rFonts w:eastAsia="Times New Roman" w:cs="Times New Roman"/>
                <w:sz w:val="24"/>
                <w:szCs w:val="24"/>
                <w:lang w:eastAsia="ru-RU"/>
              </w:rPr>
            </w:r>
          </w:p>
        </w:tc>
        <w:tc>
          <w:tcPr>
            <w:tcBorders/>
            <w:tcW w:w="2554" w:type="dxa"/>
            <w:textDirection w:val="lrTb"/>
            <w:noWrap w:val="false"/>
          </w:tcPr>
          <w:p>
            <w:pPr>
              <w:widowControl w:val="false"/>
              <w:pBdr/>
              <w:spacing w:after="0" w:line="240" w:lineRule="auto"/>
              <w:ind/>
              <w:rPr>
                <w:rFonts w:eastAsia="Times New Roman" w:cs="Times New Roman"/>
                <w:i/>
                <w:sz w:val="24"/>
                <w:szCs w:val="24"/>
                <w:lang w:eastAsia="ru-RU"/>
              </w:rPr>
            </w:pPr>
            <w:r>
              <w:rPr>
                <w:rFonts w:eastAsia="Times New Roman" w:cs="Times New Roman"/>
                <w:i/>
                <w:sz w:val="24"/>
                <w:szCs w:val="24"/>
                <w:lang w:eastAsia="ru-RU"/>
              </w:rPr>
              <w:t xml:space="preserve">(подпись студента)</w:t>
            </w:r>
            <w:r>
              <w:rPr>
                <w:rFonts w:eastAsia="Times New Roman" w:cs="Times New Roman"/>
                <w:i/>
                <w:sz w:val="24"/>
                <w:szCs w:val="24"/>
                <w:lang w:eastAsia="ru-RU"/>
              </w:rPr>
            </w:r>
            <w:r>
              <w:rPr>
                <w:rFonts w:eastAsia="Times New Roman" w:cs="Times New Roman"/>
                <w:i/>
                <w:sz w:val="24"/>
                <w:szCs w:val="24"/>
                <w:lang w:eastAsia="ru-RU"/>
              </w:rPr>
            </w:r>
          </w:p>
        </w:tc>
      </w:tr>
      <w:tr>
        <w:trPr/>
        <w:tc>
          <w:tcPr>
            <w:gridSpan w:val="3"/>
            <w:tcBorders/>
            <w:tcW w:w="9357" w:type="dxa"/>
            <w:textDirection w:val="lrTb"/>
            <w:noWrap w:val="false"/>
          </w:tcPr>
          <w:p>
            <w:pPr>
              <w:widowControl w:val="false"/>
              <w:pBdr/>
              <w:spacing w:after="0" w:line="240" w:lineRule="auto"/>
              <w:ind/>
              <w:jc w:val="center"/>
              <w:rPr>
                <w:rFonts w:eastAsia="Times New Roman" w:cs="Times New Roman"/>
                <w:sz w:val="24"/>
                <w:szCs w:val="24"/>
                <w:lang w:eastAsia="ru-RU"/>
              </w:rPr>
            </w:pPr>
            <w:r>
              <w:rPr>
                <w:rFonts w:eastAsia="Times New Roman" w:cs="Times New Roman"/>
                <w:sz w:val="24"/>
                <w:szCs w:val="24"/>
                <w:lang w:eastAsia="ru-RU"/>
              </w:rPr>
            </w:r>
            <w:r>
              <w:rPr>
                <w:rFonts w:eastAsia="Times New Roman" w:cs="Times New Roman"/>
                <w:sz w:val="24"/>
                <w:szCs w:val="24"/>
                <w:lang w:eastAsia="ru-RU"/>
              </w:rPr>
            </w:r>
            <w:r>
              <w:rPr>
                <w:rFonts w:eastAsia="Times New Roman" w:cs="Times New Roman"/>
                <w:sz w:val="24"/>
                <w:szCs w:val="24"/>
                <w:lang w:eastAsia="ru-RU"/>
              </w:rPr>
            </w:r>
          </w:p>
        </w:tc>
      </w:tr>
      <w:tr>
        <w:trPr/>
        <w:tc>
          <w:tcPr>
            <w:tcBorders/>
            <w:tcW w:w="4677" w:type="dxa"/>
            <w:vAlign w:val="center"/>
            <w:textDirection w:val="lrTb"/>
            <w:noWrap w:val="false"/>
          </w:tcPr>
          <w:p>
            <w:pPr>
              <w:widowControl w:val="false"/>
              <w:pBdr/>
              <w:spacing w:after="0" w:line="240" w:lineRule="auto"/>
              <w:ind/>
              <w:rPr>
                <w:rFonts w:eastAsia="Times New Roman" w:cs="Times New Roman"/>
                <w:sz w:val="24"/>
                <w:szCs w:val="24"/>
                <w:lang w:eastAsia="ru-RU"/>
              </w:rPr>
            </w:pPr>
            <w:r>
              <w:rPr>
                <w:rFonts w:eastAsia="Times New Roman" w:cs="Times New Roman"/>
                <w:sz w:val="24"/>
                <w:szCs w:val="24"/>
                <w:lang w:eastAsia="ru-RU"/>
              </w:rPr>
              <w:t xml:space="preserve">«Зачтено»</w:t>
            </w:r>
            <w:r>
              <w:rPr>
                <w:rFonts w:eastAsia="Times New Roman" w:cs="Times New Roman"/>
                <w:sz w:val="24"/>
                <w:szCs w:val="24"/>
                <w:lang w:eastAsia="ru-RU"/>
              </w:rPr>
            </w:r>
            <w:r>
              <w:rPr>
                <w:rFonts w:eastAsia="Times New Roman" w:cs="Times New Roman"/>
                <w:sz w:val="24"/>
                <w:szCs w:val="24"/>
                <w:lang w:eastAsia="ru-RU"/>
              </w:rPr>
            </w:r>
          </w:p>
        </w:tc>
        <w:tc>
          <w:tcPr>
            <w:tcBorders/>
            <w:tcW w:w="2126" w:type="dxa"/>
            <w:vAlign w:val="center"/>
            <w:textDirection w:val="lrTb"/>
            <w:noWrap w:val="false"/>
          </w:tcPr>
          <w:p>
            <w:pPr>
              <w:widowControl w:val="false"/>
              <w:pBdr/>
              <w:spacing w:after="0" w:line="240" w:lineRule="auto"/>
              <w:ind/>
              <w:rPr>
                <w:rFonts w:eastAsia="Times New Roman" w:cs="Times New Roman"/>
                <w:sz w:val="24"/>
                <w:szCs w:val="24"/>
                <w:lang w:eastAsia="ru-RU"/>
              </w:rPr>
            </w:pPr>
            <w:r>
              <w:rPr>
                <w:rFonts w:eastAsia="Times New Roman" w:cs="Times New Roman"/>
                <w:sz w:val="24"/>
                <w:szCs w:val="24"/>
                <w:lang w:eastAsia="ru-RU"/>
              </w:rPr>
              <w:t xml:space="preserve">«__»_______</w:t>
            </w:r>
            <w:r>
              <w:rPr>
                <w:rFonts w:eastAsia="Times New Roman" w:cs="Times New Roman"/>
                <w:sz w:val="24"/>
                <w:szCs w:val="24"/>
                <w:lang w:val="en-US" w:eastAsia="ru-RU"/>
              </w:rPr>
              <w:t xml:space="preserve">2</w:t>
            </w:r>
            <w:r>
              <w:rPr>
                <w:rFonts w:eastAsia="Times New Roman" w:cs="Times New Roman"/>
                <w:sz w:val="24"/>
                <w:szCs w:val="24"/>
                <w:lang w:val="en-US" w:eastAsia="ru-RU"/>
              </w:rPr>
              <w:t xml:space="preserve">4</w:t>
            </w:r>
            <w:r>
              <w:rPr>
                <w:rFonts w:eastAsia="Times New Roman" w:cs="Times New Roman"/>
                <w:sz w:val="24"/>
                <w:szCs w:val="24"/>
                <w:lang w:eastAsia="ru-RU"/>
              </w:rPr>
              <w:t xml:space="preserve"> г.</w:t>
            </w:r>
            <w:r>
              <w:rPr>
                <w:rFonts w:eastAsia="Times New Roman" w:cs="Times New Roman"/>
                <w:sz w:val="24"/>
                <w:szCs w:val="24"/>
                <w:lang w:eastAsia="ru-RU"/>
              </w:rPr>
            </w:r>
            <w:r>
              <w:rPr>
                <w:rFonts w:eastAsia="Times New Roman" w:cs="Times New Roman"/>
                <w:sz w:val="24"/>
                <w:szCs w:val="24"/>
                <w:lang w:eastAsia="ru-RU"/>
              </w:rPr>
            </w:r>
          </w:p>
        </w:tc>
        <w:tc>
          <w:tcPr>
            <w:tcBorders/>
            <w:tcW w:w="2554" w:type="dxa"/>
            <w:textDirection w:val="lrTb"/>
            <w:noWrap w:val="false"/>
          </w:tcPr>
          <w:p>
            <w:pPr>
              <w:widowControl w:val="false"/>
              <w:pBdr/>
              <w:spacing w:after="0" w:line="240" w:lineRule="auto"/>
              <w:ind/>
              <w:rPr>
                <w:rFonts w:eastAsia="Times New Roman" w:cs="Times New Roman"/>
                <w:i/>
                <w:sz w:val="24"/>
                <w:szCs w:val="24"/>
                <w:lang w:eastAsia="ru-RU"/>
              </w:rPr>
            </w:pPr>
            <w:r>
              <w:rPr>
                <w:rFonts w:eastAsia="Times New Roman" w:cs="Times New Roman"/>
                <w:i/>
                <w:sz w:val="24"/>
                <w:szCs w:val="24"/>
                <w:lang w:eastAsia="ru-RU"/>
              </w:rPr>
              <w:t xml:space="preserve"> (подпись руководителя)</w:t>
            </w:r>
            <w:r>
              <w:rPr>
                <w:rFonts w:eastAsia="Times New Roman" w:cs="Times New Roman"/>
                <w:i/>
                <w:sz w:val="24"/>
                <w:szCs w:val="24"/>
                <w:lang w:eastAsia="ru-RU"/>
              </w:rPr>
            </w:r>
            <w:r>
              <w:rPr>
                <w:rFonts w:eastAsia="Times New Roman" w:cs="Times New Roman"/>
                <w:i/>
                <w:sz w:val="24"/>
                <w:szCs w:val="24"/>
                <w:lang w:eastAsia="ru-RU"/>
              </w:rPr>
            </w:r>
          </w:p>
        </w:tc>
      </w:tr>
    </w:tbl>
    <w:p>
      <w:pPr>
        <w:pBdr/>
        <w:spacing/>
        <w:ind/>
        <w:rPr/>
      </w:pPr>
      <w:r/>
      <w:r/>
    </w:p>
    <w:p>
      <w:pPr>
        <w:pBdr/>
        <w:spacing/>
        <w:ind/>
        <w:rPr/>
      </w:pPr>
      <w:r/>
      <w:r/>
    </w:p>
    <w:p>
      <w:pPr>
        <w:pBdr/>
        <w:spacing/>
        <w:ind/>
        <w:rPr/>
      </w:pPr>
      <w:r>
        <w:br w:type="page" w:clear="all"/>
      </w:r>
      <w:r/>
    </w:p>
    <w:sdt>
      <w:sdtPr>
        <w15:appearance w15:val="boundingBox"/>
        <w:id w:val="1763488440"/>
        <w:docPartObj>
          <w:docPartGallery w:val="Table of Contents"/>
          <w:docPartUnique w:val="true"/>
        </w:docPartObj>
        <w:rPr>
          <w:rFonts w:asciiTheme="minorHAnsi" w:hAnsiTheme="minorHAnsi" w:eastAsiaTheme="minorHAnsi" w:cstheme="minorBidi"/>
          <w:b w:val="0"/>
          <w:sz w:val="22"/>
          <w:szCs w:val="22"/>
        </w:rPr>
      </w:sdtPr>
      <w:sdtContent>
        <w:p>
          <w:pPr>
            <w:pStyle w:val="831"/>
            <w:pBdr/>
            <w:spacing/>
            <w:ind w:firstLine="0"/>
            <w:jc w:val="center"/>
            <w:rPr/>
          </w:pPr>
          <w:r/>
          <w:bookmarkStart w:id="17" w:name="_Toc160639049"/>
          <w:r/>
          <w:bookmarkStart w:id="18" w:name="_Toc160038790"/>
          <w:r/>
          <w:bookmarkStart w:id="19" w:name="_Toc159779165"/>
          <w:r/>
          <w:bookmarkStart w:id="20" w:name="_Toc159778784"/>
          <w:r/>
          <w:bookmarkStart w:id="21" w:name="_Toc159778715"/>
          <w:r/>
          <w:bookmarkStart w:id="22" w:name="_Toc159778537"/>
          <w:r/>
          <w:bookmarkStart w:id="23" w:name="_Toc159778177"/>
          <w:r/>
          <w:bookmarkStart w:id="24" w:name="_Toc159777512"/>
          <w:r/>
          <w:bookmarkStart w:id="25" w:name="_Toc159847596"/>
          <w:r/>
          <w:bookmarkStart w:id="26" w:name="_Toc159848405"/>
          <w:r/>
          <w:bookmarkStart w:id="27" w:name="_Toc159848459"/>
          <w:r/>
          <w:bookmarkStart w:id="28" w:name="_Toc160638126"/>
          <w:r/>
          <w:bookmarkStart w:id="29" w:name="_Toc162023803"/>
          <w:r/>
          <w:bookmarkStart w:id="30" w:name="_Toc160838561"/>
          <w:r/>
          <w:bookmarkStart w:id="31" w:name="_Toc160838703"/>
          <w:r/>
          <w:bookmarkEnd w:id="28"/>
          <w:r/>
          <w:bookmarkEnd w:id="27"/>
          <w:r/>
          <w:bookmarkEnd w:id="26"/>
          <w:r/>
          <w:bookmarkEnd w:id="25"/>
          <w:r/>
          <w:bookmarkEnd w:id="24"/>
          <w:r/>
          <w:bookmarkEnd w:id="23"/>
          <w:r/>
          <w:bookmarkEnd w:id="22"/>
          <w:r/>
          <w:bookmarkEnd w:id="21"/>
          <w:r/>
          <w:bookmarkEnd w:id="20"/>
          <w:r/>
          <w:bookmarkEnd w:id="19"/>
          <w:r/>
          <w:bookmarkEnd w:id="18"/>
          <w:r/>
          <w:bookmarkEnd w:id="17"/>
          <w:r>
            <w:t xml:space="preserve">СОДЕРЖАНИЕ</w:t>
          </w:r>
          <w:bookmarkEnd w:id="31"/>
          <w:r/>
          <w:bookmarkEnd w:id="30"/>
          <w:r/>
          <w:bookmarkEnd w:id="29"/>
          <w:r>
            <w:rPr>
              <w:rFonts w:asciiTheme="majorHAnsi" w:hAnsiTheme="majorHAnsi"/>
              <w:color w:val="2f5496" w:themeColor="accent1" w:themeShade="BF"/>
              <w:lang w:eastAsia="ru-RU"/>
            </w:rPr>
            <w:fldChar w:fldCharType="begin"/>
          </w:r>
          <w:r>
            <w:instrText xml:space="preserve"> TOC \o "1-3" \h \z \u </w:instrText>
          </w:r>
          <w:r>
            <w:rPr>
              <w:rFonts w:asciiTheme="majorHAnsi" w:hAnsiTheme="majorHAnsi"/>
              <w:color w:val="2f5496" w:themeColor="accent1" w:themeShade="BF"/>
              <w:lang w:eastAsia="ru-RU"/>
            </w:rPr>
            <w:fldChar w:fldCharType="separate"/>
          </w:r>
          <w:r/>
        </w:p>
        <w:p>
          <w:pPr>
            <w:pStyle w:val="1014"/>
            <w:pBdr/>
            <w:tabs>
              <w:tab w:val="right" w:leader="dot" w:pos="9345"/>
            </w:tabs>
            <w:spacing/>
            <w:ind/>
            <w:rPr>
              <w:rFonts w:asciiTheme="minorHAnsi" w:hAnsiTheme="minorHAnsi" w:eastAsiaTheme="minorEastAsia"/>
              <w:sz w:val="22"/>
              <w:lang w:eastAsia="ru-RU"/>
              <w14:ligatures w14:val="standardContextual"/>
            </w:rPr>
          </w:pPr>
          <w:r/>
          <w:hyperlink w:tooltip="#_Toc162023804" w:anchor="_Toc162023804" w:history="1">
            <w:r>
              <w:rPr>
                <w:rStyle w:val="1011"/>
              </w:rPr>
              <w:t xml:space="preserve">5 </w:t>
            </w:r>
            <w:r>
              <w:rPr>
                <w:rStyle w:val="1011"/>
                <w:bCs/>
              </w:rPr>
              <w:t xml:space="preserve">СОЗДАНИЕ СТРУКТУРНОЙ ДИАГРАММЫ СИСТЕМЫ</w:t>
            </w:r>
            <w:r>
              <w:tab/>
            </w:r>
            <w:r>
              <w:fldChar w:fldCharType="begin"/>
            </w:r>
            <w:r>
              <w:instrText xml:space="preserve"> PAGEREF _Toc162023804 \h </w:instrText>
            </w:r>
            <w:r>
              <w:fldChar w:fldCharType="separate"/>
            </w:r>
            <w:r>
              <w:rPr>
                <w:rStyle w:val="1011"/>
              </w:rPr>
              <w:t xml:space="preserve">3</w:t>
            </w:r>
            <w:r/>
            <w:r>
              <w:fldChar w:fldCharType="end"/>
            </w:r>
          </w:hyperlink>
          <w:r>
            <w:rPr>
              <w:rFonts w:asciiTheme="minorHAnsi" w:hAnsiTheme="minorHAnsi" w:eastAsiaTheme="minorEastAsia"/>
              <w:sz w:val="22"/>
              <w:lang w:eastAsia="ru-RU"/>
              <w14:ligatures w14:val="standardContextual"/>
            </w:rPr>
          </w:r>
          <w:r>
            <w:rPr>
              <w:rFonts w:asciiTheme="minorHAnsi" w:hAnsiTheme="minorHAnsi" w:eastAsiaTheme="minorEastAsia"/>
              <w:sz w:val="22"/>
              <w:lang w:eastAsia="ru-RU"/>
              <w14:ligatures w14:val="standardContextual"/>
            </w:rPr>
          </w:r>
        </w:p>
        <w:p>
          <w:pPr>
            <w:pStyle w:val="1015"/>
            <w:pBdr/>
            <w:tabs>
              <w:tab w:val="right" w:leader="dot" w:pos="9345"/>
            </w:tabs>
            <w:spacing/>
            <w:ind/>
            <w:rPr>
              <w:rFonts w:asciiTheme="minorHAnsi" w:hAnsiTheme="minorHAnsi" w:eastAsiaTheme="minorEastAsia"/>
              <w:sz w:val="22"/>
              <w:lang w:eastAsia="ru-RU"/>
              <w14:ligatures w14:val="standardContextual"/>
            </w:rPr>
          </w:pPr>
          <w:r/>
          <w:hyperlink w:tooltip="#_Toc162023805" w:anchor="_Toc162023805" w:history="1">
            <w:r>
              <w:rPr>
                <w:rStyle w:val="1011"/>
                <w:lang w:eastAsia="ru-RU"/>
              </w:rPr>
              <w:t xml:space="preserve">5.1. Задание</w:t>
            </w:r>
            <w:r>
              <w:tab/>
            </w:r>
            <w:r>
              <w:fldChar w:fldCharType="begin"/>
            </w:r>
            <w:r>
              <w:instrText xml:space="preserve"> PAGEREF _Toc162023805 \h </w:instrText>
            </w:r>
            <w:r>
              <w:fldChar w:fldCharType="separate"/>
            </w:r>
            <w:r>
              <w:rPr>
                <w:rStyle w:val="1011"/>
                <w:lang w:eastAsia="ru-RU"/>
              </w:rPr>
              <w:t xml:space="preserve">3</w:t>
            </w:r>
            <w:r/>
            <w:r>
              <w:fldChar w:fldCharType="end"/>
            </w:r>
          </w:hyperlink>
          <w:r>
            <w:rPr>
              <w:rFonts w:asciiTheme="minorHAnsi" w:hAnsiTheme="minorHAnsi" w:eastAsiaTheme="minorEastAsia"/>
              <w:sz w:val="22"/>
              <w:lang w:eastAsia="ru-RU"/>
              <w14:ligatures w14:val="standardContextual"/>
            </w:rPr>
          </w:r>
          <w:r>
            <w:rPr>
              <w:rFonts w:asciiTheme="minorHAnsi" w:hAnsiTheme="minorHAnsi" w:eastAsiaTheme="minorEastAsia"/>
              <w:sz w:val="22"/>
              <w:lang w:eastAsia="ru-RU"/>
              <w14:ligatures w14:val="standardContextual"/>
            </w:rPr>
          </w:r>
        </w:p>
        <w:p>
          <w:pPr>
            <w:pStyle w:val="1015"/>
            <w:pBdr/>
            <w:tabs>
              <w:tab w:val="right" w:leader="dot" w:pos="9345"/>
            </w:tabs>
            <w:spacing/>
            <w:ind/>
            <w:rPr>
              <w:rFonts w:asciiTheme="minorHAnsi" w:hAnsiTheme="minorHAnsi" w:eastAsiaTheme="minorEastAsia"/>
              <w:sz w:val="22"/>
              <w:lang w:eastAsia="ru-RU"/>
              <w14:ligatures w14:val="standardContextual"/>
            </w:rPr>
          </w:pPr>
          <w:r/>
          <w:hyperlink w:tooltip="#_Toc162023806" w:anchor="_Toc162023806" w:history="1">
            <w:r>
              <w:rPr>
                <w:rStyle w:val="1011"/>
              </w:rPr>
              <w:t xml:space="preserve">5.2 </w:t>
            </w:r>
            <w:r>
              <w:rPr>
                <w:rStyle w:val="1011"/>
                <w:bCs/>
              </w:rPr>
              <w:t xml:space="preserve">Структурная диаграмма</w:t>
            </w:r>
            <w:r>
              <w:tab/>
            </w:r>
            <w:r>
              <w:fldChar w:fldCharType="begin"/>
            </w:r>
            <w:r>
              <w:instrText xml:space="preserve"> PAGEREF _Toc162023806 \h </w:instrText>
            </w:r>
            <w:r>
              <w:fldChar w:fldCharType="separate"/>
            </w:r>
            <w:r>
              <w:rPr>
                <w:rStyle w:val="1011"/>
              </w:rPr>
              <w:t xml:space="preserve">3</w:t>
            </w:r>
            <w:r/>
            <w:r>
              <w:fldChar w:fldCharType="end"/>
            </w:r>
          </w:hyperlink>
          <w:r>
            <w:rPr>
              <w:rFonts w:asciiTheme="minorHAnsi" w:hAnsiTheme="minorHAnsi" w:eastAsiaTheme="minorEastAsia"/>
              <w:sz w:val="22"/>
              <w:lang w:eastAsia="ru-RU"/>
              <w14:ligatures w14:val="standardContextual"/>
            </w:rPr>
          </w:r>
          <w:r>
            <w:rPr>
              <w:rFonts w:asciiTheme="minorHAnsi" w:hAnsiTheme="minorHAnsi" w:eastAsiaTheme="minorEastAsia"/>
              <w:sz w:val="22"/>
              <w:lang w:eastAsia="ru-RU"/>
              <w14:ligatures w14:val="standardContextual"/>
            </w:rPr>
          </w:r>
        </w:p>
        <w:p>
          <w:pPr>
            <w:pStyle w:val="997"/>
            <w:pBdr/>
            <w:tabs>
              <w:tab w:val="right" w:leader="dot" w:pos="9345"/>
            </w:tabs>
            <w:spacing/>
            <w:ind/>
            <w:rPr>
              <w:rFonts w:asciiTheme="minorHAnsi" w:hAnsiTheme="minorHAnsi" w:eastAsiaTheme="minorEastAsia"/>
              <w:sz w:val="22"/>
              <w:lang w:eastAsia="ru-RU"/>
              <w14:ligatures w14:val="standardContextual"/>
            </w:rPr>
          </w:pPr>
          <w:r/>
          <w:hyperlink w:tooltip="#_Toc162023807" w:anchor="_Toc162023807" w:history="1">
            <w:r>
              <w:rPr>
                <w:rStyle w:val="1011"/>
                <w:lang w:eastAsia="ru-RU"/>
              </w:rPr>
              <w:t xml:space="preserve">5.2.1. Диаграмма классов</w:t>
            </w:r>
            <w:r>
              <w:tab/>
            </w:r>
            <w:r>
              <w:fldChar w:fldCharType="begin"/>
            </w:r>
            <w:r>
              <w:instrText xml:space="preserve"> PAGEREF _Toc162023807 \h </w:instrText>
            </w:r>
            <w:r>
              <w:fldChar w:fldCharType="separate"/>
            </w:r>
            <w:r>
              <w:rPr>
                <w:rStyle w:val="1011"/>
                <w:lang w:eastAsia="ru-RU"/>
              </w:rPr>
              <w:t xml:space="preserve">3</w:t>
            </w:r>
            <w:r/>
            <w:r>
              <w:fldChar w:fldCharType="end"/>
            </w:r>
          </w:hyperlink>
          <w:r>
            <w:rPr>
              <w:rFonts w:asciiTheme="minorHAnsi" w:hAnsiTheme="minorHAnsi" w:eastAsiaTheme="minorEastAsia"/>
              <w:sz w:val="22"/>
              <w:lang w:eastAsia="ru-RU"/>
              <w14:ligatures w14:val="standardContextual"/>
            </w:rPr>
          </w:r>
          <w:r>
            <w:rPr>
              <w:rFonts w:asciiTheme="minorHAnsi" w:hAnsiTheme="minorHAnsi" w:eastAsiaTheme="minorEastAsia"/>
              <w:sz w:val="22"/>
              <w:lang w:eastAsia="ru-RU"/>
              <w14:ligatures w14:val="standardContextual"/>
            </w:rPr>
          </w:r>
        </w:p>
        <w:p>
          <w:pPr>
            <w:pStyle w:val="997"/>
            <w:pBdr/>
            <w:tabs>
              <w:tab w:val="right" w:leader="dot" w:pos="9345"/>
            </w:tabs>
            <w:spacing/>
            <w:ind/>
            <w:rPr>
              <w:rFonts w:asciiTheme="minorHAnsi" w:hAnsiTheme="minorHAnsi" w:eastAsiaTheme="minorEastAsia"/>
              <w:sz w:val="22"/>
              <w:lang w:eastAsia="ru-RU"/>
              <w14:ligatures w14:val="standardContextual"/>
            </w:rPr>
          </w:pPr>
          <w:r/>
          <w:hyperlink w:tooltip="#_Toc162023808" w:anchor="_Toc162023808" w:history="1">
            <w:r>
              <w:rPr>
                <w:rStyle w:val="1011"/>
                <w:lang w:eastAsia="ru-RU"/>
              </w:rPr>
              <w:t xml:space="preserve">5.2.2. Диаграмма объектов</w:t>
            </w:r>
            <w:r>
              <w:tab/>
            </w:r>
            <w:r>
              <w:fldChar w:fldCharType="begin"/>
            </w:r>
            <w:r>
              <w:instrText xml:space="preserve"> PAGEREF _Toc162023808 \h </w:instrText>
            </w:r>
            <w:r>
              <w:fldChar w:fldCharType="separate"/>
            </w:r>
            <w:r>
              <w:rPr>
                <w:rStyle w:val="1011"/>
                <w:lang w:eastAsia="ru-RU"/>
              </w:rPr>
              <w:t xml:space="preserve">4</w:t>
            </w:r>
            <w:r/>
            <w:r>
              <w:fldChar w:fldCharType="end"/>
            </w:r>
          </w:hyperlink>
          <w:r>
            <w:rPr>
              <w:rFonts w:asciiTheme="minorHAnsi" w:hAnsiTheme="minorHAnsi" w:eastAsiaTheme="minorEastAsia"/>
              <w:sz w:val="22"/>
              <w:lang w:eastAsia="ru-RU"/>
              <w14:ligatures w14:val="standardContextual"/>
            </w:rPr>
          </w:r>
          <w:r>
            <w:rPr>
              <w:rFonts w:asciiTheme="minorHAnsi" w:hAnsiTheme="minorHAnsi" w:eastAsiaTheme="minorEastAsia"/>
              <w:sz w:val="22"/>
              <w:lang w:eastAsia="ru-RU"/>
              <w14:ligatures w14:val="standardContextual"/>
            </w:rPr>
          </w:r>
        </w:p>
        <w:p>
          <w:pPr>
            <w:pStyle w:val="1015"/>
            <w:pBdr/>
            <w:tabs>
              <w:tab w:val="right" w:leader="dot" w:pos="9345"/>
            </w:tabs>
            <w:spacing/>
            <w:ind/>
            <w:rPr>
              <w:rFonts w:asciiTheme="minorHAnsi" w:hAnsiTheme="minorHAnsi" w:eastAsiaTheme="minorEastAsia"/>
              <w:sz w:val="22"/>
              <w:lang w:eastAsia="ru-RU"/>
              <w14:ligatures w14:val="standardContextual"/>
            </w:rPr>
          </w:pPr>
          <w:r/>
          <w:hyperlink w:tooltip="#_Toc162023809" w:anchor="_Toc162023809" w:history="1">
            <w:r>
              <w:rPr>
                <w:rStyle w:val="1011"/>
                <w:lang w:eastAsia="ru-RU"/>
              </w:rPr>
              <w:t xml:space="preserve">5.3. Построение процессов проекта в нотациях IDEF0, BPMN 2.0, EPC</w:t>
            </w:r>
            <w:r>
              <w:tab/>
            </w:r>
            <w:r>
              <w:fldChar w:fldCharType="begin"/>
            </w:r>
            <w:r>
              <w:instrText xml:space="preserve"> PAGEREF _Toc162023809 \h </w:instrText>
            </w:r>
            <w:r>
              <w:fldChar w:fldCharType="separate"/>
            </w:r>
            <w:r>
              <w:rPr>
                <w:rStyle w:val="1011"/>
                <w:lang w:eastAsia="ru-RU"/>
              </w:rPr>
              <w:t xml:space="preserve">5</w:t>
            </w:r>
            <w:r/>
            <w:r>
              <w:fldChar w:fldCharType="end"/>
            </w:r>
          </w:hyperlink>
          <w:r>
            <w:rPr>
              <w:rFonts w:asciiTheme="minorHAnsi" w:hAnsiTheme="minorHAnsi" w:eastAsiaTheme="minorEastAsia"/>
              <w:sz w:val="22"/>
              <w:lang w:eastAsia="ru-RU"/>
              <w14:ligatures w14:val="standardContextual"/>
            </w:rPr>
          </w:r>
          <w:r>
            <w:rPr>
              <w:rFonts w:asciiTheme="minorHAnsi" w:hAnsiTheme="minorHAnsi" w:eastAsiaTheme="minorEastAsia"/>
              <w:sz w:val="22"/>
              <w:lang w:eastAsia="ru-RU"/>
              <w14:ligatures w14:val="standardContextual"/>
            </w:rPr>
          </w:r>
        </w:p>
        <w:p>
          <w:pPr>
            <w:pStyle w:val="997"/>
            <w:pBdr/>
            <w:tabs>
              <w:tab w:val="right" w:leader="dot" w:pos="9345"/>
            </w:tabs>
            <w:spacing/>
            <w:ind/>
            <w:rPr>
              <w:rFonts w:asciiTheme="minorHAnsi" w:hAnsiTheme="minorHAnsi" w:eastAsiaTheme="minorEastAsia"/>
              <w:sz w:val="22"/>
              <w:lang w:eastAsia="ru-RU"/>
              <w14:ligatures w14:val="standardContextual"/>
            </w:rPr>
          </w:pPr>
          <w:r/>
          <w:hyperlink w:tooltip="#_Toc162023810" w:anchor="_Toc162023810" w:history="1">
            <w:r>
              <w:rPr>
                <w:rStyle w:val="1011"/>
                <w:lang w:eastAsia="ru-RU"/>
              </w:rPr>
              <w:t xml:space="preserve">5.3.1. Нотация IDEF0</w:t>
            </w:r>
            <w:r>
              <w:tab/>
            </w:r>
            <w:r>
              <w:fldChar w:fldCharType="begin"/>
            </w:r>
            <w:r>
              <w:instrText xml:space="preserve"> PAGEREF _Toc162023810 \h </w:instrText>
            </w:r>
            <w:r>
              <w:fldChar w:fldCharType="separate"/>
            </w:r>
            <w:r>
              <w:rPr>
                <w:rStyle w:val="1011"/>
                <w:lang w:eastAsia="ru-RU"/>
              </w:rPr>
              <w:t xml:space="preserve">6</w:t>
            </w:r>
            <w:r/>
            <w:r>
              <w:fldChar w:fldCharType="end"/>
            </w:r>
          </w:hyperlink>
          <w:r>
            <w:rPr>
              <w:rFonts w:asciiTheme="minorHAnsi" w:hAnsiTheme="minorHAnsi" w:eastAsiaTheme="minorEastAsia"/>
              <w:sz w:val="22"/>
              <w:lang w:eastAsia="ru-RU"/>
              <w14:ligatures w14:val="standardContextual"/>
            </w:rPr>
          </w:r>
          <w:r>
            <w:rPr>
              <w:rFonts w:asciiTheme="minorHAnsi" w:hAnsiTheme="minorHAnsi" w:eastAsiaTheme="minorEastAsia"/>
              <w:sz w:val="22"/>
              <w:lang w:eastAsia="ru-RU"/>
              <w14:ligatures w14:val="standardContextual"/>
            </w:rPr>
          </w:r>
        </w:p>
        <w:p>
          <w:pPr>
            <w:pStyle w:val="1014"/>
            <w:pBdr/>
            <w:tabs>
              <w:tab w:val="right" w:leader="dot" w:pos="9345"/>
            </w:tabs>
            <w:spacing/>
            <w:ind/>
            <w:rPr>
              <w:rFonts w:asciiTheme="minorHAnsi" w:hAnsiTheme="minorHAnsi" w:eastAsiaTheme="minorEastAsia"/>
              <w:sz w:val="22"/>
              <w:lang w:eastAsia="ru-RU"/>
              <w14:ligatures w14:val="standardContextual"/>
            </w:rPr>
          </w:pPr>
          <w:r/>
          <w:hyperlink w:tooltip="#_Toc162023811" w:anchor="_Toc162023811" w:history="1">
            <w:r>
              <w:rPr>
                <w:rStyle w:val="1011"/>
              </w:rPr>
              <w:t xml:space="preserve">6 СОЗДАНИЕ ИНФОРМАЦИОННОЙ ДИАГРАММЫ СИСТЕМЫ И ЛОГИЧЕСКОЙ МОДЕЛИ БАЗЫ ДАННЫХ</w:t>
            </w:r>
            <w:r>
              <w:tab/>
            </w:r>
            <w:r>
              <w:fldChar w:fldCharType="begin"/>
            </w:r>
            <w:r>
              <w:instrText xml:space="preserve"> PAGEREF _Toc162023811 \h </w:instrText>
            </w:r>
            <w:r>
              <w:fldChar w:fldCharType="separate"/>
            </w:r>
            <w:r>
              <w:rPr>
                <w:rStyle w:val="1011"/>
              </w:rPr>
              <w:t xml:space="preserve">10</w:t>
            </w:r>
            <w:r/>
            <w:r>
              <w:fldChar w:fldCharType="end"/>
            </w:r>
          </w:hyperlink>
          <w:r>
            <w:rPr>
              <w:rFonts w:asciiTheme="minorHAnsi" w:hAnsiTheme="minorHAnsi" w:eastAsiaTheme="minorEastAsia"/>
              <w:sz w:val="22"/>
              <w:lang w:eastAsia="ru-RU"/>
              <w14:ligatures w14:val="standardContextual"/>
            </w:rPr>
          </w:r>
          <w:r>
            <w:rPr>
              <w:rFonts w:asciiTheme="minorHAnsi" w:hAnsiTheme="minorHAnsi" w:eastAsiaTheme="minorEastAsia"/>
              <w:sz w:val="22"/>
              <w:lang w:eastAsia="ru-RU"/>
              <w14:ligatures w14:val="standardContextual"/>
            </w:rPr>
          </w:r>
        </w:p>
        <w:p>
          <w:pPr>
            <w:pStyle w:val="1015"/>
            <w:pBdr/>
            <w:tabs>
              <w:tab w:val="right" w:leader="dot" w:pos="9345"/>
            </w:tabs>
            <w:spacing/>
            <w:ind/>
            <w:rPr>
              <w:rFonts w:asciiTheme="minorHAnsi" w:hAnsiTheme="minorHAnsi" w:eastAsiaTheme="minorEastAsia"/>
              <w:sz w:val="22"/>
              <w:lang w:eastAsia="ru-RU"/>
              <w14:ligatures w14:val="standardContextual"/>
            </w:rPr>
          </w:pPr>
          <w:r/>
          <w:hyperlink w:tooltip="#_Toc162023812" w:anchor="_Toc162023812" w:history="1">
            <w:r>
              <w:rPr>
                <w:rStyle w:val="1011"/>
              </w:rPr>
              <w:t xml:space="preserve">6.1 Задание</w:t>
            </w:r>
            <w:r>
              <w:tab/>
            </w:r>
            <w:r>
              <w:fldChar w:fldCharType="begin"/>
            </w:r>
            <w:r>
              <w:instrText xml:space="preserve"> PAGEREF _Toc162023812 \h </w:instrText>
            </w:r>
            <w:r>
              <w:fldChar w:fldCharType="separate"/>
            </w:r>
            <w:r>
              <w:rPr>
                <w:rStyle w:val="1011"/>
              </w:rPr>
              <w:t xml:space="preserve">10</w:t>
            </w:r>
            <w:r/>
            <w:r>
              <w:fldChar w:fldCharType="end"/>
            </w:r>
          </w:hyperlink>
          <w:r>
            <w:rPr>
              <w:rFonts w:asciiTheme="minorHAnsi" w:hAnsiTheme="minorHAnsi" w:eastAsiaTheme="minorEastAsia"/>
              <w:sz w:val="22"/>
              <w:lang w:eastAsia="ru-RU"/>
              <w14:ligatures w14:val="standardContextual"/>
            </w:rPr>
          </w:r>
          <w:r>
            <w:rPr>
              <w:rFonts w:asciiTheme="minorHAnsi" w:hAnsiTheme="minorHAnsi" w:eastAsiaTheme="minorEastAsia"/>
              <w:sz w:val="22"/>
              <w:lang w:eastAsia="ru-RU"/>
              <w14:ligatures w14:val="standardContextual"/>
            </w:rPr>
          </w:r>
        </w:p>
        <w:p>
          <w:pPr>
            <w:pStyle w:val="1015"/>
            <w:pBdr/>
            <w:tabs>
              <w:tab w:val="right" w:leader="dot" w:pos="9345"/>
            </w:tabs>
            <w:spacing/>
            <w:ind/>
            <w:rPr>
              <w:rFonts w:asciiTheme="minorHAnsi" w:hAnsiTheme="minorHAnsi" w:eastAsiaTheme="minorEastAsia"/>
              <w:sz w:val="22"/>
              <w:lang w:eastAsia="ru-RU"/>
              <w14:ligatures w14:val="standardContextual"/>
            </w:rPr>
          </w:pPr>
          <w:r/>
          <w:hyperlink w:tooltip="#_Toc162023813" w:anchor="_Toc162023813" w:history="1">
            <w:r>
              <w:rPr>
                <w:rStyle w:val="1011"/>
              </w:rPr>
              <w:t xml:space="preserve">6.2 Диаграмма в нотации DFD</w:t>
            </w:r>
            <w:r>
              <w:tab/>
            </w:r>
            <w:r>
              <w:fldChar w:fldCharType="begin"/>
            </w:r>
            <w:r>
              <w:instrText xml:space="preserve"> PAGEREF _Toc162023813 \h </w:instrText>
            </w:r>
            <w:r>
              <w:fldChar w:fldCharType="separate"/>
            </w:r>
            <w:r>
              <w:rPr>
                <w:rStyle w:val="1011"/>
              </w:rPr>
              <w:t xml:space="preserve">10</w:t>
            </w:r>
            <w:r/>
            <w:r>
              <w:fldChar w:fldCharType="end"/>
            </w:r>
          </w:hyperlink>
          <w:r>
            <w:rPr>
              <w:rFonts w:asciiTheme="minorHAnsi" w:hAnsiTheme="minorHAnsi" w:eastAsiaTheme="minorEastAsia"/>
              <w:sz w:val="22"/>
              <w:lang w:eastAsia="ru-RU"/>
              <w14:ligatures w14:val="standardContextual"/>
            </w:rPr>
          </w:r>
          <w:r>
            <w:rPr>
              <w:rFonts w:asciiTheme="minorHAnsi" w:hAnsiTheme="minorHAnsi" w:eastAsiaTheme="minorEastAsia"/>
              <w:sz w:val="22"/>
              <w:lang w:eastAsia="ru-RU"/>
              <w14:ligatures w14:val="standardContextual"/>
            </w:rPr>
          </w:r>
        </w:p>
        <w:p>
          <w:pPr>
            <w:pStyle w:val="1015"/>
            <w:pBdr/>
            <w:tabs>
              <w:tab w:val="right" w:leader="dot" w:pos="9345"/>
            </w:tabs>
            <w:spacing/>
            <w:ind/>
            <w:rPr>
              <w:rFonts w:asciiTheme="minorHAnsi" w:hAnsiTheme="minorHAnsi" w:eastAsiaTheme="minorEastAsia"/>
              <w:sz w:val="22"/>
              <w:lang w:eastAsia="ru-RU"/>
              <w14:ligatures w14:val="standardContextual"/>
            </w:rPr>
          </w:pPr>
          <w:r/>
          <w:hyperlink w:tooltip="#_Toc162023814" w:anchor="_Toc162023814" w:history="1">
            <w:r>
              <w:rPr>
                <w:rStyle w:val="1011"/>
              </w:rPr>
              <w:t xml:space="preserve">6.3 Модель базы данных</w:t>
            </w:r>
            <w:r>
              <w:tab/>
            </w:r>
            <w:r>
              <w:fldChar w:fldCharType="begin"/>
            </w:r>
            <w:r>
              <w:instrText xml:space="preserve"> PAGEREF _Toc162023814 \h </w:instrText>
            </w:r>
            <w:r>
              <w:fldChar w:fldCharType="separate"/>
            </w:r>
            <w:r>
              <w:rPr>
                <w:rStyle w:val="1011"/>
              </w:rPr>
              <w:t xml:space="preserve">13</w:t>
            </w:r>
            <w:r/>
            <w:r>
              <w:fldChar w:fldCharType="end"/>
            </w:r>
          </w:hyperlink>
          <w:r>
            <w:rPr>
              <w:rFonts w:asciiTheme="minorHAnsi" w:hAnsiTheme="minorHAnsi" w:eastAsiaTheme="minorEastAsia"/>
              <w:sz w:val="22"/>
              <w:lang w:eastAsia="ru-RU"/>
              <w14:ligatures w14:val="standardContextual"/>
            </w:rPr>
          </w:r>
          <w:r>
            <w:rPr>
              <w:rFonts w:asciiTheme="minorHAnsi" w:hAnsiTheme="minorHAnsi" w:eastAsiaTheme="minorEastAsia"/>
              <w:sz w:val="22"/>
              <w:lang w:eastAsia="ru-RU"/>
              <w14:ligatures w14:val="standardContextual"/>
            </w:rPr>
          </w:r>
        </w:p>
        <w:p>
          <w:pPr>
            <w:pStyle w:val="997"/>
            <w:pBdr/>
            <w:tabs>
              <w:tab w:val="right" w:leader="dot" w:pos="9345"/>
            </w:tabs>
            <w:spacing/>
            <w:ind/>
            <w:rPr>
              <w:rFonts w:asciiTheme="minorHAnsi" w:hAnsiTheme="minorHAnsi" w:eastAsiaTheme="minorEastAsia"/>
              <w:sz w:val="22"/>
              <w:lang w:eastAsia="ru-RU"/>
              <w14:ligatures w14:val="standardContextual"/>
            </w:rPr>
          </w:pPr>
          <w:r/>
          <w:hyperlink w:tooltip="#_Toc162023815" w:anchor="_Toc162023815" w:history="1">
            <w:r>
              <w:rPr>
                <w:rStyle w:val="1011"/>
              </w:rPr>
              <w:t xml:space="preserve">6.3.1 Различия между логической и физической моделью БД</w:t>
            </w:r>
            <w:r>
              <w:tab/>
            </w:r>
            <w:r>
              <w:fldChar w:fldCharType="begin"/>
            </w:r>
            <w:r>
              <w:instrText xml:space="preserve"> PAGEREF _Toc162023815 \h </w:instrText>
            </w:r>
            <w:r>
              <w:fldChar w:fldCharType="separate"/>
            </w:r>
            <w:r>
              <w:rPr>
                <w:rStyle w:val="1011"/>
              </w:rPr>
              <w:t xml:space="preserve">13</w:t>
            </w:r>
            <w:r/>
            <w:r>
              <w:fldChar w:fldCharType="end"/>
            </w:r>
          </w:hyperlink>
          <w:r>
            <w:rPr>
              <w:rFonts w:asciiTheme="minorHAnsi" w:hAnsiTheme="minorHAnsi" w:eastAsiaTheme="minorEastAsia"/>
              <w:sz w:val="22"/>
              <w:lang w:eastAsia="ru-RU"/>
              <w14:ligatures w14:val="standardContextual"/>
            </w:rPr>
          </w:r>
          <w:r>
            <w:rPr>
              <w:rFonts w:asciiTheme="minorHAnsi" w:hAnsiTheme="minorHAnsi" w:eastAsiaTheme="minorEastAsia"/>
              <w:sz w:val="22"/>
              <w:lang w:eastAsia="ru-RU"/>
              <w14:ligatures w14:val="standardContextual"/>
            </w:rPr>
          </w:r>
        </w:p>
        <w:p>
          <w:pPr>
            <w:pStyle w:val="997"/>
            <w:pBdr/>
            <w:tabs>
              <w:tab w:val="right" w:leader="dot" w:pos="9345"/>
            </w:tabs>
            <w:spacing/>
            <w:ind/>
            <w:rPr>
              <w:rFonts w:asciiTheme="minorHAnsi" w:hAnsiTheme="minorHAnsi" w:eastAsiaTheme="minorEastAsia"/>
              <w:sz w:val="22"/>
              <w:lang w:eastAsia="ru-RU"/>
              <w14:ligatures w14:val="standardContextual"/>
            </w:rPr>
          </w:pPr>
          <w:r/>
          <w:hyperlink w:tooltip="#_Toc162023816" w:anchor="_Toc162023816" w:history="1">
            <w:r>
              <w:rPr>
                <w:rStyle w:val="1011"/>
              </w:rPr>
              <w:t xml:space="preserve">6.3.2 Построение нормализованной логической БД</w:t>
            </w:r>
            <w:r>
              <w:tab/>
            </w:r>
            <w:r>
              <w:fldChar w:fldCharType="begin"/>
            </w:r>
            <w:r>
              <w:instrText xml:space="preserve"> PAGEREF _Toc162023816 \h </w:instrText>
            </w:r>
            <w:r>
              <w:fldChar w:fldCharType="separate"/>
            </w:r>
            <w:r>
              <w:rPr>
                <w:rStyle w:val="1011"/>
              </w:rPr>
              <w:t xml:space="preserve">15</w:t>
            </w:r>
            <w:r/>
            <w:r>
              <w:fldChar w:fldCharType="end"/>
            </w:r>
          </w:hyperlink>
          <w:r>
            <w:rPr>
              <w:rFonts w:asciiTheme="minorHAnsi" w:hAnsiTheme="minorHAnsi" w:eastAsiaTheme="minorEastAsia"/>
              <w:sz w:val="22"/>
              <w:lang w:eastAsia="ru-RU"/>
              <w14:ligatures w14:val="standardContextual"/>
            </w:rPr>
          </w:r>
          <w:r>
            <w:rPr>
              <w:rFonts w:asciiTheme="minorHAnsi" w:hAnsiTheme="minorHAnsi" w:eastAsiaTheme="minorEastAsia"/>
              <w:sz w:val="22"/>
              <w:lang w:eastAsia="ru-RU"/>
              <w14:ligatures w14:val="standardContextual"/>
            </w:rPr>
          </w:r>
        </w:p>
        <w:p>
          <w:pPr>
            <w:pStyle w:val="1014"/>
            <w:pBdr/>
            <w:tabs>
              <w:tab w:val="right" w:leader="dot" w:pos="9345"/>
            </w:tabs>
            <w:spacing/>
            <w:ind/>
            <w:rPr>
              <w:rFonts w:asciiTheme="minorHAnsi" w:hAnsiTheme="minorHAnsi" w:eastAsiaTheme="minorEastAsia"/>
              <w:sz w:val="22"/>
              <w:lang w:eastAsia="ru-RU"/>
              <w14:ligatures w14:val="standardContextual"/>
            </w:rPr>
          </w:pPr>
          <w:r/>
          <w:hyperlink w:tooltip="#_Toc162023817" w:anchor="_Toc162023817" w:history="1">
            <w:r>
              <w:rPr>
                <w:rStyle w:val="1011"/>
              </w:rPr>
              <w:t xml:space="preserve">7 АРХИТЕКТУРА СИСТЕМЫ</w:t>
            </w:r>
            <w:r>
              <w:tab/>
            </w:r>
            <w:r>
              <w:fldChar w:fldCharType="begin"/>
            </w:r>
            <w:r>
              <w:instrText xml:space="preserve"> PAGEREF _Toc162023817 \h </w:instrText>
            </w:r>
            <w:r>
              <w:fldChar w:fldCharType="separate"/>
            </w:r>
            <w:r>
              <w:rPr>
                <w:rStyle w:val="1011"/>
              </w:rPr>
              <w:t xml:space="preserve">16</w:t>
            </w:r>
            <w:r/>
            <w:r>
              <w:fldChar w:fldCharType="end"/>
            </w:r>
          </w:hyperlink>
          <w:r>
            <w:rPr>
              <w:rFonts w:asciiTheme="minorHAnsi" w:hAnsiTheme="minorHAnsi" w:eastAsiaTheme="minorEastAsia"/>
              <w:sz w:val="22"/>
              <w:lang w:eastAsia="ru-RU"/>
              <w14:ligatures w14:val="standardContextual"/>
            </w:rPr>
          </w:r>
          <w:r>
            <w:rPr>
              <w:rFonts w:asciiTheme="minorHAnsi" w:hAnsiTheme="minorHAnsi" w:eastAsiaTheme="minorEastAsia"/>
              <w:sz w:val="22"/>
              <w:lang w:eastAsia="ru-RU"/>
              <w14:ligatures w14:val="standardContextual"/>
            </w:rPr>
          </w:r>
        </w:p>
        <w:p>
          <w:pPr>
            <w:pStyle w:val="1015"/>
            <w:pBdr/>
            <w:tabs>
              <w:tab w:val="right" w:leader="dot" w:pos="9345"/>
            </w:tabs>
            <w:spacing/>
            <w:ind/>
            <w:rPr>
              <w:rFonts w:asciiTheme="minorHAnsi" w:hAnsiTheme="minorHAnsi" w:eastAsiaTheme="minorEastAsia"/>
              <w:sz w:val="22"/>
              <w:lang w:eastAsia="ru-RU"/>
              <w14:ligatures w14:val="standardContextual"/>
            </w:rPr>
          </w:pPr>
          <w:r/>
          <w:hyperlink w:tooltip="#_Toc162023818" w:anchor="_Toc162023818" w:history="1">
            <w:r>
              <w:rPr>
                <w:rStyle w:val="1011"/>
              </w:rPr>
              <w:t xml:space="preserve">7.1 Задание</w:t>
            </w:r>
            <w:r>
              <w:tab/>
            </w:r>
            <w:r>
              <w:fldChar w:fldCharType="begin"/>
            </w:r>
            <w:r>
              <w:instrText xml:space="preserve"> PAGEREF _Toc162023818 \h </w:instrText>
            </w:r>
            <w:r>
              <w:fldChar w:fldCharType="separate"/>
            </w:r>
            <w:r>
              <w:rPr>
                <w:rStyle w:val="1011"/>
              </w:rPr>
              <w:t xml:space="preserve">16</w:t>
            </w:r>
            <w:r/>
            <w:r>
              <w:fldChar w:fldCharType="end"/>
            </w:r>
          </w:hyperlink>
          <w:r>
            <w:rPr>
              <w:rFonts w:asciiTheme="minorHAnsi" w:hAnsiTheme="minorHAnsi" w:eastAsiaTheme="minorEastAsia"/>
              <w:sz w:val="22"/>
              <w:lang w:eastAsia="ru-RU"/>
              <w14:ligatures w14:val="standardContextual"/>
            </w:rPr>
          </w:r>
          <w:r>
            <w:rPr>
              <w:rFonts w:asciiTheme="minorHAnsi" w:hAnsiTheme="minorHAnsi" w:eastAsiaTheme="minorEastAsia"/>
              <w:sz w:val="22"/>
              <w:lang w:eastAsia="ru-RU"/>
              <w14:ligatures w14:val="standardContextual"/>
            </w:rPr>
          </w:r>
        </w:p>
        <w:p>
          <w:pPr>
            <w:pStyle w:val="1015"/>
            <w:pBdr/>
            <w:tabs>
              <w:tab w:val="right" w:leader="dot" w:pos="9345"/>
            </w:tabs>
            <w:spacing/>
            <w:ind/>
            <w:rPr>
              <w:rFonts w:asciiTheme="minorHAnsi" w:hAnsiTheme="minorHAnsi" w:eastAsiaTheme="minorEastAsia"/>
              <w:sz w:val="22"/>
              <w:lang w:eastAsia="ru-RU"/>
              <w14:ligatures w14:val="standardContextual"/>
            </w:rPr>
          </w:pPr>
          <w:r/>
          <w:hyperlink w:tooltip="#_Toc162023819" w:anchor="_Toc162023819" w:history="1">
            <w:r>
              <w:rPr>
                <w:rStyle w:val="1011"/>
              </w:rPr>
              <w:t xml:space="preserve">7.2 Архитектура системы</w:t>
            </w:r>
            <w:r>
              <w:tab/>
            </w:r>
            <w:r>
              <w:fldChar w:fldCharType="begin"/>
            </w:r>
            <w:r>
              <w:instrText xml:space="preserve"> PAGEREF _Toc162023819 \h </w:instrText>
            </w:r>
            <w:r>
              <w:fldChar w:fldCharType="separate"/>
            </w:r>
            <w:r>
              <w:rPr>
                <w:rStyle w:val="1011"/>
              </w:rPr>
              <w:t xml:space="preserve">16</w:t>
            </w:r>
            <w:r/>
            <w:r>
              <w:fldChar w:fldCharType="end"/>
            </w:r>
          </w:hyperlink>
          <w:r>
            <w:rPr>
              <w:rFonts w:asciiTheme="minorHAnsi" w:hAnsiTheme="minorHAnsi" w:eastAsiaTheme="minorEastAsia"/>
              <w:sz w:val="22"/>
              <w:lang w:eastAsia="ru-RU"/>
              <w14:ligatures w14:val="standardContextual"/>
            </w:rPr>
          </w:r>
          <w:r>
            <w:rPr>
              <w:rFonts w:asciiTheme="minorHAnsi" w:hAnsiTheme="minorHAnsi" w:eastAsiaTheme="minorEastAsia"/>
              <w:sz w:val="22"/>
              <w:lang w:eastAsia="ru-RU"/>
              <w14:ligatures w14:val="standardContextual"/>
            </w:rPr>
          </w:r>
        </w:p>
        <w:p>
          <w:pPr>
            <w:pStyle w:val="1015"/>
            <w:pBdr/>
            <w:tabs>
              <w:tab w:val="right" w:leader="dot" w:pos="9345"/>
            </w:tabs>
            <w:spacing/>
            <w:ind/>
            <w:rPr>
              <w:rFonts w:asciiTheme="minorHAnsi" w:hAnsiTheme="minorHAnsi" w:eastAsiaTheme="minorEastAsia"/>
              <w:sz w:val="22"/>
              <w:lang w:eastAsia="ru-RU"/>
              <w14:ligatures w14:val="standardContextual"/>
            </w:rPr>
          </w:pPr>
          <w:r/>
          <w:hyperlink w:tooltip="#_Toc162023820" w:anchor="_Toc162023820" w:history="1">
            <w:r>
              <w:rPr>
                <w:rStyle w:val="1011"/>
              </w:rPr>
              <w:t xml:space="preserve">7.3 Дополнение матрицы требований</w:t>
            </w:r>
            <w:r>
              <w:tab/>
            </w:r>
            <w:r>
              <w:fldChar w:fldCharType="begin"/>
            </w:r>
            <w:r>
              <w:instrText xml:space="preserve"> PAGEREF _Toc162023820 \h </w:instrText>
            </w:r>
            <w:r>
              <w:fldChar w:fldCharType="separate"/>
            </w:r>
            <w:r>
              <w:rPr>
                <w:rStyle w:val="1011"/>
              </w:rPr>
              <w:t xml:space="preserve">18</w:t>
            </w:r>
            <w:r/>
            <w:r>
              <w:fldChar w:fldCharType="end"/>
            </w:r>
          </w:hyperlink>
          <w:r>
            <w:rPr>
              <w:rFonts w:asciiTheme="minorHAnsi" w:hAnsiTheme="minorHAnsi" w:eastAsiaTheme="minorEastAsia"/>
              <w:sz w:val="22"/>
              <w:lang w:eastAsia="ru-RU"/>
              <w14:ligatures w14:val="standardContextual"/>
            </w:rPr>
          </w:r>
          <w:r>
            <w:rPr>
              <w:rFonts w:asciiTheme="minorHAnsi" w:hAnsiTheme="minorHAnsi" w:eastAsiaTheme="minorEastAsia"/>
              <w:sz w:val="22"/>
              <w:lang w:eastAsia="ru-RU"/>
              <w14:ligatures w14:val="standardContextual"/>
            </w:rPr>
          </w:r>
        </w:p>
        <w:p>
          <w:pPr>
            <w:pStyle w:val="1014"/>
            <w:pBdr/>
            <w:tabs>
              <w:tab w:val="right" w:leader="dot" w:pos="9345"/>
            </w:tabs>
            <w:spacing/>
            <w:ind/>
            <w:rPr>
              <w:rFonts w:asciiTheme="minorHAnsi" w:hAnsiTheme="minorHAnsi" w:eastAsiaTheme="minorEastAsia"/>
              <w:sz w:val="22"/>
              <w:lang w:eastAsia="ru-RU"/>
              <w14:ligatures w14:val="standardContextual"/>
            </w:rPr>
          </w:pPr>
          <w:r/>
          <w:hyperlink w:tooltip="#_Toc162023821" w:anchor="_Toc162023821" w:history="1">
            <w:r>
              <w:rPr>
                <w:rStyle w:val="1011"/>
              </w:rPr>
              <w:t xml:space="preserve">8 ФОРМИРОВАНИЕ ТЕХНИЧЕСКОГО ЗАДАНИЯ</w:t>
            </w:r>
            <w:r>
              <w:tab/>
            </w:r>
            <w:r>
              <w:fldChar w:fldCharType="begin"/>
            </w:r>
            <w:r>
              <w:instrText xml:space="preserve"> PAGEREF _Toc162023821 \h </w:instrText>
            </w:r>
            <w:r>
              <w:fldChar w:fldCharType="separate"/>
            </w:r>
            <w:r>
              <w:rPr>
                <w:rStyle w:val="1011"/>
              </w:rPr>
              <w:t xml:space="preserve">25</w:t>
            </w:r>
            <w:r/>
            <w:r>
              <w:fldChar w:fldCharType="end"/>
            </w:r>
          </w:hyperlink>
          <w:r>
            <w:rPr>
              <w:rFonts w:asciiTheme="minorHAnsi" w:hAnsiTheme="minorHAnsi" w:eastAsiaTheme="minorEastAsia"/>
              <w:sz w:val="22"/>
              <w:lang w:eastAsia="ru-RU"/>
              <w14:ligatures w14:val="standardContextual"/>
            </w:rPr>
          </w:r>
          <w:r>
            <w:rPr>
              <w:rFonts w:asciiTheme="minorHAnsi" w:hAnsiTheme="minorHAnsi" w:eastAsiaTheme="minorEastAsia"/>
              <w:sz w:val="22"/>
              <w:lang w:eastAsia="ru-RU"/>
              <w14:ligatures w14:val="standardContextual"/>
            </w:rPr>
          </w:r>
        </w:p>
        <w:p>
          <w:pPr>
            <w:pStyle w:val="1015"/>
            <w:pBdr/>
            <w:tabs>
              <w:tab w:val="right" w:leader="dot" w:pos="9345"/>
            </w:tabs>
            <w:spacing/>
            <w:ind/>
            <w:rPr>
              <w:rFonts w:asciiTheme="minorHAnsi" w:hAnsiTheme="minorHAnsi" w:eastAsiaTheme="minorEastAsia"/>
              <w:sz w:val="22"/>
              <w:lang w:eastAsia="ru-RU"/>
              <w14:ligatures w14:val="standardContextual"/>
            </w:rPr>
          </w:pPr>
          <w:r/>
          <w:hyperlink w:tooltip="#_Toc162023822" w:anchor="_Toc162023822" w:history="1">
            <w:r>
              <w:rPr>
                <w:rStyle w:val="1011"/>
              </w:rPr>
              <w:t xml:space="preserve">8.1. Задание</w:t>
            </w:r>
            <w:r>
              <w:tab/>
            </w:r>
            <w:r>
              <w:fldChar w:fldCharType="begin"/>
            </w:r>
            <w:r>
              <w:instrText xml:space="preserve"> PAGEREF _Toc162023822 \h </w:instrText>
            </w:r>
            <w:r>
              <w:fldChar w:fldCharType="separate"/>
            </w:r>
            <w:r>
              <w:rPr>
                <w:rStyle w:val="1011"/>
              </w:rPr>
              <w:t xml:space="preserve">25</w:t>
            </w:r>
            <w:r/>
            <w:r>
              <w:fldChar w:fldCharType="end"/>
            </w:r>
          </w:hyperlink>
          <w:r>
            <w:rPr>
              <w:rFonts w:asciiTheme="minorHAnsi" w:hAnsiTheme="minorHAnsi" w:eastAsiaTheme="minorEastAsia"/>
              <w:sz w:val="22"/>
              <w:lang w:eastAsia="ru-RU"/>
              <w14:ligatures w14:val="standardContextual"/>
            </w:rPr>
          </w:r>
          <w:r>
            <w:rPr>
              <w:rFonts w:asciiTheme="minorHAnsi" w:hAnsiTheme="minorHAnsi" w:eastAsiaTheme="minorEastAsia"/>
              <w:sz w:val="22"/>
              <w:lang w:eastAsia="ru-RU"/>
              <w14:ligatures w14:val="standardContextual"/>
            </w:rPr>
          </w:r>
        </w:p>
        <w:p>
          <w:pPr>
            <w:pStyle w:val="1015"/>
            <w:pBdr/>
            <w:tabs>
              <w:tab w:val="right" w:leader="dot" w:pos="9345"/>
            </w:tabs>
            <w:spacing/>
            <w:ind/>
            <w:rPr>
              <w:rFonts w:asciiTheme="minorHAnsi" w:hAnsiTheme="minorHAnsi" w:eastAsiaTheme="minorEastAsia"/>
              <w:sz w:val="22"/>
              <w:lang w:eastAsia="ru-RU"/>
              <w14:ligatures w14:val="standardContextual"/>
            </w:rPr>
          </w:pPr>
          <w:r/>
          <w:hyperlink w:tooltip="#_Toc162023823" w:anchor="_Toc162023823" w:history="1">
            <w:r>
              <w:rPr>
                <w:rStyle w:val="1011"/>
              </w:rPr>
              <w:t xml:space="preserve">8.2 Выбор ГОСТа</w:t>
            </w:r>
            <w:r>
              <w:tab/>
            </w:r>
            <w:r>
              <w:fldChar w:fldCharType="begin"/>
            </w:r>
            <w:r>
              <w:instrText xml:space="preserve"> PAGEREF _Toc162023823 \h </w:instrText>
            </w:r>
            <w:r>
              <w:fldChar w:fldCharType="separate"/>
            </w:r>
            <w:r>
              <w:rPr>
                <w:rStyle w:val="1011"/>
              </w:rPr>
              <w:t xml:space="preserve">25</w:t>
            </w:r>
            <w:r/>
            <w:r>
              <w:fldChar w:fldCharType="end"/>
            </w:r>
          </w:hyperlink>
          <w:r>
            <w:rPr>
              <w:rFonts w:asciiTheme="minorHAnsi" w:hAnsiTheme="minorHAnsi" w:eastAsiaTheme="minorEastAsia"/>
              <w:sz w:val="22"/>
              <w:lang w:eastAsia="ru-RU"/>
              <w14:ligatures w14:val="standardContextual"/>
            </w:rPr>
          </w:r>
          <w:r>
            <w:rPr>
              <w:rFonts w:asciiTheme="minorHAnsi" w:hAnsiTheme="minorHAnsi" w:eastAsiaTheme="minorEastAsia"/>
              <w:sz w:val="22"/>
              <w:lang w:eastAsia="ru-RU"/>
              <w14:ligatures w14:val="standardContextual"/>
            </w:rPr>
          </w:r>
        </w:p>
        <w:p>
          <w:pPr>
            <w:pStyle w:val="997"/>
            <w:pBdr/>
            <w:tabs>
              <w:tab w:val="right" w:leader="dot" w:pos="9345"/>
            </w:tabs>
            <w:spacing w:after="100"/>
            <w:ind w:left="221"/>
            <w:rPr>
              <w:rFonts w:asciiTheme="minorHAnsi" w:hAnsiTheme="minorHAnsi" w:eastAsiaTheme="minorEastAsia"/>
              <w:sz w:val="22"/>
              <w:lang w:eastAsia="ru-RU"/>
              <w14:ligatures w14:val="standardContextual"/>
            </w:rPr>
          </w:pPr>
          <w:r/>
          <w:hyperlink w:tooltip="#_Toc162023824" w:anchor="_Toc162023824" w:history="1">
            <w:r>
              <w:rPr>
                <w:rStyle w:val="1011"/>
              </w:rPr>
              <w:t xml:space="preserve">8.3 Техническое задание</w:t>
            </w:r>
            <w:r>
              <w:tab/>
            </w:r>
            <w:r>
              <w:fldChar w:fldCharType="begin"/>
            </w:r>
            <w:r>
              <w:instrText xml:space="preserve"> PAGEREF _Toc162023824 \h </w:instrText>
            </w:r>
            <w:r>
              <w:fldChar w:fldCharType="separate"/>
            </w:r>
            <w:r>
              <w:rPr>
                <w:rStyle w:val="1011"/>
              </w:rPr>
              <w:t xml:space="preserve">26</w:t>
            </w:r>
            <w:r/>
            <w:r>
              <w:fldChar w:fldCharType="end"/>
            </w:r>
          </w:hyperlink>
          <w:r>
            <w:rPr>
              <w:rFonts w:asciiTheme="minorHAnsi" w:hAnsiTheme="minorHAnsi" w:eastAsiaTheme="minorEastAsia"/>
              <w:sz w:val="22"/>
              <w:lang w:eastAsia="ru-RU"/>
              <w14:ligatures w14:val="standardContextual"/>
            </w:rPr>
          </w:r>
          <w:r>
            <w:rPr>
              <w:rFonts w:asciiTheme="minorHAnsi" w:hAnsiTheme="minorHAnsi" w:eastAsiaTheme="minorEastAsia"/>
              <w:sz w:val="22"/>
              <w:lang w:eastAsia="ru-RU"/>
              <w14:ligatures w14:val="standardContextual"/>
            </w:rPr>
          </w:r>
        </w:p>
        <w:p>
          <w:pPr>
            <w:pStyle w:val="1014"/>
            <w:pBdr/>
            <w:tabs>
              <w:tab w:val="right" w:leader="dot" w:pos="9345"/>
            </w:tabs>
            <w:spacing/>
            <w:ind/>
            <w:rPr>
              <w:rFonts w:asciiTheme="minorHAnsi" w:hAnsiTheme="minorHAnsi" w:eastAsiaTheme="minorEastAsia"/>
              <w:sz w:val="22"/>
              <w:lang w:eastAsia="ru-RU"/>
              <w14:ligatures w14:val="standardContextual"/>
            </w:rPr>
          </w:pPr>
          <w:r/>
          <w:hyperlink w:tooltip="#_Toc162023825" w:anchor="_Toc162023825" w:history="1">
            <w:r>
              <w:rPr>
                <w:rStyle w:val="1011"/>
              </w:rPr>
              <w:t xml:space="preserve">ЗАКЛЮЧЕНИЕ</w:t>
            </w:r>
            <w:r>
              <w:tab/>
            </w:r>
            <w:r>
              <w:fldChar w:fldCharType="begin"/>
            </w:r>
            <w:r>
              <w:instrText xml:space="preserve"> PAGEREF _Toc162023825 \h </w:instrText>
            </w:r>
            <w:r>
              <w:fldChar w:fldCharType="separate"/>
            </w:r>
            <w:r>
              <w:rPr>
                <w:rStyle w:val="1011"/>
              </w:rPr>
              <w:t xml:space="preserve">46</w:t>
            </w:r>
            <w:r/>
            <w:r>
              <w:fldChar w:fldCharType="end"/>
            </w:r>
          </w:hyperlink>
          <w:r>
            <w:rPr>
              <w:rFonts w:asciiTheme="minorHAnsi" w:hAnsiTheme="minorHAnsi" w:eastAsiaTheme="minorEastAsia"/>
              <w:sz w:val="22"/>
              <w:lang w:eastAsia="ru-RU"/>
              <w14:ligatures w14:val="standardContextual"/>
            </w:rPr>
          </w:r>
          <w:r>
            <w:rPr>
              <w:rFonts w:asciiTheme="minorHAnsi" w:hAnsiTheme="minorHAnsi" w:eastAsiaTheme="minorEastAsia"/>
              <w:sz w:val="22"/>
              <w:lang w:eastAsia="ru-RU"/>
              <w14:ligatures w14:val="standardContextual"/>
            </w:rPr>
          </w:r>
        </w:p>
        <w:p>
          <w:pPr>
            <w:pStyle w:val="1014"/>
            <w:pBdr/>
            <w:tabs>
              <w:tab w:val="right" w:leader="dot" w:pos="9345"/>
            </w:tabs>
            <w:spacing/>
            <w:ind/>
            <w:rPr>
              <w:rFonts w:asciiTheme="minorHAnsi" w:hAnsiTheme="minorHAnsi" w:eastAsiaTheme="minorEastAsia"/>
              <w:sz w:val="22"/>
              <w:lang w:eastAsia="ru-RU"/>
              <w14:ligatures w14:val="standardContextual"/>
            </w:rPr>
          </w:pPr>
          <w:r/>
          <w:hyperlink w:tooltip="#_Toc162023826" w:anchor="_Toc162023826" w:history="1">
            <w:r>
              <w:rPr>
                <w:rStyle w:val="1011"/>
              </w:rPr>
              <w:t xml:space="preserve">СПИСОК ИСПОЛЬЗОВАННЫХ ИСТОЧНИКОВ</w:t>
            </w:r>
            <w:r>
              <w:tab/>
            </w:r>
            <w:r>
              <w:fldChar w:fldCharType="begin"/>
            </w:r>
            <w:r>
              <w:instrText xml:space="preserve"> PAGEREF _Toc162023826 \h </w:instrText>
            </w:r>
            <w:r>
              <w:fldChar w:fldCharType="separate"/>
            </w:r>
            <w:r>
              <w:rPr>
                <w:rStyle w:val="1011"/>
              </w:rPr>
              <w:t xml:space="preserve">47</w:t>
            </w:r>
            <w:r/>
            <w:r>
              <w:fldChar w:fldCharType="end"/>
            </w:r>
          </w:hyperlink>
          <w:r>
            <w:rPr>
              <w:rFonts w:asciiTheme="minorHAnsi" w:hAnsiTheme="minorHAnsi" w:eastAsiaTheme="minorEastAsia"/>
              <w:sz w:val="22"/>
              <w:lang w:eastAsia="ru-RU"/>
              <w14:ligatures w14:val="standardContextual"/>
            </w:rPr>
          </w:r>
          <w:r>
            <w:rPr>
              <w:rFonts w:asciiTheme="minorHAnsi" w:hAnsiTheme="minorHAnsi" w:eastAsiaTheme="minorEastAsia"/>
              <w:sz w:val="22"/>
              <w:lang w:eastAsia="ru-RU"/>
              <w14:ligatures w14:val="standardContextual"/>
            </w:rPr>
          </w:r>
        </w:p>
        <w:p>
          <w:pPr>
            <w:pBdr/>
            <w:spacing/>
            <w:ind/>
            <w:rPr>
              <w:rFonts w:cs="Times New Roman"/>
              <w:szCs w:val="28"/>
            </w:rPr>
          </w:pPr>
          <w:r>
            <w:rPr>
              <w:rFonts w:cs="Times New Roman"/>
              <w:szCs w:val="28"/>
            </w:rPr>
            <w:fldChar w:fldCharType="end"/>
          </w:r>
          <w:r>
            <w:rPr>
              <w:rFonts w:cs="Times New Roman"/>
              <w:szCs w:val="28"/>
            </w:rPr>
          </w:r>
          <w:r>
            <w:rPr>
              <w:rFonts w:cs="Times New Roman"/>
              <w:szCs w:val="28"/>
            </w:rPr>
          </w:r>
        </w:p>
      </w:sdtContent>
    </w:sdt>
    <w:p>
      <w:pPr>
        <w:pBdr/>
        <w:spacing/>
        <w:ind/>
        <w:rPr/>
      </w:pPr>
      <w:r>
        <w:br w:type="page" w:clear="all"/>
      </w:r>
      <w:r/>
    </w:p>
    <w:p>
      <w:pPr>
        <w:pStyle w:val="831"/>
        <w:pBdr/>
        <w:spacing w:before="0"/>
        <w:ind w:firstLine="708"/>
        <w:rPr>
          <w:bCs/>
        </w:rPr>
      </w:pPr>
      <w:r/>
      <w:bookmarkStart w:id="32" w:name="_Toc162023804"/>
      <w:r>
        <w:t xml:space="preserve">5</w:t>
      </w:r>
      <w:r>
        <w:t xml:space="preserve"> </w:t>
      </w:r>
      <w:r>
        <w:rPr>
          <w:bCs/>
        </w:rPr>
        <w:t xml:space="preserve">СОЗДАНИЕ СТРУКТУРНОЙ ДИАГРАММЫ СИСТЕМЫ</w:t>
      </w:r>
      <w:bookmarkEnd w:id="32"/>
      <w:r>
        <w:rPr>
          <w:bCs/>
        </w:rPr>
      </w:r>
      <w:r>
        <w:rPr>
          <w:bCs/>
        </w:rPr>
      </w:r>
    </w:p>
    <w:p>
      <w:pPr>
        <w:pStyle w:val="832"/>
        <w:pBdr/>
        <w:spacing/>
        <w:ind/>
        <w:rPr>
          <w:lang w:eastAsia="ru-RU"/>
        </w:rPr>
      </w:pPr>
      <w:r/>
      <w:bookmarkStart w:id="1" w:name="_Toc162023805"/>
      <w:r>
        <w:rPr>
          <w:lang w:eastAsia="ru-RU"/>
        </w:rPr>
        <w:t xml:space="preserve">5.</w:t>
      </w:r>
      <w:r>
        <w:rPr>
          <w:lang w:eastAsia="ru-RU"/>
        </w:rPr>
        <w:t xml:space="preserve">1</w:t>
      </w:r>
      <w:r>
        <w:rPr>
          <w:lang w:eastAsia="ru-RU"/>
        </w:rPr>
        <w:t xml:space="preserve">. Задание</w:t>
      </w:r>
      <w:bookmarkEnd w:id="1"/>
      <w:r>
        <w:rPr>
          <w:lang w:eastAsia="ru-RU"/>
        </w:rPr>
      </w:r>
      <w:r>
        <w:rPr>
          <w:lang w:eastAsia="ru-RU"/>
        </w:rPr>
      </w:r>
    </w:p>
    <w:p>
      <w:pPr>
        <w:pBdr/>
        <w:spacing w:after="0" w:line="360" w:lineRule="auto"/>
        <w:ind w:firstLine="709"/>
        <w:jc w:val="both"/>
        <w:rPr>
          <w:rFonts w:eastAsia="Times New Roman" w:cs="Times New Roman"/>
          <w:szCs w:val="28"/>
          <w:lang w:eastAsia="ru-RU"/>
        </w:rPr>
      </w:pPr>
      <w:r>
        <w:rPr>
          <w:rFonts w:eastAsia="Times New Roman" w:cs="Times New Roman"/>
          <w:szCs w:val="28"/>
          <w:lang w:eastAsia="ru-RU"/>
        </w:rPr>
        <w:t xml:space="preserve">1.Построить структурные диаграммы своего проекта.</w:t>
      </w:r>
      <w:r>
        <w:rPr>
          <w:rFonts w:eastAsia="Times New Roman" w:cs="Times New Roman"/>
          <w:szCs w:val="28"/>
          <w:lang w:eastAsia="ru-RU"/>
        </w:rPr>
      </w:r>
      <w:r>
        <w:rPr>
          <w:rFonts w:eastAsia="Times New Roman" w:cs="Times New Roman"/>
          <w:szCs w:val="28"/>
          <w:lang w:eastAsia="ru-RU"/>
        </w:rPr>
      </w:r>
    </w:p>
    <w:p>
      <w:pPr>
        <w:pBdr/>
        <w:spacing w:after="0" w:line="360" w:lineRule="auto"/>
        <w:ind w:firstLine="709" w:left="709"/>
        <w:jc w:val="both"/>
        <w:rPr>
          <w:rFonts w:eastAsia="Times New Roman" w:cs="Times New Roman"/>
          <w:szCs w:val="28"/>
          <w:lang w:eastAsia="ru-RU"/>
        </w:rPr>
      </w:pPr>
      <w:r>
        <w:rPr>
          <w:rFonts w:eastAsia="Times New Roman" w:cs="Times New Roman"/>
          <w:szCs w:val="28"/>
          <w:lang w:eastAsia="ru-RU"/>
        </w:rPr>
        <w:t xml:space="preserve">1.1.Диаграмма классов.</w:t>
      </w:r>
      <w:r>
        <w:rPr>
          <w:rFonts w:eastAsia="Times New Roman" w:cs="Times New Roman"/>
          <w:szCs w:val="28"/>
          <w:lang w:eastAsia="ru-RU"/>
        </w:rPr>
      </w:r>
      <w:r>
        <w:rPr>
          <w:rFonts w:eastAsia="Times New Roman" w:cs="Times New Roman"/>
          <w:szCs w:val="28"/>
          <w:lang w:eastAsia="ru-RU"/>
        </w:rPr>
      </w:r>
    </w:p>
    <w:p>
      <w:pPr>
        <w:pBdr/>
        <w:spacing w:after="0" w:line="360" w:lineRule="auto"/>
        <w:ind w:firstLine="709" w:left="709"/>
        <w:jc w:val="both"/>
        <w:rPr>
          <w:rFonts w:eastAsia="Times New Roman" w:cs="Times New Roman"/>
          <w:szCs w:val="28"/>
          <w:lang w:eastAsia="ru-RU"/>
        </w:rPr>
      </w:pPr>
      <w:r>
        <w:rPr>
          <w:rFonts w:eastAsia="Times New Roman" w:cs="Times New Roman"/>
          <w:szCs w:val="28"/>
          <w:lang w:eastAsia="ru-RU"/>
        </w:rPr>
        <w:t xml:space="preserve">1.2.Диаграмма объектов.</w:t>
      </w:r>
      <w:r>
        <w:rPr>
          <w:rFonts w:eastAsia="Times New Roman" w:cs="Times New Roman"/>
          <w:szCs w:val="28"/>
          <w:lang w:eastAsia="ru-RU"/>
        </w:rPr>
      </w:r>
      <w:r>
        <w:rPr>
          <w:rFonts w:eastAsia="Times New Roman" w:cs="Times New Roman"/>
          <w:szCs w:val="28"/>
          <w:lang w:eastAsia="ru-RU"/>
        </w:rPr>
      </w:r>
    </w:p>
    <w:p>
      <w:pPr>
        <w:pBdr/>
        <w:spacing w:after="0" w:line="360" w:lineRule="auto"/>
        <w:ind w:firstLine="709"/>
        <w:jc w:val="both"/>
        <w:rPr>
          <w:rFonts w:eastAsia="Times New Roman" w:cs="Times New Roman"/>
          <w:szCs w:val="28"/>
          <w:lang w:eastAsia="ru-RU"/>
        </w:rPr>
      </w:pPr>
      <w:r>
        <w:rPr>
          <w:rFonts w:eastAsia="Times New Roman" w:cs="Times New Roman"/>
          <w:szCs w:val="28"/>
          <w:lang w:eastAsia="ru-RU"/>
        </w:rPr>
        <w:t xml:space="preserve">2.Разобрать процесс работы внутри проекта в нотации по выбору, IDEF0 или BPMN 2.0. Построить собственный процесс в выбранной нотации.</w:t>
      </w:r>
      <w:r>
        <w:rPr>
          <w:rFonts w:eastAsia="Times New Roman" w:cs="Times New Roman"/>
          <w:szCs w:val="28"/>
          <w:lang w:eastAsia="ru-RU"/>
        </w:rPr>
      </w:r>
      <w:r>
        <w:rPr>
          <w:rFonts w:eastAsia="Times New Roman" w:cs="Times New Roman"/>
          <w:szCs w:val="28"/>
          <w:lang w:eastAsia="ru-RU"/>
        </w:rPr>
      </w:r>
    </w:p>
    <w:p>
      <w:pPr>
        <w:pStyle w:val="832"/>
        <w:pBdr/>
        <w:spacing/>
        <w:ind/>
        <w:rPr/>
      </w:pPr>
      <w:r/>
      <w:bookmarkStart w:id="2" w:name="_Toc162023806"/>
      <w:r>
        <w:t xml:space="preserve">5</w:t>
      </w:r>
      <w:r>
        <w:t xml:space="preserve">.</w:t>
      </w:r>
      <w:r>
        <w:t xml:space="preserve">2</w:t>
      </w:r>
      <w:r>
        <w:t xml:space="preserve"> </w:t>
      </w:r>
      <w:r>
        <w:rPr>
          <w:bCs/>
        </w:rPr>
        <w:t xml:space="preserve">Структурная диаграмма</w:t>
      </w:r>
      <w:bookmarkEnd w:id="2"/>
      <w:r/>
      <w:r/>
    </w:p>
    <w:p>
      <w:pPr>
        <w:pBdr/>
        <w:spacing w:after="0" w:line="360" w:lineRule="auto"/>
        <w:ind w:firstLine="709"/>
        <w:jc w:val="both"/>
        <w:rPr>
          <w:rFonts w:eastAsia="Times New Roman" w:cs="Times New Roman"/>
          <w:sz w:val="24"/>
          <w:szCs w:val="24"/>
          <w:lang w:eastAsia="ru-RU"/>
        </w:rPr>
      </w:pPr>
      <w:r>
        <w:rPr>
          <w:rFonts w:eastAsia="Times New Roman" w:cs="Times New Roman"/>
          <w:color w:val="000000"/>
          <w:szCs w:val="28"/>
          <w:lang w:eastAsia="ru-RU"/>
        </w:rPr>
        <w:t xml:space="preserve">Основное назначение структурных диаграмм заключается в графическом представлении состава статистических совокупностей,</w:t>
      </w:r>
      <w:r>
        <w:rPr>
          <w:rFonts w:eastAsia="Times New Roman" w:cs="Times New Roman"/>
          <w:color w:val="000000"/>
          <w:szCs w:val="28"/>
          <w:lang w:eastAsia="ru-RU"/>
        </w:rPr>
        <w:t xml:space="preserve"> характеризующихся как соотношение различных частей каждой из совокупностей.</w:t>
      </w:r>
      <w:r>
        <w:rPr>
          <w:rFonts w:eastAsia="Times New Roman" w:cs="Times New Roman"/>
          <w:sz w:val="24"/>
          <w:szCs w:val="24"/>
          <w:lang w:eastAsia="ru-RU"/>
        </w:rPr>
      </w:r>
      <w:r>
        <w:rPr>
          <w:rFonts w:eastAsia="Times New Roman" w:cs="Times New Roman"/>
          <w:sz w:val="24"/>
          <w:szCs w:val="24"/>
          <w:lang w:eastAsia="ru-RU"/>
        </w:rPr>
      </w:r>
    </w:p>
    <w:p>
      <w:pPr>
        <w:pBdr/>
        <w:spacing w:after="0" w:line="360" w:lineRule="auto"/>
        <w:ind w:firstLine="709"/>
        <w:jc w:val="both"/>
        <w:rPr>
          <w:rFonts w:eastAsia="Times New Roman" w:cs="Times New Roman"/>
          <w:sz w:val="24"/>
          <w:szCs w:val="24"/>
          <w:lang w:eastAsia="ru-RU"/>
        </w:rPr>
      </w:pPr>
      <w:r>
        <w:rPr>
          <w:rFonts w:eastAsia="Times New Roman" w:cs="Times New Roman"/>
          <w:color w:val="000000"/>
          <w:szCs w:val="28"/>
          <w:lang w:eastAsia="ru-RU"/>
        </w:rPr>
        <w:t xml:space="preserve">Структурная диаграмма – это инструмент модульного дизайна сверху вниз, постр</w:t>
      </w:r>
      <w:r>
        <w:rPr>
          <w:rFonts w:eastAsia="Times New Roman" w:cs="Times New Roman"/>
          <w:color w:val="000000"/>
          <w:szCs w:val="28"/>
          <w:lang w:eastAsia="ru-RU"/>
        </w:rPr>
        <w:t xml:space="preserve">оенный из квадратов, представляющих различные модули в системе и соединяющие их линии. Линии представляют связь и / или право собственности между видами деятельности и вспомогательными видами деятельности, как они используются в организационных диаграммах.</w:t>
      </w:r>
      <w:r>
        <w:rPr>
          <w:rFonts w:eastAsia="Times New Roman" w:cs="Times New Roman"/>
          <w:sz w:val="24"/>
          <w:szCs w:val="24"/>
          <w:lang w:eastAsia="ru-RU"/>
        </w:rPr>
      </w:r>
      <w:r>
        <w:rPr>
          <w:rFonts w:eastAsia="Times New Roman" w:cs="Times New Roman"/>
          <w:sz w:val="24"/>
          <w:szCs w:val="24"/>
          <w:lang w:eastAsia="ru-RU"/>
        </w:rPr>
      </w:r>
    </w:p>
    <w:p>
      <w:pPr>
        <w:pBdr/>
        <w:spacing w:after="0" w:line="360" w:lineRule="auto"/>
        <w:ind w:firstLine="709"/>
        <w:jc w:val="both"/>
        <w:rPr>
          <w:rFonts w:eastAsia="Times New Roman" w:cs="Times New Roman"/>
          <w:sz w:val="24"/>
          <w:szCs w:val="24"/>
          <w:lang w:eastAsia="ru-RU"/>
        </w:rPr>
      </w:pPr>
      <w:r>
        <w:rPr>
          <w:rFonts w:eastAsia="Times New Roman" w:cs="Times New Roman"/>
          <w:color w:val="000000"/>
          <w:szCs w:val="28"/>
          <w:lang w:eastAsia="ru-RU"/>
        </w:rPr>
        <w:t xml:space="preserve">Структурная диаграмма отображает:</w:t>
      </w:r>
      <w:r>
        <w:rPr>
          <w:rFonts w:eastAsia="Times New Roman" w:cs="Times New Roman"/>
          <w:sz w:val="24"/>
          <w:szCs w:val="24"/>
          <w:lang w:eastAsia="ru-RU"/>
        </w:rPr>
      </w:r>
      <w:r>
        <w:rPr>
          <w:rFonts w:eastAsia="Times New Roman" w:cs="Times New Roman"/>
          <w:sz w:val="24"/>
          <w:szCs w:val="24"/>
          <w:lang w:eastAsia="ru-RU"/>
        </w:rPr>
      </w:r>
    </w:p>
    <w:p>
      <w:pPr>
        <w:numPr>
          <w:ilvl w:val="0"/>
          <w:numId w:val="76"/>
        </w:numPr>
        <w:pBdr/>
        <w:spacing w:after="0" w:line="360" w:lineRule="auto"/>
        <w:ind w:firstLine="709" w:left="0"/>
        <w:jc w:val="both"/>
        <w:rPr>
          <w:rFonts w:eastAsia="Times New Roman" w:cs="Times New Roman"/>
          <w:szCs w:val="28"/>
          <w:lang w:eastAsia="ru-RU"/>
        </w:rPr>
      </w:pPr>
      <w:r>
        <w:rPr>
          <w:rFonts w:eastAsia="Times New Roman" w:cs="Times New Roman"/>
          <w:color w:val="000000"/>
          <w:szCs w:val="28"/>
          <w:lang w:eastAsia="ru-RU"/>
        </w:rPr>
        <w:t xml:space="preserve">размер и сложность системы;</w:t>
      </w:r>
      <w:r>
        <w:rPr>
          <w:rFonts w:eastAsia="Times New Roman" w:cs="Times New Roman"/>
          <w:szCs w:val="28"/>
          <w:lang w:eastAsia="ru-RU"/>
        </w:rPr>
      </w:r>
      <w:r>
        <w:rPr>
          <w:rFonts w:eastAsia="Times New Roman" w:cs="Times New Roman"/>
          <w:szCs w:val="28"/>
          <w:lang w:eastAsia="ru-RU"/>
        </w:rPr>
      </w:r>
    </w:p>
    <w:p>
      <w:pPr>
        <w:numPr>
          <w:ilvl w:val="0"/>
          <w:numId w:val="76"/>
        </w:numPr>
        <w:pBdr/>
        <w:spacing w:after="0" w:line="360" w:lineRule="auto"/>
        <w:ind w:firstLine="709" w:left="0"/>
        <w:jc w:val="both"/>
        <w:rPr>
          <w:rFonts w:eastAsia="Times New Roman" w:cs="Times New Roman"/>
          <w:szCs w:val="28"/>
          <w:lang w:eastAsia="ru-RU"/>
        </w:rPr>
      </w:pPr>
      <w:r>
        <w:rPr>
          <w:rFonts w:eastAsia="Times New Roman" w:cs="Times New Roman"/>
          <w:color w:val="000000"/>
          <w:szCs w:val="28"/>
          <w:lang w:eastAsia="ru-RU"/>
        </w:rPr>
        <w:t xml:space="preserve">количество легко идентифицируемых функций и модулей в каждой функции;</w:t>
      </w:r>
      <w:r>
        <w:rPr>
          <w:rFonts w:eastAsia="Times New Roman" w:cs="Times New Roman"/>
          <w:szCs w:val="28"/>
          <w:lang w:eastAsia="ru-RU"/>
        </w:rPr>
      </w:r>
      <w:r>
        <w:rPr>
          <w:rFonts w:eastAsia="Times New Roman" w:cs="Times New Roman"/>
          <w:szCs w:val="28"/>
          <w:lang w:eastAsia="ru-RU"/>
        </w:rPr>
      </w:r>
    </w:p>
    <w:p>
      <w:pPr>
        <w:numPr>
          <w:ilvl w:val="0"/>
          <w:numId w:val="76"/>
        </w:numPr>
        <w:pBdr/>
        <w:spacing w:after="0" w:line="360" w:lineRule="auto"/>
        <w:ind w:firstLine="709" w:left="0"/>
        <w:jc w:val="both"/>
        <w:rPr>
          <w:rFonts w:eastAsia="Times New Roman" w:cs="Times New Roman"/>
          <w:szCs w:val="28"/>
          <w:lang w:eastAsia="ru-RU"/>
        </w:rPr>
      </w:pPr>
      <w:r>
        <w:rPr>
          <w:rFonts w:eastAsia="Times New Roman" w:cs="Times New Roman"/>
          <w:color w:val="000000"/>
          <w:szCs w:val="28"/>
          <w:lang w:eastAsia="ru-RU"/>
        </w:rPr>
        <w:t xml:space="preserve">является ли каждая идентифицируемая функция управляемым объектом или должна быть разбита на более мелкие компоненты.</w:t>
      </w:r>
      <w:r>
        <w:rPr>
          <w:rFonts w:eastAsia="Times New Roman" w:cs="Times New Roman"/>
          <w:szCs w:val="28"/>
          <w:lang w:eastAsia="ru-RU"/>
        </w:rPr>
      </w:r>
      <w:r>
        <w:rPr>
          <w:rFonts w:eastAsia="Times New Roman" w:cs="Times New Roman"/>
          <w:szCs w:val="28"/>
          <w:lang w:eastAsia="ru-RU"/>
        </w:rPr>
      </w:r>
    </w:p>
    <w:p>
      <w:pPr>
        <w:pBdr/>
        <w:spacing w:after="0" w:line="360" w:lineRule="auto"/>
        <w:ind w:firstLine="709"/>
        <w:jc w:val="both"/>
        <w:rPr>
          <w:rFonts w:eastAsia="Times New Roman" w:cs="Times New Roman"/>
          <w:szCs w:val="28"/>
          <w:lang w:eastAsia="ru-RU"/>
        </w:rPr>
      </w:pPr>
      <w:r>
        <w:rPr>
          <w:rFonts w:eastAsia="Times New Roman" w:cs="Times New Roman"/>
          <w:color w:val="000000"/>
          <w:szCs w:val="28"/>
          <w:lang w:eastAsia="ru-RU"/>
        </w:rPr>
        <w:t xml:space="preserve">Существует три основных типа структурных диаграмм:</w:t>
      </w:r>
      <w:r>
        <w:rPr>
          <w:rFonts w:eastAsia="Times New Roman" w:cs="Times New Roman"/>
          <w:szCs w:val="28"/>
          <w:lang w:eastAsia="ru-RU"/>
        </w:rPr>
      </w:r>
      <w:r>
        <w:rPr>
          <w:rFonts w:eastAsia="Times New Roman" w:cs="Times New Roman"/>
          <w:szCs w:val="28"/>
          <w:lang w:eastAsia="ru-RU"/>
        </w:rPr>
      </w:r>
    </w:p>
    <w:p>
      <w:pPr>
        <w:numPr>
          <w:ilvl w:val="0"/>
          <w:numId w:val="77"/>
        </w:numPr>
        <w:pBdr/>
        <w:spacing w:after="0" w:line="360" w:lineRule="auto"/>
        <w:ind w:firstLine="709" w:left="0"/>
        <w:jc w:val="both"/>
        <w:rPr>
          <w:rFonts w:eastAsia="Times New Roman" w:cs="Times New Roman"/>
          <w:szCs w:val="28"/>
          <w:lang w:eastAsia="ru-RU"/>
        </w:rPr>
      </w:pPr>
      <w:r>
        <w:rPr>
          <w:rFonts w:eastAsia="Times New Roman" w:cs="Times New Roman"/>
          <w:color w:val="000000"/>
          <w:szCs w:val="28"/>
          <w:lang w:eastAsia="ru-RU"/>
        </w:rPr>
        <w:t xml:space="preserve">Диаграмма классов.</w:t>
      </w:r>
      <w:r>
        <w:rPr>
          <w:rFonts w:eastAsia="Times New Roman" w:cs="Times New Roman"/>
          <w:szCs w:val="28"/>
          <w:lang w:eastAsia="ru-RU"/>
        </w:rPr>
      </w:r>
      <w:r>
        <w:rPr>
          <w:rFonts w:eastAsia="Times New Roman" w:cs="Times New Roman"/>
          <w:szCs w:val="28"/>
          <w:lang w:eastAsia="ru-RU"/>
        </w:rPr>
      </w:r>
    </w:p>
    <w:p>
      <w:pPr>
        <w:numPr>
          <w:ilvl w:val="0"/>
          <w:numId w:val="77"/>
        </w:numPr>
        <w:pBdr/>
        <w:spacing w:after="0" w:line="360" w:lineRule="auto"/>
        <w:ind w:firstLine="709" w:left="0"/>
        <w:jc w:val="both"/>
        <w:rPr>
          <w:rFonts w:eastAsia="Times New Roman" w:cs="Times New Roman"/>
          <w:szCs w:val="28"/>
          <w:lang w:eastAsia="ru-RU"/>
        </w:rPr>
      </w:pPr>
      <w:r>
        <w:rPr>
          <w:rFonts w:eastAsia="Times New Roman" w:cs="Times New Roman"/>
          <w:color w:val="000000"/>
          <w:szCs w:val="28"/>
          <w:lang w:eastAsia="ru-RU"/>
        </w:rPr>
        <w:t xml:space="preserve">Диаграмма развертывания.</w:t>
      </w:r>
      <w:r>
        <w:rPr>
          <w:rFonts w:eastAsia="Times New Roman" w:cs="Times New Roman"/>
          <w:szCs w:val="28"/>
          <w:lang w:eastAsia="ru-RU"/>
        </w:rPr>
      </w:r>
      <w:r>
        <w:rPr>
          <w:rFonts w:eastAsia="Times New Roman" w:cs="Times New Roman"/>
          <w:szCs w:val="28"/>
          <w:lang w:eastAsia="ru-RU"/>
        </w:rPr>
      </w:r>
    </w:p>
    <w:p>
      <w:pPr>
        <w:numPr>
          <w:ilvl w:val="0"/>
          <w:numId w:val="77"/>
        </w:numPr>
        <w:pBdr/>
        <w:spacing w:after="0" w:line="360" w:lineRule="auto"/>
        <w:ind w:firstLine="709" w:left="0"/>
        <w:jc w:val="both"/>
        <w:rPr>
          <w:rFonts w:eastAsia="Times New Roman" w:cs="Times New Roman"/>
          <w:szCs w:val="28"/>
          <w:lang w:eastAsia="ru-RU"/>
        </w:rPr>
      </w:pPr>
      <w:r>
        <w:rPr>
          <w:rFonts w:eastAsia="Times New Roman" w:cs="Times New Roman"/>
          <w:color w:val="000000"/>
          <w:szCs w:val="28"/>
          <w:lang w:eastAsia="ru-RU"/>
        </w:rPr>
        <w:t xml:space="preserve">Диаграмма объектов.</w:t>
      </w:r>
      <w:r>
        <w:rPr>
          <w:rFonts w:eastAsia="Times New Roman" w:cs="Times New Roman"/>
          <w:szCs w:val="28"/>
          <w:lang w:eastAsia="ru-RU"/>
        </w:rPr>
      </w:r>
      <w:r>
        <w:rPr>
          <w:rFonts w:eastAsia="Times New Roman" w:cs="Times New Roman"/>
          <w:szCs w:val="28"/>
          <w:lang w:eastAsia="ru-RU"/>
        </w:rPr>
      </w:r>
    </w:p>
    <w:p>
      <w:pPr>
        <w:pStyle w:val="833"/>
        <w:pBdr/>
        <w:spacing/>
        <w:ind/>
        <w:rPr>
          <w:lang w:eastAsia="ru-RU"/>
        </w:rPr>
      </w:pPr>
      <w:r/>
      <w:bookmarkStart w:id="4" w:name="_Toc162023807"/>
      <w:r>
        <w:rPr>
          <w:lang w:eastAsia="ru-RU"/>
        </w:rPr>
        <w:t xml:space="preserve">5.</w:t>
      </w:r>
      <w:r>
        <w:rPr>
          <w:lang w:eastAsia="ru-RU"/>
        </w:rPr>
        <w:t xml:space="preserve">2</w:t>
      </w:r>
      <w:r>
        <w:rPr>
          <w:lang w:eastAsia="ru-RU"/>
        </w:rPr>
        <w:t xml:space="preserve">.1. Диаграмма классов</w:t>
      </w:r>
      <w:bookmarkEnd w:id="4"/>
      <w:r>
        <w:rPr>
          <w:lang w:eastAsia="ru-RU"/>
        </w:rPr>
      </w:r>
      <w:r>
        <w:rPr>
          <w:lang w:eastAsia="ru-RU"/>
        </w:rPr>
      </w:r>
    </w:p>
    <w:p>
      <w:pPr>
        <w:pBdr/>
        <w:spacing w:after="0" w:line="360" w:lineRule="auto"/>
        <w:ind w:firstLine="709"/>
        <w:jc w:val="both"/>
        <w:rPr>
          <w:rFonts w:eastAsia="Times New Roman" w:cs="Times New Roman"/>
          <w:szCs w:val="28"/>
          <w:lang w:eastAsia="ru-RU"/>
        </w:rPr>
      </w:pPr>
      <w:r>
        <w:rPr>
          <w:rFonts w:eastAsia="Times New Roman" w:cs="Times New Roman"/>
          <w:szCs w:val="28"/>
          <w:lang w:eastAsia="ru-RU"/>
        </w:rPr>
        <w:t xml:space="preserve">Диаграмма классов </w:t>
      </w:r>
      <w:r>
        <w:rPr>
          <w:rFonts w:eastAsia="Times New Roman" w:cs="Times New Roman"/>
          <w:szCs w:val="28"/>
          <w:lang w:eastAsia="ru-RU"/>
        </w:rPr>
        <w:t xml:space="preserve">(рис. 5.1)</w:t>
      </w:r>
      <w:r>
        <w:rPr>
          <w:rFonts w:eastAsia="Times New Roman" w:cs="Times New Roman"/>
          <w:szCs w:val="28"/>
          <w:lang w:eastAsia="ru-RU"/>
        </w:rPr>
        <w:t xml:space="preserve"> – структурная диаграмма языка моделирования UML, демонстрирующая общую структ</w:t>
      </w:r>
      <w:r>
        <w:rPr>
          <w:rFonts w:eastAsia="Times New Roman" w:cs="Times New Roman"/>
          <w:szCs w:val="28"/>
          <w:lang w:eastAsia="ru-RU"/>
        </w:rPr>
        <w:t xml:space="preserve">уру иерархии классов системы, их коопераций, атрибутов (полей), методов, интерфейсов и взаимосвязей между ними. Широко применяется не только для документирования и визуализации, но также для конструирования посредством прямого или обратного проектирования.</w:t>
      </w:r>
      <w:r>
        <w:rPr>
          <w:rFonts w:eastAsia="Times New Roman" w:cs="Times New Roman"/>
          <w:szCs w:val="28"/>
          <w:lang w:eastAsia="ru-RU"/>
        </w:rPr>
      </w:r>
      <w:r>
        <w:rPr>
          <w:rFonts w:eastAsia="Times New Roman" w:cs="Times New Roman"/>
          <w:szCs w:val="28"/>
          <w:lang w:eastAsia="ru-RU"/>
        </w:rPr>
      </w:r>
    </w:p>
    <w:p>
      <w:pPr>
        <w:pBdr/>
        <w:spacing w:after="0" w:line="360" w:lineRule="auto"/>
        <w:ind/>
        <w:jc w:val="both"/>
        <w:rPr>
          <w:rFonts w:eastAsia="Times New Roman" w:cs="Times New Roman"/>
          <w:szCs w:val="28"/>
          <w:lang w:eastAsia="ru-RU"/>
        </w:rPr>
      </w:pPr>
      <w:r>
        <w:rPr>
          <w:rFonts w:eastAsia="Times New Roman" w:cs="Times New Roman"/>
          <w:szCs w:val="28"/>
          <w:lang w:eastAsia="ru-RU"/>
        </w:rPr>
        <mc:AlternateContent>
          <mc:Choice Requires="wpg">
            <w:drawing>
              <wp:inline xmlns:wp="http://schemas.openxmlformats.org/drawingml/2006/wordprocessingDrawing" distT="0" distB="0" distL="0" distR="0">
                <wp:extent cx="5940425" cy="4681220"/>
                <wp:effectExtent l="0" t="0" r="3175" b="5080"/>
                <wp:docPr id="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895409" name=""/>
                        <pic:cNvPicPr>
                          <a:picLocks noChangeAspect="1"/>
                        </pic:cNvPicPr>
                        <pic:nvPr/>
                      </pic:nvPicPr>
                      <pic:blipFill>
                        <a:blip r:embed="rId12"/>
                        <a:stretch/>
                      </pic:blipFill>
                      <pic:spPr bwMode="auto">
                        <a:xfrm>
                          <a:off x="0" y="0"/>
                          <a:ext cx="5940424" cy="468121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67.75pt;height:368.60pt;mso-wrap-distance-left:0.00pt;mso-wrap-distance-top:0.00pt;mso-wrap-distance-right:0.00pt;mso-wrap-distance-bottom:0.00pt;z-index:1;" stroked="false">
                <v:imagedata r:id="rId12" o:title=""/>
                <o:lock v:ext="edit" rotation="t"/>
              </v:shape>
            </w:pict>
          </mc:Fallback>
        </mc:AlternateContent>
      </w:r>
      <w:r>
        <w:rPr>
          <w:rFonts w:eastAsia="Times New Roman" w:cs="Times New Roman"/>
          <w:szCs w:val="28"/>
          <w:lang w:eastAsia="ru-RU"/>
        </w:rPr>
      </w:r>
      <w:r>
        <w:rPr>
          <w:rFonts w:eastAsia="Times New Roman" w:cs="Times New Roman"/>
          <w:szCs w:val="28"/>
          <w:lang w:eastAsia="ru-RU"/>
        </w:rPr>
      </w:r>
    </w:p>
    <w:p>
      <w:pPr>
        <w:pBdr/>
        <w:spacing w:after="0" w:line="360" w:lineRule="auto"/>
        <w:ind/>
        <w:jc w:val="center"/>
        <w:rPr>
          <w:rFonts w:eastAsia="Times New Roman" w:cs="Times New Roman"/>
          <w:szCs w:val="28"/>
          <w:lang w:eastAsia="ru-RU"/>
        </w:rPr>
      </w:pPr>
      <w:r>
        <w:rPr>
          <w:rFonts w:eastAsia="Times New Roman" w:cs="Times New Roman"/>
          <w:szCs w:val="28"/>
          <w:lang w:eastAsia="ru-RU"/>
        </w:rPr>
        <w:t xml:space="preserve">Рисунок 5.1 Диаграмма классов</w:t>
      </w:r>
      <w:r>
        <w:rPr>
          <w:rFonts w:eastAsia="Times New Roman" w:cs="Times New Roman"/>
          <w:szCs w:val="28"/>
          <w:lang w:eastAsia="ru-RU"/>
        </w:rPr>
      </w:r>
      <w:r>
        <w:rPr>
          <w:rFonts w:eastAsia="Times New Roman" w:cs="Times New Roman"/>
          <w:szCs w:val="28"/>
          <w:lang w:eastAsia="ru-RU"/>
        </w:rPr>
      </w:r>
    </w:p>
    <w:p>
      <w:pPr>
        <w:pStyle w:val="833"/>
        <w:pBdr/>
        <w:spacing/>
        <w:ind/>
        <w:rPr>
          <w:lang w:eastAsia="ru-RU"/>
        </w:rPr>
      </w:pPr>
      <w:r/>
      <w:bookmarkStart w:id="5" w:name="_Toc162023808"/>
      <w:r>
        <w:rPr>
          <w:lang w:eastAsia="ru-RU"/>
        </w:rPr>
        <w:t xml:space="preserve">5.</w:t>
      </w:r>
      <w:r>
        <w:rPr>
          <w:lang w:eastAsia="ru-RU"/>
        </w:rPr>
        <w:t xml:space="preserve">2</w:t>
      </w:r>
      <w:r>
        <w:rPr>
          <w:lang w:eastAsia="ru-RU"/>
        </w:rPr>
        <w:t xml:space="preserve">.2. Диаграмма объектов</w:t>
      </w:r>
      <w:bookmarkEnd w:id="5"/>
      <w:r>
        <w:rPr>
          <w:lang w:eastAsia="ru-RU"/>
        </w:rPr>
      </w:r>
      <w:r>
        <w:rPr>
          <w:lang w:eastAsia="ru-RU"/>
        </w:rPr>
      </w:r>
    </w:p>
    <w:p>
      <w:pPr>
        <w:pBdr/>
        <w:spacing w:after="0" w:line="360" w:lineRule="auto"/>
        <w:ind w:firstLine="709"/>
        <w:jc w:val="both"/>
        <w:rPr>
          <w:rFonts w:eastAsia="Times New Roman" w:cs="Times New Roman"/>
          <w:szCs w:val="28"/>
          <w:lang w:eastAsia="ru-RU"/>
        </w:rPr>
      </w:pPr>
      <w:r>
        <w:rPr>
          <w:rFonts w:eastAsia="Times New Roman" w:cs="Times New Roman"/>
          <w:szCs w:val="28"/>
          <w:lang w:eastAsia="ru-RU"/>
        </w:rPr>
        <w:t xml:space="preserve">Диаграмма объектов в языке моделирования UML предназначена для демонстрации совокупности моделируемых объектов и связей между ними в фиксированный момент времени.</w:t>
      </w:r>
      <w:r>
        <w:rPr>
          <w:rFonts w:eastAsia="Times New Roman" w:cs="Times New Roman"/>
          <w:szCs w:val="28"/>
          <w:lang w:eastAsia="ru-RU"/>
        </w:rPr>
      </w:r>
      <w:r>
        <w:rPr>
          <w:rFonts w:eastAsia="Times New Roman" w:cs="Times New Roman"/>
          <w:szCs w:val="28"/>
          <w:lang w:eastAsia="ru-RU"/>
        </w:rPr>
      </w:r>
    </w:p>
    <w:p>
      <w:pPr>
        <w:pBdr/>
        <w:spacing w:after="0" w:line="360" w:lineRule="auto"/>
        <w:ind w:firstLine="709"/>
        <w:jc w:val="both"/>
        <w:rPr>
          <w:rFonts w:eastAsia="Times New Roman" w:cs="Times New Roman"/>
          <w:szCs w:val="28"/>
          <w:lang w:eastAsia="ru-RU"/>
        </w:rPr>
      </w:pPr>
      <w:r>
        <w:rPr>
          <w:rFonts w:eastAsia="Times New Roman" w:cs="Times New Roman"/>
          <w:szCs w:val="28"/>
          <w:lang w:eastAsia="ru-RU"/>
        </w:rPr>
        <w:t xml:space="preserve">Диаграмма объектов </w:t>
      </w:r>
      <w:r>
        <w:rPr>
          <w:rFonts w:eastAsia="Times New Roman" w:cs="Times New Roman"/>
          <w:szCs w:val="28"/>
          <w:lang w:eastAsia="ru-RU"/>
        </w:rPr>
        <w:t xml:space="preserve">(рис. 5.2)</w:t>
      </w:r>
      <w:r>
        <w:rPr>
          <w:rFonts w:eastAsia="Times New Roman" w:cs="Times New Roman"/>
          <w:szCs w:val="28"/>
          <w:lang w:eastAsia="ru-RU"/>
        </w:rPr>
        <w:t xml:space="preserve"> описывает конкретные экземпляры объектов и напрямую соотносится с диаграммой классов, которая дает общее </w:t>
      </w:r>
      <w:r>
        <w:rPr>
          <w:rFonts w:eastAsia="Times New Roman" w:cs="Times New Roman"/>
          <w:szCs w:val="28"/>
          <w:lang w:eastAsia="ru-RU"/>
        </w:rPr>
        <w:t xml:space="preserve">представление о конфигурации </w:t>
      </w:r>
      <w:r>
        <w:rPr>
          <w:rFonts w:eastAsia="Times New Roman" w:cs="Times New Roman"/>
          <w:szCs w:val="28"/>
          <w:lang w:eastAsia="ru-RU"/>
        </w:rPr>
        <w:t xml:space="preserve">системы. Она используется для документирования структур данных и создания статических снимков состояний объектов принимая во внимание реальные экземпляры или прототипы. Динамику поведения объектов обычно изображают в виде последовательности таких диаграмм.</w:t>
      </w:r>
      <w:r>
        <w:rPr>
          <w:rFonts w:eastAsia="Times New Roman" w:cs="Times New Roman"/>
          <w:szCs w:val="28"/>
          <w:lang w:eastAsia="ru-RU"/>
        </w:rPr>
      </w:r>
      <w:r>
        <w:rPr>
          <w:rFonts w:eastAsia="Times New Roman" w:cs="Times New Roman"/>
          <w:szCs w:val="28"/>
          <w:lang w:eastAsia="ru-RU"/>
        </w:rPr>
      </w:r>
    </w:p>
    <w:p>
      <w:pPr>
        <w:pBdr/>
        <w:spacing w:after="0" w:line="360" w:lineRule="auto"/>
        <w:ind/>
        <w:jc w:val="both"/>
        <w:rPr>
          <w:rFonts w:eastAsia="Times New Roman" w:cs="Times New Roman"/>
          <w:szCs w:val="28"/>
          <w:lang w:eastAsia="ru-RU"/>
        </w:rPr>
      </w:pPr>
      <w:r>
        <w:rPr>
          <w:rFonts w:eastAsia="Times New Roman" w:cs="Times New Roman"/>
          <w:szCs w:val="28"/>
          <w:lang w:eastAsia="ru-RU"/>
        </w:rPr>
        <mc:AlternateContent>
          <mc:Choice Requires="wpg">
            <w:drawing>
              <wp:inline xmlns:wp="http://schemas.openxmlformats.org/drawingml/2006/wordprocessingDrawing" distT="0" distB="0" distL="0" distR="0">
                <wp:extent cx="5940425" cy="3752215"/>
                <wp:effectExtent l="0" t="0" r="3175" b="635"/>
                <wp:docPr id="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129602" name=""/>
                        <pic:cNvPicPr>
                          <a:picLocks noChangeAspect="1"/>
                        </pic:cNvPicPr>
                        <pic:nvPr/>
                      </pic:nvPicPr>
                      <pic:blipFill>
                        <a:blip r:embed="rId13"/>
                        <a:stretch/>
                      </pic:blipFill>
                      <pic:spPr bwMode="auto">
                        <a:xfrm>
                          <a:off x="0" y="0"/>
                          <a:ext cx="5940424" cy="375221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67.75pt;height:295.45pt;mso-wrap-distance-left:0.00pt;mso-wrap-distance-top:0.00pt;mso-wrap-distance-right:0.00pt;mso-wrap-distance-bottom:0.00pt;z-index:1;" stroked="false">
                <v:imagedata r:id="rId13" o:title=""/>
                <o:lock v:ext="edit" rotation="t"/>
              </v:shape>
            </w:pict>
          </mc:Fallback>
        </mc:AlternateContent>
      </w:r>
      <w:r>
        <w:rPr>
          <w:rFonts w:eastAsia="Times New Roman" w:cs="Times New Roman"/>
          <w:szCs w:val="28"/>
          <w:lang w:eastAsia="ru-RU"/>
        </w:rPr>
      </w:r>
      <w:r>
        <w:rPr>
          <w:rFonts w:eastAsia="Times New Roman" w:cs="Times New Roman"/>
          <w:szCs w:val="28"/>
          <w:lang w:eastAsia="ru-RU"/>
        </w:rPr>
      </w:r>
    </w:p>
    <w:p>
      <w:pPr>
        <w:pBdr/>
        <w:spacing w:after="0" w:line="360" w:lineRule="auto"/>
        <w:ind/>
        <w:jc w:val="center"/>
        <w:rPr>
          <w:rFonts w:eastAsia="Times New Roman" w:cs="Times New Roman"/>
          <w:szCs w:val="28"/>
          <w:lang w:eastAsia="ru-RU"/>
        </w:rPr>
      </w:pPr>
      <w:r>
        <w:rPr>
          <w:rFonts w:eastAsia="Times New Roman" w:cs="Times New Roman"/>
          <w:szCs w:val="28"/>
          <w:lang w:eastAsia="ru-RU"/>
        </w:rPr>
        <w:t xml:space="preserve">Рисунок 5.</w:t>
      </w:r>
      <w:r>
        <w:rPr>
          <w:rFonts w:eastAsia="Times New Roman" w:cs="Times New Roman"/>
          <w:szCs w:val="28"/>
          <w:lang w:eastAsia="ru-RU"/>
        </w:rPr>
        <w:t xml:space="preserve">2</w:t>
      </w:r>
      <w:r>
        <w:rPr>
          <w:rFonts w:eastAsia="Times New Roman" w:cs="Times New Roman"/>
          <w:szCs w:val="28"/>
          <w:lang w:eastAsia="ru-RU"/>
        </w:rPr>
        <w:t xml:space="preserve"> Диаграмма </w:t>
      </w:r>
      <w:r>
        <w:rPr>
          <w:rFonts w:eastAsia="Times New Roman" w:cs="Times New Roman"/>
          <w:szCs w:val="28"/>
          <w:lang w:eastAsia="ru-RU"/>
        </w:rPr>
        <w:t xml:space="preserve">объектов</w:t>
      </w:r>
      <w:r>
        <w:rPr>
          <w:rFonts w:eastAsia="Times New Roman" w:cs="Times New Roman"/>
          <w:szCs w:val="28"/>
          <w:lang w:eastAsia="ru-RU"/>
        </w:rPr>
      </w:r>
      <w:r>
        <w:rPr>
          <w:rFonts w:eastAsia="Times New Roman" w:cs="Times New Roman"/>
          <w:szCs w:val="28"/>
          <w:lang w:eastAsia="ru-RU"/>
        </w:rPr>
      </w:r>
    </w:p>
    <w:p>
      <w:pPr>
        <w:pStyle w:val="832"/>
        <w:pBdr/>
        <w:spacing/>
        <w:ind/>
        <w:jc w:val="both"/>
        <w:rPr>
          <w:lang w:eastAsia="ru-RU"/>
        </w:rPr>
      </w:pPr>
      <w:r/>
      <w:bookmarkStart w:id="6" w:name="_Toc162023809"/>
      <w:r>
        <w:rPr>
          <w:lang w:eastAsia="ru-RU"/>
        </w:rPr>
        <w:t xml:space="preserve">5.</w:t>
      </w:r>
      <w:r>
        <w:rPr>
          <w:lang w:eastAsia="ru-RU"/>
        </w:rPr>
        <w:t xml:space="preserve">3</w:t>
      </w:r>
      <w:r>
        <w:rPr>
          <w:lang w:eastAsia="ru-RU"/>
        </w:rPr>
        <w:t xml:space="preserve">. Построение процессов проекта в нотациях IDEF0, BPMN 2.0, EPC</w:t>
      </w:r>
      <w:bookmarkEnd w:id="6"/>
      <w:r>
        <w:rPr>
          <w:lang w:eastAsia="ru-RU"/>
        </w:rPr>
      </w:r>
      <w:r>
        <w:rPr>
          <w:lang w:eastAsia="ru-RU"/>
        </w:rPr>
      </w:r>
    </w:p>
    <w:p>
      <w:pPr>
        <w:pBdr/>
        <w:spacing w:after="0" w:line="360" w:lineRule="auto"/>
        <w:ind w:firstLine="709"/>
        <w:jc w:val="both"/>
        <w:rPr>
          <w:rFonts w:eastAsia="Times New Roman" w:cs="Times New Roman"/>
          <w:szCs w:val="28"/>
          <w:lang w:eastAsia="ru-RU"/>
        </w:rPr>
      </w:pPr>
      <w:r>
        <w:rPr>
          <w:rFonts w:eastAsia="Times New Roman" w:cs="Times New Roman"/>
          <w:szCs w:val="28"/>
          <w:lang w:eastAsia="ru-RU"/>
        </w:rPr>
        <w:t xml:space="preserve">Построение процессов выполняются посредством построения диаграмм в различных нотациях. Нотации – графические модели, которые используются, чтобы фиксировать бизнес-процессы, анализировать их и оптимиз</w:t>
      </w:r>
      <w:r>
        <w:rPr>
          <w:rFonts w:eastAsia="Times New Roman" w:cs="Times New Roman"/>
          <w:szCs w:val="28"/>
          <w:lang w:eastAsia="ru-RU"/>
        </w:rPr>
        <w:t xml:space="preserve">ировать. По сравнению с текстовыми описаниям, графические модели занимают меньше места, помогают увидеть алгоритм наглядно, представить, как он проходит от начала до конца. Однако, в отличие от текстового описания, графическая модель хуже передает детали. </w:t>
      </w:r>
      <w:r>
        <w:rPr>
          <w:rFonts w:eastAsia="Times New Roman" w:cs="Times New Roman"/>
          <w:szCs w:val="28"/>
          <w:lang w:eastAsia="ru-RU"/>
        </w:rPr>
      </w:r>
      <w:r>
        <w:rPr>
          <w:rFonts w:eastAsia="Times New Roman" w:cs="Times New Roman"/>
          <w:szCs w:val="28"/>
          <w:lang w:eastAsia="ru-RU"/>
        </w:rPr>
      </w:r>
    </w:p>
    <w:p>
      <w:pPr>
        <w:pBdr/>
        <w:spacing w:after="0" w:line="360" w:lineRule="auto"/>
        <w:ind w:firstLine="709"/>
        <w:jc w:val="both"/>
        <w:rPr>
          <w:rFonts w:eastAsia="Times New Roman" w:cs="Times New Roman"/>
          <w:szCs w:val="28"/>
          <w:lang w:eastAsia="ru-RU"/>
        </w:rPr>
      </w:pPr>
      <w:r>
        <w:rPr>
          <w:rFonts w:eastAsia="Times New Roman" w:cs="Times New Roman"/>
          <w:szCs w:val="28"/>
          <w:lang w:eastAsia="ru-RU"/>
        </w:rPr>
        <w:t xml:space="preserve">Нотации применяются, чтобы сотрудники могли понять и запомнить схему, по которой они должны, к примеру, обрабатывать заявку на поставку </w:t>
      </w:r>
      <w:r>
        <w:rPr>
          <w:rFonts w:eastAsia="Times New Roman" w:cs="Times New Roman"/>
          <w:szCs w:val="28"/>
          <w:lang w:eastAsia="ru-RU"/>
        </w:rPr>
        <w:t xml:space="preserve">партии товара. А руководителю схема будет полезна, чтобы он мог найти проблемные или избыточные элементы (этапы, сотрудников), внести нужные корректировки. Часто это помогает ускорить или удешевить работу компании.</w:t>
      </w:r>
      <w:r>
        <w:rPr>
          <w:rFonts w:eastAsia="Times New Roman" w:cs="Times New Roman"/>
          <w:szCs w:val="28"/>
          <w:lang w:eastAsia="ru-RU"/>
        </w:rPr>
      </w:r>
      <w:r>
        <w:rPr>
          <w:rFonts w:eastAsia="Times New Roman" w:cs="Times New Roman"/>
          <w:szCs w:val="28"/>
          <w:lang w:eastAsia="ru-RU"/>
        </w:rPr>
      </w:r>
    </w:p>
    <w:p>
      <w:pPr>
        <w:pBdr/>
        <w:spacing w:after="0" w:line="360" w:lineRule="auto"/>
        <w:ind w:firstLine="709"/>
        <w:jc w:val="both"/>
        <w:rPr>
          <w:rFonts w:eastAsia="Times New Roman" w:cs="Times New Roman"/>
          <w:szCs w:val="28"/>
          <w:lang w:eastAsia="ru-RU"/>
        </w:rPr>
      </w:pPr>
      <w:r>
        <w:rPr>
          <w:rFonts w:eastAsia="Times New Roman" w:cs="Times New Roman"/>
          <w:szCs w:val="28"/>
          <w:lang w:eastAsia="ru-RU"/>
        </w:rPr>
        <w:t xml:space="preserve">По аналогии с языками программирования, нотации называют языками моделирования бизнес-процессов.</w:t>
      </w:r>
      <w:r>
        <w:rPr>
          <w:rFonts w:eastAsia="Times New Roman" w:cs="Times New Roman"/>
          <w:szCs w:val="28"/>
          <w:lang w:eastAsia="ru-RU"/>
        </w:rPr>
      </w:r>
      <w:r>
        <w:rPr>
          <w:rFonts w:eastAsia="Times New Roman" w:cs="Times New Roman"/>
          <w:szCs w:val="28"/>
          <w:lang w:eastAsia="ru-RU"/>
        </w:rPr>
      </w:r>
    </w:p>
    <w:p>
      <w:pPr>
        <w:pBdr/>
        <w:spacing w:after="0" w:line="360" w:lineRule="auto"/>
        <w:ind w:firstLine="709"/>
        <w:jc w:val="both"/>
        <w:rPr>
          <w:rFonts w:eastAsia="Times New Roman" w:cs="Times New Roman"/>
          <w:szCs w:val="28"/>
          <w:lang w:eastAsia="ru-RU"/>
        </w:rPr>
      </w:pPr>
      <w:r>
        <w:rPr>
          <w:rFonts w:eastAsia="Times New Roman" w:cs="Times New Roman"/>
          <w:szCs w:val="28"/>
          <w:lang w:eastAsia="ru-RU"/>
        </w:rPr>
        <w:t xml:space="preserve">Сегодня в мире наиболее популярны 3 нотации:</w:t>
      </w:r>
      <w:r>
        <w:rPr>
          <w:rFonts w:eastAsia="Times New Roman" w:cs="Times New Roman"/>
          <w:szCs w:val="28"/>
          <w:lang w:eastAsia="ru-RU"/>
        </w:rPr>
      </w:r>
      <w:r>
        <w:rPr>
          <w:rFonts w:eastAsia="Times New Roman" w:cs="Times New Roman"/>
          <w:szCs w:val="28"/>
          <w:lang w:eastAsia="ru-RU"/>
        </w:rPr>
      </w:r>
    </w:p>
    <w:p>
      <w:pPr>
        <w:pStyle w:val="1006"/>
        <w:numPr>
          <w:ilvl w:val="0"/>
          <w:numId w:val="79"/>
        </w:numPr>
        <w:pBdr/>
        <w:spacing w:after="0" w:line="360" w:lineRule="auto"/>
        <w:ind w:firstLine="709" w:left="0"/>
        <w:jc w:val="both"/>
        <w:rPr>
          <w:rFonts w:eastAsia="Times New Roman" w:cs="Times New Roman"/>
          <w:szCs w:val="28"/>
          <w:lang w:eastAsia="ru-RU"/>
        </w:rPr>
      </w:pPr>
      <w:r>
        <w:rPr>
          <w:rFonts w:eastAsia="Times New Roman" w:cs="Times New Roman"/>
          <w:szCs w:val="28"/>
          <w:lang w:eastAsia="ru-RU"/>
        </w:rPr>
        <w:t xml:space="preserve">IDEF0.</w:t>
      </w:r>
      <w:r>
        <w:rPr>
          <w:rFonts w:eastAsia="Times New Roman" w:cs="Times New Roman"/>
          <w:szCs w:val="28"/>
          <w:lang w:eastAsia="ru-RU"/>
        </w:rPr>
      </w:r>
      <w:r>
        <w:rPr>
          <w:rFonts w:eastAsia="Times New Roman" w:cs="Times New Roman"/>
          <w:szCs w:val="28"/>
          <w:lang w:eastAsia="ru-RU"/>
        </w:rPr>
      </w:r>
    </w:p>
    <w:p>
      <w:pPr>
        <w:pStyle w:val="1006"/>
        <w:numPr>
          <w:ilvl w:val="0"/>
          <w:numId w:val="79"/>
        </w:numPr>
        <w:pBdr/>
        <w:spacing w:after="0" w:line="360" w:lineRule="auto"/>
        <w:ind w:firstLine="709" w:left="0"/>
        <w:jc w:val="both"/>
        <w:rPr>
          <w:rFonts w:eastAsia="Times New Roman" w:cs="Times New Roman"/>
          <w:szCs w:val="28"/>
          <w:lang w:eastAsia="ru-RU"/>
        </w:rPr>
      </w:pPr>
      <w:r>
        <w:rPr>
          <w:rFonts w:eastAsia="Times New Roman" w:cs="Times New Roman"/>
          <w:szCs w:val="28"/>
          <w:lang w:eastAsia="ru-RU"/>
        </w:rPr>
        <w:t xml:space="preserve">EPC.</w:t>
      </w:r>
      <w:r>
        <w:rPr>
          <w:rFonts w:eastAsia="Times New Roman" w:cs="Times New Roman"/>
          <w:szCs w:val="28"/>
          <w:lang w:eastAsia="ru-RU"/>
        </w:rPr>
      </w:r>
      <w:r>
        <w:rPr>
          <w:rFonts w:eastAsia="Times New Roman" w:cs="Times New Roman"/>
          <w:szCs w:val="28"/>
          <w:lang w:eastAsia="ru-RU"/>
        </w:rPr>
      </w:r>
    </w:p>
    <w:p>
      <w:pPr>
        <w:pStyle w:val="1006"/>
        <w:numPr>
          <w:ilvl w:val="0"/>
          <w:numId w:val="79"/>
        </w:numPr>
        <w:pBdr/>
        <w:spacing w:after="0" w:line="360" w:lineRule="auto"/>
        <w:ind w:firstLine="709" w:left="0"/>
        <w:jc w:val="both"/>
        <w:rPr>
          <w:rFonts w:eastAsia="Times New Roman" w:cs="Times New Roman"/>
          <w:szCs w:val="28"/>
          <w:lang w:eastAsia="ru-RU"/>
        </w:rPr>
      </w:pPr>
      <w:r>
        <w:rPr>
          <w:rFonts w:eastAsia="Times New Roman" w:cs="Times New Roman"/>
          <w:szCs w:val="28"/>
          <w:lang w:eastAsia="ru-RU"/>
        </w:rPr>
        <w:t xml:space="preserve">BPMN.</w:t>
      </w:r>
      <w:r>
        <w:rPr>
          <w:rFonts w:eastAsia="Times New Roman" w:cs="Times New Roman"/>
          <w:szCs w:val="28"/>
          <w:lang w:eastAsia="ru-RU"/>
        </w:rPr>
      </w:r>
      <w:r>
        <w:rPr>
          <w:rFonts w:eastAsia="Times New Roman" w:cs="Times New Roman"/>
          <w:szCs w:val="28"/>
          <w:lang w:eastAsia="ru-RU"/>
        </w:rPr>
      </w:r>
    </w:p>
    <w:p>
      <w:pPr>
        <w:pStyle w:val="833"/>
        <w:pBdr/>
        <w:spacing/>
        <w:ind/>
        <w:rPr>
          <w:lang w:eastAsia="ru-RU"/>
        </w:rPr>
      </w:pPr>
      <w:r/>
      <w:bookmarkStart w:id="7" w:name="_Toc162023810"/>
      <w:r>
        <w:rPr>
          <w:lang w:eastAsia="ru-RU"/>
        </w:rPr>
        <w:t xml:space="preserve">5.</w:t>
      </w:r>
      <w:r>
        <w:rPr>
          <w:lang w:eastAsia="ru-RU"/>
        </w:rPr>
        <w:t xml:space="preserve">3</w:t>
      </w:r>
      <w:r>
        <w:rPr>
          <w:lang w:eastAsia="ru-RU"/>
        </w:rPr>
        <w:t xml:space="preserve">.1. Нотация IDEF0</w:t>
      </w:r>
      <w:bookmarkEnd w:id="7"/>
      <w:r>
        <w:rPr>
          <w:lang w:eastAsia="ru-RU"/>
        </w:rPr>
      </w:r>
      <w:r>
        <w:rPr>
          <w:lang w:eastAsia="ru-RU"/>
        </w:rPr>
      </w:r>
    </w:p>
    <w:p>
      <w:pPr>
        <w:pBdr/>
        <w:spacing w:after="0" w:line="360" w:lineRule="auto"/>
        <w:ind w:firstLine="709"/>
        <w:jc w:val="both"/>
        <w:rPr>
          <w:rFonts w:eastAsia="Times New Roman" w:cs="Times New Roman"/>
          <w:szCs w:val="28"/>
          <w:lang w:eastAsia="ru-RU"/>
        </w:rPr>
      </w:pPr>
      <w:r>
        <w:rPr>
          <w:rFonts w:eastAsia="Times New Roman" w:cs="Times New Roman"/>
          <w:szCs w:val="28"/>
          <w:lang w:eastAsia="ru-RU"/>
        </w:rPr>
        <w:t xml:space="preserve">Она позволяет создать модель, которая будет отражать:</w:t>
      </w:r>
      <w:r>
        <w:rPr>
          <w:rFonts w:eastAsia="Times New Roman" w:cs="Times New Roman"/>
          <w:szCs w:val="28"/>
          <w:lang w:eastAsia="ru-RU"/>
        </w:rPr>
      </w:r>
      <w:r>
        <w:rPr>
          <w:rFonts w:eastAsia="Times New Roman" w:cs="Times New Roman"/>
          <w:szCs w:val="28"/>
          <w:lang w:eastAsia="ru-RU"/>
        </w:rPr>
      </w:r>
    </w:p>
    <w:p>
      <w:pPr>
        <w:pStyle w:val="1006"/>
        <w:numPr>
          <w:ilvl w:val="0"/>
          <w:numId w:val="78"/>
        </w:numPr>
        <w:pBdr/>
        <w:spacing w:after="0" w:line="360" w:lineRule="auto"/>
        <w:ind w:firstLine="709" w:left="0"/>
        <w:jc w:val="both"/>
        <w:rPr>
          <w:rFonts w:eastAsia="Times New Roman" w:cs="Times New Roman"/>
          <w:szCs w:val="28"/>
          <w:lang w:eastAsia="ru-RU"/>
        </w:rPr>
      </w:pPr>
      <w:r>
        <w:rPr>
          <w:rFonts w:eastAsia="Times New Roman" w:cs="Times New Roman"/>
          <w:szCs w:val="28"/>
          <w:lang w:eastAsia="ru-RU"/>
        </w:rPr>
        <w:t xml:space="preserve">структуру системы;</w:t>
      </w:r>
      <w:r>
        <w:rPr>
          <w:rFonts w:eastAsia="Times New Roman" w:cs="Times New Roman"/>
          <w:szCs w:val="28"/>
          <w:lang w:eastAsia="ru-RU"/>
        </w:rPr>
      </w:r>
      <w:r>
        <w:rPr>
          <w:rFonts w:eastAsia="Times New Roman" w:cs="Times New Roman"/>
          <w:szCs w:val="28"/>
          <w:lang w:eastAsia="ru-RU"/>
        </w:rPr>
      </w:r>
    </w:p>
    <w:p>
      <w:pPr>
        <w:pStyle w:val="1006"/>
        <w:numPr>
          <w:ilvl w:val="0"/>
          <w:numId w:val="78"/>
        </w:numPr>
        <w:pBdr/>
        <w:spacing w:after="0" w:line="360" w:lineRule="auto"/>
        <w:ind w:firstLine="709" w:left="0"/>
        <w:jc w:val="both"/>
        <w:rPr>
          <w:rFonts w:eastAsia="Times New Roman" w:cs="Times New Roman"/>
          <w:szCs w:val="28"/>
          <w:lang w:eastAsia="ru-RU"/>
        </w:rPr>
      </w:pPr>
      <w:r>
        <w:rPr>
          <w:rFonts w:eastAsia="Times New Roman" w:cs="Times New Roman"/>
          <w:szCs w:val="28"/>
          <w:lang w:eastAsia="ru-RU"/>
        </w:rPr>
        <w:t xml:space="preserve">функции;</w:t>
      </w:r>
      <w:r>
        <w:rPr>
          <w:rFonts w:eastAsia="Times New Roman" w:cs="Times New Roman"/>
          <w:szCs w:val="28"/>
          <w:lang w:eastAsia="ru-RU"/>
        </w:rPr>
      </w:r>
      <w:r>
        <w:rPr>
          <w:rFonts w:eastAsia="Times New Roman" w:cs="Times New Roman"/>
          <w:szCs w:val="28"/>
          <w:lang w:eastAsia="ru-RU"/>
        </w:rPr>
      </w:r>
    </w:p>
    <w:p>
      <w:pPr>
        <w:pStyle w:val="1006"/>
        <w:numPr>
          <w:ilvl w:val="0"/>
          <w:numId w:val="78"/>
        </w:numPr>
        <w:pBdr/>
        <w:spacing w:after="0" w:line="360" w:lineRule="auto"/>
        <w:ind w:firstLine="709" w:left="0"/>
        <w:jc w:val="both"/>
        <w:rPr>
          <w:rFonts w:eastAsia="Times New Roman" w:cs="Times New Roman"/>
          <w:szCs w:val="28"/>
          <w:lang w:eastAsia="ru-RU"/>
        </w:rPr>
      </w:pPr>
      <w:r>
        <w:rPr>
          <w:rFonts w:eastAsia="Times New Roman" w:cs="Times New Roman"/>
          <w:szCs w:val="28"/>
          <w:lang w:eastAsia="ru-RU"/>
        </w:rPr>
        <w:t xml:space="preserve">потоки ресурсов, информации.</w:t>
      </w:r>
      <w:r>
        <w:rPr>
          <w:rFonts w:eastAsia="Times New Roman" w:cs="Times New Roman"/>
          <w:szCs w:val="28"/>
          <w:lang w:eastAsia="ru-RU"/>
        </w:rPr>
      </w:r>
      <w:r>
        <w:rPr>
          <w:rFonts w:eastAsia="Times New Roman" w:cs="Times New Roman"/>
          <w:szCs w:val="28"/>
          <w:lang w:eastAsia="ru-RU"/>
        </w:rPr>
      </w:r>
    </w:p>
    <w:p>
      <w:pPr>
        <w:pBdr/>
        <w:spacing w:after="0" w:line="360" w:lineRule="auto"/>
        <w:ind w:firstLine="709"/>
        <w:jc w:val="both"/>
        <w:rPr>
          <w:rFonts w:eastAsia="Times New Roman" w:cs="Times New Roman"/>
          <w:szCs w:val="28"/>
          <w:lang w:eastAsia="ru-RU"/>
        </w:rPr>
      </w:pPr>
      <w:r>
        <w:rPr>
          <w:rFonts w:eastAsia="Times New Roman" w:cs="Times New Roman"/>
          <w:szCs w:val="28"/>
          <w:lang w:eastAsia="ru-RU"/>
        </w:rPr>
        <w:t xml:space="preserve">Модель IDEF0 разворачивается одновременно слева направо и сверху вниз, по диагонали. Объекты, расположенные левее/выше, доминируют над теми, которые находятся правее/ниже. Доминирующие объекты могу</w:t>
      </w:r>
      <w:r>
        <w:rPr>
          <w:rFonts w:eastAsia="Times New Roman" w:cs="Times New Roman"/>
          <w:szCs w:val="28"/>
          <w:lang w:eastAsia="ru-RU"/>
        </w:rPr>
        <w:t xml:space="preserve">т включать в себя зависимые: например, доставка заказа – это элемент, входящий в состав более масштабного процесса управления заказами. Также доминирующие объекты могут являться предшествующими этапами для зависимых: получение заявки – согласование заявки.</w:t>
      </w:r>
      <w:r>
        <w:rPr>
          <w:rFonts w:eastAsia="Times New Roman" w:cs="Times New Roman"/>
          <w:szCs w:val="28"/>
          <w:lang w:eastAsia="ru-RU"/>
        </w:rPr>
      </w:r>
      <w:r>
        <w:rPr>
          <w:rFonts w:eastAsia="Times New Roman" w:cs="Times New Roman"/>
          <w:szCs w:val="28"/>
          <w:lang w:eastAsia="ru-RU"/>
        </w:rPr>
      </w:r>
    </w:p>
    <w:p>
      <w:pPr>
        <w:pBdr/>
        <w:spacing w:after="0" w:line="360" w:lineRule="auto"/>
        <w:ind w:firstLine="709"/>
        <w:jc w:val="both"/>
        <w:rPr>
          <w:rFonts w:eastAsia="Times New Roman" w:cs="Times New Roman"/>
          <w:szCs w:val="28"/>
          <w:lang w:eastAsia="ru-RU"/>
        </w:rPr>
      </w:pPr>
      <w:r>
        <w:rPr>
          <w:rFonts w:eastAsia="Times New Roman" w:cs="Times New Roman"/>
          <w:szCs w:val="28"/>
          <w:lang w:eastAsia="ru-RU"/>
        </w:rPr>
        <w:t xml:space="preserve">Графические элементы:</w:t>
      </w:r>
      <w:r>
        <w:rPr>
          <w:rFonts w:eastAsia="Times New Roman" w:cs="Times New Roman"/>
          <w:szCs w:val="28"/>
          <w:lang w:eastAsia="ru-RU"/>
        </w:rPr>
      </w:r>
      <w:r>
        <w:rPr>
          <w:rFonts w:eastAsia="Times New Roman" w:cs="Times New Roman"/>
          <w:szCs w:val="28"/>
          <w:lang w:eastAsia="ru-RU"/>
        </w:rPr>
      </w:r>
    </w:p>
    <w:p>
      <w:pPr>
        <w:pStyle w:val="1006"/>
        <w:numPr>
          <w:ilvl w:val="0"/>
          <w:numId w:val="80"/>
        </w:numPr>
        <w:pBdr/>
        <w:spacing w:after="0" w:line="360" w:lineRule="auto"/>
        <w:ind w:firstLine="709" w:left="0"/>
        <w:jc w:val="both"/>
        <w:rPr>
          <w:rFonts w:eastAsia="Times New Roman" w:cs="Times New Roman"/>
          <w:szCs w:val="28"/>
          <w:lang w:eastAsia="ru-RU"/>
        </w:rPr>
      </w:pPr>
      <w:r>
        <w:rPr>
          <w:rFonts w:eastAsia="Times New Roman" w:cs="Times New Roman"/>
          <w:szCs w:val="28"/>
          <w:lang w:eastAsia="ru-RU"/>
        </w:rPr>
        <w:t xml:space="preserve">прямоугольники – действия или этапы;</w:t>
      </w:r>
      <w:r>
        <w:rPr>
          <w:rFonts w:eastAsia="Times New Roman" w:cs="Times New Roman"/>
          <w:szCs w:val="28"/>
          <w:lang w:eastAsia="ru-RU"/>
        </w:rPr>
      </w:r>
      <w:r>
        <w:rPr>
          <w:rFonts w:eastAsia="Times New Roman" w:cs="Times New Roman"/>
          <w:szCs w:val="28"/>
          <w:lang w:eastAsia="ru-RU"/>
        </w:rPr>
      </w:r>
    </w:p>
    <w:p>
      <w:pPr>
        <w:pStyle w:val="1006"/>
        <w:numPr>
          <w:ilvl w:val="0"/>
          <w:numId w:val="80"/>
        </w:numPr>
        <w:pBdr/>
        <w:spacing w:after="0" w:line="360" w:lineRule="auto"/>
        <w:ind w:firstLine="709" w:left="0"/>
        <w:jc w:val="both"/>
        <w:rPr>
          <w:rFonts w:eastAsia="Times New Roman" w:cs="Times New Roman"/>
          <w:szCs w:val="28"/>
          <w:lang w:eastAsia="ru-RU"/>
        </w:rPr>
      </w:pPr>
      <w:r>
        <w:rPr>
          <w:rFonts w:eastAsia="Times New Roman" w:cs="Times New Roman"/>
          <w:szCs w:val="28"/>
          <w:lang w:eastAsia="ru-RU"/>
        </w:rPr>
        <w:t xml:space="preserve">стрелки – ресурсы, исполнители, необходимые для совершения действия или прохождения этапа.</w:t>
      </w:r>
      <w:r>
        <w:rPr>
          <w:rFonts w:eastAsia="Times New Roman" w:cs="Times New Roman"/>
          <w:szCs w:val="28"/>
          <w:lang w:eastAsia="ru-RU"/>
        </w:rPr>
      </w:r>
      <w:r>
        <w:rPr>
          <w:rFonts w:eastAsia="Times New Roman" w:cs="Times New Roman"/>
          <w:szCs w:val="28"/>
          <w:lang w:eastAsia="ru-RU"/>
        </w:rPr>
      </w:r>
    </w:p>
    <w:p>
      <w:pPr>
        <w:pBdr/>
        <w:spacing w:after="0" w:line="360" w:lineRule="auto"/>
        <w:ind w:firstLine="709"/>
        <w:jc w:val="both"/>
        <w:rPr>
          <w:rFonts w:eastAsia="Times New Roman" w:cs="Times New Roman"/>
          <w:szCs w:val="28"/>
          <w:lang w:eastAsia="ru-RU"/>
        </w:rPr>
      </w:pPr>
      <w:r>
        <w:rPr>
          <w:rFonts w:eastAsia="Times New Roman" w:cs="Times New Roman"/>
          <w:szCs w:val="28"/>
          <w:lang w:eastAsia="ru-RU"/>
        </w:rPr>
        <w:t xml:space="preserve">Главное достоинство IDEF0 – крайне высокая степень детализации, можно создать модель,</w:t>
      </w:r>
      <w:r>
        <w:rPr>
          <w:rFonts w:eastAsia="Times New Roman" w:cs="Times New Roman"/>
          <w:szCs w:val="28"/>
          <w:lang w:eastAsia="ru-RU"/>
        </w:rPr>
        <w:t xml:space="preserve"> которая будет учитывать на каждом этапе практически все ресурсы, сотрудников, которые потребуются даже для самых сложных алгоритмов. Недостатком является то, что графическая модель занимает очень много места, её тяжело читать, не имея специальных навыков.</w:t>
      </w:r>
      <w:r>
        <w:rPr>
          <w:rFonts w:eastAsia="Times New Roman" w:cs="Times New Roman"/>
          <w:szCs w:val="28"/>
          <w:lang w:eastAsia="ru-RU"/>
        </w:rPr>
      </w:r>
      <w:r>
        <w:rPr>
          <w:rFonts w:eastAsia="Times New Roman" w:cs="Times New Roman"/>
          <w:szCs w:val="28"/>
          <w:lang w:eastAsia="ru-RU"/>
        </w:rPr>
      </w:r>
    </w:p>
    <w:p>
      <w:pPr>
        <w:pBdr/>
        <w:spacing w:after="0" w:line="360" w:lineRule="auto"/>
        <w:ind w:firstLine="709"/>
        <w:jc w:val="both"/>
        <w:rPr>
          <w:rFonts w:eastAsia="Times New Roman" w:cs="Times New Roman"/>
          <w:szCs w:val="28"/>
          <w:lang w:eastAsia="ru-RU"/>
        </w:rPr>
      </w:pPr>
      <w:r>
        <w:rPr>
          <w:rFonts w:eastAsia="Times New Roman" w:cs="Times New Roman"/>
          <w:szCs w:val="28"/>
          <w:lang w:eastAsia="ru-RU"/>
        </w:rPr>
        <w:t xml:space="preserve">Процесс «Оформление </w:t>
      </w:r>
      <w:r>
        <w:rPr>
          <w:rFonts w:eastAsia="Times New Roman" w:cs="Times New Roman"/>
          <w:szCs w:val="28"/>
          <w:lang w:eastAsia="ru-RU"/>
        </w:rPr>
        <w:t xml:space="preserve">участия в игре</w:t>
      </w:r>
      <w:r>
        <w:rPr>
          <w:rFonts w:eastAsia="Times New Roman" w:cs="Times New Roman"/>
          <w:szCs w:val="28"/>
          <w:lang w:eastAsia="ru-RU"/>
        </w:rPr>
        <w:t xml:space="preserve">» от лица Пользователя был рассмотрен в рамках построения диаграмм</w:t>
      </w:r>
      <w:r>
        <w:rPr>
          <w:rFonts w:eastAsia="Times New Roman" w:cs="Times New Roman"/>
          <w:szCs w:val="28"/>
          <w:lang w:eastAsia="ru-RU"/>
        </w:rPr>
        <w:t xml:space="preserve">ы</w:t>
      </w:r>
      <w:r>
        <w:rPr>
          <w:rFonts w:eastAsia="Times New Roman" w:cs="Times New Roman"/>
          <w:szCs w:val="28"/>
          <w:lang w:eastAsia="ru-RU"/>
        </w:rPr>
        <w:t xml:space="preserve"> в нотации </w:t>
      </w:r>
      <w:r>
        <w:rPr>
          <w:rFonts w:eastAsia="Times New Roman" w:cs="Times New Roman"/>
          <w:szCs w:val="28"/>
          <w:lang w:val="en-US" w:eastAsia="ru-RU"/>
        </w:rPr>
        <w:t xml:space="preserve">IDEF</w:t>
      </w:r>
      <w:r>
        <w:rPr>
          <w:rFonts w:eastAsia="Times New Roman" w:cs="Times New Roman"/>
          <w:szCs w:val="28"/>
          <w:lang w:eastAsia="ru-RU"/>
        </w:rPr>
        <w:t xml:space="preserve">0</w:t>
      </w:r>
      <w:r>
        <w:rPr>
          <w:rFonts w:eastAsia="Times New Roman" w:cs="Times New Roman"/>
          <w:szCs w:val="28"/>
          <w:lang w:eastAsia="ru-RU"/>
        </w:rPr>
        <w:t xml:space="preserve"> </w:t>
      </w:r>
      <w:r>
        <w:rPr>
          <w:rFonts w:eastAsia="Times New Roman" w:cs="Times New Roman"/>
          <w:szCs w:val="28"/>
          <w:lang w:eastAsia="ru-RU"/>
        </w:rPr>
        <w:t xml:space="preserve">(рис.5</w:t>
      </w:r>
      <w:r>
        <w:rPr>
          <w:rFonts w:eastAsia="Times New Roman" w:cs="Times New Roman"/>
          <w:szCs w:val="28"/>
          <w:lang w:eastAsia="ru-RU"/>
        </w:rPr>
        <w:t xml:space="preserve">.3-5.7</w:t>
      </w:r>
      <w:r>
        <w:rPr>
          <w:rFonts w:eastAsia="Times New Roman" w:cs="Times New Roman"/>
          <w:szCs w:val="28"/>
          <w:lang w:eastAsia="ru-RU"/>
        </w:rPr>
        <w:t xml:space="preserve">).</w:t>
      </w:r>
      <w:r>
        <w:rPr>
          <w:rFonts w:eastAsia="Times New Roman" w:cs="Times New Roman"/>
          <w:szCs w:val="28"/>
          <w:lang w:eastAsia="ru-RU"/>
        </w:rPr>
      </w:r>
      <w:r>
        <w:rPr>
          <w:rFonts w:eastAsia="Times New Roman" w:cs="Times New Roman"/>
          <w:szCs w:val="28"/>
          <w:lang w:eastAsia="ru-RU"/>
        </w:rPr>
      </w:r>
    </w:p>
    <w:p>
      <w:pPr>
        <w:pBdr/>
        <w:spacing w:after="0" w:line="360" w:lineRule="auto"/>
        <w:ind/>
        <w:jc w:val="both"/>
        <w:rPr>
          <w:rFonts w:eastAsia="Times New Roman" w:cs="Times New Roman"/>
          <w:sz w:val="24"/>
          <w:szCs w:val="24"/>
          <w:lang w:eastAsia="ru-RU"/>
        </w:rPr>
      </w:pPr>
      <w:r>
        <w:rPr>
          <w:lang w:eastAsia="ru-RU"/>
        </w:rPr>
        <mc:AlternateContent>
          <mc:Choice Requires="wpg">
            <w:drawing>
              <wp:inline xmlns:wp="http://schemas.openxmlformats.org/drawingml/2006/wordprocessingDrawing" distT="0" distB="0" distL="0" distR="0">
                <wp:extent cx="5940425" cy="3784268"/>
                <wp:effectExtent l="0" t="0" r="3175" b="6985"/>
                <wp:docPr id="4" name="Рисунок 1" descr="https://sun9-66.userapi.com/impg/-IPUXnz2aVUGCoL1Jse2o9dWgTh5qpFeZdPAEQ/uJRcFlKWAh8.jpg?size=1216x774&amp;quality=96&amp;sign=bdfad89710dba22813ce2d24ba17d662&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139456" name="Picture 1" descr="https://sun9-66.userapi.com/impg/-IPUXnz2aVUGCoL1Jse2o9dWgTh5qpFeZdPAEQ/uJRcFlKWAh8.jpg?size=1216x774&amp;quality=96&amp;sign=bdfad89710dba22813ce2d24ba17d662&amp;type=album"/>
                        <pic:cNvPicPr>
                          <a:picLocks noChangeAspect="1"/>
                        </pic:cNvPicPr>
                        <pic:nvPr/>
                      </pic:nvPicPr>
                      <pic:blipFill>
                        <a:blip r:embed="rId14"/>
                        <a:stretch/>
                      </pic:blipFill>
                      <pic:spPr bwMode="auto">
                        <a:xfrm>
                          <a:off x="0" y="0"/>
                          <a:ext cx="5940424" cy="3784267"/>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67.75pt;height:297.97pt;mso-wrap-distance-left:0.00pt;mso-wrap-distance-top:0.00pt;mso-wrap-distance-right:0.00pt;mso-wrap-distance-bottom:0.00pt;z-index:1;" stroked="f">
                <v:imagedata r:id="rId14" o:title=""/>
                <o:lock v:ext="edit" rotation="t"/>
              </v:shape>
            </w:pict>
          </mc:Fallback>
        </mc:AlternateContent>
      </w:r>
      <w:r>
        <w:rPr>
          <w:rFonts w:eastAsia="Times New Roman" w:cs="Times New Roman"/>
          <w:sz w:val="24"/>
          <w:szCs w:val="24"/>
          <w:lang w:eastAsia="ru-RU"/>
        </w:rPr>
      </w:r>
      <w:r>
        <w:rPr>
          <w:rFonts w:eastAsia="Times New Roman" w:cs="Times New Roman"/>
          <w:sz w:val="24"/>
          <w:szCs w:val="24"/>
          <w:lang w:eastAsia="ru-RU"/>
        </w:rPr>
      </w:r>
    </w:p>
    <w:p>
      <w:pPr>
        <w:pBdr/>
        <w:spacing w:after="0" w:line="360" w:lineRule="auto"/>
        <w:ind/>
        <w:jc w:val="center"/>
        <w:rPr>
          <w:rFonts w:eastAsia="Times New Roman" w:cs="Times New Roman"/>
          <w:szCs w:val="28"/>
          <w:lang w:eastAsia="ru-RU"/>
        </w:rPr>
      </w:pPr>
      <w:r>
        <w:rPr>
          <w:rFonts w:eastAsia="Times New Roman" w:cs="Times New Roman"/>
          <w:szCs w:val="28"/>
          <w:lang w:eastAsia="ru-RU"/>
        </w:rPr>
        <w:t xml:space="preserve">Рисунок 5.</w:t>
      </w:r>
      <w:r>
        <w:rPr>
          <w:rFonts w:eastAsia="Times New Roman" w:cs="Times New Roman"/>
          <w:szCs w:val="28"/>
          <w:lang w:eastAsia="ru-RU"/>
        </w:rPr>
        <w:t xml:space="preserve">3</w:t>
      </w:r>
      <w:r>
        <w:rPr>
          <w:rFonts w:eastAsia="Times New Roman" w:cs="Times New Roman"/>
          <w:szCs w:val="28"/>
          <w:lang w:eastAsia="ru-RU"/>
        </w:rPr>
        <w:t xml:space="preserve"> Процесс «Оформление </w:t>
      </w:r>
      <w:r>
        <w:rPr>
          <w:rFonts w:eastAsia="Times New Roman" w:cs="Times New Roman"/>
          <w:szCs w:val="28"/>
          <w:lang w:eastAsia="ru-RU"/>
        </w:rPr>
        <w:t xml:space="preserve">участия в игре</w:t>
      </w:r>
      <w:r>
        <w:rPr>
          <w:rFonts w:eastAsia="Times New Roman" w:cs="Times New Roman"/>
          <w:szCs w:val="28"/>
          <w:lang w:eastAsia="ru-RU"/>
        </w:rPr>
        <w:t xml:space="preserve">»</w:t>
      </w:r>
      <w:r>
        <w:rPr>
          <w:rFonts w:eastAsia="Times New Roman" w:cs="Times New Roman"/>
          <w:szCs w:val="28"/>
          <w:lang w:eastAsia="ru-RU"/>
        </w:rPr>
      </w:r>
      <w:r>
        <w:rPr>
          <w:rFonts w:eastAsia="Times New Roman" w:cs="Times New Roman"/>
          <w:szCs w:val="28"/>
          <w:lang w:eastAsia="ru-RU"/>
        </w:rPr>
      </w:r>
    </w:p>
    <w:p>
      <w:pPr>
        <w:pBdr/>
        <w:spacing w:after="0" w:line="360" w:lineRule="auto"/>
        <w:ind w:firstLine="709"/>
        <w:jc w:val="both"/>
        <w:rPr>
          <w:rFonts w:eastAsia="Times New Roman" w:cs="Times New Roman"/>
          <w:szCs w:val="28"/>
          <w:lang w:eastAsia="ru-RU"/>
        </w:rPr>
      </w:pPr>
      <w:r>
        <w:rPr>
          <w:rFonts w:eastAsia="Times New Roman" w:cs="Times New Roman"/>
          <w:szCs w:val="28"/>
          <w:lang w:eastAsia="ru-RU"/>
        </w:rPr>
        <w:t xml:space="preserve">Процесс «Оформление </w:t>
      </w:r>
      <w:r>
        <w:rPr>
          <w:rFonts w:eastAsia="Times New Roman" w:cs="Times New Roman"/>
          <w:szCs w:val="28"/>
          <w:lang w:eastAsia="ru-RU"/>
        </w:rPr>
        <w:t xml:space="preserve">участия в игре</w:t>
      </w:r>
      <w:r>
        <w:rPr>
          <w:rFonts w:eastAsia="Times New Roman" w:cs="Times New Roman"/>
          <w:szCs w:val="28"/>
          <w:lang w:eastAsia="ru-RU"/>
        </w:rPr>
        <w:t xml:space="preserve">» был декомпозирован на три </w:t>
      </w:r>
      <w:r>
        <w:rPr>
          <w:rFonts w:eastAsia="Times New Roman" w:cs="Times New Roman"/>
          <w:szCs w:val="28"/>
          <w:lang w:eastAsia="ru-RU"/>
        </w:rPr>
        <w:t xml:space="preserve">подпроцесса</w:t>
      </w:r>
      <w:r>
        <w:rPr>
          <w:rFonts w:eastAsia="Times New Roman" w:cs="Times New Roman"/>
          <w:szCs w:val="28"/>
          <w:lang w:eastAsia="ru-RU"/>
        </w:rPr>
        <w:t xml:space="preserve"> «</w:t>
      </w:r>
      <w:r>
        <w:rPr>
          <w:rFonts w:eastAsia="Times New Roman" w:cs="Times New Roman"/>
          <w:szCs w:val="28"/>
          <w:lang w:eastAsia="ru-RU"/>
        </w:rPr>
        <w:t xml:space="preserve">Вход</w:t>
      </w:r>
      <w:r>
        <w:rPr>
          <w:rFonts w:eastAsia="Times New Roman" w:cs="Times New Roman"/>
          <w:szCs w:val="28"/>
          <w:lang w:eastAsia="ru-RU"/>
        </w:rPr>
        <w:t xml:space="preserve">/</w:t>
      </w:r>
      <w:r>
        <w:rPr>
          <w:rFonts w:eastAsia="Times New Roman" w:cs="Times New Roman"/>
          <w:szCs w:val="28"/>
          <w:lang w:eastAsia="ru-RU"/>
        </w:rPr>
        <w:t xml:space="preserve">Регистрация</w:t>
      </w:r>
      <w:r>
        <w:rPr>
          <w:rFonts w:eastAsia="Times New Roman" w:cs="Times New Roman"/>
          <w:szCs w:val="28"/>
          <w:lang w:eastAsia="ru-RU"/>
        </w:rPr>
        <w:t xml:space="preserve">”, </w:t>
      </w:r>
      <w:r>
        <w:rPr>
          <w:rFonts w:eastAsia="Times New Roman" w:cs="Times New Roman"/>
          <w:szCs w:val="28"/>
          <w:lang w:eastAsia="ru-RU"/>
        </w:rPr>
        <w:t xml:space="preserve">“</w:t>
      </w:r>
      <w:r>
        <w:rPr>
          <w:rFonts w:eastAsia="Times New Roman" w:cs="Times New Roman"/>
          <w:szCs w:val="28"/>
          <w:lang w:eastAsia="ru-RU"/>
        </w:rPr>
        <w:t xml:space="preserve">Выбор места участия</w:t>
      </w:r>
      <w:r>
        <w:rPr>
          <w:rFonts w:eastAsia="Times New Roman" w:cs="Times New Roman"/>
          <w:szCs w:val="28"/>
          <w:lang w:eastAsia="ru-RU"/>
        </w:rPr>
        <w:t xml:space="preserve">», «</w:t>
      </w:r>
      <w:r>
        <w:rPr>
          <w:rFonts w:eastAsia="Times New Roman" w:cs="Times New Roman"/>
          <w:szCs w:val="28"/>
          <w:lang w:eastAsia="ru-RU"/>
        </w:rPr>
        <w:t xml:space="preserve">Добавление</w:t>
      </w:r>
      <w:r>
        <w:rPr>
          <w:rFonts w:eastAsia="Times New Roman" w:cs="Times New Roman"/>
          <w:szCs w:val="28"/>
          <w:lang w:eastAsia="ru-RU"/>
        </w:rPr>
        <w:t xml:space="preserve">/</w:t>
      </w:r>
      <w:r>
        <w:rPr>
          <w:rFonts w:eastAsia="Times New Roman" w:cs="Times New Roman"/>
          <w:szCs w:val="28"/>
          <w:lang w:eastAsia="ru-RU"/>
        </w:rPr>
        <w:t xml:space="preserve">Выбор игры</w:t>
      </w:r>
      <w:r>
        <w:rPr>
          <w:rFonts w:eastAsia="Times New Roman" w:cs="Times New Roman"/>
          <w:szCs w:val="28"/>
          <w:lang w:eastAsia="ru-RU"/>
        </w:rPr>
        <w:t xml:space="preserve">».</w:t>
      </w:r>
      <w:r>
        <w:rPr>
          <w:rFonts w:eastAsia="Times New Roman" w:cs="Times New Roman"/>
          <w:szCs w:val="28"/>
          <w:lang w:eastAsia="ru-RU"/>
        </w:rPr>
      </w:r>
      <w:r>
        <w:rPr>
          <w:rFonts w:eastAsia="Times New Roman" w:cs="Times New Roman"/>
          <w:szCs w:val="28"/>
          <w:lang w:eastAsia="ru-RU"/>
        </w:rPr>
      </w:r>
    </w:p>
    <w:p>
      <w:pPr>
        <w:pBdr/>
        <w:spacing w:after="0" w:line="360" w:lineRule="auto"/>
        <w:ind/>
        <w:jc w:val="both"/>
        <w:rPr>
          <w:rFonts w:eastAsia="Times New Roman" w:cs="Times New Roman"/>
          <w:sz w:val="24"/>
          <w:szCs w:val="24"/>
          <w:lang w:eastAsia="ru-RU"/>
        </w:rPr>
      </w:pPr>
      <w:r>
        <w:rPr>
          <w:lang w:eastAsia="ru-RU"/>
        </w:rPr>
        <mc:AlternateContent>
          <mc:Choice Requires="wpg">
            <w:drawing>
              <wp:inline xmlns:wp="http://schemas.openxmlformats.org/drawingml/2006/wordprocessingDrawing" distT="0" distB="0" distL="0" distR="0">
                <wp:extent cx="5940425" cy="4126585"/>
                <wp:effectExtent l="0" t="0" r="3175" b="7620"/>
                <wp:docPr id="5" name="Рисунок 2" descr="https://sun1-54.userapi.com/impg/Ubu9zHRPd8e3p9GX593hqCfE832dLj0ZrVYsmg/lixzz31d-sg.jpg?size=1220x848&amp;quality=96&amp;sign=ffe8c1a5fa9803c55b215f0c879cb377&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678256" name="Picture 3" descr="https://sun1-54.userapi.com/impg/Ubu9zHRPd8e3p9GX593hqCfE832dLj0ZrVYsmg/lixzz31d-sg.jpg?size=1220x848&amp;quality=96&amp;sign=ffe8c1a5fa9803c55b215f0c879cb377&amp;type=album"/>
                        <pic:cNvPicPr>
                          <a:picLocks noChangeAspect="1"/>
                        </pic:cNvPicPr>
                        <pic:nvPr/>
                      </pic:nvPicPr>
                      <pic:blipFill>
                        <a:blip r:embed="rId15"/>
                        <a:stretch/>
                      </pic:blipFill>
                      <pic:spPr bwMode="auto">
                        <a:xfrm>
                          <a:off x="0" y="0"/>
                          <a:ext cx="5940424" cy="4126584"/>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67.75pt;height:324.93pt;mso-wrap-distance-left:0.00pt;mso-wrap-distance-top:0.00pt;mso-wrap-distance-right:0.00pt;mso-wrap-distance-bottom:0.00pt;z-index:1;" stroked="f">
                <v:imagedata r:id="rId15" o:title=""/>
                <o:lock v:ext="edit" rotation="t"/>
              </v:shape>
            </w:pict>
          </mc:Fallback>
        </mc:AlternateContent>
      </w:r>
      <w:r>
        <w:rPr>
          <w:rFonts w:eastAsia="Times New Roman" w:cs="Times New Roman"/>
          <w:sz w:val="24"/>
          <w:szCs w:val="24"/>
          <w:lang w:eastAsia="ru-RU"/>
        </w:rPr>
      </w:r>
      <w:r>
        <w:rPr>
          <w:rFonts w:eastAsia="Times New Roman" w:cs="Times New Roman"/>
          <w:sz w:val="24"/>
          <w:szCs w:val="24"/>
          <w:lang w:eastAsia="ru-RU"/>
        </w:rPr>
      </w:r>
    </w:p>
    <w:p>
      <w:pPr>
        <w:pBdr/>
        <w:spacing w:after="0" w:line="360" w:lineRule="auto"/>
        <w:ind/>
        <w:jc w:val="center"/>
        <w:rPr>
          <w:rFonts w:eastAsia="Times New Roman" w:cs="Times New Roman"/>
          <w:szCs w:val="28"/>
          <w:lang w:eastAsia="ru-RU"/>
        </w:rPr>
      </w:pPr>
      <w:r/>
      <w:bookmarkStart w:id="8" w:name="_Hlk162011345"/>
      <w:r>
        <w:rPr>
          <w:rFonts w:eastAsia="Times New Roman" w:cs="Times New Roman"/>
          <w:szCs w:val="28"/>
          <w:lang w:eastAsia="ru-RU"/>
        </w:rPr>
        <w:t xml:space="preserve">Рисунок 5</w:t>
      </w:r>
      <w:r>
        <w:rPr>
          <w:rFonts w:eastAsia="Times New Roman" w:cs="Times New Roman"/>
          <w:szCs w:val="28"/>
          <w:lang w:eastAsia="ru-RU"/>
        </w:rPr>
        <w:t xml:space="preserve">.</w:t>
      </w:r>
      <w:r>
        <w:rPr>
          <w:rFonts w:eastAsia="Times New Roman" w:cs="Times New Roman"/>
          <w:szCs w:val="28"/>
          <w:lang w:eastAsia="ru-RU"/>
        </w:rPr>
        <w:t xml:space="preserve">4</w:t>
      </w:r>
      <w:r>
        <w:rPr>
          <w:rFonts w:eastAsia="Times New Roman" w:cs="Times New Roman"/>
          <w:szCs w:val="28"/>
          <w:lang w:eastAsia="ru-RU"/>
        </w:rPr>
        <w:t xml:space="preserve"> Декомпозиция процесса «Оформление </w:t>
      </w:r>
      <w:r>
        <w:rPr>
          <w:rFonts w:eastAsia="Times New Roman" w:cs="Times New Roman"/>
          <w:szCs w:val="28"/>
          <w:lang w:eastAsia="ru-RU"/>
        </w:rPr>
        <w:t xml:space="preserve">участия в игре</w:t>
      </w:r>
      <w:r>
        <w:rPr>
          <w:rFonts w:eastAsia="Times New Roman" w:cs="Times New Roman"/>
          <w:szCs w:val="28"/>
          <w:lang w:eastAsia="ru-RU"/>
        </w:rPr>
        <w:t xml:space="preserve">»</w:t>
      </w:r>
      <w:bookmarkEnd w:id="8"/>
      <w:r>
        <w:rPr>
          <w:rFonts w:eastAsia="Times New Roman" w:cs="Times New Roman"/>
          <w:szCs w:val="28"/>
          <w:lang w:eastAsia="ru-RU"/>
        </w:rPr>
      </w:r>
      <w:r>
        <w:rPr>
          <w:rFonts w:eastAsia="Times New Roman" w:cs="Times New Roman"/>
          <w:szCs w:val="28"/>
          <w:lang w:eastAsia="ru-RU"/>
        </w:rPr>
      </w:r>
    </w:p>
    <w:p>
      <w:pPr>
        <w:pBdr/>
        <w:spacing w:after="0" w:line="360" w:lineRule="auto"/>
        <w:ind w:firstLine="709"/>
        <w:rPr>
          <w:rFonts w:eastAsia="Times New Roman" w:cs="Times New Roman"/>
          <w:szCs w:val="28"/>
          <w:lang w:eastAsia="ru-RU"/>
        </w:rPr>
      </w:pPr>
      <w:r>
        <w:rPr>
          <w:rFonts w:eastAsia="Times New Roman" w:cs="Times New Roman"/>
          <w:szCs w:val="28"/>
          <w:lang w:eastAsia="ru-RU"/>
        </w:rPr>
        <w:t xml:space="preserve">Каждый подпроцесс был также декомпозирован на три подпроцесса (</w:t>
      </w:r>
      <w:r>
        <w:rPr>
          <w:rFonts w:eastAsia="Times New Roman" w:cs="Times New Roman"/>
          <w:szCs w:val="28"/>
          <w:lang w:eastAsia="ru-RU"/>
        </w:rPr>
        <w:t xml:space="preserve">рис.5.</w:t>
      </w:r>
      <w:r>
        <w:rPr>
          <w:rFonts w:eastAsia="Times New Roman" w:cs="Times New Roman"/>
          <w:szCs w:val="28"/>
          <w:lang w:eastAsia="ru-RU"/>
        </w:rPr>
        <w:t xml:space="preserve">5</w:t>
      </w:r>
      <w:r>
        <w:rPr>
          <w:rFonts w:eastAsia="Times New Roman" w:cs="Times New Roman"/>
          <w:szCs w:val="28"/>
          <w:lang w:eastAsia="ru-RU"/>
        </w:rPr>
        <w:t xml:space="preserve"> – 5.</w:t>
      </w:r>
      <w:r>
        <w:rPr>
          <w:rFonts w:eastAsia="Times New Roman" w:cs="Times New Roman"/>
          <w:szCs w:val="28"/>
          <w:lang w:eastAsia="ru-RU"/>
        </w:rPr>
        <w:t xml:space="preserve">7</w:t>
      </w:r>
      <w:r>
        <w:rPr>
          <w:rFonts w:eastAsia="Times New Roman" w:cs="Times New Roman"/>
          <w:szCs w:val="28"/>
          <w:lang w:eastAsia="ru-RU"/>
        </w:rPr>
        <w:t xml:space="preserve">)</w:t>
      </w:r>
      <w:r>
        <w:rPr>
          <w:rFonts w:eastAsia="Times New Roman" w:cs="Times New Roman"/>
          <w:szCs w:val="28"/>
          <w:lang w:eastAsia="ru-RU"/>
        </w:rPr>
      </w:r>
      <w:r>
        <w:rPr>
          <w:rFonts w:eastAsia="Times New Roman" w:cs="Times New Roman"/>
          <w:szCs w:val="28"/>
          <w:lang w:eastAsia="ru-RU"/>
        </w:rPr>
      </w:r>
    </w:p>
    <w:p>
      <w:pPr>
        <w:pBdr/>
        <w:spacing w:after="0" w:line="360" w:lineRule="auto"/>
        <w:ind/>
        <w:jc w:val="center"/>
        <w:rPr>
          <w:rFonts w:eastAsia="Times New Roman" w:cs="Times New Roman"/>
          <w:sz w:val="24"/>
          <w:szCs w:val="24"/>
          <w:lang w:eastAsia="ru-RU"/>
        </w:rPr>
      </w:pPr>
      <w:r>
        <w:rPr>
          <w:lang w:eastAsia="ru-RU"/>
        </w:rPr>
        <mc:AlternateContent>
          <mc:Choice Requires="wpg">
            <w:drawing>
              <wp:inline xmlns:wp="http://schemas.openxmlformats.org/drawingml/2006/wordprocessingDrawing" distT="0" distB="0" distL="0" distR="0">
                <wp:extent cx="5940425" cy="4119443"/>
                <wp:effectExtent l="0" t="0" r="3175" b="0"/>
                <wp:docPr id="6" name="Рисунок 4" descr="https://sun9-8.userapi.com/impg/P3UMGI2jLw2QZyMD54iIh5mABvg2bMxmorMJRw/Xk9Ksb8JSCs.jpg?size=1220x846&amp;quality=96&amp;sign=9dcce73839e059f1480371490681928d&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929369" name="Picture 5" descr="https://sun9-8.userapi.com/impg/P3UMGI2jLw2QZyMD54iIh5mABvg2bMxmorMJRw/Xk9Ksb8JSCs.jpg?size=1220x846&amp;quality=96&amp;sign=9dcce73839e059f1480371490681928d&amp;type=album"/>
                        <pic:cNvPicPr>
                          <a:picLocks noChangeAspect="1"/>
                        </pic:cNvPicPr>
                        <pic:nvPr/>
                      </pic:nvPicPr>
                      <pic:blipFill>
                        <a:blip r:embed="rId16"/>
                        <a:stretch/>
                      </pic:blipFill>
                      <pic:spPr bwMode="auto">
                        <a:xfrm>
                          <a:off x="0" y="0"/>
                          <a:ext cx="5940424" cy="4119442"/>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67.75pt;height:324.37pt;mso-wrap-distance-left:0.00pt;mso-wrap-distance-top:0.00pt;mso-wrap-distance-right:0.00pt;mso-wrap-distance-bottom:0.00pt;z-index:1;" stroked="f">
                <v:imagedata r:id="rId16" o:title=""/>
                <o:lock v:ext="edit" rotation="t"/>
              </v:shape>
            </w:pict>
          </mc:Fallback>
        </mc:AlternateContent>
      </w:r>
      <w:r>
        <w:rPr>
          <w:rFonts w:eastAsia="Times New Roman" w:cs="Times New Roman"/>
          <w:sz w:val="24"/>
          <w:szCs w:val="24"/>
          <w:lang w:eastAsia="ru-RU"/>
        </w:rPr>
      </w:r>
      <w:r>
        <w:rPr>
          <w:rFonts w:eastAsia="Times New Roman" w:cs="Times New Roman"/>
          <w:sz w:val="24"/>
          <w:szCs w:val="24"/>
          <w:lang w:eastAsia="ru-RU"/>
        </w:rPr>
      </w:r>
    </w:p>
    <w:p>
      <w:pPr>
        <w:pBdr/>
        <w:spacing w:after="0" w:line="360" w:lineRule="auto"/>
        <w:ind/>
        <w:jc w:val="center"/>
        <w:rPr>
          <w:rFonts w:eastAsia="Times New Roman" w:cs="Times New Roman"/>
          <w:szCs w:val="28"/>
          <w:lang w:eastAsia="ru-RU"/>
        </w:rPr>
      </w:pPr>
      <w:r>
        <w:rPr>
          <w:rFonts w:eastAsia="Times New Roman" w:cs="Times New Roman"/>
          <w:szCs w:val="28"/>
          <w:lang w:eastAsia="ru-RU"/>
        </w:rPr>
        <w:t xml:space="preserve">Рисунок 5.</w:t>
      </w:r>
      <w:r>
        <w:rPr>
          <w:rFonts w:eastAsia="Times New Roman" w:cs="Times New Roman"/>
          <w:szCs w:val="28"/>
          <w:lang w:eastAsia="ru-RU"/>
        </w:rPr>
        <w:t xml:space="preserve">5</w:t>
      </w:r>
      <w:r>
        <w:rPr>
          <w:rFonts w:eastAsia="Times New Roman" w:cs="Times New Roman"/>
          <w:szCs w:val="28"/>
          <w:lang w:eastAsia="ru-RU"/>
        </w:rPr>
        <w:t xml:space="preserve"> Декомпозиция процесса «</w:t>
      </w:r>
      <w:r>
        <w:rPr>
          <w:rFonts w:eastAsia="Times New Roman" w:cs="Times New Roman"/>
          <w:szCs w:val="28"/>
          <w:lang w:eastAsia="ru-RU"/>
        </w:rPr>
        <w:t xml:space="preserve">Вход</w:t>
      </w:r>
      <w:r>
        <w:rPr>
          <w:rFonts w:eastAsia="Times New Roman" w:cs="Times New Roman"/>
          <w:szCs w:val="28"/>
          <w:lang w:eastAsia="ru-RU"/>
        </w:rPr>
        <w:t xml:space="preserve">/</w:t>
      </w:r>
      <w:r>
        <w:rPr>
          <w:rFonts w:eastAsia="Times New Roman" w:cs="Times New Roman"/>
          <w:szCs w:val="28"/>
          <w:lang w:eastAsia="ru-RU"/>
        </w:rPr>
        <w:t xml:space="preserve">Регистрация</w:t>
      </w:r>
      <w:r>
        <w:rPr>
          <w:rFonts w:eastAsia="Times New Roman" w:cs="Times New Roman"/>
          <w:szCs w:val="28"/>
          <w:lang w:eastAsia="ru-RU"/>
        </w:rPr>
        <w:t xml:space="preserve">»</w:t>
      </w:r>
      <w:r>
        <w:rPr>
          <w:rFonts w:eastAsia="Times New Roman" w:cs="Times New Roman"/>
          <w:szCs w:val="28"/>
          <w:lang w:eastAsia="ru-RU"/>
        </w:rPr>
      </w:r>
      <w:r>
        <w:rPr>
          <w:rFonts w:eastAsia="Times New Roman" w:cs="Times New Roman"/>
          <w:szCs w:val="28"/>
          <w:lang w:eastAsia="ru-RU"/>
        </w:rPr>
      </w:r>
    </w:p>
    <w:p>
      <w:pPr>
        <w:pBdr/>
        <w:spacing w:after="0" w:line="360" w:lineRule="auto"/>
        <w:ind/>
        <w:jc w:val="center"/>
        <w:rPr>
          <w:rFonts w:eastAsia="Times New Roman" w:cs="Times New Roman"/>
          <w:sz w:val="24"/>
          <w:szCs w:val="24"/>
          <w:lang w:eastAsia="ru-RU"/>
        </w:rPr>
      </w:pPr>
      <w:r>
        <w:rPr>
          <w:lang w:eastAsia="ru-RU"/>
        </w:rPr>
        <mc:AlternateContent>
          <mc:Choice Requires="wpg">
            <w:drawing>
              <wp:inline xmlns:wp="http://schemas.openxmlformats.org/drawingml/2006/wordprocessingDrawing" distT="0" distB="0" distL="0" distR="0">
                <wp:extent cx="5940425" cy="4116254"/>
                <wp:effectExtent l="0" t="0" r="3175" b="0"/>
                <wp:docPr id="7" name="Рисунок 7" descr="https://sun9-34.userapi.com/impg/Yl6YqMlqwZjbUHHnLgkKbBdGnTunP4C26EBFVA/5YDvPhV1nlU.jpg?size=1218x844&amp;quality=96&amp;sign=ed9383d7e384cb112f1b6b1f71d009c3&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843368" name="Picture 11" descr="https://sun9-34.userapi.com/impg/Yl6YqMlqwZjbUHHnLgkKbBdGnTunP4C26EBFVA/5YDvPhV1nlU.jpg?size=1218x844&amp;quality=96&amp;sign=ed9383d7e384cb112f1b6b1f71d009c3&amp;type=album"/>
                        <pic:cNvPicPr>
                          <a:picLocks noChangeAspect="1"/>
                        </pic:cNvPicPr>
                        <pic:nvPr/>
                      </pic:nvPicPr>
                      <pic:blipFill>
                        <a:blip r:embed="rId17"/>
                        <a:stretch/>
                      </pic:blipFill>
                      <pic:spPr bwMode="auto">
                        <a:xfrm>
                          <a:off x="0" y="0"/>
                          <a:ext cx="5940424" cy="4116253"/>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67.75pt;height:324.11pt;mso-wrap-distance-left:0.00pt;mso-wrap-distance-top:0.00pt;mso-wrap-distance-right:0.00pt;mso-wrap-distance-bottom:0.00pt;z-index:1;" stroked="f">
                <v:imagedata r:id="rId17" o:title=""/>
                <o:lock v:ext="edit" rotation="t"/>
              </v:shape>
            </w:pict>
          </mc:Fallback>
        </mc:AlternateContent>
      </w:r>
      <w:r>
        <w:rPr>
          <w:rFonts w:eastAsia="Times New Roman" w:cs="Times New Roman"/>
          <w:sz w:val="24"/>
          <w:szCs w:val="24"/>
          <w:lang w:eastAsia="ru-RU"/>
        </w:rPr>
      </w:r>
      <w:r>
        <w:rPr>
          <w:rFonts w:eastAsia="Times New Roman" w:cs="Times New Roman"/>
          <w:sz w:val="24"/>
          <w:szCs w:val="24"/>
          <w:lang w:eastAsia="ru-RU"/>
        </w:rPr>
      </w:r>
    </w:p>
    <w:p>
      <w:pPr>
        <w:pBdr/>
        <w:spacing w:after="0" w:line="360" w:lineRule="auto"/>
        <w:ind/>
        <w:jc w:val="center"/>
        <w:rPr>
          <w:rFonts w:eastAsia="Times New Roman" w:cs="Times New Roman"/>
          <w:szCs w:val="28"/>
          <w:lang w:eastAsia="ru-RU"/>
        </w:rPr>
      </w:pPr>
      <w:r>
        <w:rPr>
          <w:rFonts w:eastAsia="Times New Roman" w:cs="Times New Roman"/>
          <w:szCs w:val="28"/>
          <w:lang w:eastAsia="ru-RU"/>
        </w:rPr>
        <w:t xml:space="preserve">Рисунок 5</w:t>
      </w:r>
      <w:r>
        <w:rPr>
          <w:rFonts w:eastAsia="Times New Roman" w:cs="Times New Roman"/>
          <w:szCs w:val="28"/>
          <w:lang w:eastAsia="ru-RU"/>
        </w:rPr>
        <w:t xml:space="preserve">.</w:t>
      </w:r>
      <w:r>
        <w:rPr>
          <w:rFonts w:eastAsia="Times New Roman" w:cs="Times New Roman"/>
          <w:szCs w:val="28"/>
          <w:lang w:eastAsia="ru-RU"/>
        </w:rPr>
        <w:t xml:space="preserve">6</w:t>
      </w:r>
      <w:r>
        <w:rPr>
          <w:rFonts w:eastAsia="Times New Roman" w:cs="Times New Roman"/>
          <w:szCs w:val="28"/>
          <w:lang w:eastAsia="ru-RU"/>
        </w:rPr>
        <w:t xml:space="preserve"> Декомпозиция процесса «</w:t>
      </w:r>
      <w:r>
        <w:rPr>
          <w:rFonts w:eastAsia="Times New Roman" w:cs="Times New Roman"/>
          <w:szCs w:val="28"/>
          <w:lang w:eastAsia="ru-RU"/>
        </w:rPr>
        <w:t xml:space="preserve">Выбор места участия</w:t>
      </w:r>
      <w:r>
        <w:rPr>
          <w:rFonts w:eastAsia="Times New Roman" w:cs="Times New Roman"/>
          <w:szCs w:val="28"/>
          <w:lang w:eastAsia="ru-RU"/>
        </w:rPr>
        <w:t xml:space="preserve">»</w:t>
      </w:r>
      <w:r>
        <w:rPr>
          <w:rFonts w:eastAsia="Times New Roman" w:cs="Times New Roman"/>
          <w:szCs w:val="28"/>
          <w:lang w:eastAsia="ru-RU"/>
        </w:rPr>
      </w:r>
      <w:r>
        <w:rPr>
          <w:rFonts w:eastAsia="Times New Roman" w:cs="Times New Roman"/>
          <w:szCs w:val="28"/>
          <w:lang w:eastAsia="ru-RU"/>
        </w:rPr>
      </w:r>
    </w:p>
    <w:p>
      <w:pPr>
        <w:pBdr/>
        <w:spacing w:after="0" w:line="360" w:lineRule="auto"/>
        <w:ind/>
        <w:jc w:val="center"/>
        <w:rPr>
          <w:rFonts w:eastAsia="Times New Roman" w:cs="Times New Roman"/>
          <w:sz w:val="24"/>
          <w:szCs w:val="24"/>
          <w:lang w:eastAsia="ru-RU"/>
        </w:rPr>
      </w:pPr>
      <w:r>
        <w:rPr>
          <w:lang w:eastAsia="ru-RU"/>
        </w:rPr>
        <mc:AlternateContent>
          <mc:Choice Requires="wpg">
            <w:drawing>
              <wp:inline xmlns:wp="http://schemas.openxmlformats.org/drawingml/2006/wordprocessingDrawing" distT="0" distB="0" distL="0" distR="0">
                <wp:extent cx="5940425" cy="4121921"/>
                <wp:effectExtent l="0" t="0" r="3175" b="0"/>
                <wp:docPr id="8" name="Рисунок 8" descr="https://sun9-14.userapi.com/impg/Vg-8QrwSYc0nA-EWyfXbdBP8nXWFXmC_oj4ADA/nGFtTkvl3uM.jpg?size=1219x846&amp;quality=96&amp;sign=3c4b453e8a78da3f659028789e83f064&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165960" name="Picture 13" descr="https://sun9-14.userapi.com/impg/Vg-8QrwSYc0nA-EWyfXbdBP8nXWFXmC_oj4ADA/nGFtTkvl3uM.jpg?size=1219x846&amp;quality=96&amp;sign=3c4b453e8a78da3f659028789e83f064&amp;type=album"/>
                        <pic:cNvPicPr>
                          <a:picLocks noChangeAspect="1"/>
                        </pic:cNvPicPr>
                        <pic:nvPr/>
                      </pic:nvPicPr>
                      <pic:blipFill>
                        <a:blip r:embed="rId18"/>
                        <a:stretch/>
                      </pic:blipFill>
                      <pic:spPr bwMode="auto">
                        <a:xfrm>
                          <a:off x="0" y="0"/>
                          <a:ext cx="5940424" cy="4121920"/>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67.75pt;height:324.56pt;mso-wrap-distance-left:0.00pt;mso-wrap-distance-top:0.00pt;mso-wrap-distance-right:0.00pt;mso-wrap-distance-bottom:0.00pt;z-index:1;" stroked="f">
                <v:imagedata r:id="rId18" o:title=""/>
                <o:lock v:ext="edit" rotation="t"/>
              </v:shape>
            </w:pict>
          </mc:Fallback>
        </mc:AlternateContent>
      </w:r>
      <w:r>
        <w:rPr>
          <w:rFonts w:eastAsia="Times New Roman" w:cs="Times New Roman"/>
          <w:sz w:val="24"/>
          <w:szCs w:val="24"/>
          <w:lang w:eastAsia="ru-RU"/>
        </w:rPr>
      </w:r>
      <w:r>
        <w:rPr>
          <w:rFonts w:eastAsia="Times New Roman" w:cs="Times New Roman"/>
          <w:sz w:val="24"/>
          <w:szCs w:val="24"/>
          <w:lang w:eastAsia="ru-RU"/>
        </w:rPr>
      </w:r>
    </w:p>
    <w:p>
      <w:pPr>
        <w:pBdr/>
        <w:spacing w:after="0" w:line="360" w:lineRule="auto"/>
        <w:ind/>
        <w:jc w:val="center"/>
        <w:rPr>
          <w:rFonts w:eastAsia="Times New Roman" w:cs="Times New Roman"/>
          <w:szCs w:val="28"/>
          <w:lang w:eastAsia="ru-RU"/>
        </w:rPr>
      </w:pPr>
      <w:r>
        <w:rPr>
          <w:rFonts w:eastAsia="Times New Roman" w:cs="Times New Roman"/>
          <w:szCs w:val="28"/>
          <w:lang w:eastAsia="ru-RU"/>
        </w:rPr>
        <w:t xml:space="preserve">Рисунок 5.</w:t>
      </w:r>
      <w:r>
        <w:rPr>
          <w:rFonts w:eastAsia="Times New Roman" w:cs="Times New Roman"/>
          <w:szCs w:val="28"/>
          <w:lang w:eastAsia="ru-RU"/>
        </w:rPr>
        <w:t xml:space="preserve">7</w:t>
      </w:r>
      <w:r>
        <w:rPr>
          <w:rFonts w:eastAsia="Times New Roman" w:cs="Times New Roman"/>
          <w:szCs w:val="28"/>
          <w:lang w:eastAsia="ru-RU"/>
        </w:rPr>
        <w:t xml:space="preserve"> Декомпозиция процесса «</w:t>
      </w:r>
      <w:r>
        <w:rPr>
          <w:rFonts w:eastAsia="Times New Roman" w:cs="Times New Roman"/>
          <w:szCs w:val="28"/>
          <w:lang w:eastAsia="ru-RU"/>
        </w:rPr>
        <w:t xml:space="preserve">Выбор</w:t>
      </w:r>
      <w:r>
        <w:rPr>
          <w:rFonts w:eastAsia="Times New Roman" w:cs="Times New Roman"/>
          <w:szCs w:val="28"/>
          <w:lang w:eastAsia="ru-RU"/>
        </w:rPr>
        <w:t xml:space="preserve">/</w:t>
      </w:r>
      <w:r>
        <w:rPr>
          <w:rFonts w:eastAsia="Times New Roman" w:cs="Times New Roman"/>
          <w:szCs w:val="28"/>
          <w:lang w:eastAsia="ru-RU"/>
        </w:rPr>
        <w:t xml:space="preserve">Создание игры</w:t>
      </w:r>
      <w:r>
        <w:rPr>
          <w:rFonts w:eastAsia="Times New Roman" w:cs="Times New Roman"/>
          <w:szCs w:val="28"/>
          <w:lang w:eastAsia="ru-RU"/>
        </w:rPr>
        <w:t xml:space="preserve">»</w:t>
      </w:r>
      <w:r>
        <w:rPr>
          <w:rFonts w:eastAsia="Times New Roman" w:cs="Times New Roman"/>
          <w:szCs w:val="28"/>
          <w:lang w:eastAsia="ru-RU"/>
        </w:rPr>
      </w:r>
      <w:r>
        <w:rPr>
          <w:rFonts w:eastAsia="Times New Roman" w:cs="Times New Roman"/>
          <w:szCs w:val="28"/>
          <w:lang w:eastAsia="ru-RU"/>
        </w:rPr>
      </w:r>
    </w:p>
    <w:p>
      <w:pPr>
        <w:pBdr/>
        <w:spacing w:line="360" w:lineRule="auto"/>
        <w:ind w:firstLine="709"/>
        <w:jc w:val="both"/>
        <w:rPr/>
      </w:pPr>
      <w:r>
        <w:br w:type="page" w:clear="all"/>
      </w:r>
      <w:r/>
    </w:p>
    <w:p>
      <w:pPr>
        <w:pStyle w:val="831"/>
        <w:pBdr/>
        <w:spacing/>
        <w:ind/>
        <w:rPr/>
      </w:pPr>
      <w:r/>
      <w:bookmarkStart w:id="40" w:name="_Toc162023811"/>
      <w:r>
        <w:t xml:space="preserve">6</w:t>
      </w:r>
      <w:r>
        <w:t xml:space="preserve"> </w:t>
      </w:r>
      <w:r>
        <w:t xml:space="preserve">СОЗДАНИЕ ИНФОРМАЦИОННОЙ ДИАГРАММЫ СИСТЕМЫ И ЛОГИЧЕСКОЙ МОДЕЛИ БАЗЫ ДАННЫХ</w:t>
      </w:r>
      <w:bookmarkEnd w:id="40"/>
      <w:r/>
      <w:r/>
    </w:p>
    <w:p>
      <w:pPr>
        <w:pStyle w:val="832"/>
        <w:pBdr/>
        <w:spacing/>
        <w:ind/>
        <w:rPr>
          <w:b/>
        </w:rPr>
      </w:pPr>
      <w:r/>
      <w:bookmarkStart w:id="1" w:name="_Toc162023812"/>
      <w:r>
        <w:rPr>
          <w:b/>
        </w:rPr>
        <w:t xml:space="preserve">6.1 Задание</w:t>
      </w:r>
      <w:bookmarkEnd w:id="1"/>
      <w:r>
        <w:rPr>
          <w:b/>
        </w:rPr>
      </w:r>
      <w:r>
        <w:rPr>
          <w:b/>
        </w:rPr>
      </w:r>
    </w:p>
    <w:p>
      <w:pPr>
        <w:pStyle w:val="1006"/>
        <w:numPr>
          <w:ilvl w:val="0"/>
          <w:numId w:val="73"/>
        </w:numPr>
        <w:pBdr/>
        <w:spacing w:after="0" w:line="360" w:lineRule="auto"/>
        <w:ind w:firstLine="709" w:left="0"/>
        <w:rPr/>
      </w:pPr>
      <w:r>
        <w:t xml:space="preserve">Посредством анализа прошлых диаграмм и изучив материал практики, выполнить построение диаграммы в нотации DFD для своего проекта.</w:t>
      </w:r>
      <w:r/>
    </w:p>
    <w:p>
      <w:pPr>
        <w:pStyle w:val="1006"/>
        <w:numPr>
          <w:ilvl w:val="0"/>
          <w:numId w:val="73"/>
        </w:numPr>
        <w:pBdr/>
        <w:spacing w:after="0" w:line="360" w:lineRule="auto"/>
        <w:ind w:firstLine="709" w:left="0"/>
        <w:rPr/>
      </w:pPr>
      <w:r>
        <w:t xml:space="preserve">Словесно описать информационное взаимодействие компонентов системы.</w:t>
      </w:r>
      <w:r/>
    </w:p>
    <w:p>
      <w:pPr>
        <w:pStyle w:val="1006"/>
        <w:numPr>
          <w:ilvl w:val="0"/>
          <w:numId w:val="73"/>
        </w:numPr>
        <w:pBdr/>
        <w:spacing w:after="0" w:line="360" w:lineRule="auto"/>
        <w:ind w:firstLine="709" w:left="0"/>
        <w:rPr>
          <w:b/>
        </w:rPr>
      </w:pPr>
      <w:r>
        <w:t xml:space="preserve">Построить нормализованную логическую модель базы данных собственного проекта.</w:t>
      </w:r>
      <w:r>
        <w:rPr>
          <w:b/>
        </w:rPr>
      </w:r>
      <w:r>
        <w:rPr>
          <w:b/>
        </w:rPr>
      </w:r>
    </w:p>
    <w:p>
      <w:pPr>
        <w:pStyle w:val="832"/>
        <w:pBdr/>
        <w:spacing/>
        <w:ind/>
        <w:rPr>
          <w:b/>
        </w:rPr>
      </w:pPr>
      <w:r/>
      <w:bookmarkStart w:id="2" w:name="_Toc162023813"/>
      <w:r>
        <w:rPr>
          <w:b/>
        </w:rPr>
        <w:t xml:space="preserve">6.2 Диаграмма в нотации DFD</w:t>
      </w:r>
      <w:bookmarkEnd w:id="2"/>
      <w:r>
        <w:rPr>
          <w:b/>
        </w:rPr>
      </w:r>
      <w:r>
        <w:rPr>
          <w:b/>
        </w:rPr>
      </w:r>
    </w:p>
    <w:p>
      <w:pPr>
        <w:pBdr/>
        <w:spacing w:after="0" w:line="360" w:lineRule="auto"/>
        <w:ind w:firstLine="709"/>
        <w:jc w:val="both"/>
        <w:rPr/>
      </w:pPr>
      <w:r>
        <w:t xml:space="preserve">DFD — общепринятое сокращение от англ. data flow diagrams — диаграммы потоков данных. Так называется методология графического структурного анализа, описывающая внешние по отношению к системе, источники и адресаты данных, логические функции, п</w:t>
      </w:r>
      <w:r>
        <w:t xml:space="preserve">отоки данных и хранилища данных, к которым осуществляется доступ. Диаграмма потоков данных (data flow diagram, DFD) — один из основных инструментов структурного анализа и проектирования информационных систем, существовавших до широкого распространения UML.</w:t>
      </w:r>
      <w:r/>
    </w:p>
    <w:p>
      <w:pPr>
        <w:pBdr/>
        <w:spacing w:after="0" w:line="360" w:lineRule="auto"/>
        <w:ind/>
        <w:jc w:val="center"/>
        <w:rPr/>
      </w:pPr>
      <w:r>
        <mc:AlternateContent>
          <mc:Choice Requires="wpg">
            <w:drawing>
              <wp:inline xmlns:wp="http://schemas.openxmlformats.org/drawingml/2006/wordprocessingDrawing" distT="0" distB="0" distL="0" distR="0">
                <wp:extent cx="5940425" cy="3269615"/>
                <wp:effectExtent l="0" t="0" r="3175" b="6985"/>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557914" name=""/>
                        <pic:cNvPicPr>
                          <a:picLocks noChangeAspect="1"/>
                        </pic:cNvPicPr>
                        <pic:nvPr/>
                      </pic:nvPicPr>
                      <pic:blipFill>
                        <a:blip r:embed="rId19"/>
                        <a:stretch/>
                      </pic:blipFill>
                      <pic:spPr bwMode="auto">
                        <a:xfrm>
                          <a:off x="0" y="0"/>
                          <a:ext cx="5940424" cy="326961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67.75pt;height:257.45pt;mso-wrap-distance-left:0.00pt;mso-wrap-distance-top:0.00pt;mso-wrap-distance-right:0.00pt;mso-wrap-distance-bottom:0.00pt;z-index:1;" stroked="false">
                <v:imagedata r:id="rId19" o:title=""/>
                <o:lock v:ext="edit" rotation="t"/>
              </v:shape>
            </w:pict>
          </mc:Fallback>
        </mc:AlternateContent>
      </w:r>
      <w:r/>
    </w:p>
    <w:p>
      <w:pPr>
        <w:pBdr/>
        <w:spacing w:after="120" w:line="240" w:lineRule="auto"/>
        <w:ind/>
        <w:jc w:val="center"/>
        <w:rPr/>
      </w:pPr>
      <w:r>
        <w:t xml:space="preserve">Рисунок 6.1 Диаграмма потоков данных «Работа сервиса организации спортивных мероприятий»</w:t>
      </w:r>
      <w:r/>
    </w:p>
    <w:p>
      <w:pPr>
        <w:pBdr/>
        <w:spacing w:after="120" w:line="240" w:lineRule="auto"/>
        <w:ind/>
        <w:jc w:val="center"/>
        <w:rPr/>
      </w:pPr>
      <w:r>
        <w:rPr>
          <w14:ligatures w14:val="standardContextual"/>
        </w:rPr>
        <mc:AlternateContent>
          <mc:Choice Requires="wpg">
            <w:drawing>
              <wp:inline xmlns:wp="http://schemas.openxmlformats.org/drawingml/2006/wordprocessingDrawing" distT="0" distB="0" distL="0" distR="0">
                <wp:extent cx="5940425" cy="4129405"/>
                <wp:effectExtent l="0" t="0" r="3175" b="4445"/>
                <wp:docPr id="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006683" name=""/>
                        <pic:cNvPicPr>
                          <a:picLocks noChangeAspect="1"/>
                        </pic:cNvPicPr>
                        <pic:nvPr/>
                      </pic:nvPicPr>
                      <pic:blipFill>
                        <a:blip r:embed="rId20"/>
                        <a:stretch/>
                      </pic:blipFill>
                      <pic:spPr bwMode="auto">
                        <a:xfrm>
                          <a:off x="0" y="0"/>
                          <a:ext cx="5940424" cy="412940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67.75pt;height:325.15pt;mso-wrap-distance-left:0.00pt;mso-wrap-distance-top:0.00pt;mso-wrap-distance-right:0.00pt;mso-wrap-distance-bottom:0.00pt;z-index:1;" stroked="false">
                <v:imagedata r:id="rId20" o:title=""/>
                <o:lock v:ext="edit" rotation="t"/>
              </v:shape>
            </w:pict>
          </mc:Fallback>
        </mc:AlternateContent>
      </w:r>
      <w:r/>
    </w:p>
    <w:p>
      <w:pPr>
        <w:pBdr/>
        <w:spacing w:after="120" w:line="240" w:lineRule="auto"/>
        <w:ind/>
        <w:jc w:val="center"/>
        <w:rPr/>
      </w:pPr>
      <w:r>
        <w:t xml:space="preserve">Рисунок 6.2 Диаграмма потоков данных «Работа сервиса организации спортивных мероприятий»</w:t>
      </w:r>
      <w:r/>
    </w:p>
    <w:p>
      <w:pPr>
        <w:pBdr/>
        <w:spacing w:after="0" w:line="360" w:lineRule="auto"/>
        <w:ind/>
        <w:jc w:val="both"/>
        <w:rPr/>
      </w:pPr>
      <w:r>
        <mc:AlternateContent>
          <mc:Choice Requires="wpg">
            <w:drawing>
              <wp:inline xmlns:wp="http://schemas.openxmlformats.org/drawingml/2006/wordprocessingDrawing" distT="0" distB="0" distL="0" distR="0">
                <wp:extent cx="5940425" cy="4249420"/>
                <wp:effectExtent l="0" t="0" r="3175" b="0"/>
                <wp:docPr id="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679497" name=""/>
                        <pic:cNvPicPr>
                          <a:picLocks noChangeAspect="1"/>
                        </pic:cNvPicPr>
                        <pic:nvPr/>
                      </pic:nvPicPr>
                      <pic:blipFill>
                        <a:blip r:embed="rId21"/>
                        <a:stretch/>
                      </pic:blipFill>
                      <pic:spPr bwMode="auto">
                        <a:xfrm>
                          <a:off x="0" y="0"/>
                          <a:ext cx="5940424" cy="424941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67.75pt;height:334.60pt;mso-wrap-distance-left:0.00pt;mso-wrap-distance-top:0.00pt;mso-wrap-distance-right:0.00pt;mso-wrap-distance-bottom:0.00pt;z-index:1;" stroked="false">
                <v:imagedata r:id="rId21" o:title=""/>
                <o:lock v:ext="edit" rotation="t"/>
              </v:shape>
            </w:pict>
          </mc:Fallback>
        </mc:AlternateContent>
      </w:r>
      <w:r/>
    </w:p>
    <w:p>
      <w:pPr>
        <w:pBdr/>
        <w:spacing w:after="0" w:line="360" w:lineRule="auto"/>
        <w:ind/>
        <w:jc w:val="center"/>
        <w:rPr/>
      </w:pPr>
      <w:r>
        <w:t xml:space="preserve">Рисунок 6.3 Диаграмма потоков данных «Регистрация и авторизация»</w:t>
      </w:r>
      <w:r/>
    </w:p>
    <w:p>
      <w:pPr>
        <w:pBdr/>
        <w:spacing w:after="0" w:line="360" w:lineRule="auto"/>
        <w:ind/>
        <w:jc w:val="both"/>
        <w:rPr/>
      </w:pPr>
      <w:r>
        <mc:AlternateContent>
          <mc:Choice Requires="wpg">
            <w:drawing>
              <wp:inline xmlns:wp="http://schemas.openxmlformats.org/drawingml/2006/wordprocessingDrawing" distT="0" distB="0" distL="0" distR="0">
                <wp:extent cx="5940425" cy="4009390"/>
                <wp:effectExtent l="0" t="0" r="3175" b="0"/>
                <wp:docPr id="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121911" name=""/>
                        <pic:cNvPicPr>
                          <a:picLocks noChangeAspect="1"/>
                        </pic:cNvPicPr>
                        <pic:nvPr/>
                      </pic:nvPicPr>
                      <pic:blipFill>
                        <a:blip r:embed="rId22"/>
                        <a:stretch/>
                      </pic:blipFill>
                      <pic:spPr bwMode="auto">
                        <a:xfrm>
                          <a:off x="0" y="0"/>
                          <a:ext cx="5940424" cy="400938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67.75pt;height:315.70pt;mso-wrap-distance-left:0.00pt;mso-wrap-distance-top:0.00pt;mso-wrap-distance-right:0.00pt;mso-wrap-distance-bottom:0.00pt;z-index:1;" stroked="false">
                <v:imagedata r:id="rId22" o:title=""/>
                <o:lock v:ext="edit" rotation="t"/>
              </v:shape>
            </w:pict>
          </mc:Fallback>
        </mc:AlternateContent>
      </w:r>
      <w:r/>
    </w:p>
    <w:p>
      <w:pPr>
        <w:pBdr/>
        <w:spacing w:after="0" w:line="360" w:lineRule="auto"/>
        <w:ind/>
        <w:jc w:val="center"/>
        <w:rPr/>
      </w:pPr>
      <w:r>
        <w:t xml:space="preserve">Рисунок 6.4 Диаграмма потоков данных «</w:t>
      </w:r>
      <w:r>
        <w:t xml:space="preserve">Работа с личными данными</w:t>
      </w:r>
      <w:r/>
    </w:p>
    <w:p>
      <w:pPr>
        <w:pBdr/>
        <w:spacing w:after="0" w:line="360" w:lineRule="auto"/>
        <w:ind/>
        <w:jc w:val="center"/>
        <w:rPr/>
      </w:pPr>
      <w:r>
        <w:t xml:space="preserve"> и статистикой</w:t>
      </w:r>
      <w:r>
        <w:t xml:space="preserve">»</w:t>
      </w:r>
      <w:r/>
    </w:p>
    <w:p>
      <w:pPr>
        <w:pBdr/>
        <w:spacing w:after="0" w:line="360" w:lineRule="auto"/>
        <w:ind/>
        <w:jc w:val="both"/>
        <w:rPr/>
      </w:pPr>
      <w:r>
        <mc:AlternateContent>
          <mc:Choice Requires="wpg">
            <w:drawing>
              <wp:inline xmlns:wp="http://schemas.openxmlformats.org/drawingml/2006/wordprocessingDrawing" distT="0" distB="0" distL="0" distR="0">
                <wp:extent cx="5940425" cy="4128770"/>
                <wp:effectExtent l="0" t="0" r="3175" b="5080"/>
                <wp:docPr id="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392715" name=""/>
                        <pic:cNvPicPr>
                          <a:picLocks noChangeAspect="1"/>
                        </pic:cNvPicPr>
                        <pic:nvPr/>
                      </pic:nvPicPr>
                      <pic:blipFill>
                        <a:blip r:embed="rId23"/>
                        <a:stretch/>
                      </pic:blipFill>
                      <pic:spPr bwMode="auto">
                        <a:xfrm>
                          <a:off x="0" y="0"/>
                          <a:ext cx="5940424" cy="412876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67.75pt;height:325.10pt;mso-wrap-distance-left:0.00pt;mso-wrap-distance-top:0.00pt;mso-wrap-distance-right:0.00pt;mso-wrap-distance-bottom:0.00pt;z-index:1;" stroked="false">
                <v:imagedata r:id="rId23" o:title=""/>
                <o:lock v:ext="edit" rotation="t"/>
              </v:shape>
            </w:pict>
          </mc:Fallback>
        </mc:AlternateContent>
      </w:r>
      <w:r/>
    </w:p>
    <w:p>
      <w:pPr>
        <w:pBdr/>
        <w:spacing w:after="0" w:line="360" w:lineRule="auto"/>
        <w:ind/>
        <w:jc w:val="center"/>
        <w:rPr/>
      </w:pPr>
      <w:r>
        <w:t xml:space="preserve">Рисунок 6.5 Диаграмма потоков данных «</w:t>
      </w:r>
      <w:r>
        <w:t xml:space="preserve">Работа </w:t>
      </w:r>
      <w:r/>
    </w:p>
    <w:p>
      <w:pPr>
        <w:pBdr/>
        <w:spacing w:after="0" w:line="360" w:lineRule="auto"/>
        <w:ind/>
        <w:jc w:val="center"/>
        <w:rPr/>
      </w:pPr>
      <w:r>
        <w:t xml:space="preserve">с игровыми событиями</w:t>
      </w:r>
      <w:r>
        <w:t xml:space="preserve">»</w:t>
      </w:r>
      <w:r/>
    </w:p>
    <w:p>
      <w:pPr>
        <w:pStyle w:val="832"/>
        <w:pBdr/>
        <w:spacing/>
        <w:ind/>
        <w:rPr>
          <w:b/>
        </w:rPr>
      </w:pPr>
      <w:r/>
      <w:bookmarkStart w:id="3" w:name="_Toc162023814"/>
      <w:r>
        <w:rPr>
          <w:b/>
        </w:rPr>
        <w:t xml:space="preserve">6.3 Модель базы данных</w:t>
      </w:r>
      <w:bookmarkEnd w:id="3"/>
      <w:r>
        <w:rPr>
          <w:b/>
        </w:rPr>
      </w:r>
      <w:r>
        <w:rPr>
          <w:b/>
        </w:rPr>
      </w:r>
    </w:p>
    <w:p>
      <w:pPr>
        <w:pBdr/>
        <w:spacing w:after="0" w:line="288" w:lineRule="auto"/>
        <w:ind w:firstLine="567"/>
        <w:jc w:val="both"/>
        <w:rPr/>
      </w:pPr>
      <w:r>
        <w:rPr>
          <w:rFonts w:eastAsia="Times New Roman" w:cs="Times New Roman"/>
          <w:color w:val="000000"/>
          <w:szCs w:val="28"/>
          <w:shd w:val="clear" w:color="auto" w:fill="ffffff"/>
          <w:lang w:eastAsia="ru-RU"/>
        </w:rPr>
        <w:t xml:space="preserve">Модель данных – это совокупность структур данных и операций их обработки.</w:t>
      </w:r>
      <w:r/>
    </w:p>
    <w:p>
      <w:pPr>
        <w:pStyle w:val="833"/>
        <w:pBdr/>
        <w:spacing/>
        <w:ind/>
        <w:rPr>
          <w:b/>
        </w:rPr>
      </w:pPr>
      <w:r/>
      <w:bookmarkStart w:id="4" w:name="_Toc162023815"/>
      <w:r/>
      <w:bookmarkStart w:id="5" w:name="_Hlk162012251"/>
      <w:r>
        <w:rPr>
          <w:b/>
        </w:rPr>
        <w:t xml:space="preserve">6.3.1 Различия между логической и физической моделью БД</w:t>
      </w:r>
      <w:bookmarkEnd w:id="4"/>
      <w:r/>
      <w:bookmarkEnd w:id="5"/>
      <w:r>
        <w:rPr>
          <w:b/>
        </w:rPr>
      </w:r>
      <w:r>
        <w:rPr>
          <w:b/>
        </w:rPr>
      </w:r>
    </w:p>
    <w:p>
      <w:pPr>
        <w:pBdr/>
        <w:spacing w:after="0" w:line="360" w:lineRule="auto"/>
        <w:ind w:firstLine="360"/>
        <w:rPr/>
      </w:pPr>
      <w:r>
        <w:t xml:space="preserve">Основные различия между логической и физической моделью БД:</w:t>
      </w:r>
      <w:r/>
    </w:p>
    <w:p>
      <w:pPr>
        <w:numPr>
          <w:ilvl w:val="0"/>
          <w:numId w:val="74"/>
        </w:numPr>
        <w:pBdr/>
        <w:spacing w:after="0" w:line="360" w:lineRule="auto"/>
        <w:ind w:firstLine="709" w:left="0"/>
        <w:rPr/>
      </w:pPr>
      <w:r>
        <w:t xml:space="preserve">физическая модель данных описывает физическую структуру базы данных. Логическая модель данных – это модель высокого уровня, которая не описывает физическую структуру базы данных.</w:t>
      </w:r>
      <w:r/>
    </w:p>
    <w:p>
      <w:pPr>
        <w:numPr>
          <w:ilvl w:val="0"/>
          <w:numId w:val="74"/>
        </w:numPr>
        <w:pBdr/>
        <w:spacing w:after="0" w:line="360" w:lineRule="auto"/>
        <w:ind w:firstLine="709" w:left="0"/>
        <w:rPr/>
      </w:pPr>
      <w:r>
        <w:t xml:space="preserve">физическая модель данных зависит от используемой системы управления базой данных. Однако логическая модель данных не зависит от используемой системы управления базами данных.</w:t>
      </w:r>
      <w:r/>
    </w:p>
    <w:p>
      <w:pPr>
        <w:numPr>
          <w:ilvl w:val="0"/>
          <w:numId w:val="74"/>
        </w:numPr>
        <w:pBdr/>
        <w:spacing w:after="0" w:line="360" w:lineRule="auto"/>
        <w:ind w:firstLine="709" w:left="0"/>
        <w:rPr/>
      </w:pPr>
      <w:r>
        <w:t xml:space="preserve">логическая модель данных включает сущности, атрибуты, отношения и ключи. Физическая модель данных включает таблицы, столбцы, типы </w:t>
      </w:r>
      <w:r>
        <w:t xml:space="preserve">данных, ограничения первичного и внешнего ключей, триггеры и хранимые процедуры.</w:t>
      </w:r>
      <w:r/>
    </w:p>
    <w:p>
      <w:pPr>
        <w:numPr>
          <w:ilvl w:val="0"/>
          <w:numId w:val="74"/>
        </w:numPr>
        <w:pBdr/>
        <w:spacing w:after="0" w:line="360" w:lineRule="auto"/>
        <w:ind w:firstLine="709" w:left="0"/>
        <w:rPr/>
      </w:pPr>
      <w:r>
        <w:t xml:space="preserve">в логической модели данных для сущностей и атрибутов используются длинные неформальные имена. Однако в физических данных для имен таблиц и столбцов используются сокращенные формальные имена.</w:t>
      </w:r>
      <w:r/>
    </w:p>
    <w:p>
      <w:pPr>
        <w:numPr>
          <w:ilvl w:val="0"/>
          <w:numId w:val="74"/>
        </w:numPr>
        <w:pBdr/>
        <w:spacing w:after="0" w:line="360" w:lineRule="auto"/>
        <w:ind w:firstLine="709" w:left="0"/>
        <w:rPr/>
      </w:pPr>
      <w:r>
        <w:t xml:space="preserve">логическая модель данных сначала выводится из описания. После этого выводится только физическая модель данных.</w:t>
      </w:r>
      <w:r/>
    </w:p>
    <w:p>
      <w:pPr>
        <w:numPr>
          <w:ilvl w:val="0"/>
          <w:numId w:val="74"/>
        </w:numPr>
        <w:pBdr/>
        <w:spacing w:after="0" w:line="360" w:lineRule="auto"/>
        <w:ind w:firstLine="709" w:left="0"/>
        <w:rPr/>
      </w:pPr>
      <w:r>
        <w:t xml:space="preserve">логическая модель данных нормализована до четвертой нормальной формы. При необходимости физическая модель базы данных будет деформализована для соответствия требованиям.</w:t>
      </w:r>
      <w:r/>
    </w:p>
    <w:p>
      <w:pPr>
        <w:pBdr/>
        <w:spacing w:after="0" w:line="360" w:lineRule="auto"/>
        <w:ind/>
        <w:jc w:val="center"/>
        <w:rPr/>
      </w:pPr>
      <w:r>
        <mc:AlternateContent>
          <mc:Choice Requires="wpg">
            <w:drawing>
              <wp:inline xmlns:wp="http://schemas.openxmlformats.org/drawingml/2006/wordprocessingDrawing" distT="0" distB="0" distL="0" distR="0">
                <wp:extent cx="3832860" cy="2941320"/>
                <wp:effectExtent l="0" t="0" r="0" b="0"/>
                <wp:docPr id="1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216132" name="Рисунок 1"/>
                        <pic:cNvPicPr>
                          <a:picLocks noChangeAspect="1"/>
                        </pic:cNvPicPr>
                        <pic:nvPr/>
                      </pic:nvPicPr>
                      <pic:blipFill>
                        <a:blip r:embed="rId24"/>
                        <a:stretch/>
                      </pic:blipFill>
                      <pic:spPr bwMode="auto">
                        <a:xfrm>
                          <a:off x="0" y="0"/>
                          <a:ext cx="3832859" cy="2941319"/>
                        </a:xfrm>
                        <a:prstGeom prst="rect">
                          <a:avLst/>
                        </a:prstGeom>
                        <a:noFill/>
                        <a:ln>
                          <a:noFill/>
                          <a:miter/>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301.80pt;height:231.60pt;mso-wrap-distance-left:0.00pt;mso-wrap-distance-top:0.00pt;mso-wrap-distance-right:0.00pt;mso-wrap-distance-bottom:0.00pt;z-index:1;" stroked="f">
                <v:imagedata r:id="rId24" o:title=""/>
                <o:lock v:ext="edit" rotation="t"/>
              </v:shape>
            </w:pict>
          </mc:Fallback>
        </mc:AlternateContent>
      </w:r>
      <w:r/>
    </w:p>
    <w:p>
      <w:pPr>
        <w:pBdr/>
        <w:spacing w:after="0" w:line="360" w:lineRule="auto"/>
        <w:ind/>
        <w:jc w:val="center"/>
        <w:rPr>
          <w:highlight w:val="none"/>
        </w:rPr>
      </w:pPr>
      <w:r>
        <w:t xml:space="preserve">Рисунок 6.6 Связи между сущностями</w:t>
      </w:r>
      <w:r>
        <w:rPr>
          <w:highlight w:val="none"/>
        </w:rPr>
      </w:r>
    </w:p>
    <w:p>
      <w:pPr>
        <w:pBdr/>
        <w:spacing w:after="0" w:line="360" w:lineRule="auto"/>
        <w:ind/>
        <w:jc w:val="center"/>
        <w:rPr/>
      </w:pPr>
      <w:r>
        <w:rPr>
          <w:highlight w:val="none"/>
        </w:rPr>
      </w:r>
      <w:r>
        <w:rPr>
          <w:highlight w:val="none"/>
        </w:rPr>
      </w:r>
      <w:r/>
    </w:p>
    <w:p>
      <w:pPr>
        <w:pStyle w:val="833"/>
        <w:pBdr/>
        <w:spacing/>
        <w:ind/>
        <w:rPr>
          <w:b/>
        </w:rPr>
      </w:pPr>
      <w:r/>
      <w:bookmarkStart w:id="6" w:name="_Toc162023816"/>
      <w:r>
        <w:rPr>
          <w:b/>
        </w:rPr>
        <w:t xml:space="preserve">6.3.2 Построение нормализованной логической БД</w:t>
      </w:r>
      <w:bookmarkEnd w:id="6"/>
      <w:r>
        <w:rPr>
          <w:b/>
        </w:rPr>
      </w:r>
      <w:r>
        <w:rPr>
          <w:b/>
        </w:rPr>
      </w:r>
    </w:p>
    <w:p>
      <w:pPr>
        <w:pBdr/>
        <w:spacing/>
        <w:ind/>
        <w:rPr/>
      </w:pPr>
      <w:r>
        <mc:AlternateContent>
          <mc:Choice Requires="wpg">
            <w:drawing>
              <wp:inline xmlns:wp="http://schemas.openxmlformats.org/drawingml/2006/wordprocessingDrawing" distT="0" distB="0" distL="0" distR="0">
                <wp:extent cx="5940425" cy="2249540"/>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757536" name=""/>
                        <pic:cNvPicPr>
                          <a:picLocks noChangeAspect="1"/>
                        </pic:cNvPicPr>
                        <pic:nvPr/>
                      </pic:nvPicPr>
                      <pic:blipFill>
                        <a:blip r:embed="rId25"/>
                        <a:stretch/>
                      </pic:blipFill>
                      <pic:spPr bwMode="auto">
                        <a:xfrm>
                          <a:off x="0" y="0"/>
                          <a:ext cx="5940424" cy="224953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67.75pt;height:177.13pt;mso-wrap-distance-left:0.00pt;mso-wrap-distance-top:0.00pt;mso-wrap-distance-right:0.00pt;mso-wrap-distance-bottom:0.00pt;z-index:1;" stroked="false">
                <v:imagedata r:id="rId25" o:title=""/>
                <o:lock v:ext="edit" rotation="t"/>
              </v:shape>
            </w:pict>
          </mc:Fallback>
        </mc:AlternateContent>
      </w:r>
      <w:r/>
    </w:p>
    <w:p>
      <w:pPr>
        <w:pBdr/>
        <w:spacing/>
        <w:ind/>
        <w:jc w:val="center"/>
        <w:rPr/>
      </w:pPr>
      <w:r>
        <w:t xml:space="preserve">Рисунок 6.7 Нормализованная логическая модель БД</w:t>
      </w:r>
      <w:r/>
    </w:p>
    <w:p>
      <w:pPr>
        <w:pBdr/>
        <w:spacing/>
        <w:ind/>
        <w:jc w:val="center"/>
        <w:rPr/>
      </w:pPr>
      <w:r/>
      <w:r/>
    </w:p>
    <w:p>
      <w:pPr>
        <w:pBdr/>
        <w:spacing/>
        <w:ind/>
        <w:rPr/>
      </w:pPr>
      <w:r>
        <w:br w:type="page" w:clear="all"/>
      </w:r>
      <w:r/>
    </w:p>
    <w:p>
      <w:pPr>
        <w:pStyle w:val="831"/>
        <w:pBdr/>
        <w:spacing/>
        <w:ind/>
        <w:rPr/>
      </w:pPr>
      <w:r/>
      <w:bookmarkStart w:id="47" w:name="_Toc162023817"/>
      <w:r>
        <w:t xml:space="preserve">7</w:t>
      </w:r>
      <w:r>
        <w:t xml:space="preserve"> </w:t>
      </w:r>
      <w:r>
        <w:t xml:space="preserve">АРХИТЕКТУРА СИСТЕМЫ</w:t>
      </w:r>
      <w:bookmarkEnd w:id="47"/>
      <w:r/>
      <w:r/>
    </w:p>
    <w:p>
      <w:pPr>
        <w:pStyle w:val="832"/>
        <w:pBdr/>
        <w:spacing/>
        <w:ind/>
        <w:jc w:val="both"/>
        <w:rPr/>
      </w:pPr>
      <w:r/>
      <w:bookmarkStart w:id="1" w:name="_Toc162023818"/>
      <w:r>
        <w:t xml:space="preserve">7.1 </w:t>
      </w:r>
      <w:r>
        <w:t xml:space="preserve">Задание</w:t>
      </w:r>
      <w:bookmarkEnd w:id="1"/>
      <w:r/>
      <w:r/>
    </w:p>
    <w:p>
      <w:pPr>
        <w:numPr>
          <w:ilvl w:val="0"/>
          <w:numId w:val="75"/>
        </w:numPr>
        <w:pBdr/>
        <w:spacing w:after="0" w:line="360" w:lineRule="auto"/>
        <w:ind w:firstLine="709" w:left="0"/>
        <w:jc w:val="both"/>
        <w:rPr/>
      </w:pPr>
      <w:r>
        <w:t xml:space="preserve">Необходимо описать предлагаемую архитектуру системы и обосновать выбор определенных программных решений для реализации ее компонентов. Программные решения должны включать в себя языки реализации будущей системы, планируемые к применению </w:t>
      </w:r>
      <w:r>
        <w:t xml:space="preserve">фреймворки</w:t>
      </w:r>
      <w:r>
        <w:t xml:space="preserve">, движки, базы данных и т.д.</w:t>
      </w:r>
      <w:r/>
    </w:p>
    <w:p>
      <w:pPr>
        <w:numPr>
          <w:ilvl w:val="0"/>
          <w:numId w:val="75"/>
        </w:numPr>
        <w:pBdr/>
        <w:spacing w:after="0" w:line="360" w:lineRule="auto"/>
        <w:ind w:firstLine="709" w:left="0"/>
        <w:jc w:val="both"/>
        <w:rPr/>
      </w:pPr>
      <w:r>
        <w:t xml:space="preserve">Построить архитектурную диаграмму своей разработки.</w:t>
      </w:r>
      <w:r/>
    </w:p>
    <w:p>
      <w:pPr>
        <w:numPr>
          <w:ilvl w:val="0"/>
          <w:numId w:val="75"/>
        </w:numPr>
        <w:pBdr/>
        <w:spacing w:after="0" w:line="360" w:lineRule="auto"/>
        <w:ind w:firstLine="709" w:left="0"/>
        <w:jc w:val="both"/>
        <w:rPr/>
      </w:pPr>
      <w:r>
        <w:t xml:space="preserve">Отразить в матрице требований соответствие каждого требования компоненту архитектуры, в котором оно реализуется.</w:t>
      </w:r>
      <w:r/>
    </w:p>
    <w:p>
      <w:pPr>
        <w:pStyle w:val="832"/>
        <w:pBdr/>
        <w:spacing/>
        <w:ind/>
        <w:rPr/>
      </w:pPr>
      <w:r/>
      <w:bookmarkStart w:id="2" w:name="_Toc162023819"/>
      <w:r>
        <w:t xml:space="preserve">7.2 Архитектура системы</w:t>
      </w:r>
      <w:bookmarkEnd w:id="2"/>
      <w:r/>
      <w:r/>
    </w:p>
    <w:p>
      <w:pPr>
        <w:pBdr/>
        <w:spacing w:after="0" w:line="360" w:lineRule="auto"/>
        <w:ind w:firstLine="709"/>
        <w:jc w:val="both"/>
        <w:rPr>
          <w:rFonts w:eastAsia="Times New Roman" w:cs="Times New Roman"/>
          <w:color w:val="000000"/>
          <w:szCs w:val="28"/>
          <w:lang w:eastAsia="ru-RU"/>
        </w:rPr>
      </w:pPr>
      <w:r>
        <w:rPr>
          <w:rFonts w:eastAsia="Times New Roman" w:cs="Times New Roman"/>
          <w:color w:val="000000"/>
          <w:szCs w:val="28"/>
          <w:lang w:eastAsia="ru-RU"/>
        </w:rPr>
        <w:t xml:space="preserve">В качестве архитектуры системы был выбран монолит. Монолитная архитектура представ</w:t>
      </w:r>
      <w:r>
        <w:rPr>
          <w:rFonts w:eastAsia="Times New Roman" w:cs="Times New Roman"/>
          <w:color w:val="000000"/>
          <w:szCs w:val="28"/>
          <w:lang w:eastAsia="ru-RU"/>
        </w:rPr>
        <w:t xml:space="preserve">ляет собой подход к разработке программного обеспечения, при котором вся функциональность приложения интегрирована в один модуль, обычно известный как "монолит". Этот модуль развертывается и запускается как единое целое, без явного разделения на отдельные </w:t>
      </w:r>
      <w:r>
        <w:rPr>
          <w:rFonts w:eastAsia="Times New Roman" w:cs="Times New Roman"/>
          <w:color w:val="000000"/>
          <w:szCs w:val="28"/>
          <w:lang w:eastAsia="ru-RU"/>
        </w:rPr>
        <w:t xml:space="preserve">микросервисы</w:t>
      </w:r>
      <w:r>
        <w:rPr>
          <w:rFonts w:eastAsia="Times New Roman" w:cs="Times New Roman"/>
          <w:color w:val="000000"/>
          <w:szCs w:val="28"/>
          <w:lang w:eastAsia="ru-RU"/>
        </w:rPr>
        <w:t xml:space="preserve">. </w:t>
      </w:r>
      <w:r>
        <w:rPr>
          <w:rFonts w:eastAsia="Times New Roman" w:cs="Times New Roman"/>
          <w:color w:val="000000"/>
          <w:szCs w:val="28"/>
          <w:lang w:eastAsia="ru-RU"/>
        </w:rPr>
      </w:r>
      <w:r>
        <w:rPr>
          <w:rFonts w:eastAsia="Times New Roman" w:cs="Times New Roman"/>
          <w:color w:val="000000"/>
          <w:szCs w:val="28"/>
          <w:lang w:eastAsia="ru-RU"/>
        </w:rPr>
      </w:r>
    </w:p>
    <w:p>
      <w:pPr>
        <w:pBdr/>
        <w:spacing w:after="0" w:line="360" w:lineRule="auto"/>
        <w:ind w:firstLine="709"/>
        <w:jc w:val="both"/>
        <w:rPr>
          <w:rFonts w:eastAsia="Times New Roman" w:cs="Times New Roman"/>
          <w:sz w:val="24"/>
          <w:szCs w:val="24"/>
          <w:lang w:eastAsia="ru-RU"/>
        </w:rPr>
      </w:pPr>
      <w:r>
        <w:rPr>
          <w:rFonts w:eastAsia="Times New Roman" w:cs="Times New Roman"/>
          <w:color w:val="000000"/>
          <w:szCs w:val="28"/>
          <w:lang w:eastAsia="ru-RU"/>
        </w:rPr>
        <w:t xml:space="preserve">В контексте нашей системы – </w:t>
      </w:r>
      <w:r>
        <w:rPr>
          <w:rFonts w:eastAsia="Times New Roman" w:cs="Times New Roman"/>
          <w:color w:val="000000"/>
          <w:szCs w:val="28"/>
          <w:lang w:eastAsia="ru-RU"/>
        </w:rPr>
        <w:t xml:space="preserve">агрегатора</w:t>
      </w:r>
      <w:r>
        <w:rPr>
          <w:rFonts w:eastAsia="Times New Roman" w:cs="Times New Roman"/>
          <w:color w:val="000000"/>
          <w:szCs w:val="28"/>
          <w:lang w:eastAsia="ru-RU"/>
        </w:rPr>
        <w:t xml:space="preserve"> спортивных мероприятий</w:t>
      </w:r>
      <w:r>
        <w:rPr>
          <w:rFonts w:eastAsia="Times New Roman" w:cs="Times New Roman"/>
          <w:color w:val="000000"/>
          <w:szCs w:val="28"/>
          <w:lang w:eastAsia="ru-RU"/>
        </w:rPr>
        <w:t xml:space="preserve">, который представляет собой </w:t>
      </w:r>
      <w:r>
        <w:t xml:space="preserve">инструмент для добавления стадионов, организации игр и управления участниками через веб-портал</w:t>
      </w:r>
      <w:r>
        <w:rPr>
          <w:rFonts w:eastAsia="Times New Roman" w:cs="Times New Roman"/>
          <w:color w:val="000000"/>
          <w:szCs w:val="28"/>
          <w:lang w:eastAsia="ru-RU"/>
        </w:rPr>
        <w:t xml:space="preserve">, монолитная архитектура позволяет сосредоточиться на разработке и поддержке одного приложения, что упрощает управление и развертывание.</w:t>
      </w:r>
      <w:r>
        <w:rPr>
          <w:rFonts w:eastAsia="Times New Roman" w:cs="Times New Roman"/>
          <w:sz w:val="24"/>
          <w:szCs w:val="24"/>
          <w:lang w:eastAsia="ru-RU"/>
        </w:rPr>
      </w:r>
      <w:r>
        <w:rPr>
          <w:rFonts w:eastAsia="Times New Roman" w:cs="Times New Roman"/>
          <w:sz w:val="24"/>
          <w:szCs w:val="24"/>
          <w:lang w:eastAsia="ru-RU"/>
        </w:rPr>
      </w:r>
    </w:p>
    <w:p>
      <w:pPr>
        <w:pBdr/>
        <w:spacing w:after="0" w:line="360" w:lineRule="auto"/>
        <w:ind w:firstLine="709"/>
        <w:rPr>
          <w:rFonts w:eastAsia="Times New Roman" w:cs="Times New Roman"/>
          <w:color w:val="000000"/>
          <w:szCs w:val="28"/>
          <w:lang w:eastAsia="ru-RU"/>
        </w:rPr>
      </w:pPr>
      <w:r>
        <w:rPr>
          <w:rFonts w:eastAsia="Times New Roman" w:cs="Times New Roman"/>
          <w:color w:val="000000"/>
          <w:szCs w:val="28"/>
          <w:lang w:eastAsia="ru-RU"/>
        </w:rPr>
        <w:t xml:space="preserve">Для разработки приложения с монолитной архитектурой очень хорошо подходит архитектурный паттерн MVC (</w:t>
      </w:r>
      <w:r>
        <w:rPr>
          <w:rFonts w:eastAsia="Times New Roman" w:cs="Times New Roman"/>
          <w:color w:val="000000"/>
          <w:szCs w:val="28"/>
          <w:lang w:eastAsia="ru-RU"/>
        </w:rPr>
        <w:t xml:space="preserve">Model</w:t>
      </w:r>
      <w:r>
        <w:rPr>
          <w:rFonts w:eastAsia="Times New Roman" w:cs="Times New Roman"/>
          <w:color w:val="000000"/>
          <w:szCs w:val="28"/>
          <w:lang w:eastAsia="ru-RU"/>
        </w:rPr>
        <w:t xml:space="preserve">, </w:t>
      </w:r>
      <w:r>
        <w:rPr>
          <w:rFonts w:eastAsia="Times New Roman" w:cs="Times New Roman"/>
          <w:color w:val="000000"/>
          <w:szCs w:val="28"/>
          <w:lang w:eastAsia="ru-RU"/>
        </w:rPr>
        <w:t xml:space="preserve">View</w:t>
      </w:r>
      <w:r>
        <w:rPr>
          <w:rFonts w:eastAsia="Times New Roman" w:cs="Times New Roman"/>
          <w:color w:val="000000"/>
          <w:szCs w:val="28"/>
          <w:lang w:eastAsia="ru-RU"/>
        </w:rPr>
        <w:t xml:space="preserve">, </w:t>
      </w:r>
      <w:r>
        <w:rPr>
          <w:rFonts w:eastAsia="Times New Roman" w:cs="Times New Roman"/>
          <w:color w:val="000000"/>
          <w:szCs w:val="28"/>
          <w:lang w:eastAsia="ru-RU"/>
        </w:rPr>
        <w:t xml:space="preserve">Controller</w:t>
      </w:r>
      <w:r>
        <w:rPr>
          <w:rFonts w:eastAsia="Times New Roman" w:cs="Times New Roman"/>
          <w:color w:val="000000"/>
          <w:szCs w:val="28"/>
          <w:lang w:eastAsia="ru-RU"/>
        </w:rPr>
        <w:t xml:space="preserve">). Это схема (Рисунок 7.1) разделения данных приложения, пользовательского интерфейса и управляющей</w:t>
      </w:r>
      <w:r>
        <w:rPr>
          <w:rFonts w:eastAsia="Times New Roman" w:cs="Times New Roman"/>
          <w:color w:val="000000"/>
          <w:szCs w:val="28"/>
          <w:lang w:eastAsia="ru-RU"/>
        </w:rPr>
        <w:t xml:space="preserve"> логики на три отдельных компонента: модель, представление и контроллер. Разделение приложения на три компонента позволяет независимо изменять каждый из них без влияния на другие компоненты. Это упрощает разработку, тестирование и сопровождение приложения.</w:t>
      </w:r>
      <w:r>
        <w:rPr>
          <w:rFonts w:eastAsia="Times New Roman" w:cs="Times New Roman"/>
          <w:color w:val="000000"/>
          <w:szCs w:val="28"/>
          <w:lang w:eastAsia="ru-RU"/>
        </w:rPr>
      </w:r>
      <w:r>
        <w:rPr>
          <w:rFonts w:eastAsia="Times New Roman" w:cs="Times New Roman"/>
          <w:color w:val="000000"/>
          <w:szCs w:val="28"/>
          <w:lang w:eastAsia="ru-RU"/>
        </w:rPr>
      </w:r>
    </w:p>
    <w:p>
      <w:pPr>
        <w:pBdr/>
        <w:spacing w:line="360" w:lineRule="auto"/>
        <w:ind/>
        <w:jc w:val="center"/>
        <w:rPr/>
      </w:pPr>
      <w:r>
        <w:rPr>
          <w:lang w:eastAsia="ru-RU"/>
        </w:rPr>
        <mc:AlternateContent>
          <mc:Choice Requires="wpg">
            <w:drawing>
              <wp:inline xmlns:wp="http://schemas.openxmlformats.org/drawingml/2006/wordprocessingDrawing" distT="0" distB="0" distL="0" distR="0">
                <wp:extent cx="5458587" cy="4725059"/>
                <wp:effectExtent l="0" t="0" r="8890" b="0"/>
                <wp:docPr id="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37596" name=""/>
                        <pic:cNvPicPr>
                          <a:picLocks noChangeAspect="1"/>
                        </pic:cNvPicPr>
                        <pic:nvPr/>
                      </pic:nvPicPr>
                      <pic:blipFill>
                        <a:blip r:embed="rId26"/>
                        <a:stretch/>
                      </pic:blipFill>
                      <pic:spPr bwMode="auto">
                        <a:xfrm>
                          <a:off x="0" y="0"/>
                          <a:ext cx="5458586" cy="472505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429.81pt;height:372.05pt;mso-wrap-distance-left:0.00pt;mso-wrap-distance-top:0.00pt;mso-wrap-distance-right:0.00pt;mso-wrap-distance-bottom:0.00pt;z-index:1;" stroked="false">
                <v:imagedata r:id="rId26" o:title=""/>
                <o:lock v:ext="edit" rotation="t"/>
              </v:shape>
            </w:pict>
          </mc:Fallback>
        </mc:AlternateContent>
      </w:r>
      <w:r/>
    </w:p>
    <w:p>
      <w:pPr>
        <w:pBdr/>
        <w:spacing w:after="0" w:line="360" w:lineRule="auto"/>
        <w:ind/>
        <w:jc w:val="center"/>
        <w:rPr/>
      </w:pPr>
      <w:r>
        <w:t xml:space="preserve">Рисунок 7.1 – Архитектурная диаграмма</w:t>
      </w:r>
      <w:r/>
    </w:p>
    <w:p>
      <w:pPr>
        <w:pBdr/>
        <w:spacing w:after="0" w:line="360" w:lineRule="auto"/>
        <w:ind w:firstLine="709"/>
        <w:jc w:val="both"/>
        <w:rPr>
          <w:rFonts w:eastAsia="Times New Roman" w:cs="Times New Roman"/>
          <w:color w:val="000000"/>
          <w:szCs w:val="28"/>
          <w:lang w:eastAsia="ru-RU"/>
        </w:rPr>
      </w:pPr>
      <w:r>
        <w:rPr>
          <w:rFonts w:eastAsia="Times New Roman" w:cs="Times New Roman"/>
          <w:color w:val="000000"/>
          <w:szCs w:val="28"/>
          <w:lang w:eastAsia="ru-RU"/>
        </w:rPr>
        <w:t xml:space="preserve">Для разработки веб-приложения использовались только свободные (</w:t>
      </w:r>
      <w:r>
        <w:rPr>
          <w:rFonts w:eastAsia="Times New Roman" w:cs="Times New Roman"/>
          <w:color w:val="000000"/>
          <w:szCs w:val="28"/>
          <w:lang w:eastAsia="ru-RU"/>
        </w:rPr>
        <w:t xml:space="preserve">open-source</w:t>
      </w:r>
      <w:r>
        <w:rPr>
          <w:rFonts w:eastAsia="Times New Roman" w:cs="Times New Roman"/>
          <w:color w:val="000000"/>
          <w:szCs w:val="28"/>
          <w:lang w:eastAsia="ru-RU"/>
        </w:rPr>
        <w:t xml:space="preserve">) программные решения.</w:t>
      </w:r>
      <w:r>
        <w:rPr>
          <w:rFonts w:eastAsia="Times New Roman" w:cs="Times New Roman"/>
          <w:color w:val="000000"/>
          <w:szCs w:val="28"/>
          <w:lang w:eastAsia="ru-RU"/>
        </w:rPr>
      </w:r>
      <w:r>
        <w:rPr>
          <w:rFonts w:eastAsia="Times New Roman" w:cs="Times New Roman"/>
          <w:color w:val="000000"/>
          <w:szCs w:val="28"/>
          <w:lang w:eastAsia="ru-RU"/>
        </w:rPr>
      </w:r>
    </w:p>
    <w:p>
      <w:pPr>
        <w:pBdr/>
        <w:spacing w:after="0" w:line="360" w:lineRule="auto"/>
        <w:ind w:firstLine="709"/>
        <w:jc w:val="both"/>
        <w:rPr/>
      </w:pPr>
      <w:r>
        <w:t xml:space="preserve">При разработке приложения была выбрана архитектура клиент-серверного взаимодействия, где сервер выполняет основную обработку данных, а </w:t>
      </w:r>
      <w:r>
        <w:t xml:space="preserve">фронтенд</w:t>
      </w:r>
      <w:r>
        <w:t xml:space="preserve"> является тонким клиентом. Для обеспечения этого подхода были использованы </w:t>
      </w:r>
      <w:r>
        <w:t xml:space="preserve">PostgreSQL</w:t>
      </w:r>
      <w:r>
        <w:t xml:space="preserve">, </w:t>
      </w:r>
      <w:r>
        <w:t xml:space="preserve">FastAPI</w:t>
      </w:r>
      <w:r>
        <w:t xml:space="preserve"> (</w:t>
      </w:r>
      <w:r>
        <w:t xml:space="preserve">Python</w:t>
      </w:r>
      <w:r>
        <w:t xml:space="preserve">) и </w:t>
      </w:r>
      <w:r>
        <w:t xml:space="preserve">React</w:t>
      </w:r>
      <w:r>
        <w:t xml:space="preserve">.</w:t>
      </w:r>
      <w:r/>
    </w:p>
    <w:p>
      <w:pPr>
        <w:pBdr/>
        <w:spacing w:after="0" w:line="360" w:lineRule="auto"/>
        <w:ind w:firstLine="709"/>
        <w:jc w:val="both"/>
        <w:rPr/>
      </w:pPr>
      <w:r>
        <w:t xml:space="preserve">FastAPI</w:t>
      </w:r>
      <w:r>
        <w:t xml:space="preserve"> был выбран для серверной части приложения. Он предоставляет эффективные инструменты для обработки запросов, интеграции с другими технологиями и обеспечения безопасности, обеспечивает структурирование кода, его переносимость и масштабируемость.</w:t>
      </w:r>
      <w:r/>
    </w:p>
    <w:p>
      <w:pPr>
        <w:pBdr/>
        <w:spacing w:after="0" w:line="360" w:lineRule="auto"/>
        <w:ind w:firstLine="709"/>
        <w:jc w:val="both"/>
        <w:rPr/>
      </w:pPr>
      <w:r>
        <w:t xml:space="preserve">PostgreSQL</w:t>
      </w:r>
      <w:r>
        <w:t xml:space="preserve"> была выбрана в качестве системы управления базами данных благодаря своей надежности и открытости.</w:t>
      </w:r>
      <w:r/>
    </w:p>
    <w:p>
      <w:pPr>
        <w:pBdr/>
        <w:spacing w:after="0" w:line="360" w:lineRule="auto"/>
        <w:ind w:firstLine="709"/>
        <w:jc w:val="both"/>
        <w:rPr/>
      </w:pPr>
      <w:r>
        <w:t xml:space="preserve">Для клиентской части приложения был выбран </w:t>
      </w:r>
      <w:r>
        <w:t xml:space="preserve">React</w:t>
      </w:r>
      <w:r>
        <w:t xml:space="preserve">. Его компонентная архитектура облегчает поддержку и </w:t>
      </w:r>
      <w:r>
        <w:t xml:space="preserve">переиспользование</w:t>
      </w:r>
      <w:r>
        <w:t xml:space="preserve"> кода. Использование виртуального DOM улучшает производительность интерфейса.</w:t>
      </w:r>
      <w:r/>
    </w:p>
    <w:p>
      <w:pPr>
        <w:pBdr/>
        <w:spacing w:after="0" w:line="360" w:lineRule="auto"/>
        <w:ind w:firstLine="709"/>
        <w:jc w:val="both"/>
        <w:rPr/>
      </w:pPr>
      <w:r>
        <w:t xml:space="preserve">Таким образом, приложение реализовано на основе клиент-серверной архитектуры с использованием </w:t>
      </w:r>
      <w:r>
        <w:t xml:space="preserve">FastAPI</w:t>
      </w:r>
      <w:r>
        <w:t xml:space="preserve">, </w:t>
      </w:r>
      <w:r>
        <w:t xml:space="preserve">PostgreSQL</w:t>
      </w:r>
      <w:r>
        <w:t xml:space="preserve"> и </w:t>
      </w:r>
      <w:r>
        <w:t xml:space="preserve">React</w:t>
      </w:r>
      <w:r>
        <w:t xml:space="preserve">. </w:t>
      </w:r>
      <w:r>
        <w:t xml:space="preserve">FastAPI</w:t>
      </w:r>
      <w:r>
        <w:t xml:space="preserve"> обеспечивает эффективное взаимодействие с базой данных, а </w:t>
      </w:r>
      <w:r>
        <w:t xml:space="preserve">React</w:t>
      </w:r>
      <w:r>
        <w:t xml:space="preserve"> — легкость в разработке интерфейса и поддержке.</w:t>
      </w:r>
      <w:r/>
    </w:p>
    <w:p>
      <w:pPr>
        <w:pStyle w:val="832"/>
        <w:pBdr/>
        <w:spacing/>
        <w:ind/>
        <w:rPr/>
      </w:pPr>
      <w:r/>
      <w:bookmarkStart w:id="3" w:name="_Toc162023820"/>
      <w:r>
        <w:t xml:space="preserve">7.</w:t>
      </w:r>
      <w:r>
        <w:t xml:space="preserve">3</w:t>
      </w:r>
      <w:r>
        <w:t xml:space="preserve"> </w:t>
      </w:r>
      <w:r>
        <w:t xml:space="preserve">Дополнение матрицы требований</w:t>
      </w:r>
      <w:bookmarkEnd w:id="3"/>
      <w:r/>
      <w:r/>
    </w:p>
    <w:p>
      <w:pPr>
        <w:pBdr/>
        <w:spacing w:after="0" w:line="360" w:lineRule="auto"/>
        <w:ind w:firstLine="709"/>
        <w:rPr/>
      </w:pPr>
      <w:r>
        <w:t xml:space="preserve">После того, как будет спроектирована архитектурная диаграмма, необходимо дополнить матрицу требований. В матрице (табл. 7.1) добавляется новый столбец с названием “Компоненты архитектуры”.</w:t>
      </w:r>
      <w:r/>
    </w:p>
    <w:p>
      <w:pPr>
        <w:pBdr/>
        <w:spacing w:after="0" w:line="360" w:lineRule="auto"/>
        <w:ind/>
        <w:rPr>
          <w:rFonts w:eastAsia="Times New Roman" w:cs="Times New Roman"/>
          <w:szCs w:val="28"/>
        </w:rPr>
      </w:pPr>
      <w:r>
        <w:rPr>
          <w:rFonts w:eastAsia="Times New Roman" w:cs="Times New Roman"/>
          <w:szCs w:val="28"/>
        </w:rPr>
        <w:t xml:space="preserve">Таблица 7.1 – Матрица требований</w:t>
      </w:r>
      <w:r>
        <w:rPr>
          <w:rFonts w:eastAsia="Times New Roman" w:cs="Times New Roman"/>
          <w:szCs w:val="28"/>
        </w:rPr>
      </w:r>
      <w:r>
        <w:rPr>
          <w:rFonts w:eastAsia="Times New Roman" w:cs="Times New Roman"/>
          <w:szCs w:val="28"/>
        </w:rPr>
      </w:r>
    </w:p>
    <w:tbl>
      <w:tblPr>
        <w:tblW w:w="11199" w:type="dxa"/>
        <w:tblInd w:w="-1286"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630"/>
        <w:gridCol w:w="1515"/>
        <w:gridCol w:w="2310"/>
        <w:gridCol w:w="1499"/>
        <w:gridCol w:w="1407"/>
        <w:gridCol w:w="1985"/>
        <w:gridCol w:w="1853"/>
      </w:tblGrid>
      <w:tr>
        <w:trPr/>
        <w:tc>
          <w:tcPr>
            <w:shd w:val="clear" w:color="ffffff" w:fill="c9daf8"/>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630" w:type="dxa"/>
            <w:vAlign w:val="center"/>
            <w:textDirection w:val="lrTb"/>
            <w:noWrap w:val="false"/>
          </w:tcPr>
          <w:p>
            <w:pPr>
              <w:widowControl w:val="false"/>
              <w:pBdr/>
              <w:spacing w:after="0" w:line="240" w:lineRule="auto"/>
              <w:ind/>
              <w:jc w:val="center"/>
              <w:rPr>
                <w:rFonts w:eastAsia="Times New Roman" w:cs="Times New Roman"/>
                <w:b/>
                <w:sz w:val="24"/>
                <w:szCs w:val="24"/>
              </w:rPr>
            </w:pPr>
            <w:r>
              <w:rPr>
                <w:rFonts w:eastAsia="Times New Roman" w:cs="Times New Roman"/>
                <w:b/>
                <w:sz w:val="24"/>
                <w:szCs w:val="24"/>
              </w:rPr>
              <w:t xml:space="preserve">№</w:t>
            </w:r>
            <w:r>
              <w:rPr>
                <w:rFonts w:eastAsia="Times New Roman" w:cs="Times New Roman"/>
                <w:b/>
                <w:sz w:val="24"/>
                <w:szCs w:val="24"/>
              </w:rPr>
            </w:r>
            <w:r>
              <w:rPr>
                <w:rFonts w:eastAsia="Times New Roman" w:cs="Times New Roman"/>
                <w:b/>
                <w:sz w:val="24"/>
                <w:szCs w:val="24"/>
              </w:rPr>
            </w:r>
          </w:p>
        </w:tc>
        <w:tc>
          <w:tcPr>
            <w:shd w:val="clear" w:color="ffffff" w:fill="c9daf8"/>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1515" w:type="dxa"/>
            <w:vAlign w:val="center"/>
            <w:textDirection w:val="lrTb"/>
            <w:noWrap w:val="false"/>
          </w:tcPr>
          <w:p>
            <w:pPr>
              <w:widowControl w:val="false"/>
              <w:pBdr/>
              <w:spacing w:after="0" w:line="240" w:lineRule="auto"/>
              <w:ind/>
              <w:jc w:val="center"/>
              <w:rPr>
                <w:rFonts w:eastAsia="Times New Roman" w:cs="Times New Roman"/>
                <w:b/>
                <w:sz w:val="24"/>
                <w:szCs w:val="24"/>
              </w:rPr>
            </w:pPr>
            <w:r>
              <w:rPr>
                <w:rFonts w:eastAsia="Times New Roman" w:cs="Times New Roman"/>
                <w:b/>
                <w:sz w:val="24"/>
                <w:szCs w:val="24"/>
              </w:rPr>
              <w:t xml:space="preserve">Требование</w:t>
            </w:r>
            <w:r>
              <w:rPr>
                <w:rFonts w:eastAsia="Times New Roman" w:cs="Times New Roman"/>
                <w:b/>
                <w:sz w:val="24"/>
                <w:szCs w:val="24"/>
              </w:rPr>
            </w:r>
            <w:r>
              <w:rPr>
                <w:rFonts w:eastAsia="Times New Roman" w:cs="Times New Roman"/>
                <w:b/>
                <w:sz w:val="24"/>
                <w:szCs w:val="24"/>
              </w:rPr>
            </w:r>
          </w:p>
        </w:tc>
        <w:tc>
          <w:tcPr>
            <w:shd w:val="clear" w:color="ffffff" w:fill="c9daf8"/>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2310" w:type="dxa"/>
            <w:vAlign w:val="center"/>
            <w:textDirection w:val="lrTb"/>
            <w:noWrap w:val="false"/>
          </w:tcPr>
          <w:p>
            <w:pPr>
              <w:widowControl w:val="false"/>
              <w:pBdr/>
              <w:spacing w:after="0" w:line="240" w:lineRule="auto"/>
              <w:ind/>
              <w:jc w:val="center"/>
              <w:rPr>
                <w:rFonts w:eastAsia="Times New Roman" w:cs="Times New Roman"/>
                <w:b/>
                <w:sz w:val="24"/>
                <w:szCs w:val="24"/>
              </w:rPr>
            </w:pPr>
            <w:r>
              <w:rPr>
                <w:rFonts w:eastAsia="Times New Roman" w:cs="Times New Roman"/>
                <w:b/>
                <w:sz w:val="24"/>
                <w:szCs w:val="24"/>
              </w:rPr>
              <w:t xml:space="preserve">Суть</w:t>
            </w:r>
            <w:r>
              <w:rPr>
                <w:rFonts w:eastAsia="Times New Roman" w:cs="Times New Roman"/>
                <w:b/>
                <w:sz w:val="24"/>
                <w:szCs w:val="24"/>
              </w:rPr>
            </w:r>
            <w:r>
              <w:rPr>
                <w:rFonts w:eastAsia="Times New Roman" w:cs="Times New Roman"/>
                <w:b/>
                <w:sz w:val="24"/>
                <w:szCs w:val="24"/>
              </w:rPr>
            </w:r>
          </w:p>
        </w:tc>
        <w:tc>
          <w:tcPr>
            <w:shd w:val="clear" w:color="ffffff" w:fill="c9daf8"/>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1499" w:type="dxa"/>
            <w:vAlign w:val="center"/>
            <w:textDirection w:val="lrTb"/>
            <w:noWrap w:val="false"/>
          </w:tcPr>
          <w:p>
            <w:pPr>
              <w:widowControl w:val="false"/>
              <w:pBdr/>
              <w:spacing w:after="0" w:line="240" w:lineRule="auto"/>
              <w:ind/>
              <w:jc w:val="center"/>
              <w:rPr>
                <w:rFonts w:eastAsia="Times New Roman" w:cs="Times New Roman"/>
                <w:b/>
                <w:sz w:val="24"/>
                <w:szCs w:val="24"/>
              </w:rPr>
            </w:pPr>
            <w:r>
              <w:rPr>
                <w:rFonts w:eastAsia="Times New Roman" w:cs="Times New Roman"/>
                <w:b/>
                <w:sz w:val="24"/>
                <w:szCs w:val="24"/>
              </w:rPr>
              <w:t xml:space="preserve">Автор</w:t>
            </w:r>
            <w:r>
              <w:rPr>
                <w:rFonts w:eastAsia="Times New Roman" w:cs="Times New Roman"/>
                <w:b/>
                <w:sz w:val="24"/>
                <w:szCs w:val="24"/>
              </w:rPr>
            </w:r>
            <w:r>
              <w:rPr>
                <w:rFonts w:eastAsia="Times New Roman" w:cs="Times New Roman"/>
                <w:b/>
                <w:sz w:val="24"/>
                <w:szCs w:val="24"/>
              </w:rPr>
            </w:r>
          </w:p>
        </w:tc>
        <w:tc>
          <w:tcPr>
            <w:shd w:val="clear" w:color="ffffff" w:fill="c9daf8"/>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1407" w:type="dxa"/>
            <w:vAlign w:val="center"/>
            <w:textDirection w:val="lrTb"/>
            <w:noWrap w:val="false"/>
          </w:tcPr>
          <w:p>
            <w:pPr>
              <w:widowControl w:val="false"/>
              <w:pBdr/>
              <w:spacing w:after="0" w:line="240" w:lineRule="auto"/>
              <w:ind/>
              <w:jc w:val="center"/>
              <w:rPr>
                <w:rFonts w:eastAsia="Times New Roman" w:cs="Times New Roman"/>
                <w:b/>
                <w:sz w:val="24"/>
                <w:szCs w:val="24"/>
              </w:rPr>
            </w:pPr>
            <w:r>
              <w:rPr>
                <w:rFonts w:eastAsia="Times New Roman" w:cs="Times New Roman"/>
                <w:b/>
                <w:sz w:val="24"/>
                <w:szCs w:val="24"/>
              </w:rPr>
              <w:t xml:space="preserve">Источники</w:t>
            </w:r>
            <w:r>
              <w:rPr>
                <w:rFonts w:eastAsia="Times New Roman" w:cs="Times New Roman"/>
                <w:b/>
                <w:sz w:val="24"/>
                <w:szCs w:val="24"/>
              </w:rPr>
            </w:r>
            <w:r>
              <w:rPr>
                <w:rFonts w:eastAsia="Times New Roman" w:cs="Times New Roman"/>
                <w:b/>
                <w:sz w:val="24"/>
                <w:szCs w:val="24"/>
              </w:rPr>
            </w:r>
          </w:p>
        </w:tc>
        <w:tc>
          <w:tcPr>
            <w:shd w:val="clear" w:color="ffffff" w:fill="c9daf8"/>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1985" w:type="dxa"/>
            <w:vAlign w:val="center"/>
            <w:textDirection w:val="lrTb"/>
            <w:noWrap w:val="false"/>
          </w:tcPr>
          <w:p>
            <w:pPr>
              <w:widowControl w:val="false"/>
              <w:pBdr/>
              <w:spacing w:after="0" w:line="240" w:lineRule="auto"/>
              <w:ind/>
              <w:jc w:val="center"/>
              <w:rPr>
                <w:rFonts w:eastAsia="Times New Roman" w:cs="Times New Roman"/>
                <w:b/>
                <w:sz w:val="24"/>
                <w:szCs w:val="24"/>
              </w:rPr>
            </w:pPr>
            <w:r>
              <w:rPr>
                <w:rFonts w:eastAsia="Times New Roman" w:cs="Times New Roman"/>
                <w:b/>
                <w:sz w:val="24"/>
                <w:szCs w:val="24"/>
              </w:rPr>
              <w:t xml:space="preserve">Критерий проверки</w:t>
            </w:r>
            <w:r>
              <w:rPr>
                <w:rFonts w:eastAsia="Times New Roman" w:cs="Times New Roman"/>
                <w:b/>
                <w:sz w:val="24"/>
                <w:szCs w:val="24"/>
              </w:rPr>
            </w:r>
            <w:r>
              <w:rPr>
                <w:rFonts w:eastAsia="Times New Roman" w:cs="Times New Roman"/>
                <w:b/>
                <w:sz w:val="24"/>
                <w:szCs w:val="24"/>
              </w:rPr>
            </w:r>
          </w:p>
        </w:tc>
        <w:tc>
          <w:tcPr>
            <w:shd w:val="clear" w:color="ffffff" w:fill="c9daf8"/>
            <w:tcBorders>
              <w:top w:val="single" w:color="000000" w:sz="8" w:space="0"/>
              <w:left w:val="single" w:color="000000" w:sz="8" w:space="0"/>
              <w:bottom w:val="single" w:color="000000" w:sz="8" w:space="0"/>
              <w:right w:val="single" w:color="000000" w:sz="8" w:space="0"/>
            </w:tcBorders>
            <w:tcW w:w="1853" w:type="dxa"/>
            <w:textDirection w:val="lrTb"/>
            <w:noWrap w:val="false"/>
          </w:tcPr>
          <w:p>
            <w:pPr>
              <w:widowControl w:val="false"/>
              <w:pBdr/>
              <w:spacing w:after="0" w:line="240" w:lineRule="auto"/>
              <w:ind/>
              <w:jc w:val="center"/>
              <w:rPr>
                <w:rFonts w:eastAsia="Times New Roman" w:cs="Times New Roman"/>
                <w:b/>
                <w:sz w:val="24"/>
                <w:szCs w:val="24"/>
              </w:rPr>
            </w:pPr>
            <w:r>
              <w:rPr>
                <w:rFonts w:eastAsia="Times New Roman" w:cs="Times New Roman"/>
                <w:b/>
                <w:sz w:val="24"/>
                <w:szCs w:val="24"/>
              </w:rPr>
              <w:t xml:space="preserve">Компоненты архитектуры</w:t>
            </w:r>
            <w:r>
              <w:rPr>
                <w:rFonts w:eastAsia="Times New Roman" w:cs="Times New Roman"/>
                <w:b/>
                <w:sz w:val="24"/>
                <w:szCs w:val="24"/>
              </w:rPr>
            </w:r>
            <w:r>
              <w:rPr>
                <w:rFonts w:eastAsia="Times New Roman" w:cs="Times New Roman"/>
                <w:b/>
                <w:sz w:val="24"/>
                <w:szCs w:val="24"/>
              </w:rPr>
            </w:r>
          </w:p>
        </w:tc>
      </w:tr>
      <w:tr>
        <w:trPr>
          <w:trHeight w:val="246"/>
        </w:trPr>
        <w:tc>
          <w:tcPr>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630" w:type="dxa"/>
            <w:textDirection w:val="lrTb"/>
            <w:noWrap w:val="false"/>
          </w:tcPr>
          <w:p>
            <w:pPr>
              <w:widowControl w:val="false"/>
              <w:pBdr/>
              <w:spacing w:after="0" w:line="240" w:lineRule="auto"/>
              <w:ind/>
              <w:jc w:val="center"/>
              <w:rPr>
                <w:rFonts w:eastAsia="Times New Roman" w:cs="Times New Roman"/>
                <w:sz w:val="20"/>
                <w:szCs w:val="20"/>
              </w:rPr>
            </w:pPr>
            <w:r>
              <w:rPr>
                <w:rFonts w:eastAsia="Times New Roman" w:cs="Times New Roman"/>
                <w:sz w:val="20"/>
                <w:szCs w:val="20"/>
              </w:rPr>
              <w:t xml:space="preserve">1.</w:t>
            </w:r>
            <w:r>
              <w:rPr>
                <w:rFonts w:eastAsia="Times New Roman" w:cs="Times New Roman"/>
                <w:sz w:val="20"/>
                <w:szCs w:val="20"/>
              </w:rPr>
            </w:r>
            <w:r>
              <w:rPr>
                <w:rFonts w:eastAsia="Times New Roman" w:cs="Times New Roman"/>
                <w:sz w:val="20"/>
                <w:szCs w:val="20"/>
              </w:rPr>
            </w:r>
          </w:p>
        </w:tc>
        <w:tc>
          <w:tcPr>
            <w:gridSpan w:val="6"/>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10569" w:type="dxa"/>
            <w:textDirection w:val="lrTb"/>
            <w:noWrap w:val="false"/>
          </w:tcPr>
          <w:p>
            <w:pPr>
              <w:widowControl w:val="false"/>
              <w:pBdr/>
              <w:spacing w:after="0" w:line="240" w:lineRule="auto"/>
              <w:ind/>
              <w:rPr>
                <w:rFonts w:eastAsia="Times New Roman" w:cs="Times New Roman"/>
                <w:sz w:val="20"/>
                <w:szCs w:val="20"/>
              </w:rPr>
            </w:pPr>
            <w:r>
              <w:rPr>
                <w:rFonts w:eastAsia="Times New Roman" w:cs="Times New Roman"/>
                <w:sz w:val="20"/>
                <w:szCs w:val="20"/>
              </w:rPr>
              <w:t xml:space="preserve">Веб-сервис для пользователя</w:t>
            </w:r>
            <w:r>
              <w:rPr>
                <w:rFonts w:eastAsia="Times New Roman" w:cs="Times New Roman"/>
                <w:sz w:val="20"/>
                <w:szCs w:val="20"/>
              </w:rPr>
            </w:r>
            <w:r>
              <w:rPr>
                <w:rFonts w:eastAsia="Times New Roman" w:cs="Times New Roman"/>
                <w:sz w:val="20"/>
                <w:szCs w:val="20"/>
              </w:rPr>
            </w:r>
          </w:p>
        </w:tc>
      </w:tr>
      <w:tr>
        <w:trPr>
          <w:trHeight w:val="1369"/>
        </w:trPr>
        <w:tc>
          <w:tcPr>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630" w:type="dxa"/>
            <w:textDirection w:val="lrTb"/>
            <w:noWrap w:val="false"/>
          </w:tcPr>
          <w:p>
            <w:pPr>
              <w:widowControl w:val="false"/>
              <w:pBdr/>
              <w:spacing w:after="0" w:line="360" w:lineRule="auto"/>
              <w:ind/>
              <w:jc w:val="center"/>
              <w:rPr>
                <w:rFonts w:eastAsia="Times New Roman" w:cs="Times New Roman"/>
                <w:sz w:val="20"/>
                <w:szCs w:val="20"/>
              </w:rPr>
            </w:pPr>
            <w:r>
              <w:rPr>
                <w:rFonts w:eastAsia="Times New Roman" w:cs="Times New Roman"/>
                <w:sz w:val="20"/>
                <w:szCs w:val="20"/>
              </w:rPr>
              <w:t xml:space="preserve">1.1.</w:t>
            </w:r>
            <w:r>
              <w:rPr>
                <w:rFonts w:eastAsia="Times New Roman" w:cs="Times New Roman"/>
                <w:sz w:val="20"/>
                <w:szCs w:val="20"/>
              </w:rPr>
            </w:r>
            <w:r>
              <w:rPr>
                <w:rFonts w:eastAsia="Times New Roman" w:cs="Times New Roman"/>
                <w:sz w:val="20"/>
                <w:szCs w:val="20"/>
              </w:rPr>
            </w:r>
          </w:p>
        </w:tc>
        <w:tc>
          <w:tcPr>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1515" w:type="dxa"/>
            <w:textDirection w:val="lrTb"/>
            <w:noWrap w:val="false"/>
          </w:tcPr>
          <w:p>
            <w:pPr>
              <w:widowControl w:val="false"/>
              <w:pBdr/>
              <w:spacing w:after="0" w:line="360" w:lineRule="auto"/>
              <w:ind/>
              <w:rPr>
                <w:rFonts w:eastAsia="Times New Roman" w:cs="Times New Roman"/>
                <w:sz w:val="20"/>
                <w:szCs w:val="20"/>
              </w:rPr>
            </w:pPr>
            <w:r>
              <w:rPr>
                <w:sz w:val="20"/>
                <w:szCs w:val="20"/>
              </w:rPr>
              <w:t xml:space="preserve">Регистрация участника/организатора</w:t>
            </w:r>
            <w:r>
              <w:rPr>
                <w:rFonts w:eastAsia="Times New Roman" w:cs="Times New Roman"/>
                <w:sz w:val="20"/>
                <w:szCs w:val="20"/>
              </w:rPr>
            </w:r>
            <w:r>
              <w:rPr>
                <w:rFonts w:eastAsia="Times New Roman" w:cs="Times New Roman"/>
                <w:sz w:val="20"/>
                <w:szCs w:val="20"/>
              </w:rPr>
            </w:r>
          </w:p>
        </w:tc>
        <w:tc>
          <w:tcPr>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2310" w:type="dxa"/>
            <w:textDirection w:val="lrTb"/>
            <w:noWrap w:val="false"/>
          </w:tcPr>
          <w:p>
            <w:pPr>
              <w:widowControl w:val="false"/>
              <w:pBdr/>
              <w:spacing w:after="0" w:line="360" w:lineRule="auto"/>
              <w:ind/>
              <w:rPr>
                <w:rFonts w:eastAsia="Times New Roman" w:cs="Times New Roman"/>
                <w:sz w:val="20"/>
                <w:szCs w:val="20"/>
              </w:rPr>
            </w:pPr>
            <w:r>
              <w:rPr>
                <w:sz w:val="20"/>
                <w:szCs w:val="20"/>
              </w:rPr>
              <w:t xml:space="preserve">«Система должна предоставлять новому участнику или организатору функцию регистрации»</w:t>
            </w:r>
            <w:r>
              <w:rPr>
                <w:rFonts w:eastAsia="Times New Roman" w:cs="Times New Roman"/>
                <w:sz w:val="20"/>
                <w:szCs w:val="20"/>
              </w:rPr>
            </w:r>
            <w:r>
              <w:rPr>
                <w:rFonts w:eastAsia="Times New Roman" w:cs="Times New Roman"/>
                <w:sz w:val="20"/>
                <w:szCs w:val="20"/>
              </w:rPr>
            </w:r>
          </w:p>
        </w:tc>
        <w:tc>
          <w:tcPr>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1499" w:type="dxa"/>
            <w:textDirection w:val="lrTb"/>
            <w:noWrap w:val="false"/>
          </w:tcPr>
          <w:p>
            <w:pPr>
              <w:widowControl w:val="false"/>
              <w:pBdr/>
              <w:spacing w:after="0" w:line="360" w:lineRule="auto"/>
              <w:ind/>
              <w:rPr>
                <w:rFonts w:eastAsia="Times New Roman" w:cs="Times New Roman"/>
                <w:sz w:val="20"/>
                <w:szCs w:val="20"/>
              </w:rPr>
            </w:pPr>
            <w:r>
              <w:rPr>
                <w:sz w:val="20"/>
                <w:szCs w:val="20"/>
              </w:rPr>
              <w:t xml:space="preserve">Квашнин Ю.</w:t>
            </w:r>
            <w:r>
              <w:rPr>
                <w:sz w:val="20"/>
                <w:szCs w:val="20"/>
              </w:rPr>
              <w:t xml:space="preserve">В.</w:t>
            </w:r>
            <w:r>
              <w:rPr>
                <w:rFonts w:eastAsia="Times New Roman" w:cs="Times New Roman"/>
                <w:sz w:val="20"/>
                <w:szCs w:val="20"/>
              </w:rPr>
            </w:r>
            <w:r>
              <w:rPr>
                <w:rFonts w:eastAsia="Times New Roman" w:cs="Times New Roman"/>
                <w:sz w:val="20"/>
                <w:szCs w:val="20"/>
              </w:rPr>
            </w:r>
          </w:p>
        </w:tc>
        <w:tc>
          <w:tcPr>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1407" w:type="dxa"/>
            <w:textDirection w:val="lrTb"/>
            <w:noWrap w:val="false"/>
          </w:tcPr>
          <w:p>
            <w:pPr>
              <w:widowControl w:val="false"/>
              <w:pBdr/>
              <w:spacing w:after="0" w:line="360" w:lineRule="auto"/>
              <w:ind/>
              <w:rPr>
                <w:rFonts w:eastAsia="Times New Roman" w:cs="Times New Roman"/>
                <w:sz w:val="20"/>
                <w:szCs w:val="20"/>
              </w:rPr>
            </w:pPr>
            <w:r>
              <w:rPr>
                <w:sz w:val="20"/>
                <w:szCs w:val="20"/>
              </w:rPr>
              <w:t xml:space="preserve">https://developer.mozilla.org/en-US/docs/Learn/Server-side/Express_Nodejs/forms</w:t>
            </w:r>
            <w:r>
              <w:rPr>
                <w:rFonts w:eastAsia="Times New Roman" w:cs="Times New Roman"/>
                <w:sz w:val="20"/>
                <w:szCs w:val="20"/>
              </w:rPr>
            </w:r>
            <w:r>
              <w:rPr>
                <w:rFonts w:eastAsia="Times New Roman" w:cs="Times New Roman"/>
                <w:sz w:val="20"/>
                <w:szCs w:val="20"/>
              </w:rPr>
            </w:r>
          </w:p>
        </w:tc>
        <w:tc>
          <w:tcPr>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1985" w:type="dxa"/>
            <w:textDirection w:val="lrTb"/>
            <w:noWrap w:val="false"/>
          </w:tcPr>
          <w:p>
            <w:pPr>
              <w:widowControl w:val="false"/>
              <w:pBdr/>
              <w:spacing w:after="0" w:line="360" w:lineRule="auto"/>
              <w:ind/>
              <w:rPr>
                <w:rFonts w:eastAsia="Times New Roman" w:cs="Times New Roman"/>
                <w:sz w:val="20"/>
                <w:szCs w:val="20"/>
              </w:rPr>
            </w:pPr>
            <w:r>
              <w:rPr>
                <w:sz w:val="20"/>
                <w:szCs w:val="20"/>
              </w:rPr>
              <w:t xml:space="preserve">Регистрация нового участника или организатора</w:t>
            </w:r>
            <w:r>
              <w:rPr>
                <w:rFonts w:eastAsia="Times New Roman" w:cs="Times New Roman"/>
                <w:sz w:val="20"/>
                <w:szCs w:val="20"/>
              </w:rPr>
            </w:r>
            <w:r>
              <w:rPr>
                <w:rFonts w:eastAsia="Times New Roman" w:cs="Times New Roman"/>
                <w:sz w:val="20"/>
                <w:szCs w:val="20"/>
              </w:rPr>
            </w:r>
          </w:p>
        </w:tc>
        <w:tc>
          <w:tcPr>
            <w:tcBorders>
              <w:top w:val="single" w:color="000000" w:sz="8" w:space="0"/>
              <w:left w:val="single" w:color="000000" w:sz="8" w:space="0"/>
              <w:bottom w:val="single" w:color="000000" w:sz="8" w:space="0"/>
              <w:right w:val="single" w:color="000000" w:sz="8" w:space="0"/>
            </w:tcBorders>
            <w:tcW w:w="1853" w:type="dxa"/>
            <w:textDirection w:val="lrTb"/>
            <w:noWrap w:val="false"/>
          </w:tcPr>
          <w:p>
            <w:pPr>
              <w:widowControl w:val="false"/>
              <w:pBdr/>
              <w:spacing w:after="0" w:line="360" w:lineRule="auto"/>
              <w:ind/>
              <w:rPr>
                <w:rFonts w:eastAsia="Times New Roman" w:cs="Times New Roman"/>
                <w:sz w:val="20"/>
                <w:szCs w:val="20"/>
              </w:rPr>
            </w:pPr>
            <w:r>
              <w:rPr>
                <w:sz w:val="20"/>
                <w:szCs w:val="20"/>
              </w:rPr>
              <w:t xml:space="preserve">Ввод данных реализован на устройстве пользователя, обработка происходит на сервере, хранение в единой базе данных.</w:t>
            </w:r>
            <w:r>
              <w:rPr>
                <w:rFonts w:eastAsia="Times New Roman" w:cs="Times New Roman"/>
                <w:sz w:val="20"/>
                <w:szCs w:val="20"/>
              </w:rPr>
            </w:r>
            <w:r>
              <w:rPr>
                <w:rFonts w:eastAsia="Times New Roman" w:cs="Times New Roman"/>
                <w:sz w:val="20"/>
                <w:szCs w:val="20"/>
              </w:rPr>
            </w:r>
          </w:p>
        </w:tc>
      </w:tr>
      <w:tr>
        <w:trPr>
          <w:trHeight w:val="1321"/>
        </w:trPr>
        <w:tc>
          <w:tcPr>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630" w:type="dxa"/>
            <w:textDirection w:val="lrTb"/>
            <w:noWrap w:val="false"/>
          </w:tcPr>
          <w:p>
            <w:pPr>
              <w:widowControl w:val="false"/>
              <w:pBdr/>
              <w:spacing w:after="0" w:line="360" w:lineRule="auto"/>
              <w:ind/>
              <w:jc w:val="center"/>
              <w:rPr>
                <w:rFonts w:eastAsia="Times New Roman" w:cs="Times New Roman"/>
                <w:sz w:val="20"/>
                <w:szCs w:val="20"/>
              </w:rPr>
            </w:pPr>
            <w:r>
              <w:rPr>
                <w:sz w:val="20"/>
                <w:szCs w:val="20"/>
              </w:rPr>
              <w:t xml:space="preserve">1.2</w:t>
            </w:r>
            <w:r>
              <w:rPr>
                <w:rFonts w:eastAsia="Times New Roman" w:cs="Times New Roman"/>
                <w:sz w:val="20"/>
                <w:szCs w:val="20"/>
              </w:rPr>
            </w:r>
            <w:r>
              <w:rPr>
                <w:rFonts w:eastAsia="Times New Roman" w:cs="Times New Roman"/>
                <w:sz w:val="20"/>
                <w:szCs w:val="20"/>
              </w:rPr>
            </w:r>
          </w:p>
        </w:tc>
        <w:tc>
          <w:tcPr>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1515" w:type="dxa"/>
            <w:textDirection w:val="lrTb"/>
            <w:noWrap w:val="false"/>
          </w:tcPr>
          <w:p>
            <w:pPr>
              <w:widowControl w:val="false"/>
              <w:pBdr/>
              <w:spacing w:after="0" w:line="360" w:lineRule="auto"/>
              <w:ind/>
              <w:rPr>
                <w:rFonts w:eastAsia="Times New Roman" w:cs="Times New Roman"/>
                <w:sz w:val="20"/>
                <w:szCs w:val="20"/>
              </w:rPr>
            </w:pPr>
            <w:r>
              <w:rPr>
                <w:sz w:val="20"/>
                <w:szCs w:val="20"/>
              </w:rPr>
              <w:t xml:space="preserve">Авторизация участника/организатора</w:t>
            </w:r>
            <w:r>
              <w:rPr>
                <w:rFonts w:eastAsia="Times New Roman" w:cs="Times New Roman"/>
                <w:sz w:val="20"/>
                <w:szCs w:val="20"/>
              </w:rPr>
            </w:r>
            <w:r>
              <w:rPr>
                <w:rFonts w:eastAsia="Times New Roman" w:cs="Times New Roman"/>
                <w:sz w:val="20"/>
                <w:szCs w:val="20"/>
              </w:rPr>
            </w:r>
          </w:p>
        </w:tc>
        <w:tc>
          <w:tcPr>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2310" w:type="dxa"/>
            <w:textDirection w:val="lrTb"/>
            <w:noWrap w:val="false"/>
          </w:tcPr>
          <w:p>
            <w:pPr>
              <w:widowControl w:val="false"/>
              <w:pBdr/>
              <w:spacing w:after="0" w:line="360" w:lineRule="auto"/>
              <w:ind/>
              <w:rPr>
                <w:rFonts w:eastAsia="Times New Roman" w:cs="Times New Roman"/>
                <w:sz w:val="20"/>
                <w:szCs w:val="20"/>
              </w:rPr>
            </w:pPr>
            <w:r>
              <w:rPr>
                <w:sz w:val="20"/>
                <w:szCs w:val="20"/>
              </w:rPr>
              <w:t xml:space="preserve">«Система должна предоставлять участнику или организатору функцию авторизации»</w:t>
            </w:r>
            <w:r>
              <w:rPr>
                <w:rFonts w:eastAsia="Times New Roman" w:cs="Times New Roman"/>
                <w:sz w:val="20"/>
                <w:szCs w:val="20"/>
              </w:rPr>
            </w:r>
            <w:r>
              <w:rPr>
                <w:rFonts w:eastAsia="Times New Roman" w:cs="Times New Roman"/>
                <w:sz w:val="20"/>
                <w:szCs w:val="20"/>
              </w:rPr>
            </w:r>
          </w:p>
        </w:tc>
        <w:tc>
          <w:tcPr>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1499" w:type="dxa"/>
            <w:textDirection w:val="lrTb"/>
            <w:noWrap w:val="false"/>
          </w:tcPr>
          <w:p>
            <w:pPr>
              <w:widowControl w:val="false"/>
              <w:pBdr/>
              <w:spacing w:after="0" w:line="360" w:lineRule="auto"/>
              <w:ind/>
              <w:rPr>
                <w:rFonts w:eastAsia="Times New Roman" w:cs="Times New Roman"/>
                <w:sz w:val="20"/>
                <w:szCs w:val="20"/>
              </w:rPr>
            </w:pPr>
            <w:r>
              <w:rPr>
                <w:sz w:val="20"/>
                <w:szCs w:val="20"/>
              </w:rPr>
              <w:t xml:space="preserve">Квашнин Ю.</w:t>
            </w:r>
            <w:r>
              <w:rPr>
                <w:sz w:val="20"/>
                <w:szCs w:val="20"/>
              </w:rPr>
              <w:t xml:space="preserve">В.</w:t>
            </w:r>
            <w:r>
              <w:rPr>
                <w:rFonts w:eastAsia="Times New Roman" w:cs="Times New Roman"/>
                <w:sz w:val="20"/>
                <w:szCs w:val="20"/>
              </w:rPr>
            </w:r>
            <w:r>
              <w:rPr>
                <w:rFonts w:eastAsia="Times New Roman" w:cs="Times New Roman"/>
                <w:sz w:val="20"/>
                <w:szCs w:val="20"/>
              </w:rPr>
            </w:r>
          </w:p>
        </w:tc>
        <w:tc>
          <w:tcPr>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1407" w:type="dxa"/>
            <w:textDirection w:val="lrTb"/>
            <w:noWrap w:val="false"/>
          </w:tcPr>
          <w:p>
            <w:pPr>
              <w:widowControl w:val="false"/>
              <w:pBdr/>
              <w:spacing w:after="0" w:line="360" w:lineRule="auto"/>
              <w:ind/>
              <w:rPr>
                <w:rFonts w:eastAsia="Times New Roman" w:cs="Times New Roman"/>
                <w:sz w:val="20"/>
                <w:szCs w:val="20"/>
              </w:rPr>
            </w:pPr>
            <w:r>
              <w:rPr>
                <w:sz w:val="20"/>
                <w:szCs w:val="20"/>
              </w:rPr>
              <w:t xml:space="preserve">https://auth0.com/blog/complete-guide-to-nodejs-express-user-authentication/</w:t>
            </w:r>
            <w:r>
              <w:rPr>
                <w:rFonts w:eastAsia="Times New Roman" w:cs="Times New Roman"/>
                <w:sz w:val="20"/>
                <w:szCs w:val="20"/>
              </w:rPr>
            </w:r>
            <w:r>
              <w:rPr>
                <w:rFonts w:eastAsia="Times New Roman" w:cs="Times New Roman"/>
                <w:sz w:val="20"/>
                <w:szCs w:val="20"/>
              </w:rPr>
            </w:r>
          </w:p>
        </w:tc>
        <w:tc>
          <w:tcPr>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1985" w:type="dxa"/>
            <w:textDirection w:val="lrTb"/>
            <w:noWrap w:val="false"/>
          </w:tcPr>
          <w:p>
            <w:pPr>
              <w:widowControl w:val="false"/>
              <w:pBdr/>
              <w:spacing w:after="0" w:line="360" w:lineRule="auto"/>
              <w:ind/>
              <w:rPr>
                <w:rFonts w:eastAsia="Times New Roman" w:cs="Times New Roman"/>
                <w:sz w:val="20"/>
                <w:szCs w:val="20"/>
              </w:rPr>
            </w:pPr>
            <w:r>
              <w:rPr>
                <w:sz w:val="20"/>
                <w:szCs w:val="20"/>
              </w:rPr>
              <w:t xml:space="preserve">Авторизация зарегистрированного участника или организатора</w:t>
            </w:r>
            <w:r>
              <w:rPr>
                <w:rFonts w:eastAsia="Times New Roman" w:cs="Times New Roman"/>
                <w:sz w:val="20"/>
                <w:szCs w:val="20"/>
              </w:rPr>
            </w:r>
            <w:r>
              <w:rPr>
                <w:rFonts w:eastAsia="Times New Roman" w:cs="Times New Roman"/>
                <w:sz w:val="20"/>
                <w:szCs w:val="20"/>
              </w:rPr>
            </w:r>
          </w:p>
        </w:tc>
        <w:tc>
          <w:tcPr>
            <w:tcBorders>
              <w:top w:val="single" w:color="000000" w:sz="8" w:space="0"/>
              <w:left w:val="single" w:color="000000" w:sz="8" w:space="0"/>
              <w:bottom w:val="single" w:color="000000" w:sz="8" w:space="0"/>
              <w:right w:val="single" w:color="000000" w:sz="8" w:space="0"/>
            </w:tcBorders>
            <w:tcW w:w="1853" w:type="dxa"/>
            <w:textDirection w:val="lrTb"/>
            <w:noWrap w:val="false"/>
          </w:tcPr>
          <w:p>
            <w:pPr>
              <w:widowControl w:val="false"/>
              <w:pBdr/>
              <w:spacing w:after="0" w:line="360" w:lineRule="auto"/>
              <w:ind/>
              <w:rPr>
                <w:rFonts w:eastAsia="Times New Roman" w:cs="Times New Roman"/>
                <w:sz w:val="20"/>
                <w:szCs w:val="20"/>
              </w:rPr>
            </w:pPr>
            <w:r>
              <w:rPr>
                <w:sz w:val="20"/>
                <w:szCs w:val="20"/>
              </w:rPr>
              <w:t xml:space="preserve">Ввод данных реализован на устройстве пользователя, обработка происходит на сервере, хранение в единой базе данных.</w:t>
            </w:r>
            <w:r>
              <w:rPr>
                <w:rFonts w:eastAsia="Times New Roman" w:cs="Times New Roman"/>
                <w:sz w:val="20"/>
                <w:szCs w:val="20"/>
              </w:rPr>
            </w:r>
            <w:r>
              <w:rPr>
                <w:rFonts w:eastAsia="Times New Roman" w:cs="Times New Roman"/>
                <w:sz w:val="20"/>
                <w:szCs w:val="20"/>
              </w:rPr>
            </w:r>
          </w:p>
        </w:tc>
      </w:tr>
      <w:tr>
        <w:trPr/>
        <w:tc>
          <w:tcPr>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630" w:type="dxa"/>
            <w:textDirection w:val="lrTb"/>
            <w:noWrap w:val="false"/>
          </w:tcPr>
          <w:p>
            <w:pPr>
              <w:widowControl w:val="false"/>
              <w:pBdr/>
              <w:spacing w:after="0" w:line="360" w:lineRule="auto"/>
              <w:ind/>
              <w:jc w:val="center"/>
              <w:rPr>
                <w:rFonts w:eastAsia="Times New Roman" w:cs="Times New Roman"/>
                <w:sz w:val="20"/>
                <w:szCs w:val="20"/>
              </w:rPr>
            </w:pPr>
            <w:r>
              <w:rPr>
                <w:sz w:val="20"/>
                <w:szCs w:val="20"/>
              </w:rPr>
              <w:t xml:space="preserve">1.3</w:t>
            </w:r>
            <w:r>
              <w:rPr>
                <w:rFonts w:eastAsia="Times New Roman" w:cs="Times New Roman"/>
                <w:sz w:val="20"/>
                <w:szCs w:val="20"/>
              </w:rPr>
            </w:r>
            <w:r>
              <w:rPr>
                <w:rFonts w:eastAsia="Times New Roman" w:cs="Times New Roman"/>
                <w:sz w:val="20"/>
                <w:szCs w:val="20"/>
              </w:rPr>
            </w:r>
          </w:p>
        </w:tc>
        <w:tc>
          <w:tcPr>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1515" w:type="dxa"/>
            <w:textDirection w:val="lrTb"/>
            <w:noWrap w:val="false"/>
          </w:tcPr>
          <w:p>
            <w:pPr>
              <w:widowControl w:val="false"/>
              <w:pBdr/>
              <w:spacing w:after="0" w:line="360" w:lineRule="auto"/>
              <w:ind/>
              <w:rPr>
                <w:rFonts w:eastAsia="Times New Roman" w:cs="Times New Roman"/>
                <w:sz w:val="20"/>
                <w:szCs w:val="20"/>
              </w:rPr>
            </w:pPr>
            <w:r>
              <w:rPr>
                <w:sz w:val="20"/>
                <w:szCs w:val="20"/>
              </w:rPr>
              <w:t xml:space="preserve">Ограничение </w:t>
            </w:r>
            <w:r>
              <w:rPr>
                <w:sz w:val="20"/>
                <w:szCs w:val="20"/>
              </w:rPr>
              <w:t xml:space="preserve">на валидный </w:t>
            </w:r>
            <w:r>
              <w:rPr>
                <w:sz w:val="20"/>
                <w:szCs w:val="20"/>
              </w:rPr>
              <w:t xml:space="preserve">адрес электронной почты</w:t>
            </w:r>
            <w:r>
              <w:rPr>
                <w:rFonts w:eastAsia="Times New Roman" w:cs="Times New Roman"/>
                <w:sz w:val="20"/>
                <w:szCs w:val="20"/>
              </w:rPr>
            </w:r>
            <w:r>
              <w:rPr>
                <w:rFonts w:eastAsia="Times New Roman" w:cs="Times New Roman"/>
                <w:sz w:val="20"/>
                <w:szCs w:val="20"/>
              </w:rPr>
            </w:r>
          </w:p>
        </w:tc>
        <w:tc>
          <w:tcPr>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2310" w:type="dxa"/>
            <w:textDirection w:val="lrTb"/>
            <w:noWrap w:val="false"/>
          </w:tcPr>
          <w:p>
            <w:pPr>
              <w:widowControl w:val="false"/>
              <w:pBdr/>
              <w:spacing w:after="0" w:line="360" w:lineRule="auto"/>
              <w:ind/>
              <w:rPr>
                <w:rFonts w:eastAsia="Times New Roman" w:cs="Times New Roman"/>
                <w:sz w:val="20"/>
                <w:szCs w:val="20"/>
              </w:rPr>
            </w:pPr>
            <w:r>
              <w:rPr>
                <w:sz w:val="20"/>
                <w:szCs w:val="20"/>
              </w:rPr>
              <w:t xml:space="preserve">«</w:t>
            </w:r>
            <w:r>
              <w:rPr>
                <w:sz w:val="20"/>
                <w:szCs w:val="20"/>
              </w:rPr>
              <w:t xml:space="preserve">Система должна </w:t>
            </w:r>
            <w:r>
              <w:rPr>
                <w:sz w:val="20"/>
                <w:szCs w:val="20"/>
              </w:rPr>
              <w:t xml:space="preserve">ограничивать ввод пользователя так, чтобы он соответствовал валидному адресу электронной почты</w:t>
            </w:r>
            <w:r>
              <w:rPr>
                <w:sz w:val="20"/>
                <w:szCs w:val="20"/>
              </w:rPr>
              <w:t xml:space="preserve">»</w:t>
            </w:r>
            <w:r>
              <w:rPr>
                <w:rFonts w:eastAsia="Times New Roman" w:cs="Times New Roman"/>
                <w:sz w:val="20"/>
                <w:szCs w:val="20"/>
              </w:rPr>
            </w:r>
            <w:r>
              <w:rPr>
                <w:rFonts w:eastAsia="Times New Roman" w:cs="Times New Roman"/>
                <w:sz w:val="20"/>
                <w:szCs w:val="20"/>
              </w:rPr>
            </w:r>
          </w:p>
        </w:tc>
        <w:tc>
          <w:tcPr>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1499" w:type="dxa"/>
            <w:textDirection w:val="lrTb"/>
            <w:noWrap w:val="false"/>
          </w:tcPr>
          <w:p>
            <w:pPr>
              <w:widowControl w:val="false"/>
              <w:pBdr/>
              <w:spacing w:after="0" w:line="360" w:lineRule="auto"/>
              <w:ind/>
              <w:rPr>
                <w:rFonts w:eastAsia="Times New Roman" w:cs="Times New Roman"/>
                <w:sz w:val="20"/>
                <w:szCs w:val="20"/>
              </w:rPr>
            </w:pPr>
            <w:r>
              <w:rPr>
                <w:sz w:val="20"/>
                <w:szCs w:val="20"/>
              </w:rPr>
              <w:t xml:space="preserve">Квашнин Ю.</w:t>
            </w:r>
            <w:r>
              <w:rPr>
                <w:sz w:val="20"/>
                <w:szCs w:val="20"/>
              </w:rPr>
              <w:t xml:space="preserve">В.</w:t>
            </w:r>
            <w:r>
              <w:rPr>
                <w:rFonts w:eastAsia="Times New Roman" w:cs="Times New Roman"/>
                <w:sz w:val="20"/>
                <w:szCs w:val="20"/>
              </w:rPr>
            </w:r>
            <w:r>
              <w:rPr>
                <w:rFonts w:eastAsia="Times New Roman" w:cs="Times New Roman"/>
                <w:sz w:val="20"/>
                <w:szCs w:val="20"/>
              </w:rPr>
            </w:r>
          </w:p>
        </w:tc>
        <w:tc>
          <w:tcPr>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1407" w:type="dxa"/>
            <w:textDirection w:val="lrTb"/>
            <w:noWrap w:val="false"/>
          </w:tcPr>
          <w:p>
            <w:pPr>
              <w:widowControl w:val="false"/>
              <w:pBdr/>
              <w:spacing w:after="0" w:line="360" w:lineRule="auto"/>
              <w:ind/>
              <w:rPr>
                <w:rFonts w:eastAsia="Times New Roman" w:cs="Times New Roman"/>
                <w:sz w:val="20"/>
                <w:szCs w:val="20"/>
              </w:rPr>
            </w:pPr>
            <w:r>
              <w:rPr>
                <w:sz w:val="20"/>
                <w:szCs w:val="20"/>
              </w:rPr>
              <w:t xml:space="preserve">https://www.t</w:t>
            </w:r>
            <w:r>
              <w:rPr>
                <w:sz w:val="20"/>
                <w:szCs w:val="20"/>
              </w:rPr>
              <w:t xml:space="preserve">wilio.com/blog/2017/03/phone-verification-with-php-laravel-and-twilio-verify.html</w:t>
            </w:r>
            <w:r>
              <w:rPr>
                <w:rFonts w:eastAsia="Times New Roman" w:cs="Times New Roman"/>
                <w:sz w:val="20"/>
                <w:szCs w:val="20"/>
              </w:rPr>
            </w:r>
            <w:r>
              <w:rPr>
                <w:rFonts w:eastAsia="Times New Roman" w:cs="Times New Roman"/>
                <w:sz w:val="20"/>
                <w:szCs w:val="20"/>
              </w:rPr>
            </w:r>
          </w:p>
        </w:tc>
        <w:tc>
          <w:tcPr>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1985" w:type="dxa"/>
            <w:textDirection w:val="lrTb"/>
            <w:noWrap w:val="false"/>
          </w:tcPr>
          <w:p>
            <w:pPr>
              <w:widowControl w:val="false"/>
              <w:pBdr/>
              <w:spacing w:after="0" w:line="360" w:lineRule="auto"/>
              <w:ind/>
              <w:rPr>
                <w:rFonts w:eastAsia="Times New Roman" w:cs="Times New Roman"/>
                <w:sz w:val="20"/>
                <w:szCs w:val="20"/>
              </w:rPr>
            </w:pPr>
            <w:r>
              <w:rPr>
                <w:sz w:val="20"/>
                <w:szCs w:val="20"/>
              </w:rPr>
              <w:t xml:space="preserve">Отсутствие </w:t>
            </w:r>
            <w:r>
              <w:rPr>
                <w:sz w:val="20"/>
                <w:szCs w:val="20"/>
              </w:rPr>
              <w:t xml:space="preserve">невалидных</w:t>
            </w:r>
            <w:r>
              <w:rPr>
                <w:sz w:val="20"/>
                <w:szCs w:val="20"/>
              </w:rPr>
              <w:t xml:space="preserve"> номеров телефона у зарегистрированных участников или организаторов</w:t>
            </w:r>
            <w:r>
              <w:rPr>
                <w:rFonts w:eastAsia="Times New Roman" w:cs="Times New Roman"/>
                <w:sz w:val="20"/>
                <w:szCs w:val="20"/>
              </w:rPr>
            </w:r>
            <w:r>
              <w:rPr>
                <w:rFonts w:eastAsia="Times New Roman" w:cs="Times New Roman"/>
                <w:sz w:val="20"/>
                <w:szCs w:val="20"/>
              </w:rPr>
            </w:r>
          </w:p>
        </w:tc>
        <w:tc>
          <w:tcPr>
            <w:tcBorders>
              <w:top w:val="single" w:color="000000" w:sz="8" w:space="0"/>
              <w:left w:val="single" w:color="000000" w:sz="8" w:space="0"/>
              <w:bottom w:val="single" w:color="000000" w:sz="8" w:space="0"/>
              <w:right w:val="single" w:color="000000" w:sz="8" w:space="0"/>
            </w:tcBorders>
            <w:tcW w:w="1853" w:type="dxa"/>
            <w:textDirection w:val="lrTb"/>
            <w:noWrap w:val="false"/>
          </w:tcPr>
          <w:p>
            <w:pPr>
              <w:widowControl w:val="false"/>
              <w:pBdr/>
              <w:spacing w:after="0" w:line="360" w:lineRule="auto"/>
              <w:ind/>
              <w:rPr>
                <w:rFonts w:eastAsia="Times New Roman" w:cs="Times New Roman"/>
                <w:sz w:val="20"/>
                <w:szCs w:val="20"/>
              </w:rPr>
            </w:pPr>
            <w:r>
              <w:rPr>
                <w:sz w:val="20"/>
                <w:szCs w:val="20"/>
              </w:rPr>
              <w:t xml:space="preserve">Ввод данных </w:t>
            </w:r>
            <w:r>
              <w:rPr>
                <w:sz w:val="20"/>
                <w:szCs w:val="20"/>
              </w:rPr>
              <w:t xml:space="preserve">реализован на устройстве пользователя, проверка происходит на сервере</w:t>
            </w:r>
            <w:r>
              <w:rPr>
                <w:rFonts w:eastAsia="Times New Roman" w:cs="Times New Roman"/>
                <w:sz w:val="20"/>
                <w:szCs w:val="20"/>
              </w:rPr>
            </w:r>
            <w:r>
              <w:rPr>
                <w:rFonts w:eastAsia="Times New Roman" w:cs="Times New Roman"/>
                <w:sz w:val="20"/>
                <w:szCs w:val="20"/>
              </w:rPr>
            </w:r>
          </w:p>
        </w:tc>
      </w:tr>
      <w:tr>
        <w:trPr/>
        <w:tc>
          <w:tcPr>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630" w:type="dxa"/>
            <w:textDirection w:val="lrTb"/>
            <w:noWrap w:val="false"/>
          </w:tcPr>
          <w:p>
            <w:pPr>
              <w:widowControl w:val="false"/>
              <w:pBdr/>
              <w:spacing w:after="0" w:line="360" w:lineRule="auto"/>
              <w:ind/>
              <w:jc w:val="center"/>
              <w:rPr>
                <w:rFonts w:eastAsia="Times New Roman" w:cs="Times New Roman"/>
                <w:sz w:val="20"/>
                <w:szCs w:val="20"/>
              </w:rPr>
            </w:pPr>
            <w:r>
              <w:rPr>
                <w:sz w:val="20"/>
                <w:szCs w:val="20"/>
              </w:rPr>
              <w:t xml:space="preserve">1.4</w:t>
            </w:r>
            <w:r>
              <w:rPr>
                <w:rFonts w:eastAsia="Times New Roman" w:cs="Times New Roman"/>
                <w:sz w:val="20"/>
                <w:szCs w:val="20"/>
              </w:rPr>
            </w:r>
            <w:r>
              <w:rPr>
                <w:rFonts w:eastAsia="Times New Roman" w:cs="Times New Roman"/>
                <w:sz w:val="20"/>
                <w:szCs w:val="20"/>
              </w:rPr>
            </w:r>
          </w:p>
        </w:tc>
        <w:tc>
          <w:tcPr>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1515" w:type="dxa"/>
            <w:textDirection w:val="lrTb"/>
            <w:noWrap w:val="false"/>
          </w:tcPr>
          <w:p>
            <w:pPr>
              <w:widowControl w:val="false"/>
              <w:pBdr/>
              <w:spacing w:after="0" w:line="360" w:lineRule="auto"/>
              <w:ind/>
              <w:rPr>
                <w:rFonts w:eastAsia="Times New Roman" w:cs="Times New Roman"/>
                <w:sz w:val="20"/>
                <w:szCs w:val="20"/>
              </w:rPr>
            </w:pPr>
            <w:r>
              <w:rPr>
                <w:sz w:val="20"/>
                <w:szCs w:val="20"/>
              </w:rPr>
              <w:t xml:space="preserve">Ограничение на уникальность логина</w:t>
            </w:r>
            <w:r>
              <w:rPr>
                <w:rFonts w:eastAsia="Times New Roman" w:cs="Times New Roman"/>
                <w:sz w:val="20"/>
                <w:szCs w:val="20"/>
              </w:rPr>
            </w:r>
            <w:r>
              <w:rPr>
                <w:rFonts w:eastAsia="Times New Roman" w:cs="Times New Roman"/>
                <w:sz w:val="20"/>
                <w:szCs w:val="20"/>
              </w:rPr>
            </w:r>
          </w:p>
        </w:tc>
        <w:tc>
          <w:tcPr>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2310" w:type="dxa"/>
            <w:textDirection w:val="lrTb"/>
            <w:noWrap w:val="false"/>
          </w:tcPr>
          <w:p>
            <w:pPr>
              <w:widowControl w:val="false"/>
              <w:pBdr/>
              <w:spacing w:after="0" w:line="360" w:lineRule="auto"/>
              <w:ind/>
              <w:rPr>
                <w:rFonts w:eastAsia="Times New Roman" w:cs="Times New Roman"/>
                <w:sz w:val="20"/>
                <w:szCs w:val="20"/>
              </w:rPr>
            </w:pPr>
            <w:r>
              <w:rPr>
                <w:sz w:val="20"/>
                <w:szCs w:val="20"/>
              </w:rPr>
              <w:t xml:space="preserve">«Система должна ограничивать ввод логина при регистрации таким образом, чтобы среди участников или организаторов не имелось такого же логина»</w:t>
            </w:r>
            <w:r>
              <w:rPr>
                <w:rFonts w:eastAsia="Times New Roman" w:cs="Times New Roman"/>
                <w:sz w:val="20"/>
                <w:szCs w:val="20"/>
              </w:rPr>
            </w:r>
            <w:r>
              <w:rPr>
                <w:rFonts w:eastAsia="Times New Roman" w:cs="Times New Roman"/>
                <w:sz w:val="20"/>
                <w:szCs w:val="20"/>
              </w:rPr>
            </w:r>
          </w:p>
        </w:tc>
        <w:tc>
          <w:tcPr>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1499" w:type="dxa"/>
            <w:textDirection w:val="lrTb"/>
            <w:noWrap w:val="false"/>
          </w:tcPr>
          <w:p>
            <w:pPr>
              <w:widowControl w:val="false"/>
              <w:pBdr/>
              <w:spacing w:after="0" w:line="360" w:lineRule="auto"/>
              <w:ind/>
              <w:rPr>
                <w:rFonts w:eastAsia="Times New Roman" w:cs="Times New Roman"/>
                <w:sz w:val="20"/>
                <w:szCs w:val="20"/>
              </w:rPr>
            </w:pPr>
            <w:r>
              <w:rPr>
                <w:sz w:val="20"/>
                <w:szCs w:val="20"/>
              </w:rPr>
              <w:t xml:space="preserve">Квашнин Ю.В.</w:t>
            </w:r>
            <w:r>
              <w:rPr>
                <w:rFonts w:eastAsia="Times New Roman" w:cs="Times New Roman"/>
                <w:sz w:val="20"/>
                <w:szCs w:val="20"/>
              </w:rPr>
            </w:r>
            <w:r>
              <w:rPr>
                <w:rFonts w:eastAsia="Times New Roman" w:cs="Times New Roman"/>
                <w:sz w:val="20"/>
                <w:szCs w:val="20"/>
              </w:rPr>
            </w:r>
          </w:p>
        </w:tc>
        <w:tc>
          <w:tcPr>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1407" w:type="dxa"/>
            <w:textDirection w:val="lrTb"/>
            <w:noWrap w:val="false"/>
          </w:tcPr>
          <w:p>
            <w:pPr>
              <w:widowControl w:val="false"/>
              <w:pBdr/>
              <w:spacing w:after="0" w:line="360" w:lineRule="auto"/>
              <w:ind/>
              <w:rPr>
                <w:rFonts w:eastAsia="Times New Roman" w:cs="Times New Roman"/>
                <w:sz w:val="20"/>
                <w:szCs w:val="20"/>
              </w:rPr>
            </w:pPr>
            <w:r>
              <w:rPr>
                <w:sz w:val="20"/>
                <w:szCs w:val="20"/>
              </w:rPr>
              <w:t xml:space="preserve">https://stackoverflow.com/questions/49547/how-to-control-web-page-caching-across-all-browsers</w:t>
            </w:r>
            <w:r>
              <w:rPr>
                <w:rFonts w:eastAsia="Times New Roman" w:cs="Times New Roman"/>
                <w:sz w:val="20"/>
                <w:szCs w:val="20"/>
              </w:rPr>
            </w:r>
            <w:r>
              <w:rPr>
                <w:rFonts w:eastAsia="Times New Roman" w:cs="Times New Roman"/>
                <w:sz w:val="20"/>
                <w:szCs w:val="20"/>
              </w:rPr>
            </w:r>
          </w:p>
        </w:tc>
        <w:tc>
          <w:tcPr>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1985" w:type="dxa"/>
            <w:textDirection w:val="lrTb"/>
            <w:noWrap w:val="false"/>
          </w:tcPr>
          <w:p>
            <w:pPr>
              <w:widowControl w:val="false"/>
              <w:pBdr/>
              <w:spacing w:after="0" w:line="360" w:lineRule="auto"/>
              <w:ind/>
              <w:rPr>
                <w:rFonts w:eastAsia="Times New Roman" w:cs="Times New Roman"/>
                <w:sz w:val="20"/>
                <w:szCs w:val="20"/>
              </w:rPr>
            </w:pPr>
            <w:r>
              <w:rPr>
                <w:sz w:val="20"/>
                <w:szCs w:val="20"/>
              </w:rPr>
              <w:t xml:space="preserve">Отсутствие </w:t>
            </w:r>
            <w:r>
              <w:rPr>
                <w:sz w:val="20"/>
                <w:szCs w:val="20"/>
              </w:rPr>
              <w:t xml:space="preserve">невалидных</w:t>
            </w:r>
            <w:r>
              <w:rPr>
                <w:sz w:val="20"/>
                <w:szCs w:val="20"/>
              </w:rPr>
              <w:t xml:space="preserve"> адресов электронной почты у зарегистрированных участников или организаторов</w:t>
            </w:r>
            <w:r>
              <w:rPr>
                <w:rFonts w:eastAsia="Times New Roman" w:cs="Times New Roman"/>
                <w:sz w:val="20"/>
                <w:szCs w:val="20"/>
              </w:rPr>
            </w:r>
            <w:r>
              <w:rPr>
                <w:rFonts w:eastAsia="Times New Roman" w:cs="Times New Roman"/>
                <w:sz w:val="20"/>
                <w:szCs w:val="20"/>
              </w:rPr>
            </w:r>
          </w:p>
        </w:tc>
        <w:tc>
          <w:tcPr>
            <w:tcBorders>
              <w:top w:val="single" w:color="000000" w:sz="8" w:space="0"/>
              <w:left w:val="single" w:color="000000" w:sz="8" w:space="0"/>
              <w:bottom w:val="single" w:color="000000" w:sz="8" w:space="0"/>
              <w:right w:val="single" w:color="000000" w:sz="8" w:space="0"/>
            </w:tcBorders>
            <w:tcW w:w="1853" w:type="dxa"/>
            <w:textDirection w:val="lrTb"/>
            <w:noWrap w:val="false"/>
          </w:tcPr>
          <w:p>
            <w:pPr>
              <w:widowControl w:val="false"/>
              <w:pBdr/>
              <w:spacing w:after="0" w:line="360" w:lineRule="auto"/>
              <w:ind/>
              <w:rPr>
                <w:rFonts w:eastAsia="Times New Roman" w:cs="Times New Roman"/>
                <w:sz w:val="20"/>
                <w:szCs w:val="20"/>
              </w:rPr>
            </w:pPr>
            <w:r>
              <w:rPr>
                <w:sz w:val="20"/>
                <w:szCs w:val="20"/>
              </w:rPr>
              <w:t xml:space="preserve">Ввод данных реализован на устройстве пользователя, проверка происходит на сервере, данные берутся из единой базы данных</w:t>
            </w:r>
            <w:r>
              <w:rPr>
                <w:rFonts w:eastAsia="Times New Roman" w:cs="Times New Roman"/>
                <w:sz w:val="20"/>
                <w:szCs w:val="20"/>
              </w:rPr>
            </w:r>
            <w:r>
              <w:rPr>
                <w:rFonts w:eastAsia="Times New Roman" w:cs="Times New Roman"/>
                <w:sz w:val="20"/>
                <w:szCs w:val="20"/>
              </w:rPr>
            </w:r>
          </w:p>
        </w:tc>
      </w:tr>
      <w:tr>
        <w:trPr/>
        <w:tc>
          <w:tcPr>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630" w:type="dxa"/>
            <w:textDirection w:val="lrTb"/>
            <w:noWrap w:val="false"/>
          </w:tcPr>
          <w:p>
            <w:pPr>
              <w:widowControl w:val="false"/>
              <w:pBdr/>
              <w:spacing w:after="0" w:line="360" w:lineRule="auto"/>
              <w:ind/>
              <w:jc w:val="center"/>
              <w:rPr>
                <w:rFonts w:eastAsia="Times New Roman" w:cs="Times New Roman"/>
                <w:sz w:val="20"/>
                <w:szCs w:val="20"/>
              </w:rPr>
            </w:pPr>
            <w:r>
              <w:rPr>
                <w:sz w:val="20"/>
                <w:szCs w:val="20"/>
              </w:rPr>
              <w:t xml:space="preserve">1.5</w:t>
            </w:r>
            <w:r>
              <w:rPr>
                <w:rFonts w:eastAsia="Times New Roman" w:cs="Times New Roman"/>
                <w:sz w:val="20"/>
                <w:szCs w:val="20"/>
              </w:rPr>
            </w:r>
            <w:r>
              <w:rPr>
                <w:rFonts w:eastAsia="Times New Roman" w:cs="Times New Roman"/>
                <w:sz w:val="20"/>
                <w:szCs w:val="20"/>
              </w:rPr>
            </w:r>
          </w:p>
        </w:tc>
        <w:tc>
          <w:tcPr>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1515" w:type="dxa"/>
            <w:textDirection w:val="lrTb"/>
            <w:noWrap w:val="false"/>
          </w:tcPr>
          <w:p>
            <w:pPr>
              <w:widowControl w:val="false"/>
              <w:pBdr/>
              <w:spacing w:after="0" w:line="360" w:lineRule="auto"/>
              <w:ind/>
              <w:rPr>
                <w:rFonts w:eastAsia="Times New Roman" w:cs="Times New Roman"/>
                <w:sz w:val="20"/>
                <w:szCs w:val="20"/>
              </w:rPr>
            </w:pPr>
            <w:r>
              <w:rPr>
                <w:sz w:val="20"/>
                <w:szCs w:val="20"/>
              </w:rPr>
              <w:t xml:space="preserve">Ограничение на сложность пароля</w:t>
            </w:r>
            <w:r>
              <w:rPr>
                <w:rFonts w:eastAsia="Times New Roman" w:cs="Times New Roman"/>
                <w:sz w:val="20"/>
                <w:szCs w:val="20"/>
              </w:rPr>
            </w:r>
            <w:r>
              <w:rPr>
                <w:rFonts w:eastAsia="Times New Roman" w:cs="Times New Roman"/>
                <w:sz w:val="20"/>
                <w:szCs w:val="20"/>
              </w:rPr>
            </w:r>
          </w:p>
        </w:tc>
        <w:tc>
          <w:tcPr>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2310" w:type="dxa"/>
            <w:textDirection w:val="lrTb"/>
            <w:noWrap w:val="false"/>
          </w:tcPr>
          <w:p>
            <w:pPr>
              <w:widowControl w:val="false"/>
              <w:pBdr/>
              <w:spacing w:after="0" w:line="360" w:lineRule="auto"/>
              <w:ind/>
              <w:rPr>
                <w:rFonts w:eastAsia="Times New Roman" w:cs="Times New Roman"/>
                <w:sz w:val="20"/>
                <w:szCs w:val="20"/>
              </w:rPr>
            </w:pPr>
            <w:r>
              <w:rPr>
                <w:sz w:val="20"/>
                <w:szCs w:val="20"/>
              </w:rPr>
              <w:t xml:space="preserve">«Система должна ограничивать допустимый пароль наличием хотя бы одной заглавной буквы, прописной буквы и числа, при общей длине пароля не менее 8-ми символов»</w:t>
            </w:r>
            <w:r>
              <w:rPr>
                <w:rFonts w:eastAsia="Times New Roman" w:cs="Times New Roman"/>
                <w:sz w:val="20"/>
                <w:szCs w:val="20"/>
              </w:rPr>
            </w:r>
            <w:r>
              <w:rPr>
                <w:rFonts w:eastAsia="Times New Roman" w:cs="Times New Roman"/>
                <w:sz w:val="20"/>
                <w:szCs w:val="20"/>
              </w:rPr>
            </w:r>
          </w:p>
        </w:tc>
        <w:tc>
          <w:tcPr>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1499" w:type="dxa"/>
            <w:textDirection w:val="lrTb"/>
            <w:noWrap w:val="false"/>
          </w:tcPr>
          <w:p>
            <w:pPr>
              <w:widowControl w:val="false"/>
              <w:pBdr/>
              <w:spacing w:after="0" w:line="360" w:lineRule="auto"/>
              <w:ind/>
              <w:rPr>
                <w:rFonts w:eastAsia="Times New Roman" w:cs="Times New Roman"/>
                <w:sz w:val="20"/>
                <w:szCs w:val="20"/>
              </w:rPr>
            </w:pPr>
            <w:r>
              <w:rPr>
                <w:sz w:val="20"/>
                <w:szCs w:val="20"/>
              </w:rPr>
              <w:t xml:space="preserve">Квашнин Ю.В.</w:t>
            </w:r>
            <w:r>
              <w:rPr>
                <w:rFonts w:eastAsia="Times New Roman" w:cs="Times New Roman"/>
                <w:sz w:val="20"/>
                <w:szCs w:val="20"/>
              </w:rPr>
            </w:r>
            <w:r>
              <w:rPr>
                <w:rFonts w:eastAsia="Times New Roman" w:cs="Times New Roman"/>
                <w:sz w:val="20"/>
                <w:szCs w:val="20"/>
              </w:rPr>
            </w:r>
          </w:p>
        </w:tc>
        <w:tc>
          <w:tcPr>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1407" w:type="dxa"/>
            <w:textDirection w:val="lrTb"/>
            <w:noWrap w:val="false"/>
          </w:tcPr>
          <w:p>
            <w:pPr>
              <w:widowControl w:val="false"/>
              <w:pBdr/>
              <w:spacing w:after="0" w:line="360" w:lineRule="auto"/>
              <w:ind/>
              <w:rPr>
                <w:rFonts w:eastAsia="Times New Roman" w:cs="Times New Roman"/>
                <w:sz w:val="20"/>
                <w:szCs w:val="20"/>
              </w:rPr>
            </w:pPr>
            <w:r>
              <w:rPr>
                <w:sz w:val="20"/>
                <w:szCs w:val="20"/>
              </w:rPr>
              <w:t xml:space="preserve">https://owasp.org/www-community/password-special-characters</w:t>
            </w:r>
            <w:r>
              <w:rPr>
                <w:rFonts w:eastAsia="Times New Roman" w:cs="Times New Roman"/>
                <w:sz w:val="20"/>
                <w:szCs w:val="20"/>
              </w:rPr>
            </w:r>
            <w:r>
              <w:rPr>
                <w:rFonts w:eastAsia="Times New Roman" w:cs="Times New Roman"/>
                <w:sz w:val="20"/>
                <w:szCs w:val="20"/>
              </w:rPr>
            </w:r>
          </w:p>
        </w:tc>
        <w:tc>
          <w:tcPr>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1985" w:type="dxa"/>
            <w:textDirection w:val="lrTb"/>
            <w:noWrap w:val="false"/>
          </w:tcPr>
          <w:p>
            <w:pPr>
              <w:widowControl w:val="false"/>
              <w:pBdr/>
              <w:spacing w:after="0" w:line="360" w:lineRule="auto"/>
              <w:ind/>
              <w:rPr>
                <w:rFonts w:eastAsia="Times New Roman" w:cs="Times New Roman"/>
                <w:sz w:val="20"/>
                <w:szCs w:val="20"/>
              </w:rPr>
            </w:pPr>
            <w:r>
              <w:rPr>
                <w:sz w:val="20"/>
                <w:szCs w:val="20"/>
              </w:rPr>
              <w:t xml:space="preserve">Отсутствие слабых паролей у зарегистрированных участников или организаторов</w:t>
            </w:r>
            <w:r>
              <w:rPr>
                <w:rFonts w:eastAsia="Times New Roman" w:cs="Times New Roman"/>
                <w:sz w:val="20"/>
                <w:szCs w:val="20"/>
              </w:rPr>
            </w:r>
            <w:r>
              <w:rPr>
                <w:rFonts w:eastAsia="Times New Roman" w:cs="Times New Roman"/>
                <w:sz w:val="20"/>
                <w:szCs w:val="20"/>
              </w:rPr>
            </w:r>
          </w:p>
        </w:tc>
        <w:tc>
          <w:tcPr>
            <w:tcBorders>
              <w:top w:val="single" w:color="000000" w:sz="8" w:space="0"/>
              <w:left w:val="single" w:color="000000" w:sz="8" w:space="0"/>
              <w:bottom w:val="single" w:color="000000" w:sz="8" w:space="0"/>
              <w:right w:val="single" w:color="000000" w:sz="8" w:space="0"/>
            </w:tcBorders>
            <w:tcW w:w="1853" w:type="dxa"/>
            <w:textDirection w:val="lrTb"/>
            <w:noWrap w:val="false"/>
          </w:tcPr>
          <w:p>
            <w:pPr>
              <w:widowControl w:val="false"/>
              <w:pBdr/>
              <w:spacing w:after="0" w:line="360" w:lineRule="auto"/>
              <w:ind/>
              <w:rPr>
                <w:rFonts w:eastAsia="Times New Roman" w:cs="Times New Roman"/>
                <w:sz w:val="20"/>
                <w:szCs w:val="20"/>
              </w:rPr>
            </w:pPr>
            <w:r>
              <w:rPr>
                <w:sz w:val="20"/>
                <w:szCs w:val="20"/>
              </w:rPr>
              <w:t xml:space="preserve">Ввод данных реализован на устройстве пользователя, проверка происходит на сервере</w:t>
            </w:r>
            <w:r>
              <w:rPr>
                <w:rFonts w:eastAsia="Times New Roman" w:cs="Times New Roman"/>
                <w:sz w:val="20"/>
                <w:szCs w:val="20"/>
              </w:rPr>
            </w:r>
            <w:r>
              <w:rPr>
                <w:rFonts w:eastAsia="Times New Roman" w:cs="Times New Roman"/>
                <w:sz w:val="20"/>
                <w:szCs w:val="20"/>
              </w:rPr>
            </w:r>
          </w:p>
        </w:tc>
      </w:tr>
      <w:tr>
        <w:trPr/>
        <w:tc>
          <w:tcPr>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630" w:type="dxa"/>
            <w:textDirection w:val="lrTb"/>
            <w:noWrap w:val="false"/>
          </w:tcPr>
          <w:p>
            <w:pPr>
              <w:widowControl w:val="false"/>
              <w:pBdr/>
              <w:spacing w:after="0" w:line="360" w:lineRule="auto"/>
              <w:ind/>
              <w:jc w:val="center"/>
              <w:rPr>
                <w:rFonts w:eastAsia="Times New Roman" w:cs="Times New Roman"/>
                <w:sz w:val="20"/>
                <w:szCs w:val="20"/>
              </w:rPr>
            </w:pPr>
            <w:r>
              <w:rPr>
                <w:sz w:val="20"/>
                <w:szCs w:val="20"/>
              </w:rPr>
              <w:t xml:space="preserve">1.6</w:t>
            </w:r>
            <w:r>
              <w:rPr>
                <w:rFonts w:eastAsia="Times New Roman" w:cs="Times New Roman"/>
                <w:sz w:val="20"/>
                <w:szCs w:val="20"/>
              </w:rPr>
            </w:r>
            <w:r>
              <w:rPr>
                <w:rFonts w:eastAsia="Times New Roman" w:cs="Times New Roman"/>
                <w:sz w:val="20"/>
                <w:szCs w:val="20"/>
              </w:rPr>
            </w:r>
          </w:p>
        </w:tc>
        <w:tc>
          <w:tcPr>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1515" w:type="dxa"/>
            <w:textDirection w:val="lrTb"/>
            <w:noWrap w:val="false"/>
          </w:tcPr>
          <w:p>
            <w:pPr>
              <w:widowControl w:val="false"/>
              <w:pBdr/>
              <w:spacing w:after="0" w:line="360" w:lineRule="auto"/>
              <w:ind/>
              <w:rPr>
                <w:rFonts w:eastAsia="Times New Roman" w:cs="Times New Roman"/>
                <w:sz w:val="20"/>
                <w:szCs w:val="20"/>
              </w:rPr>
            </w:pPr>
            <w:r>
              <w:rPr>
                <w:sz w:val="20"/>
                <w:szCs w:val="20"/>
              </w:rPr>
              <w:t xml:space="preserve">Соответствие новых данных фильтрам при регистрации</w:t>
            </w:r>
            <w:r>
              <w:rPr>
                <w:rFonts w:eastAsia="Times New Roman" w:cs="Times New Roman"/>
                <w:sz w:val="20"/>
                <w:szCs w:val="20"/>
              </w:rPr>
            </w:r>
            <w:r>
              <w:rPr>
                <w:rFonts w:eastAsia="Times New Roman" w:cs="Times New Roman"/>
                <w:sz w:val="20"/>
                <w:szCs w:val="20"/>
              </w:rPr>
            </w:r>
          </w:p>
        </w:tc>
        <w:tc>
          <w:tcPr>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2310" w:type="dxa"/>
            <w:textDirection w:val="lrTb"/>
            <w:noWrap w:val="false"/>
          </w:tcPr>
          <w:p>
            <w:pPr>
              <w:widowControl w:val="false"/>
              <w:pBdr/>
              <w:spacing w:after="0" w:line="360" w:lineRule="auto"/>
              <w:ind/>
              <w:rPr>
                <w:rFonts w:eastAsia="Times New Roman" w:cs="Times New Roman"/>
                <w:sz w:val="20"/>
                <w:szCs w:val="20"/>
              </w:rPr>
            </w:pPr>
            <w:r>
              <w:rPr>
                <w:sz w:val="20"/>
                <w:szCs w:val="20"/>
              </w:rPr>
              <w:t xml:space="preserve">«Система должна поддерживать ограничения, применяемые при регистрации, при изменении данных участника или организатора»</w:t>
            </w:r>
            <w:r>
              <w:rPr>
                <w:rFonts w:eastAsia="Times New Roman" w:cs="Times New Roman"/>
                <w:sz w:val="20"/>
                <w:szCs w:val="20"/>
              </w:rPr>
            </w:r>
            <w:r>
              <w:rPr>
                <w:rFonts w:eastAsia="Times New Roman" w:cs="Times New Roman"/>
                <w:sz w:val="20"/>
                <w:szCs w:val="20"/>
              </w:rPr>
            </w:r>
          </w:p>
        </w:tc>
        <w:tc>
          <w:tcPr>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1499" w:type="dxa"/>
            <w:textDirection w:val="lrTb"/>
            <w:noWrap w:val="false"/>
          </w:tcPr>
          <w:p>
            <w:pPr>
              <w:widowControl w:val="false"/>
              <w:pBdr/>
              <w:spacing w:after="0" w:line="360" w:lineRule="auto"/>
              <w:ind/>
              <w:rPr>
                <w:rFonts w:eastAsia="Times New Roman" w:cs="Times New Roman"/>
                <w:sz w:val="20"/>
                <w:szCs w:val="20"/>
              </w:rPr>
            </w:pPr>
            <w:r>
              <w:rPr>
                <w:sz w:val="20"/>
                <w:szCs w:val="20"/>
              </w:rPr>
              <w:t xml:space="preserve">Квашнин Ю.В.</w:t>
            </w:r>
            <w:r>
              <w:rPr>
                <w:rFonts w:eastAsia="Times New Roman" w:cs="Times New Roman"/>
                <w:sz w:val="20"/>
                <w:szCs w:val="20"/>
              </w:rPr>
            </w:r>
            <w:r>
              <w:rPr>
                <w:rFonts w:eastAsia="Times New Roman" w:cs="Times New Roman"/>
                <w:sz w:val="20"/>
                <w:szCs w:val="20"/>
              </w:rPr>
            </w:r>
          </w:p>
        </w:tc>
        <w:tc>
          <w:tcPr>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1407" w:type="dxa"/>
            <w:textDirection w:val="lrTb"/>
            <w:noWrap w:val="false"/>
          </w:tcPr>
          <w:p>
            <w:pPr>
              <w:widowControl w:val="false"/>
              <w:pBdr/>
              <w:spacing w:after="0" w:line="360" w:lineRule="auto"/>
              <w:ind/>
              <w:rPr>
                <w:rFonts w:eastAsia="Times New Roman" w:cs="Times New Roman"/>
                <w:sz w:val="20"/>
                <w:szCs w:val="20"/>
              </w:rPr>
            </w:pPr>
            <w:r>
              <w:rPr>
                <w:sz w:val="20"/>
                <w:szCs w:val="20"/>
              </w:rPr>
              <w:t xml:space="preserve">https://www.postgresql.org/docs/current/ddl-constraints.html</w:t>
            </w:r>
            <w:r>
              <w:rPr>
                <w:rFonts w:eastAsia="Times New Roman" w:cs="Times New Roman"/>
                <w:sz w:val="20"/>
                <w:szCs w:val="20"/>
              </w:rPr>
            </w:r>
            <w:r>
              <w:rPr>
                <w:rFonts w:eastAsia="Times New Roman" w:cs="Times New Roman"/>
                <w:sz w:val="20"/>
                <w:szCs w:val="20"/>
              </w:rPr>
            </w:r>
          </w:p>
        </w:tc>
        <w:tc>
          <w:tcPr>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1985" w:type="dxa"/>
            <w:textDirection w:val="lrTb"/>
            <w:noWrap w:val="false"/>
          </w:tcPr>
          <w:p>
            <w:pPr>
              <w:widowControl w:val="false"/>
              <w:pBdr/>
              <w:spacing w:after="0" w:line="360" w:lineRule="auto"/>
              <w:ind/>
              <w:rPr>
                <w:rFonts w:eastAsia="Times New Roman" w:cs="Times New Roman"/>
                <w:sz w:val="20"/>
                <w:szCs w:val="20"/>
              </w:rPr>
            </w:pPr>
            <w:r>
              <w:rPr>
                <w:sz w:val="20"/>
                <w:szCs w:val="20"/>
              </w:rPr>
              <w:t xml:space="preserve">Отсутствие недопустимых данных участников или организаторов после изменения профиля</w:t>
            </w:r>
            <w:r>
              <w:rPr>
                <w:rFonts w:eastAsia="Times New Roman" w:cs="Times New Roman"/>
                <w:sz w:val="20"/>
                <w:szCs w:val="20"/>
              </w:rPr>
            </w:r>
            <w:r>
              <w:rPr>
                <w:rFonts w:eastAsia="Times New Roman" w:cs="Times New Roman"/>
                <w:sz w:val="20"/>
                <w:szCs w:val="20"/>
              </w:rPr>
            </w:r>
          </w:p>
        </w:tc>
        <w:tc>
          <w:tcPr>
            <w:tcBorders>
              <w:top w:val="single" w:color="000000" w:sz="8" w:space="0"/>
              <w:left w:val="single" w:color="000000" w:sz="8" w:space="0"/>
              <w:bottom w:val="single" w:color="000000" w:sz="8" w:space="0"/>
              <w:right w:val="single" w:color="000000" w:sz="8" w:space="0"/>
            </w:tcBorders>
            <w:tcW w:w="1853" w:type="dxa"/>
            <w:textDirection w:val="lrTb"/>
            <w:noWrap w:val="false"/>
          </w:tcPr>
          <w:p>
            <w:pPr>
              <w:widowControl w:val="false"/>
              <w:pBdr/>
              <w:spacing w:after="0" w:line="360" w:lineRule="auto"/>
              <w:ind/>
              <w:rPr>
                <w:rFonts w:eastAsia="Times New Roman" w:cs="Times New Roman"/>
                <w:sz w:val="20"/>
                <w:szCs w:val="20"/>
              </w:rPr>
            </w:pPr>
            <w:r>
              <w:rPr>
                <w:sz w:val="20"/>
                <w:szCs w:val="20"/>
              </w:rPr>
              <w:t xml:space="preserve">Ввод данных реализован на устройстве пользователя, проверка происходит на сервере, хранение в единой базе данных</w:t>
            </w:r>
            <w:r>
              <w:rPr>
                <w:rFonts w:eastAsia="Times New Roman" w:cs="Times New Roman"/>
                <w:sz w:val="20"/>
                <w:szCs w:val="20"/>
              </w:rPr>
            </w:r>
            <w:r>
              <w:rPr>
                <w:rFonts w:eastAsia="Times New Roman" w:cs="Times New Roman"/>
                <w:sz w:val="20"/>
                <w:szCs w:val="20"/>
              </w:rPr>
            </w:r>
          </w:p>
        </w:tc>
      </w:tr>
      <w:tr>
        <w:trPr/>
        <w:tc>
          <w:tcPr>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630" w:type="dxa"/>
            <w:textDirection w:val="lrTb"/>
            <w:noWrap w:val="false"/>
          </w:tcPr>
          <w:p>
            <w:pPr>
              <w:widowControl w:val="false"/>
              <w:pBdr/>
              <w:spacing w:after="0" w:line="360" w:lineRule="auto"/>
              <w:ind/>
              <w:jc w:val="center"/>
              <w:rPr>
                <w:rFonts w:eastAsia="Times New Roman" w:cs="Times New Roman"/>
                <w:sz w:val="20"/>
                <w:szCs w:val="20"/>
              </w:rPr>
            </w:pPr>
            <w:r>
              <w:rPr>
                <w:sz w:val="20"/>
                <w:szCs w:val="20"/>
              </w:rPr>
              <w:t xml:space="preserve">1.7</w:t>
            </w:r>
            <w:r>
              <w:rPr>
                <w:rFonts w:eastAsia="Times New Roman" w:cs="Times New Roman"/>
                <w:sz w:val="20"/>
                <w:szCs w:val="20"/>
              </w:rPr>
            </w:r>
            <w:r>
              <w:rPr>
                <w:rFonts w:eastAsia="Times New Roman" w:cs="Times New Roman"/>
                <w:sz w:val="20"/>
                <w:szCs w:val="20"/>
              </w:rPr>
            </w:r>
          </w:p>
        </w:tc>
        <w:tc>
          <w:tcPr>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1515" w:type="dxa"/>
            <w:textDirection w:val="lrTb"/>
            <w:noWrap w:val="false"/>
          </w:tcPr>
          <w:p>
            <w:pPr>
              <w:widowControl w:val="false"/>
              <w:pBdr/>
              <w:spacing w:after="0" w:line="360" w:lineRule="auto"/>
              <w:ind/>
              <w:rPr>
                <w:rFonts w:eastAsia="Times New Roman" w:cs="Times New Roman"/>
                <w:sz w:val="20"/>
                <w:szCs w:val="20"/>
              </w:rPr>
            </w:pPr>
            <w:r>
              <w:rPr>
                <w:sz w:val="20"/>
                <w:szCs w:val="20"/>
              </w:rPr>
              <w:t xml:space="preserve">Возможность поиска по названию </w:t>
            </w:r>
            <w:r>
              <w:rPr>
                <w:sz w:val="20"/>
                <w:szCs w:val="20"/>
              </w:rPr>
              <w:t xml:space="preserve">мероприятия</w:t>
            </w:r>
            <w:r>
              <w:rPr>
                <w:rFonts w:eastAsia="Times New Roman" w:cs="Times New Roman"/>
                <w:sz w:val="20"/>
                <w:szCs w:val="20"/>
              </w:rPr>
            </w:r>
            <w:r>
              <w:rPr>
                <w:rFonts w:eastAsia="Times New Roman" w:cs="Times New Roman"/>
                <w:sz w:val="20"/>
                <w:szCs w:val="20"/>
              </w:rPr>
            </w:r>
          </w:p>
        </w:tc>
        <w:tc>
          <w:tcPr>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2310" w:type="dxa"/>
            <w:textDirection w:val="lrTb"/>
            <w:noWrap w:val="false"/>
          </w:tcPr>
          <w:p>
            <w:pPr>
              <w:widowControl w:val="false"/>
              <w:pBdr/>
              <w:spacing w:after="0" w:line="360" w:lineRule="auto"/>
              <w:ind/>
              <w:rPr>
                <w:rFonts w:eastAsia="Times New Roman" w:cs="Times New Roman"/>
                <w:sz w:val="20"/>
                <w:szCs w:val="20"/>
              </w:rPr>
            </w:pPr>
            <w:r>
              <w:rPr>
                <w:sz w:val="20"/>
                <w:szCs w:val="20"/>
              </w:rPr>
              <w:t xml:space="preserve">«Система должна предоставлять участнику или </w:t>
            </w:r>
            <w:r>
              <w:rPr>
                <w:sz w:val="20"/>
                <w:szCs w:val="20"/>
              </w:rPr>
              <w:t xml:space="preserve">организатору поле поиска, в котором можно вводить название спортивного мероприятия»</w:t>
            </w:r>
            <w:r>
              <w:rPr>
                <w:rFonts w:eastAsia="Times New Roman" w:cs="Times New Roman"/>
                <w:sz w:val="20"/>
                <w:szCs w:val="20"/>
              </w:rPr>
            </w:r>
            <w:r>
              <w:rPr>
                <w:rFonts w:eastAsia="Times New Roman" w:cs="Times New Roman"/>
                <w:sz w:val="20"/>
                <w:szCs w:val="20"/>
              </w:rPr>
            </w:r>
          </w:p>
        </w:tc>
        <w:tc>
          <w:tcPr>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1499" w:type="dxa"/>
            <w:textDirection w:val="lrTb"/>
            <w:noWrap w:val="false"/>
          </w:tcPr>
          <w:p>
            <w:pPr>
              <w:widowControl w:val="false"/>
              <w:pBdr/>
              <w:spacing w:after="0" w:line="360" w:lineRule="auto"/>
              <w:ind/>
              <w:rPr>
                <w:rFonts w:eastAsia="Times New Roman" w:cs="Times New Roman"/>
                <w:sz w:val="20"/>
                <w:szCs w:val="20"/>
              </w:rPr>
            </w:pPr>
            <w:r>
              <w:rPr>
                <w:sz w:val="20"/>
                <w:szCs w:val="20"/>
              </w:rPr>
              <w:t xml:space="preserve">Квашнин Ю.</w:t>
            </w:r>
            <w:r>
              <w:rPr>
                <w:sz w:val="20"/>
                <w:szCs w:val="20"/>
              </w:rPr>
              <w:t xml:space="preserve">В.</w:t>
            </w:r>
            <w:r>
              <w:rPr>
                <w:rFonts w:eastAsia="Times New Roman" w:cs="Times New Roman"/>
                <w:sz w:val="20"/>
                <w:szCs w:val="20"/>
              </w:rPr>
            </w:r>
            <w:r>
              <w:rPr>
                <w:rFonts w:eastAsia="Times New Roman" w:cs="Times New Roman"/>
                <w:sz w:val="20"/>
                <w:szCs w:val="20"/>
              </w:rPr>
            </w:r>
          </w:p>
        </w:tc>
        <w:tc>
          <w:tcPr>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1407" w:type="dxa"/>
            <w:textDirection w:val="lrTb"/>
            <w:noWrap w:val="false"/>
          </w:tcPr>
          <w:p>
            <w:pPr>
              <w:widowControl w:val="false"/>
              <w:pBdr/>
              <w:spacing w:after="0" w:line="360" w:lineRule="auto"/>
              <w:ind/>
              <w:rPr>
                <w:rFonts w:eastAsia="Times New Roman" w:cs="Times New Roman"/>
                <w:sz w:val="20"/>
                <w:szCs w:val="20"/>
              </w:rPr>
            </w:pPr>
            <w:r>
              <w:rPr>
                <w:sz w:val="20"/>
                <w:szCs w:val="20"/>
              </w:rPr>
              <w:t xml:space="preserve">https://www.eventbrite.com</w:t>
            </w:r>
            <w:r>
              <w:rPr>
                <w:rFonts w:eastAsia="Times New Roman" w:cs="Times New Roman"/>
                <w:sz w:val="20"/>
                <w:szCs w:val="20"/>
              </w:rPr>
            </w:r>
            <w:r>
              <w:rPr>
                <w:rFonts w:eastAsia="Times New Roman" w:cs="Times New Roman"/>
                <w:sz w:val="20"/>
                <w:szCs w:val="20"/>
              </w:rPr>
            </w:r>
          </w:p>
        </w:tc>
        <w:tc>
          <w:tcPr>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1985" w:type="dxa"/>
            <w:textDirection w:val="lrTb"/>
            <w:noWrap w:val="false"/>
          </w:tcPr>
          <w:p>
            <w:pPr>
              <w:widowControl w:val="false"/>
              <w:pBdr/>
              <w:spacing w:after="0" w:line="360" w:lineRule="auto"/>
              <w:ind/>
              <w:rPr>
                <w:rFonts w:eastAsia="Times New Roman" w:cs="Times New Roman"/>
                <w:sz w:val="20"/>
                <w:szCs w:val="20"/>
              </w:rPr>
            </w:pPr>
            <w:r>
              <w:rPr>
                <w:sz w:val="20"/>
                <w:szCs w:val="20"/>
              </w:rPr>
              <w:t xml:space="preserve">Вывод мероприятия в соответствии с введенным </w:t>
            </w:r>
            <w:r>
              <w:rPr>
                <w:sz w:val="20"/>
                <w:szCs w:val="20"/>
              </w:rPr>
              <w:t xml:space="preserve">названием/вывод, что мероприятие с данным названием отсутствует</w:t>
            </w:r>
            <w:r>
              <w:rPr>
                <w:rFonts w:eastAsia="Times New Roman" w:cs="Times New Roman"/>
                <w:sz w:val="20"/>
                <w:szCs w:val="20"/>
              </w:rPr>
            </w:r>
            <w:r>
              <w:rPr>
                <w:rFonts w:eastAsia="Times New Roman" w:cs="Times New Roman"/>
                <w:sz w:val="20"/>
                <w:szCs w:val="20"/>
              </w:rPr>
            </w:r>
          </w:p>
        </w:tc>
        <w:tc>
          <w:tcPr>
            <w:tcBorders>
              <w:top w:val="single" w:color="000000" w:sz="8" w:space="0"/>
              <w:left w:val="single" w:color="000000" w:sz="8" w:space="0"/>
              <w:bottom w:val="single" w:color="000000" w:sz="8" w:space="0"/>
              <w:right w:val="single" w:color="000000" w:sz="8" w:space="0"/>
            </w:tcBorders>
            <w:tcW w:w="1853" w:type="dxa"/>
            <w:textDirection w:val="lrTb"/>
            <w:noWrap w:val="false"/>
          </w:tcPr>
          <w:p>
            <w:pPr>
              <w:widowControl w:val="false"/>
              <w:pBdr/>
              <w:spacing w:after="0" w:line="360" w:lineRule="auto"/>
              <w:ind/>
              <w:rPr>
                <w:rFonts w:eastAsia="Times New Roman" w:cs="Times New Roman"/>
                <w:sz w:val="20"/>
                <w:szCs w:val="20"/>
              </w:rPr>
            </w:pPr>
            <w:r>
              <w:rPr>
                <w:sz w:val="20"/>
                <w:szCs w:val="20"/>
              </w:rPr>
              <w:t xml:space="preserve">Ввод данных реализован на устройстве </w:t>
            </w:r>
            <w:r>
              <w:rPr>
                <w:sz w:val="20"/>
                <w:szCs w:val="20"/>
              </w:rPr>
              <w:t xml:space="preserve">пользователя, обработка происходит на сервере, данные берутся из базы данных</w:t>
            </w:r>
            <w:r>
              <w:rPr>
                <w:rFonts w:eastAsia="Times New Roman" w:cs="Times New Roman"/>
                <w:sz w:val="20"/>
                <w:szCs w:val="20"/>
              </w:rPr>
            </w:r>
            <w:r>
              <w:rPr>
                <w:rFonts w:eastAsia="Times New Roman" w:cs="Times New Roman"/>
                <w:sz w:val="20"/>
                <w:szCs w:val="20"/>
              </w:rPr>
            </w:r>
          </w:p>
        </w:tc>
      </w:tr>
      <w:tr>
        <w:trPr/>
        <w:tc>
          <w:tcPr>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630" w:type="dxa"/>
            <w:textDirection w:val="lrTb"/>
            <w:noWrap w:val="false"/>
          </w:tcPr>
          <w:p>
            <w:pPr>
              <w:widowControl w:val="false"/>
              <w:pBdr/>
              <w:spacing w:after="0" w:line="360" w:lineRule="auto"/>
              <w:ind/>
              <w:jc w:val="center"/>
              <w:rPr>
                <w:rFonts w:eastAsia="Times New Roman" w:cs="Times New Roman"/>
                <w:sz w:val="20"/>
                <w:szCs w:val="20"/>
              </w:rPr>
            </w:pPr>
            <w:r>
              <w:rPr>
                <w:sz w:val="20"/>
                <w:szCs w:val="20"/>
              </w:rPr>
              <w:t xml:space="preserve">1.8</w:t>
            </w:r>
            <w:r>
              <w:rPr>
                <w:rFonts w:eastAsia="Times New Roman" w:cs="Times New Roman"/>
                <w:sz w:val="20"/>
                <w:szCs w:val="20"/>
              </w:rPr>
            </w:r>
            <w:r>
              <w:rPr>
                <w:rFonts w:eastAsia="Times New Roman" w:cs="Times New Roman"/>
                <w:sz w:val="20"/>
                <w:szCs w:val="20"/>
              </w:rPr>
            </w:r>
          </w:p>
        </w:tc>
        <w:tc>
          <w:tcPr>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1515" w:type="dxa"/>
            <w:textDirection w:val="lrTb"/>
            <w:noWrap w:val="false"/>
          </w:tcPr>
          <w:p>
            <w:pPr>
              <w:widowControl w:val="false"/>
              <w:pBdr/>
              <w:spacing w:after="0" w:line="360" w:lineRule="auto"/>
              <w:ind/>
              <w:rPr>
                <w:rFonts w:eastAsia="Times New Roman" w:cs="Times New Roman"/>
                <w:sz w:val="20"/>
                <w:szCs w:val="20"/>
              </w:rPr>
            </w:pPr>
            <w:r>
              <w:rPr>
                <w:sz w:val="20"/>
                <w:szCs w:val="20"/>
              </w:rPr>
              <w:t xml:space="preserve">Возможность фильтрации по различным параметрам</w:t>
            </w:r>
            <w:r>
              <w:rPr>
                <w:rFonts w:eastAsia="Times New Roman" w:cs="Times New Roman"/>
                <w:sz w:val="20"/>
                <w:szCs w:val="20"/>
              </w:rPr>
            </w:r>
            <w:r>
              <w:rPr>
                <w:rFonts w:eastAsia="Times New Roman" w:cs="Times New Roman"/>
                <w:sz w:val="20"/>
                <w:szCs w:val="20"/>
              </w:rPr>
            </w:r>
          </w:p>
        </w:tc>
        <w:tc>
          <w:tcPr>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2310" w:type="dxa"/>
            <w:textDirection w:val="lrTb"/>
            <w:noWrap w:val="false"/>
          </w:tcPr>
          <w:p>
            <w:pPr>
              <w:widowControl w:val="false"/>
              <w:pBdr/>
              <w:spacing w:after="0" w:line="360" w:lineRule="auto"/>
              <w:ind/>
              <w:rPr>
                <w:rFonts w:eastAsia="Times New Roman" w:cs="Times New Roman"/>
                <w:sz w:val="20"/>
                <w:szCs w:val="20"/>
              </w:rPr>
            </w:pPr>
            <w:r>
              <w:rPr>
                <w:sz w:val="20"/>
                <w:szCs w:val="20"/>
              </w:rPr>
              <w:t xml:space="preserve">«Система должна предоставлять возможность фильтрации списка мероприятий по видам спорта, уровню сложности, дате и другим критериям»</w:t>
            </w:r>
            <w:r>
              <w:rPr>
                <w:rFonts w:eastAsia="Times New Roman" w:cs="Times New Roman"/>
                <w:sz w:val="20"/>
                <w:szCs w:val="20"/>
              </w:rPr>
            </w:r>
            <w:r>
              <w:rPr>
                <w:rFonts w:eastAsia="Times New Roman" w:cs="Times New Roman"/>
                <w:sz w:val="20"/>
                <w:szCs w:val="20"/>
              </w:rPr>
            </w:r>
          </w:p>
        </w:tc>
        <w:tc>
          <w:tcPr>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1499" w:type="dxa"/>
            <w:textDirection w:val="lrTb"/>
            <w:noWrap w:val="false"/>
          </w:tcPr>
          <w:p>
            <w:pPr>
              <w:widowControl w:val="false"/>
              <w:pBdr/>
              <w:spacing w:after="0" w:line="360" w:lineRule="auto"/>
              <w:ind/>
              <w:rPr>
                <w:rFonts w:eastAsia="Times New Roman" w:cs="Times New Roman"/>
                <w:sz w:val="20"/>
                <w:szCs w:val="20"/>
              </w:rPr>
            </w:pPr>
            <w:r>
              <w:rPr>
                <w:sz w:val="20"/>
                <w:szCs w:val="20"/>
              </w:rPr>
              <w:t xml:space="preserve">Квашнин Ю.В.</w:t>
            </w:r>
            <w:r>
              <w:rPr>
                <w:rFonts w:eastAsia="Times New Roman" w:cs="Times New Roman"/>
                <w:sz w:val="20"/>
                <w:szCs w:val="20"/>
              </w:rPr>
            </w:r>
            <w:r>
              <w:rPr>
                <w:rFonts w:eastAsia="Times New Roman" w:cs="Times New Roman"/>
                <w:sz w:val="20"/>
                <w:szCs w:val="20"/>
              </w:rPr>
            </w:r>
          </w:p>
        </w:tc>
        <w:tc>
          <w:tcPr>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1407" w:type="dxa"/>
            <w:textDirection w:val="lrTb"/>
            <w:noWrap w:val="false"/>
          </w:tcPr>
          <w:p>
            <w:pPr>
              <w:widowControl w:val="false"/>
              <w:pBdr/>
              <w:spacing w:after="0" w:line="360" w:lineRule="auto"/>
              <w:ind/>
              <w:rPr>
                <w:rFonts w:eastAsia="Times New Roman" w:cs="Times New Roman"/>
                <w:sz w:val="20"/>
                <w:szCs w:val="20"/>
              </w:rPr>
            </w:pPr>
            <w:r>
              <w:rPr>
                <w:sz w:val="20"/>
                <w:szCs w:val="20"/>
              </w:rPr>
              <w:t xml:space="preserve">https://developer.mozilla.org/en-US/docs/Web/JavaScript/Reference/Global_Objects/Array/filter</w:t>
            </w:r>
            <w:r>
              <w:rPr>
                <w:rFonts w:eastAsia="Times New Roman" w:cs="Times New Roman"/>
                <w:sz w:val="20"/>
                <w:szCs w:val="20"/>
              </w:rPr>
            </w:r>
            <w:r>
              <w:rPr>
                <w:rFonts w:eastAsia="Times New Roman" w:cs="Times New Roman"/>
                <w:sz w:val="20"/>
                <w:szCs w:val="20"/>
              </w:rPr>
            </w:r>
          </w:p>
        </w:tc>
        <w:tc>
          <w:tcPr>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1985" w:type="dxa"/>
            <w:textDirection w:val="lrTb"/>
            <w:noWrap w:val="false"/>
          </w:tcPr>
          <w:p>
            <w:pPr>
              <w:widowControl w:val="false"/>
              <w:pBdr/>
              <w:spacing w:after="0" w:line="360" w:lineRule="auto"/>
              <w:ind/>
              <w:rPr>
                <w:rFonts w:eastAsia="Times New Roman" w:cs="Times New Roman"/>
                <w:sz w:val="20"/>
                <w:szCs w:val="20"/>
              </w:rPr>
            </w:pPr>
            <w:r>
              <w:rPr>
                <w:sz w:val="20"/>
                <w:szCs w:val="20"/>
              </w:rPr>
              <w:t xml:space="preserve">Отфильтрованный список мероприятий</w:t>
            </w:r>
            <w:r>
              <w:rPr>
                <w:rFonts w:eastAsia="Times New Roman" w:cs="Times New Roman"/>
                <w:sz w:val="20"/>
                <w:szCs w:val="20"/>
              </w:rPr>
            </w:r>
            <w:r>
              <w:rPr>
                <w:rFonts w:eastAsia="Times New Roman" w:cs="Times New Roman"/>
                <w:sz w:val="20"/>
                <w:szCs w:val="20"/>
              </w:rPr>
            </w:r>
          </w:p>
        </w:tc>
        <w:tc>
          <w:tcPr>
            <w:tcBorders>
              <w:top w:val="single" w:color="000000" w:sz="8" w:space="0"/>
              <w:left w:val="single" w:color="000000" w:sz="8" w:space="0"/>
              <w:bottom w:val="single" w:color="000000" w:sz="8" w:space="0"/>
              <w:right w:val="single" w:color="000000" w:sz="8" w:space="0"/>
            </w:tcBorders>
            <w:tcW w:w="1853" w:type="dxa"/>
            <w:textDirection w:val="lrTb"/>
            <w:noWrap w:val="false"/>
          </w:tcPr>
          <w:p>
            <w:pPr>
              <w:widowControl w:val="false"/>
              <w:pBdr/>
              <w:spacing w:after="0" w:line="360" w:lineRule="auto"/>
              <w:ind/>
              <w:rPr>
                <w:rFonts w:eastAsia="Times New Roman" w:cs="Times New Roman"/>
                <w:sz w:val="20"/>
                <w:szCs w:val="20"/>
              </w:rPr>
            </w:pPr>
            <w:r>
              <w:rPr>
                <w:sz w:val="20"/>
                <w:szCs w:val="20"/>
              </w:rPr>
              <w:t xml:space="preserve">Ввод данных реализован на устройстве пользователя, обработка происходит на сервере, данные берутся из базы данных</w:t>
            </w:r>
            <w:r>
              <w:rPr>
                <w:rFonts w:eastAsia="Times New Roman" w:cs="Times New Roman"/>
                <w:sz w:val="20"/>
                <w:szCs w:val="20"/>
              </w:rPr>
            </w:r>
            <w:r>
              <w:rPr>
                <w:rFonts w:eastAsia="Times New Roman" w:cs="Times New Roman"/>
                <w:sz w:val="20"/>
                <w:szCs w:val="20"/>
              </w:rPr>
            </w:r>
          </w:p>
        </w:tc>
      </w:tr>
      <w:tr>
        <w:trPr/>
        <w:tc>
          <w:tcPr>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630" w:type="dxa"/>
            <w:textDirection w:val="lrTb"/>
            <w:noWrap w:val="false"/>
          </w:tcPr>
          <w:p>
            <w:pPr>
              <w:widowControl w:val="false"/>
              <w:pBdr/>
              <w:spacing w:after="0" w:line="360" w:lineRule="auto"/>
              <w:ind/>
              <w:jc w:val="center"/>
              <w:rPr>
                <w:rFonts w:eastAsia="Times New Roman" w:cs="Times New Roman"/>
                <w:sz w:val="20"/>
                <w:szCs w:val="20"/>
              </w:rPr>
            </w:pPr>
            <w:r>
              <w:rPr>
                <w:sz w:val="20"/>
                <w:szCs w:val="20"/>
              </w:rPr>
              <w:t xml:space="preserve">1.9</w:t>
            </w:r>
            <w:r>
              <w:rPr>
                <w:rFonts w:eastAsia="Times New Roman" w:cs="Times New Roman"/>
                <w:sz w:val="20"/>
                <w:szCs w:val="20"/>
              </w:rPr>
            </w:r>
            <w:r>
              <w:rPr>
                <w:rFonts w:eastAsia="Times New Roman" w:cs="Times New Roman"/>
                <w:sz w:val="20"/>
                <w:szCs w:val="20"/>
              </w:rPr>
            </w:r>
          </w:p>
        </w:tc>
        <w:tc>
          <w:tcPr>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1515" w:type="dxa"/>
            <w:textDirection w:val="lrTb"/>
            <w:noWrap w:val="false"/>
          </w:tcPr>
          <w:p>
            <w:pPr>
              <w:widowControl w:val="false"/>
              <w:pBdr/>
              <w:spacing w:after="0" w:line="360" w:lineRule="auto"/>
              <w:ind/>
              <w:rPr>
                <w:rFonts w:eastAsia="Times New Roman" w:cs="Times New Roman"/>
                <w:sz w:val="20"/>
                <w:szCs w:val="20"/>
              </w:rPr>
            </w:pPr>
            <w:r>
              <w:rPr>
                <w:sz w:val="20"/>
                <w:szCs w:val="20"/>
              </w:rPr>
              <w:t xml:space="preserve">Возможность сортировки по различным параметрам</w:t>
            </w:r>
            <w:r>
              <w:rPr>
                <w:rFonts w:eastAsia="Times New Roman" w:cs="Times New Roman"/>
                <w:sz w:val="20"/>
                <w:szCs w:val="20"/>
              </w:rPr>
            </w:r>
            <w:r>
              <w:rPr>
                <w:rFonts w:eastAsia="Times New Roman" w:cs="Times New Roman"/>
                <w:sz w:val="20"/>
                <w:szCs w:val="20"/>
              </w:rPr>
            </w:r>
          </w:p>
        </w:tc>
        <w:tc>
          <w:tcPr>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2310" w:type="dxa"/>
            <w:textDirection w:val="lrTb"/>
            <w:noWrap w:val="false"/>
          </w:tcPr>
          <w:p>
            <w:pPr>
              <w:widowControl w:val="false"/>
              <w:pBdr/>
              <w:spacing w:after="0" w:line="360" w:lineRule="auto"/>
              <w:ind/>
              <w:rPr>
                <w:rFonts w:eastAsia="Times New Roman" w:cs="Times New Roman"/>
                <w:sz w:val="20"/>
                <w:szCs w:val="20"/>
              </w:rPr>
            </w:pPr>
            <w:r>
              <w:rPr>
                <w:sz w:val="20"/>
                <w:szCs w:val="20"/>
              </w:rPr>
              <w:t xml:space="preserve">«Система должна предоставлять возможность сортировки мероприятий по дате, местоположению, популярности и другим параметрам»</w:t>
            </w:r>
            <w:r>
              <w:rPr>
                <w:rFonts w:eastAsia="Times New Roman" w:cs="Times New Roman"/>
                <w:sz w:val="20"/>
                <w:szCs w:val="20"/>
              </w:rPr>
            </w:r>
            <w:r>
              <w:rPr>
                <w:rFonts w:eastAsia="Times New Roman" w:cs="Times New Roman"/>
                <w:sz w:val="20"/>
                <w:szCs w:val="20"/>
              </w:rPr>
            </w:r>
          </w:p>
        </w:tc>
        <w:tc>
          <w:tcPr>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1499" w:type="dxa"/>
            <w:textDirection w:val="lrTb"/>
            <w:noWrap w:val="false"/>
          </w:tcPr>
          <w:p>
            <w:pPr>
              <w:widowControl w:val="false"/>
              <w:pBdr/>
              <w:spacing w:after="0" w:line="360" w:lineRule="auto"/>
              <w:ind/>
              <w:rPr>
                <w:rFonts w:eastAsia="Times New Roman" w:cs="Times New Roman"/>
                <w:sz w:val="20"/>
                <w:szCs w:val="20"/>
              </w:rPr>
            </w:pPr>
            <w:r>
              <w:rPr>
                <w:sz w:val="20"/>
                <w:szCs w:val="20"/>
              </w:rPr>
              <w:t xml:space="preserve">Квашнин Ю.</w:t>
            </w:r>
            <w:r>
              <w:rPr>
                <w:sz w:val="20"/>
                <w:szCs w:val="20"/>
              </w:rPr>
              <w:t xml:space="preserve">В.</w:t>
            </w:r>
            <w:r>
              <w:rPr>
                <w:rFonts w:eastAsia="Times New Roman" w:cs="Times New Roman"/>
                <w:sz w:val="20"/>
                <w:szCs w:val="20"/>
              </w:rPr>
            </w:r>
            <w:r>
              <w:rPr>
                <w:rFonts w:eastAsia="Times New Roman" w:cs="Times New Roman"/>
                <w:sz w:val="20"/>
                <w:szCs w:val="20"/>
              </w:rPr>
            </w:r>
          </w:p>
        </w:tc>
        <w:tc>
          <w:tcPr>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1407" w:type="dxa"/>
            <w:textDirection w:val="lrTb"/>
            <w:noWrap w:val="false"/>
          </w:tcPr>
          <w:p>
            <w:pPr>
              <w:widowControl w:val="false"/>
              <w:pBdr/>
              <w:spacing w:after="0" w:line="360" w:lineRule="auto"/>
              <w:ind/>
              <w:rPr>
                <w:rFonts w:eastAsia="Times New Roman" w:cs="Times New Roman"/>
                <w:sz w:val="20"/>
                <w:szCs w:val="20"/>
              </w:rPr>
            </w:pPr>
            <w:r>
              <w:rPr>
                <w:sz w:val="20"/>
                <w:szCs w:val="20"/>
              </w:rPr>
              <w:t xml:space="preserve">https://developer.mozilla.org/en-US/docs/Web/JavaScript/Reference/Global_Objects/Array/sort</w:t>
            </w:r>
            <w:r>
              <w:rPr>
                <w:rFonts w:eastAsia="Times New Roman" w:cs="Times New Roman"/>
                <w:sz w:val="20"/>
                <w:szCs w:val="20"/>
              </w:rPr>
            </w:r>
            <w:r>
              <w:rPr>
                <w:rFonts w:eastAsia="Times New Roman" w:cs="Times New Roman"/>
                <w:sz w:val="20"/>
                <w:szCs w:val="20"/>
              </w:rPr>
            </w:r>
          </w:p>
        </w:tc>
        <w:tc>
          <w:tcPr>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1985" w:type="dxa"/>
            <w:textDirection w:val="lrTb"/>
            <w:noWrap w:val="false"/>
          </w:tcPr>
          <w:p>
            <w:pPr>
              <w:widowControl w:val="false"/>
              <w:pBdr/>
              <w:spacing w:after="0" w:line="360" w:lineRule="auto"/>
              <w:ind/>
              <w:rPr>
                <w:rFonts w:eastAsia="Times New Roman" w:cs="Times New Roman"/>
                <w:sz w:val="20"/>
                <w:szCs w:val="20"/>
              </w:rPr>
            </w:pPr>
            <w:r>
              <w:rPr>
                <w:sz w:val="20"/>
                <w:szCs w:val="20"/>
              </w:rPr>
              <w:t xml:space="preserve">Отсортированный список мероприятий</w:t>
            </w:r>
            <w:r>
              <w:rPr>
                <w:rFonts w:eastAsia="Times New Roman" w:cs="Times New Roman"/>
                <w:sz w:val="20"/>
                <w:szCs w:val="20"/>
              </w:rPr>
            </w:r>
            <w:r>
              <w:rPr>
                <w:rFonts w:eastAsia="Times New Roman" w:cs="Times New Roman"/>
                <w:sz w:val="20"/>
                <w:szCs w:val="20"/>
              </w:rPr>
            </w:r>
          </w:p>
        </w:tc>
        <w:tc>
          <w:tcPr>
            <w:tcBorders>
              <w:top w:val="single" w:color="000000" w:sz="8" w:space="0"/>
              <w:left w:val="single" w:color="000000" w:sz="8" w:space="0"/>
              <w:bottom w:val="single" w:color="000000" w:sz="8" w:space="0"/>
              <w:right w:val="single" w:color="000000" w:sz="8" w:space="0"/>
            </w:tcBorders>
            <w:tcW w:w="1853" w:type="dxa"/>
            <w:textDirection w:val="lrTb"/>
            <w:noWrap w:val="false"/>
          </w:tcPr>
          <w:p>
            <w:pPr>
              <w:widowControl w:val="false"/>
              <w:pBdr/>
              <w:spacing w:after="0" w:line="360" w:lineRule="auto"/>
              <w:ind/>
              <w:rPr>
                <w:rFonts w:eastAsia="Times New Roman" w:cs="Times New Roman"/>
                <w:sz w:val="20"/>
                <w:szCs w:val="20"/>
              </w:rPr>
            </w:pPr>
            <w:r>
              <w:rPr>
                <w:sz w:val="20"/>
                <w:szCs w:val="20"/>
              </w:rPr>
              <w:t xml:space="preserve">Ввод данных реализован на устройстве пользователя, обработка происходит на сервере, данные берутся из базы данных</w:t>
            </w:r>
            <w:r>
              <w:rPr>
                <w:rFonts w:eastAsia="Times New Roman" w:cs="Times New Roman"/>
                <w:sz w:val="20"/>
                <w:szCs w:val="20"/>
              </w:rPr>
            </w:r>
            <w:r>
              <w:rPr>
                <w:rFonts w:eastAsia="Times New Roman" w:cs="Times New Roman"/>
                <w:sz w:val="20"/>
                <w:szCs w:val="20"/>
              </w:rPr>
            </w:r>
          </w:p>
        </w:tc>
      </w:tr>
      <w:tr>
        <w:trPr>
          <w:trHeight w:val="454"/>
        </w:trPr>
        <w:tc>
          <w:tcPr>
            <w:shd w:val="clear" w:color="ffffff" w:fill="ffffff"/>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630" w:type="dxa"/>
            <w:textDirection w:val="lrTb"/>
            <w:noWrap w:val="false"/>
          </w:tcPr>
          <w:p>
            <w:pPr>
              <w:widowControl w:val="false"/>
              <w:pBdr/>
              <w:spacing w:after="0" w:line="360" w:lineRule="auto"/>
              <w:ind/>
              <w:jc w:val="center"/>
              <w:rPr>
                <w:rFonts w:eastAsia="Times New Roman" w:cs="Times New Roman"/>
                <w:sz w:val="20"/>
                <w:szCs w:val="20"/>
              </w:rPr>
            </w:pPr>
            <w:r>
              <w:rPr>
                <w:sz w:val="20"/>
                <w:szCs w:val="20"/>
              </w:rPr>
              <w:t xml:space="preserve">1.10</w:t>
            </w:r>
            <w:r>
              <w:rPr>
                <w:rFonts w:eastAsia="Times New Roman" w:cs="Times New Roman"/>
                <w:sz w:val="20"/>
                <w:szCs w:val="20"/>
              </w:rPr>
            </w:r>
            <w:r>
              <w:rPr>
                <w:rFonts w:eastAsia="Times New Roman" w:cs="Times New Roman"/>
                <w:sz w:val="20"/>
                <w:szCs w:val="20"/>
              </w:rPr>
            </w:r>
          </w:p>
        </w:tc>
        <w:tc>
          <w:tcPr>
            <w:shd w:val="clear" w:color="ffffff" w:fill="ffffff"/>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1515" w:type="dxa"/>
            <w:textDirection w:val="lrTb"/>
            <w:noWrap w:val="false"/>
          </w:tcPr>
          <w:p>
            <w:pPr>
              <w:widowControl w:val="false"/>
              <w:pBdr/>
              <w:spacing w:after="0" w:line="360" w:lineRule="auto"/>
              <w:ind/>
              <w:rPr>
                <w:rFonts w:eastAsia="Times New Roman" w:cs="Times New Roman"/>
                <w:sz w:val="20"/>
                <w:szCs w:val="20"/>
              </w:rPr>
            </w:pPr>
            <w:r>
              <w:rPr>
                <w:sz w:val="20"/>
                <w:szCs w:val="20"/>
              </w:rPr>
              <w:t xml:space="preserve">Возможность просмотра подробной информации о мероприятии</w:t>
            </w:r>
            <w:r>
              <w:rPr>
                <w:rFonts w:eastAsia="Times New Roman" w:cs="Times New Roman"/>
                <w:sz w:val="20"/>
                <w:szCs w:val="20"/>
              </w:rPr>
            </w:r>
            <w:r>
              <w:rPr>
                <w:rFonts w:eastAsia="Times New Roman" w:cs="Times New Roman"/>
                <w:sz w:val="20"/>
                <w:szCs w:val="20"/>
              </w:rPr>
            </w:r>
          </w:p>
        </w:tc>
        <w:tc>
          <w:tcPr>
            <w:shd w:val="clear" w:color="ffffff" w:fill="ffffff"/>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2310" w:type="dxa"/>
            <w:textDirection w:val="lrTb"/>
            <w:noWrap w:val="false"/>
          </w:tcPr>
          <w:p>
            <w:pPr>
              <w:widowControl w:val="false"/>
              <w:pBdr/>
              <w:spacing w:after="0" w:line="360" w:lineRule="auto"/>
              <w:ind/>
              <w:rPr>
                <w:rFonts w:eastAsia="Times New Roman" w:cs="Times New Roman"/>
                <w:sz w:val="20"/>
                <w:szCs w:val="20"/>
              </w:rPr>
            </w:pPr>
            <w:r>
              <w:rPr>
                <w:sz w:val="20"/>
                <w:szCs w:val="20"/>
              </w:rPr>
              <w:t xml:space="preserve">«Система должна предоставлять подробную информацию о мероприятии, включая описание, местоположение, отзывы участников»</w:t>
            </w:r>
            <w:r>
              <w:rPr>
                <w:rFonts w:eastAsia="Times New Roman" w:cs="Times New Roman"/>
                <w:sz w:val="20"/>
                <w:szCs w:val="20"/>
              </w:rPr>
            </w:r>
            <w:r>
              <w:rPr>
                <w:rFonts w:eastAsia="Times New Roman" w:cs="Times New Roman"/>
                <w:sz w:val="20"/>
                <w:szCs w:val="20"/>
              </w:rPr>
            </w:r>
          </w:p>
        </w:tc>
        <w:tc>
          <w:tcPr>
            <w:shd w:val="clear" w:color="ffffff" w:fill="ffffff"/>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1499" w:type="dxa"/>
            <w:textDirection w:val="lrTb"/>
            <w:noWrap w:val="false"/>
          </w:tcPr>
          <w:p>
            <w:pPr>
              <w:widowControl w:val="false"/>
              <w:pBdr/>
              <w:spacing w:after="0" w:line="360" w:lineRule="auto"/>
              <w:ind/>
              <w:rPr>
                <w:rFonts w:eastAsia="Times New Roman" w:cs="Times New Roman"/>
                <w:sz w:val="20"/>
                <w:szCs w:val="20"/>
              </w:rPr>
            </w:pPr>
            <w:r>
              <w:rPr>
                <w:sz w:val="20"/>
                <w:szCs w:val="20"/>
              </w:rPr>
              <w:t xml:space="preserve">Квашнин Ю.В.</w:t>
            </w:r>
            <w:r>
              <w:rPr>
                <w:rFonts w:eastAsia="Times New Roman" w:cs="Times New Roman"/>
                <w:sz w:val="20"/>
                <w:szCs w:val="20"/>
              </w:rPr>
            </w:r>
            <w:r>
              <w:rPr>
                <w:rFonts w:eastAsia="Times New Roman" w:cs="Times New Roman"/>
                <w:sz w:val="20"/>
                <w:szCs w:val="20"/>
              </w:rPr>
            </w:r>
          </w:p>
        </w:tc>
        <w:tc>
          <w:tcPr>
            <w:shd w:val="clear" w:color="ffffff" w:fill="ffffff"/>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1407" w:type="dxa"/>
            <w:textDirection w:val="lrTb"/>
            <w:noWrap w:val="false"/>
          </w:tcPr>
          <w:p>
            <w:pPr>
              <w:widowControl w:val="false"/>
              <w:pBdr/>
              <w:spacing w:after="0" w:line="360" w:lineRule="auto"/>
              <w:ind/>
              <w:rPr>
                <w:rFonts w:eastAsia="Times New Roman" w:cs="Times New Roman"/>
                <w:sz w:val="20"/>
                <w:szCs w:val="20"/>
              </w:rPr>
            </w:pPr>
            <w:r>
              <w:rPr>
                <w:sz w:val="20"/>
                <w:szCs w:val="20"/>
              </w:rPr>
              <w:t xml:space="preserve">https://www.eventbrite.com</w:t>
            </w:r>
            <w:r>
              <w:rPr>
                <w:rFonts w:eastAsia="Times New Roman" w:cs="Times New Roman"/>
                <w:sz w:val="20"/>
                <w:szCs w:val="20"/>
              </w:rPr>
            </w:r>
            <w:r>
              <w:rPr>
                <w:rFonts w:eastAsia="Times New Roman" w:cs="Times New Roman"/>
                <w:sz w:val="20"/>
                <w:szCs w:val="20"/>
              </w:rPr>
            </w:r>
          </w:p>
        </w:tc>
        <w:tc>
          <w:tcPr>
            <w:shd w:val="clear" w:color="ffffff" w:fill="ffffff"/>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1985" w:type="dxa"/>
            <w:textDirection w:val="lrTb"/>
            <w:noWrap w:val="false"/>
          </w:tcPr>
          <w:p>
            <w:pPr>
              <w:widowControl w:val="false"/>
              <w:pBdr/>
              <w:spacing w:after="0" w:line="360" w:lineRule="auto"/>
              <w:ind/>
              <w:rPr>
                <w:rFonts w:eastAsia="Times New Roman" w:cs="Times New Roman"/>
                <w:sz w:val="20"/>
                <w:szCs w:val="20"/>
              </w:rPr>
            </w:pPr>
            <w:r>
              <w:rPr>
                <w:sz w:val="20"/>
                <w:szCs w:val="20"/>
              </w:rPr>
              <w:t xml:space="preserve">Наличие подробной информации у каждого мероприятия</w:t>
            </w:r>
            <w:r>
              <w:rPr>
                <w:rFonts w:eastAsia="Times New Roman" w:cs="Times New Roman"/>
                <w:sz w:val="20"/>
                <w:szCs w:val="20"/>
              </w:rPr>
            </w:r>
            <w:r>
              <w:rPr>
                <w:rFonts w:eastAsia="Times New Roman" w:cs="Times New Roman"/>
                <w:sz w:val="20"/>
                <w:szCs w:val="20"/>
              </w:rPr>
            </w:r>
          </w:p>
        </w:tc>
        <w:tc>
          <w:tcPr>
            <w:tcBorders>
              <w:top w:val="single" w:color="000000" w:sz="8" w:space="0"/>
              <w:left w:val="single" w:color="000000" w:sz="8" w:space="0"/>
              <w:bottom w:val="single" w:color="000000" w:sz="8" w:space="0"/>
              <w:right w:val="single" w:color="000000" w:sz="8" w:space="0"/>
            </w:tcBorders>
            <w:tcW w:w="1853" w:type="dxa"/>
            <w:textDirection w:val="lrTb"/>
            <w:noWrap w:val="false"/>
          </w:tcPr>
          <w:p>
            <w:pPr>
              <w:widowControl w:val="false"/>
              <w:pBdr/>
              <w:spacing w:after="0" w:line="360" w:lineRule="auto"/>
              <w:ind/>
              <w:rPr>
                <w:rFonts w:eastAsia="Times New Roman" w:cs="Times New Roman"/>
                <w:sz w:val="20"/>
                <w:szCs w:val="20"/>
              </w:rPr>
            </w:pPr>
            <w:r>
              <w:rPr>
                <w:sz w:val="20"/>
                <w:szCs w:val="20"/>
              </w:rPr>
              <w:t xml:space="preserve">При выборе данной опции из базы данных берется подробная информация о мероприятии и выводится на устройство</w:t>
            </w:r>
            <w:r>
              <w:rPr>
                <w:rFonts w:eastAsia="Times New Roman" w:cs="Times New Roman"/>
                <w:sz w:val="20"/>
                <w:szCs w:val="20"/>
              </w:rPr>
            </w:r>
            <w:r>
              <w:rPr>
                <w:rFonts w:eastAsia="Times New Roman" w:cs="Times New Roman"/>
                <w:sz w:val="20"/>
                <w:szCs w:val="20"/>
              </w:rPr>
            </w:r>
          </w:p>
        </w:tc>
      </w:tr>
      <w:tr>
        <w:trPr>
          <w:trHeight w:val="454"/>
        </w:trPr>
        <w:tc>
          <w:tcPr>
            <w:shd w:val="clear" w:color="ffffff" w:fill="ffffff"/>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630" w:type="dxa"/>
            <w:textDirection w:val="lrTb"/>
            <w:noWrap w:val="false"/>
          </w:tcPr>
          <w:p>
            <w:pPr>
              <w:widowControl w:val="false"/>
              <w:pBdr/>
              <w:spacing w:after="0" w:line="360" w:lineRule="auto"/>
              <w:ind/>
              <w:jc w:val="center"/>
              <w:rPr>
                <w:rFonts w:eastAsia="Times New Roman" w:cs="Times New Roman"/>
                <w:sz w:val="20"/>
                <w:szCs w:val="20"/>
              </w:rPr>
            </w:pPr>
            <w:r>
              <w:rPr>
                <w:sz w:val="20"/>
                <w:szCs w:val="20"/>
              </w:rPr>
              <w:t xml:space="preserve">1.11</w:t>
            </w:r>
            <w:r>
              <w:rPr>
                <w:rFonts w:eastAsia="Times New Roman" w:cs="Times New Roman"/>
                <w:sz w:val="20"/>
                <w:szCs w:val="20"/>
              </w:rPr>
            </w:r>
            <w:r>
              <w:rPr>
                <w:rFonts w:eastAsia="Times New Roman" w:cs="Times New Roman"/>
                <w:sz w:val="20"/>
                <w:szCs w:val="20"/>
              </w:rPr>
            </w:r>
          </w:p>
        </w:tc>
        <w:tc>
          <w:tcPr>
            <w:shd w:val="clear" w:color="ffffff" w:fill="ffffff"/>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1515" w:type="dxa"/>
            <w:textDirection w:val="lrTb"/>
            <w:noWrap w:val="false"/>
          </w:tcPr>
          <w:p>
            <w:pPr>
              <w:widowControl w:val="false"/>
              <w:pBdr/>
              <w:spacing w:after="0" w:line="360" w:lineRule="auto"/>
              <w:ind/>
              <w:rPr>
                <w:rFonts w:eastAsia="Times New Roman" w:cs="Times New Roman"/>
                <w:sz w:val="20"/>
                <w:szCs w:val="20"/>
              </w:rPr>
            </w:pPr>
            <w:r>
              <w:rPr>
                <w:sz w:val="20"/>
                <w:szCs w:val="20"/>
              </w:rPr>
              <w:t xml:space="preserve">Возможность регистрации на мероприятие</w:t>
            </w:r>
            <w:r>
              <w:rPr>
                <w:rFonts w:eastAsia="Times New Roman" w:cs="Times New Roman"/>
                <w:sz w:val="20"/>
                <w:szCs w:val="20"/>
              </w:rPr>
            </w:r>
            <w:r>
              <w:rPr>
                <w:rFonts w:eastAsia="Times New Roman" w:cs="Times New Roman"/>
                <w:sz w:val="20"/>
                <w:szCs w:val="20"/>
              </w:rPr>
            </w:r>
          </w:p>
        </w:tc>
        <w:tc>
          <w:tcPr>
            <w:shd w:val="clear" w:color="ffffff" w:fill="ffffff"/>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2310" w:type="dxa"/>
            <w:textDirection w:val="lrTb"/>
            <w:noWrap w:val="false"/>
          </w:tcPr>
          <w:p>
            <w:pPr>
              <w:widowControl w:val="false"/>
              <w:pBdr/>
              <w:spacing w:after="0" w:line="360" w:lineRule="auto"/>
              <w:ind/>
              <w:rPr>
                <w:rFonts w:eastAsia="Times New Roman" w:cs="Times New Roman"/>
                <w:sz w:val="20"/>
                <w:szCs w:val="20"/>
              </w:rPr>
            </w:pPr>
            <w:r>
              <w:rPr>
                <w:sz w:val="20"/>
                <w:szCs w:val="20"/>
              </w:rPr>
              <w:t xml:space="preserve">«Система должна давать возможность регистрации на мероприятие каждому зарегистрированному участнику»</w:t>
            </w:r>
            <w:r>
              <w:rPr>
                <w:rFonts w:eastAsia="Times New Roman" w:cs="Times New Roman"/>
                <w:sz w:val="20"/>
                <w:szCs w:val="20"/>
              </w:rPr>
            </w:r>
            <w:r>
              <w:rPr>
                <w:rFonts w:eastAsia="Times New Roman" w:cs="Times New Roman"/>
                <w:sz w:val="20"/>
                <w:szCs w:val="20"/>
              </w:rPr>
            </w:r>
          </w:p>
        </w:tc>
        <w:tc>
          <w:tcPr>
            <w:shd w:val="clear" w:color="ffffff" w:fill="ffffff"/>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1499" w:type="dxa"/>
            <w:textDirection w:val="lrTb"/>
            <w:noWrap w:val="false"/>
          </w:tcPr>
          <w:p>
            <w:pPr>
              <w:widowControl w:val="false"/>
              <w:pBdr/>
              <w:spacing w:after="0" w:line="360" w:lineRule="auto"/>
              <w:ind/>
              <w:rPr>
                <w:rFonts w:eastAsia="Times New Roman" w:cs="Times New Roman"/>
                <w:sz w:val="20"/>
                <w:szCs w:val="20"/>
              </w:rPr>
            </w:pPr>
            <w:r>
              <w:rPr>
                <w:sz w:val="20"/>
                <w:szCs w:val="20"/>
              </w:rPr>
              <w:t xml:space="preserve">Квашнин Ю.В.</w:t>
            </w:r>
            <w:r>
              <w:rPr>
                <w:rFonts w:eastAsia="Times New Roman" w:cs="Times New Roman"/>
                <w:sz w:val="20"/>
                <w:szCs w:val="20"/>
              </w:rPr>
            </w:r>
            <w:r>
              <w:rPr>
                <w:rFonts w:eastAsia="Times New Roman" w:cs="Times New Roman"/>
                <w:sz w:val="20"/>
                <w:szCs w:val="20"/>
              </w:rPr>
            </w:r>
          </w:p>
        </w:tc>
        <w:tc>
          <w:tcPr>
            <w:shd w:val="clear" w:color="ffffff" w:fill="ffffff"/>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1407" w:type="dxa"/>
            <w:textDirection w:val="lrTb"/>
            <w:noWrap w:val="false"/>
          </w:tcPr>
          <w:p>
            <w:pPr>
              <w:widowControl w:val="false"/>
              <w:pBdr/>
              <w:spacing w:after="0" w:line="360" w:lineRule="auto"/>
              <w:ind/>
              <w:rPr>
                <w:rFonts w:eastAsia="Times New Roman" w:cs="Times New Roman"/>
                <w:sz w:val="20"/>
                <w:szCs w:val="20"/>
              </w:rPr>
            </w:pPr>
            <w:r>
              <w:rPr>
                <w:sz w:val="20"/>
                <w:szCs w:val="20"/>
              </w:rPr>
              <w:t xml:space="preserve">https://www.eventbrite.com</w:t>
            </w:r>
            <w:r>
              <w:rPr>
                <w:rFonts w:eastAsia="Times New Roman" w:cs="Times New Roman"/>
                <w:sz w:val="20"/>
                <w:szCs w:val="20"/>
              </w:rPr>
            </w:r>
            <w:r>
              <w:rPr>
                <w:rFonts w:eastAsia="Times New Roman" w:cs="Times New Roman"/>
                <w:sz w:val="20"/>
                <w:szCs w:val="20"/>
              </w:rPr>
            </w:r>
          </w:p>
        </w:tc>
        <w:tc>
          <w:tcPr>
            <w:shd w:val="clear" w:color="ffffff" w:fill="ffffff"/>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1985" w:type="dxa"/>
            <w:textDirection w:val="lrTb"/>
            <w:noWrap w:val="false"/>
          </w:tcPr>
          <w:p>
            <w:pPr>
              <w:widowControl w:val="false"/>
              <w:pBdr/>
              <w:spacing w:after="0" w:line="360" w:lineRule="auto"/>
              <w:ind/>
              <w:rPr>
                <w:rFonts w:eastAsia="Times New Roman" w:cs="Times New Roman"/>
                <w:sz w:val="20"/>
                <w:szCs w:val="20"/>
              </w:rPr>
            </w:pPr>
            <w:r>
              <w:rPr>
                <w:sz w:val="20"/>
                <w:szCs w:val="20"/>
              </w:rPr>
              <w:t xml:space="preserve">Наличие зарегистрированных участников на мероприятиях</w:t>
            </w:r>
            <w:r>
              <w:rPr>
                <w:rFonts w:eastAsia="Times New Roman" w:cs="Times New Roman"/>
                <w:sz w:val="20"/>
                <w:szCs w:val="20"/>
              </w:rPr>
            </w:r>
            <w:r>
              <w:rPr>
                <w:rFonts w:eastAsia="Times New Roman" w:cs="Times New Roman"/>
                <w:sz w:val="20"/>
                <w:szCs w:val="20"/>
              </w:rPr>
            </w:r>
          </w:p>
        </w:tc>
        <w:tc>
          <w:tcPr>
            <w:tcBorders>
              <w:top w:val="single" w:color="000000" w:sz="8" w:space="0"/>
              <w:left w:val="single" w:color="000000" w:sz="8" w:space="0"/>
              <w:bottom w:val="single" w:color="000000" w:sz="8" w:space="0"/>
              <w:right w:val="single" w:color="000000" w:sz="8" w:space="0"/>
            </w:tcBorders>
            <w:tcW w:w="1853" w:type="dxa"/>
            <w:textDirection w:val="lrTb"/>
            <w:noWrap w:val="false"/>
          </w:tcPr>
          <w:p>
            <w:pPr>
              <w:widowControl w:val="false"/>
              <w:pBdr/>
              <w:spacing w:after="0" w:line="360" w:lineRule="auto"/>
              <w:ind/>
              <w:rPr>
                <w:rFonts w:eastAsia="Times New Roman" w:cs="Times New Roman"/>
                <w:sz w:val="20"/>
                <w:szCs w:val="20"/>
              </w:rPr>
            </w:pPr>
            <w:r>
              <w:rPr>
                <w:sz w:val="20"/>
                <w:szCs w:val="20"/>
              </w:rPr>
              <w:t xml:space="preserve">Ввод данных реализован на устройстве пользователя, обработка происходит на </w:t>
            </w:r>
            <w:r>
              <w:rPr>
                <w:sz w:val="20"/>
                <w:szCs w:val="20"/>
              </w:rPr>
              <w:t xml:space="preserve">сервере, хранение в единой базе данных</w:t>
            </w:r>
            <w:r>
              <w:rPr>
                <w:rFonts w:eastAsia="Times New Roman" w:cs="Times New Roman"/>
                <w:sz w:val="20"/>
                <w:szCs w:val="20"/>
              </w:rPr>
            </w:r>
            <w:r>
              <w:rPr>
                <w:rFonts w:eastAsia="Times New Roman" w:cs="Times New Roman"/>
                <w:sz w:val="20"/>
                <w:szCs w:val="20"/>
              </w:rPr>
            </w:r>
          </w:p>
        </w:tc>
      </w:tr>
      <w:tr>
        <w:trPr>
          <w:trHeight w:val="454"/>
        </w:trPr>
        <w:tc>
          <w:tcPr>
            <w:shd w:val="clear" w:color="ffffff" w:fill="ffffff"/>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630" w:type="dxa"/>
            <w:textDirection w:val="lrTb"/>
            <w:noWrap w:val="false"/>
          </w:tcPr>
          <w:p>
            <w:pPr>
              <w:widowControl w:val="false"/>
              <w:pBdr/>
              <w:spacing w:after="0" w:line="360" w:lineRule="auto"/>
              <w:ind/>
              <w:jc w:val="center"/>
              <w:rPr>
                <w:rFonts w:eastAsia="Times New Roman" w:cs="Times New Roman"/>
                <w:sz w:val="20"/>
                <w:szCs w:val="20"/>
              </w:rPr>
            </w:pPr>
            <w:r>
              <w:rPr>
                <w:rFonts w:cs="Times New Roman"/>
                <w:sz w:val="20"/>
                <w:szCs w:val="20"/>
              </w:rPr>
              <w:t xml:space="preserve">1.12</w:t>
            </w:r>
            <w:r>
              <w:rPr>
                <w:rFonts w:eastAsia="Times New Roman" w:cs="Times New Roman"/>
                <w:sz w:val="20"/>
                <w:szCs w:val="20"/>
              </w:rPr>
            </w:r>
            <w:r>
              <w:rPr>
                <w:rFonts w:eastAsia="Times New Roman" w:cs="Times New Roman"/>
                <w:sz w:val="20"/>
                <w:szCs w:val="20"/>
              </w:rPr>
            </w:r>
          </w:p>
        </w:tc>
        <w:tc>
          <w:tcPr>
            <w:shd w:val="clear" w:color="ffffff" w:fill="ffffff"/>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1515" w:type="dxa"/>
            <w:textDirection w:val="lrTb"/>
            <w:noWrap w:val="false"/>
          </w:tcPr>
          <w:p>
            <w:pPr>
              <w:widowControl w:val="false"/>
              <w:pBdr/>
              <w:spacing w:after="0" w:line="360" w:lineRule="auto"/>
              <w:ind/>
              <w:rPr>
                <w:rFonts w:eastAsia="Times New Roman" w:cs="Times New Roman"/>
                <w:sz w:val="20"/>
                <w:szCs w:val="20"/>
              </w:rPr>
            </w:pPr>
            <w:r>
              <w:rPr>
                <w:rFonts w:cs="Times New Roman"/>
                <w:sz w:val="20"/>
                <w:szCs w:val="20"/>
              </w:rPr>
              <w:t xml:space="preserve">Возможность просмотра прошедших мероприятий</w:t>
            </w:r>
            <w:r>
              <w:rPr>
                <w:rFonts w:eastAsia="Times New Roman" w:cs="Times New Roman"/>
                <w:sz w:val="20"/>
                <w:szCs w:val="20"/>
              </w:rPr>
            </w:r>
            <w:r>
              <w:rPr>
                <w:rFonts w:eastAsia="Times New Roman" w:cs="Times New Roman"/>
                <w:sz w:val="20"/>
                <w:szCs w:val="20"/>
              </w:rPr>
            </w:r>
          </w:p>
        </w:tc>
        <w:tc>
          <w:tcPr>
            <w:shd w:val="clear" w:color="ffffff" w:fill="ffffff"/>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2310" w:type="dxa"/>
            <w:textDirection w:val="lrTb"/>
            <w:noWrap w:val="false"/>
          </w:tcPr>
          <w:p>
            <w:pPr>
              <w:widowControl w:val="false"/>
              <w:pBdr/>
              <w:spacing w:after="0" w:line="360" w:lineRule="auto"/>
              <w:ind/>
              <w:rPr>
                <w:rFonts w:eastAsia="Times New Roman" w:cs="Times New Roman"/>
                <w:sz w:val="20"/>
                <w:szCs w:val="20"/>
              </w:rPr>
            </w:pPr>
            <w:r>
              <w:rPr>
                <w:rFonts w:cs="Times New Roman"/>
                <w:sz w:val="20"/>
                <w:szCs w:val="20"/>
              </w:rPr>
              <w:t xml:space="preserve">«Система должна давать возможность зарегистрированному пользователю просматривать историю его участий в мероприятиях»</w:t>
            </w:r>
            <w:r>
              <w:rPr>
                <w:rFonts w:eastAsia="Times New Roman" w:cs="Times New Roman"/>
                <w:sz w:val="20"/>
                <w:szCs w:val="20"/>
              </w:rPr>
            </w:r>
            <w:r>
              <w:rPr>
                <w:rFonts w:eastAsia="Times New Roman" w:cs="Times New Roman"/>
                <w:sz w:val="20"/>
                <w:szCs w:val="20"/>
              </w:rPr>
            </w:r>
          </w:p>
        </w:tc>
        <w:tc>
          <w:tcPr>
            <w:shd w:val="clear" w:color="ffffff" w:fill="ffffff"/>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1499" w:type="dxa"/>
            <w:textDirection w:val="lrTb"/>
            <w:noWrap w:val="false"/>
          </w:tcPr>
          <w:p>
            <w:pPr>
              <w:widowControl w:val="false"/>
              <w:pBdr/>
              <w:spacing w:after="0" w:line="360" w:lineRule="auto"/>
              <w:ind/>
              <w:rPr>
                <w:rFonts w:eastAsia="Times New Roman" w:cs="Times New Roman"/>
                <w:sz w:val="20"/>
                <w:szCs w:val="20"/>
              </w:rPr>
            </w:pPr>
            <w:r>
              <w:rPr>
                <w:rFonts w:cs="Times New Roman"/>
                <w:sz w:val="20"/>
                <w:szCs w:val="20"/>
              </w:rPr>
              <w:t xml:space="preserve">Квашнин Ю.В.</w:t>
            </w:r>
            <w:r>
              <w:rPr>
                <w:rFonts w:eastAsia="Times New Roman" w:cs="Times New Roman"/>
                <w:sz w:val="20"/>
                <w:szCs w:val="20"/>
              </w:rPr>
            </w:r>
            <w:r>
              <w:rPr>
                <w:rFonts w:eastAsia="Times New Roman" w:cs="Times New Roman"/>
                <w:sz w:val="20"/>
                <w:szCs w:val="20"/>
              </w:rPr>
            </w:r>
          </w:p>
        </w:tc>
        <w:tc>
          <w:tcPr>
            <w:shd w:val="clear" w:color="ffffff" w:fill="ffffff"/>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1407" w:type="dxa"/>
            <w:textDirection w:val="lrTb"/>
            <w:noWrap w:val="false"/>
          </w:tcPr>
          <w:p>
            <w:pPr>
              <w:widowControl w:val="false"/>
              <w:pBdr/>
              <w:spacing w:after="0" w:line="360" w:lineRule="auto"/>
              <w:ind/>
              <w:rPr>
                <w:rFonts w:eastAsia="Times New Roman" w:cs="Times New Roman"/>
                <w:sz w:val="20"/>
                <w:szCs w:val="20"/>
              </w:rPr>
            </w:pPr>
            <w:r>
              <w:rPr>
                <w:rFonts w:cs="Times New Roman"/>
                <w:sz w:val="20"/>
                <w:szCs w:val="20"/>
              </w:rPr>
              <w:t xml:space="preserve">https://habr.com/ru/companies/Centrobit/articles/164163/</w:t>
            </w:r>
            <w:r>
              <w:rPr>
                <w:rFonts w:eastAsia="Times New Roman" w:cs="Times New Roman"/>
                <w:sz w:val="20"/>
                <w:szCs w:val="20"/>
              </w:rPr>
            </w:r>
            <w:r>
              <w:rPr>
                <w:rFonts w:eastAsia="Times New Roman" w:cs="Times New Roman"/>
                <w:sz w:val="20"/>
                <w:szCs w:val="20"/>
              </w:rPr>
            </w:r>
          </w:p>
        </w:tc>
        <w:tc>
          <w:tcPr>
            <w:shd w:val="clear" w:color="ffffff" w:fill="ffffff"/>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1985" w:type="dxa"/>
            <w:textDirection w:val="lrTb"/>
            <w:noWrap w:val="false"/>
          </w:tcPr>
          <w:p>
            <w:pPr>
              <w:widowControl w:val="false"/>
              <w:pBdr/>
              <w:spacing w:after="0" w:line="360" w:lineRule="auto"/>
              <w:ind/>
              <w:rPr>
                <w:rFonts w:eastAsia="Times New Roman" w:cs="Times New Roman"/>
                <w:sz w:val="20"/>
                <w:szCs w:val="20"/>
              </w:rPr>
            </w:pPr>
            <w:r>
              <w:rPr>
                <w:rFonts w:cs="Times New Roman"/>
                <w:sz w:val="20"/>
                <w:szCs w:val="20"/>
              </w:rPr>
              <w:t xml:space="preserve">Список мероприятий, в которых участвовал пользователь</w:t>
            </w:r>
            <w:r>
              <w:rPr>
                <w:rFonts w:eastAsia="Times New Roman" w:cs="Times New Roman"/>
                <w:sz w:val="20"/>
                <w:szCs w:val="20"/>
              </w:rPr>
            </w:r>
            <w:r>
              <w:rPr>
                <w:rFonts w:eastAsia="Times New Roman" w:cs="Times New Roman"/>
                <w:sz w:val="20"/>
                <w:szCs w:val="20"/>
              </w:rPr>
            </w:r>
          </w:p>
        </w:tc>
        <w:tc>
          <w:tcPr>
            <w:tcBorders>
              <w:top w:val="single" w:color="000000" w:sz="8" w:space="0"/>
              <w:left w:val="single" w:color="000000" w:sz="8" w:space="0"/>
              <w:bottom w:val="single" w:color="000000" w:sz="8" w:space="0"/>
              <w:right w:val="single" w:color="000000" w:sz="8" w:space="0"/>
            </w:tcBorders>
            <w:tcW w:w="1853" w:type="dxa"/>
            <w:textDirection w:val="lrTb"/>
            <w:noWrap w:val="false"/>
          </w:tcPr>
          <w:p>
            <w:pPr>
              <w:widowControl w:val="false"/>
              <w:pBdr/>
              <w:spacing w:after="0" w:line="360" w:lineRule="auto"/>
              <w:ind/>
              <w:rPr>
                <w:rFonts w:eastAsia="Times New Roman" w:cs="Times New Roman"/>
                <w:sz w:val="20"/>
                <w:szCs w:val="20"/>
              </w:rPr>
            </w:pPr>
            <w:r>
              <w:rPr>
                <w:rFonts w:cs="Times New Roman"/>
                <w:sz w:val="20"/>
                <w:szCs w:val="20"/>
              </w:rPr>
              <w:t xml:space="preserve">При выборе данной опции из базы данных берется информация о мероприятиях и выводится на устройство.</w:t>
            </w:r>
            <w:r>
              <w:rPr>
                <w:rFonts w:eastAsia="Times New Roman" w:cs="Times New Roman"/>
                <w:sz w:val="20"/>
                <w:szCs w:val="20"/>
              </w:rPr>
            </w:r>
            <w:r>
              <w:rPr>
                <w:rFonts w:eastAsia="Times New Roman" w:cs="Times New Roman"/>
                <w:sz w:val="20"/>
                <w:szCs w:val="20"/>
              </w:rPr>
            </w:r>
          </w:p>
        </w:tc>
      </w:tr>
      <w:tr>
        <w:trPr>
          <w:trHeight w:val="454"/>
        </w:trPr>
        <w:tc>
          <w:tcPr>
            <w:shd w:val="clear" w:color="ffffff" w:fill="ffffff"/>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630" w:type="dxa"/>
            <w:textDirection w:val="lrTb"/>
            <w:noWrap w:val="false"/>
          </w:tcPr>
          <w:p>
            <w:pPr>
              <w:widowControl w:val="false"/>
              <w:pBdr/>
              <w:spacing w:after="0" w:line="360" w:lineRule="auto"/>
              <w:ind/>
              <w:jc w:val="center"/>
              <w:rPr>
                <w:rFonts w:eastAsia="Times New Roman" w:cs="Times New Roman"/>
                <w:sz w:val="20"/>
                <w:szCs w:val="20"/>
              </w:rPr>
            </w:pPr>
            <w:r>
              <w:rPr>
                <w:rFonts w:cs="Times New Roman"/>
                <w:sz w:val="20"/>
                <w:szCs w:val="20"/>
              </w:rPr>
              <w:t xml:space="preserve">1.13</w:t>
            </w:r>
            <w:r>
              <w:rPr>
                <w:rFonts w:eastAsia="Times New Roman" w:cs="Times New Roman"/>
                <w:sz w:val="20"/>
                <w:szCs w:val="20"/>
              </w:rPr>
            </w:r>
            <w:r>
              <w:rPr>
                <w:rFonts w:eastAsia="Times New Roman" w:cs="Times New Roman"/>
                <w:sz w:val="20"/>
                <w:szCs w:val="20"/>
              </w:rPr>
            </w:r>
          </w:p>
        </w:tc>
        <w:tc>
          <w:tcPr>
            <w:shd w:val="clear" w:color="ffffff" w:fill="ffffff"/>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1515" w:type="dxa"/>
            <w:textDirection w:val="lrTb"/>
            <w:noWrap w:val="false"/>
          </w:tcPr>
          <w:p>
            <w:pPr>
              <w:widowControl w:val="false"/>
              <w:pBdr/>
              <w:spacing w:after="0" w:line="360" w:lineRule="auto"/>
              <w:ind/>
              <w:rPr>
                <w:rFonts w:eastAsia="Times New Roman" w:cs="Times New Roman"/>
                <w:sz w:val="20"/>
                <w:szCs w:val="20"/>
              </w:rPr>
            </w:pPr>
            <w:r>
              <w:rPr>
                <w:rFonts w:cs="Times New Roman"/>
                <w:sz w:val="20"/>
                <w:szCs w:val="20"/>
              </w:rPr>
              <w:t xml:space="preserve">Возможность просмотра </w:t>
            </w:r>
            <w:r>
              <w:rPr>
                <w:rFonts w:cs="Times New Roman"/>
                <w:sz w:val="20"/>
                <w:szCs w:val="20"/>
              </w:rPr>
              <w:t xml:space="preserve">списка</w:t>
            </w:r>
            <w:r>
              <w:rPr>
                <w:rFonts w:cs="Times New Roman"/>
                <w:sz w:val="20"/>
                <w:szCs w:val="20"/>
              </w:rPr>
              <w:t xml:space="preserve"> мероприятий</w:t>
            </w:r>
            <w:r>
              <w:rPr>
                <w:rFonts w:eastAsia="Times New Roman" w:cs="Times New Roman"/>
                <w:sz w:val="20"/>
                <w:szCs w:val="20"/>
              </w:rPr>
            </w:r>
            <w:r>
              <w:rPr>
                <w:rFonts w:eastAsia="Times New Roman" w:cs="Times New Roman"/>
                <w:sz w:val="20"/>
                <w:szCs w:val="20"/>
              </w:rPr>
            </w:r>
          </w:p>
        </w:tc>
        <w:tc>
          <w:tcPr>
            <w:shd w:val="clear" w:color="ffffff" w:fill="ffffff"/>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2310" w:type="dxa"/>
            <w:textDirection w:val="lrTb"/>
            <w:noWrap w:val="false"/>
          </w:tcPr>
          <w:p>
            <w:pPr>
              <w:widowControl w:val="false"/>
              <w:pBdr/>
              <w:spacing w:after="0" w:line="360" w:lineRule="auto"/>
              <w:ind/>
              <w:rPr>
                <w:rFonts w:eastAsia="Times New Roman" w:cs="Times New Roman"/>
                <w:sz w:val="20"/>
                <w:szCs w:val="20"/>
              </w:rPr>
            </w:pPr>
            <w:r>
              <w:rPr>
                <w:rFonts w:cs="Times New Roman"/>
                <w:sz w:val="20"/>
                <w:szCs w:val="20"/>
              </w:rPr>
              <w:t xml:space="preserve">«Система должна давать возможность пользователю изучать актуальный список мероприятий»</w:t>
            </w:r>
            <w:r>
              <w:rPr>
                <w:rFonts w:eastAsia="Times New Roman" w:cs="Times New Roman"/>
                <w:sz w:val="20"/>
                <w:szCs w:val="20"/>
              </w:rPr>
            </w:r>
            <w:r>
              <w:rPr>
                <w:rFonts w:eastAsia="Times New Roman" w:cs="Times New Roman"/>
                <w:sz w:val="20"/>
                <w:szCs w:val="20"/>
              </w:rPr>
            </w:r>
          </w:p>
        </w:tc>
        <w:tc>
          <w:tcPr>
            <w:shd w:val="clear" w:color="ffffff" w:fill="ffffff"/>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1499" w:type="dxa"/>
            <w:textDirection w:val="lrTb"/>
            <w:noWrap w:val="false"/>
          </w:tcPr>
          <w:p>
            <w:pPr>
              <w:widowControl w:val="false"/>
              <w:pBdr/>
              <w:spacing w:after="0" w:line="360" w:lineRule="auto"/>
              <w:ind/>
              <w:rPr>
                <w:rFonts w:eastAsia="Times New Roman" w:cs="Times New Roman"/>
                <w:sz w:val="20"/>
                <w:szCs w:val="20"/>
              </w:rPr>
            </w:pPr>
            <w:r>
              <w:rPr>
                <w:rFonts w:cs="Times New Roman"/>
                <w:sz w:val="20"/>
                <w:szCs w:val="20"/>
              </w:rPr>
              <w:t xml:space="preserve">Квашнин Ю.В.</w:t>
            </w:r>
            <w:r>
              <w:rPr>
                <w:rFonts w:eastAsia="Times New Roman" w:cs="Times New Roman"/>
                <w:sz w:val="20"/>
                <w:szCs w:val="20"/>
              </w:rPr>
            </w:r>
            <w:r>
              <w:rPr>
                <w:rFonts w:eastAsia="Times New Roman" w:cs="Times New Roman"/>
                <w:sz w:val="20"/>
                <w:szCs w:val="20"/>
              </w:rPr>
            </w:r>
          </w:p>
        </w:tc>
        <w:tc>
          <w:tcPr>
            <w:shd w:val="clear" w:color="ffffff" w:fill="ffffff"/>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1407" w:type="dxa"/>
            <w:textDirection w:val="lrTb"/>
            <w:noWrap w:val="false"/>
          </w:tcPr>
          <w:p>
            <w:pPr>
              <w:widowControl w:val="false"/>
              <w:pBdr/>
              <w:spacing w:after="0" w:line="360" w:lineRule="auto"/>
              <w:ind/>
              <w:rPr>
                <w:rFonts w:eastAsia="Times New Roman" w:cs="Times New Roman"/>
                <w:sz w:val="20"/>
                <w:szCs w:val="20"/>
              </w:rPr>
            </w:pPr>
            <w:r>
              <w:rPr>
                <w:rFonts w:cs="Times New Roman"/>
                <w:sz w:val="20"/>
                <w:szCs w:val="20"/>
              </w:rPr>
              <w:t xml:space="preserve">https://habr.com/ru/articles/456604/</w:t>
            </w:r>
            <w:r>
              <w:rPr>
                <w:rFonts w:eastAsia="Times New Roman" w:cs="Times New Roman"/>
                <w:sz w:val="20"/>
                <w:szCs w:val="20"/>
              </w:rPr>
            </w:r>
            <w:r>
              <w:rPr>
                <w:rFonts w:eastAsia="Times New Roman" w:cs="Times New Roman"/>
                <w:sz w:val="20"/>
                <w:szCs w:val="20"/>
              </w:rPr>
            </w:r>
          </w:p>
        </w:tc>
        <w:tc>
          <w:tcPr>
            <w:shd w:val="clear" w:color="ffffff" w:fill="ffffff"/>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1985" w:type="dxa"/>
            <w:textDirection w:val="lrTb"/>
            <w:noWrap w:val="false"/>
          </w:tcPr>
          <w:p>
            <w:pPr>
              <w:widowControl w:val="false"/>
              <w:pBdr/>
              <w:spacing w:after="0" w:line="360" w:lineRule="auto"/>
              <w:ind/>
              <w:rPr>
                <w:rFonts w:eastAsia="Times New Roman" w:cs="Times New Roman"/>
                <w:sz w:val="20"/>
                <w:szCs w:val="20"/>
              </w:rPr>
            </w:pPr>
            <w:r>
              <w:rPr>
                <w:rFonts w:cs="Times New Roman"/>
                <w:sz w:val="20"/>
                <w:szCs w:val="20"/>
              </w:rPr>
              <w:t xml:space="preserve">Наличие полного актуального списка мероприятий на странице пользователя</w:t>
            </w:r>
            <w:r>
              <w:rPr>
                <w:rFonts w:eastAsia="Times New Roman" w:cs="Times New Roman"/>
                <w:sz w:val="20"/>
                <w:szCs w:val="20"/>
              </w:rPr>
            </w:r>
            <w:r>
              <w:rPr>
                <w:rFonts w:eastAsia="Times New Roman" w:cs="Times New Roman"/>
                <w:sz w:val="20"/>
                <w:szCs w:val="20"/>
              </w:rPr>
            </w:r>
          </w:p>
        </w:tc>
        <w:tc>
          <w:tcPr>
            <w:tcBorders>
              <w:top w:val="single" w:color="000000" w:sz="8" w:space="0"/>
              <w:left w:val="single" w:color="000000" w:sz="8" w:space="0"/>
              <w:bottom w:val="single" w:color="000000" w:sz="8" w:space="0"/>
              <w:right w:val="single" w:color="000000" w:sz="8" w:space="0"/>
            </w:tcBorders>
            <w:tcW w:w="1853" w:type="dxa"/>
            <w:textDirection w:val="lrTb"/>
            <w:noWrap w:val="false"/>
          </w:tcPr>
          <w:p>
            <w:pPr>
              <w:widowControl w:val="false"/>
              <w:pBdr/>
              <w:spacing w:after="0" w:line="360" w:lineRule="auto"/>
              <w:ind/>
              <w:rPr>
                <w:rFonts w:eastAsia="Times New Roman" w:cs="Times New Roman"/>
                <w:sz w:val="20"/>
                <w:szCs w:val="20"/>
              </w:rPr>
            </w:pPr>
            <w:r>
              <w:rPr>
                <w:rFonts w:cs="Times New Roman"/>
                <w:sz w:val="20"/>
                <w:szCs w:val="20"/>
              </w:rPr>
              <w:t xml:space="preserve">При выборе данной опции из базы данных берется список мероприятий и выводится на устройство.</w:t>
            </w:r>
            <w:r>
              <w:rPr>
                <w:rFonts w:eastAsia="Times New Roman" w:cs="Times New Roman"/>
                <w:sz w:val="20"/>
                <w:szCs w:val="20"/>
              </w:rPr>
            </w:r>
            <w:r>
              <w:rPr>
                <w:rFonts w:eastAsia="Times New Roman" w:cs="Times New Roman"/>
                <w:sz w:val="20"/>
                <w:szCs w:val="20"/>
              </w:rPr>
            </w:r>
          </w:p>
        </w:tc>
      </w:tr>
      <w:tr>
        <w:trPr>
          <w:trHeight w:val="454"/>
        </w:trPr>
        <w:tc>
          <w:tcPr>
            <w:shd w:val="clear" w:color="ffffff" w:fill="ffffff"/>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630" w:type="dxa"/>
            <w:textDirection w:val="lrTb"/>
            <w:noWrap w:val="false"/>
          </w:tcPr>
          <w:p>
            <w:pPr>
              <w:widowControl w:val="false"/>
              <w:pBdr/>
              <w:spacing w:after="0" w:line="360" w:lineRule="auto"/>
              <w:ind/>
              <w:jc w:val="center"/>
              <w:rPr>
                <w:rFonts w:eastAsia="Times New Roman" w:cs="Times New Roman"/>
                <w:sz w:val="20"/>
                <w:szCs w:val="20"/>
              </w:rPr>
            </w:pPr>
            <w:r>
              <w:rPr>
                <w:rFonts w:cs="Times New Roman"/>
                <w:sz w:val="20"/>
                <w:szCs w:val="20"/>
              </w:rPr>
              <w:t xml:space="preserve">1.14</w:t>
            </w:r>
            <w:r>
              <w:rPr>
                <w:rFonts w:eastAsia="Times New Roman" w:cs="Times New Roman"/>
                <w:sz w:val="20"/>
                <w:szCs w:val="20"/>
              </w:rPr>
            </w:r>
            <w:r>
              <w:rPr>
                <w:rFonts w:eastAsia="Times New Roman" w:cs="Times New Roman"/>
                <w:sz w:val="20"/>
                <w:szCs w:val="20"/>
              </w:rPr>
            </w:r>
          </w:p>
        </w:tc>
        <w:tc>
          <w:tcPr>
            <w:shd w:val="clear" w:color="ffffff" w:fill="ffffff"/>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1515" w:type="dxa"/>
            <w:textDirection w:val="lrTb"/>
            <w:noWrap w:val="false"/>
          </w:tcPr>
          <w:p>
            <w:pPr>
              <w:widowControl w:val="false"/>
              <w:pBdr/>
              <w:spacing w:after="0" w:line="360" w:lineRule="auto"/>
              <w:ind/>
              <w:rPr>
                <w:rFonts w:eastAsia="Times New Roman" w:cs="Times New Roman"/>
                <w:sz w:val="20"/>
                <w:szCs w:val="20"/>
              </w:rPr>
            </w:pPr>
            <w:r>
              <w:rPr>
                <w:rFonts w:cs="Times New Roman"/>
                <w:sz w:val="20"/>
                <w:szCs w:val="20"/>
              </w:rPr>
              <w:t xml:space="preserve">Управление записью на мероприятия</w:t>
            </w:r>
            <w:r>
              <w:rPr>
                <w:rFonts w:eastAsia="Times New Roman" w:cs="Times New Roman"/>
                <w:sz w:val="20"/>
                <w:szCs w:val="20"/>
              </w:rPr>
            </w:r>
            <w:r>
              <w:rPr>
                <w:rFonts w:eastAsia="Times New Roman" w:cs="Times New Roman"/>
                <w:sz w:val="20"/>
                <w:szCs w:val="20"/>
              </w:rPr>
            </w:r>
          </w:p>
        </w:tc>
        <w:tc>
          <w:tcPr>
            <w:shd w:val="clear" w:color="ffffff" w:fill="ffffff"/>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2310" w:type="dxa"/>
            <w:textDirection w:val="lrTb"/>
            <w:noWrap w:val="false"/>
          </w:tcPr>
          <w:p>
            <w:pPr>
              <w:widowControl w:val="false"/>
              <w:pBdr/>
              <w:spacing w:after="0" w:line="360" w:lineRule="auto"/>
              <w:ind/>
              <w:rPr>
                <w:rFonts w:eastAsia="Times New Roman" w:cs="Times New Roman"/>
                <w:sz w:val="20"/>
                <w:szCs w:val="20"/>
              </w:rPr>
            </w:pPr>
            <w:r>
              <w:rPr>
                <w:rFonts w:cs="Times New Roman"/>
                <w:sz w:val="20"/>
                <w:szCs w:val="20"/>
              </w:rPr>
              <w:t xml:space="preserve">«Система должна предоставлять пользователю возможность записи на мероприятия и управления своими записями»</w:t>
            </w:r>
            <w:r>
              <w:rPr>
                <w:rFonts w:eastAsia="Times New Roman" w:cs="Times New Roman"/>
                <w:sz w:val="20"/>
                <w:szCs w:val="20"/>
              </w:rPr>
            </w:r>
            <w:r>
              <w:rPr>
                <w:rFonts w:eastAsia="Times New Roman" w:cs="Times New Roman"/>
                <w:sz w:val="20"/>
                <w:szCs w:val="20"/>
              </w:rPr>
            </w:r>
          </w:p>
        </w:tc>
        <w:tc>
          <w:tcPr>
            <w:shd w:val="clear" w:color="ffffff" w:fill="ffffff"/>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1499" w:type="dxa"/>
            <w:textDirection w:val="lrTb"/>
            <w:noWrap w:val="false"/>
          </w:tcPr>
          <w:p>
            <w:pPr>
              <w:widowControl w:val="false"/>
              <w:pBdr/>
              <w:spacing w:after="0" w:line="360" w:lineRule="auto"/>
              <w:ind/>
              <w:rPr>
                <w:rFonts w:eastAsia="Times New Roman" w:cs="Times New Roman"/>
                <w:sz w:val="20"/>
                <w:szCs w:val="20"/>
              </w:rPr>
            </w:pPr>
            <w:r>
              <w:rPr>
                <w:rFonts w:cs="Times New Roman"/>
                <w:sz w:val="20"/>
                <w:szCs w:val="20"/>
              </w:rPr>
              <w:t xml:space="preserve">Квашнин Ю.В.</w:t>
            </w:r>
            <w:r>
              <w:rPr>
                <w:rFonts w:eastAsia="Times New Roman" w:cs="Times New Roman"/>
                <w:sz w:val="20"/>
                <w:szCs w:val="20"/>
              </w:rPr>
            </w:r>
            <w:r>
              <w:rPr>
                <w:rFonts w:eastAsia="Times New Roman" w:cs="Times New Roman"/>
                <w:sz w:val="20"/>
                <w:szCs w:val="20"/>
              </w:rPr>
            </w:r>
          </w:p>
        </w:tc>
        <w:tc>
          <w:tcPr>
            <w:shd w:val="clear" w:color="ffffff" w:fill="ffffff"/>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1407" w:type="dxa"/>
            <w:textDirection w:val="lrTb"/>
            <w:noWrap w:val="false"/>
          </w:tcPr>
          <w:p>
            <w:pPr>
              <w:widowControl w:val="false"/>
              <w:pBdr/>
              <w:spacing w:after="0" w:line="360" w:lineRule="auto"/>
              <w:ind/>
              <w:rPr>
                <w:rFonts w:eastAsia="Times New Roman" w:cs="Times New Roman"/>
                <w:sz w:val="20"/>
                <w:szCs w:val="20"/>
              </w:rPr>
            </w:pPr>
            <w:r>
              <w:rPr>
                <w:rFonts w:cs="Times New Roman"/>
                <w:sz w:val="20"/>
                <w:szCs w:val="20"/>
              </w:rPr>
              <w:t xml:space="preserve">https://habr.com/ru/articles/46265/</w:t>
            </w:r>
            <w:r>
              <w:rPr>
                <w:rFonts w:eastAsia="Times New Roman" w:cs="Times New Roman"/>
                <w:sz w:val="20"/>
                <w:szCs w:val="20"/>
              </w:rPr>
            </w:r>
            <w:r>
              <w:rPr>
                <w:rFonts w:eastAsia="Times New Roman" w:cs="Times New Roman"/>
                <w:sz w:val="20"/>
                <w:szCs w:val="20"/>
              </w:rPr>
            </w:r>
          </w:p>
        </w:tc>
        <w:tc>
          <w:tcPr>
            <w:shd w:val="clear" w:color="ffffff" w:fill="ffffff"/>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1985" w:type="dxa"/>
            <w:textDirection w:val="lrTb"/>
            <w:noWrap w:val="false"/>
          </w:tcPr>
          <w:p>
            <w:pPr>
              <w:widowControl w:val="false"/>
              <w:pBdr/>
              <w:spacing w:after="0" w:line="360" w:lineRule="auto"/>
              <w:ind/>
              <w:rPr>
                <w:rFonts w:eastAsia="Times New Roman" w:cs="Times New Roman"/>
                <w:sz w:val="20"/>
                <w:szCs w:val="20"/>
              </w:rPr>
            </w:pPr>
            <w:r>
              <w:rPr>
                <w:rFonts w:cs="Times New Roman"/>
                <w:sz w:val="20"/>
                <w:szCs w:val="20"/>
              </w:rPr>
              <w:t xml:space="preserve">Наличие записей на мероприятия и управление ими</w:t>
            </w:r>
            <w:r>
              <w:rPr>
                <w:rFonts w:eastAsia="Times New Roman" w:cs="Times New Roman"/>
                <w:sz w:val="20"/>
                <w:szCs w:val="20"/>
              </w:rPr>
            </w:r>
            <w:r>
              <w:rPr>
                <w:rFonts w:eastAsia="Times New Roman" w:cs="Times New Roman"/>
                <w:sz w:val="20"/>
                <w:szCs w:val="20"/>
              </w:rPr>
            </w:r>
          </w:p>
        </w:tc>
        <w:tc>
          <w:tcPr>
            <w:tcBorders>
              <w:top w:val="single" w:color="000000" w:sz="8" w:space="0"/>
              <w:left w:val="single" w:color="000000" w:sz="8" w:space="0"/>
              <w:bottom w:val="single" w:color="000000" w:sz="8" w:space="0"/>
              <w:right w:val="single" w:color="000000" w:sz="8" w:space="0"/>
            </w:tcBorders>
            <w:tcW w:w="1853" w:type="dxa"/>
            <w:textDirection w:val="lrTb"/>
            <w:noWrap w:val="false"/>
          </w:tcPr>
          <w:p>
            <w:pPr>
              <w:widowControl w:val="false"/>
              <w:pBdr/>
              <w:spacing w:after="0" w:line="360" w:lineRule="auto"/>
              <w:ind/>
              <w:rPr>
                <w:rFonts w:eastAsia="Times New Roman" w:cs="Times New Roman"/>
                <w:sz w:val="20"/>
                <w:szCs w:val="20"/>
              </w:rPr>
            </w:pPr>
            <w:r>
              <w:rPr>
                <w:rFonts w:cs="Times New Roman"/>
                <w:sz w:val="20"/>
                <w:szCs w:val="20"/>
              </w:rPr>
              <w:t xml:space="preserve">Ввод данных реализован на устройстве пользователя, обработка происходит на сервере, хранение в единой базе данных.</w:t>
            </w:r>
            <w:r>
              <w:rPr>
                <w:rFonts w:eastAsia="Times New Roman" w:cs="Times New Roman"/>
                <w:sz w:val="20"/>
                <w:szCs w:val="20"/>
              </w:rPr>
            </w:r>
            <w:r>
              <w:rPr>
                <w:rFonts w:eastAsia="Times New Roman" w:cs="Times New Roman"/>
                <w:sz w:val="20"/>
                <w:szCs w:val="20"/>
              </w:rPr>
            </w:r>
          </w:p>
        </w:tc>
      </w:tr>
      <w:tr>
        <w:trPr>
          <w:trHeight w:val="454"/>
        </w:trPr>
        <w:tc>
          <w:tcPr>
            <w:shd w:val="clear" w:color="ffffff" w:fill="ffffff"/>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630" w:type="dxa"/>
            <w:textDirection w:val="lrTb"/>
            <w:noWrap w:val="false"/>
          </w:tcPr>
          <w:p>
            <w:pPr>
              <w:widowControl w:val="false"/>
              <w:pBdr/>
              <w:spacing w:after="0" w:line="360" w:lineRule="auto"/>
              <w:ind/>
              <w:jc w:val="center"/>
              <w:rPr>
                <w:rFonts w:eastAsia="Times New Roman" w:cs="Times New Roman"/>
                <w:sz w:val="20"/>
                <w:szCs w:val="20"/>
              </w:rPr>
            </w:pPr>
            <w:r>
              <w:rPr>
                <w:rFonts w:cs="Times New Roman"/>
                <w:sz w:val="20"/>
                <w:szCs w:val="20"/>
              </w:rPr>
              <w:t xml:space="preserve">1.15</w:t>
            </w:r>
            <w:r>
              <w:rPr>
                <w:rFonts w:eastAsia="Times New Roman" w:cs="Times New Roman"/>
                <w:sz w:val="20"/>
                <w:szCs w:val="20"/>
              </w:rPr>
            </w:r>
            <w:r>
              <w:rPr>
                <w:rFonts w:eastAsia="Times New Roman" w:cs="Times New Roman"/>
                <w:sz w:val="20"/>
                <w:szCs w:val="20"/>
              </w:rPr>
            </w:r>
          </w:p>
        </w:tc>
        <w:tc>
          <w:tcPr>
            <w:shd w:val="clear" w:color="ffffff" w:fill="ffffff"/>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1515" w:type="dxa"/>
            <w:textDirection w:val="lrTb"/>
            <w:noWrap w:val="false"/>
          </w:tcPr>
          <w:p>
            <w:pPr>
              <w:widowControl w:val="false"/>
              <w:pBdr/>
              <w:spacing w:after="0" w:line="360" w:lineRule="auto"/>
              <w:ind/>
              <w:rPr>
                <w:rFonts w:eastAsia="Times New Roman" w:cs="Times New Roman"/>
                <w:sz w:val="20"/>
                <w:szCs w:val="20"/>
              </w:rPr>
            </w:pPr>
            <w:r>
              <w:rPr>
                <w:rFonts w:cs="Times New Roman"/>
                <w:sz w:val="20"/>
                <w:szCs w:val="20"/>
              </w:rPr>
              <w:t xml:space="preserve">Личный кабинет участника</w:t>
            </w:r>
            <w:r>
              <w:rPr>
                <w:rFonts w:eastAsia="Times New Roman" w:cs="Times New Roman"/>
                <w:sz w:val="20"/>
                <w:szCs w:val="20"/>
              </w:rPr>
            </w:r>
            <w:r>
              <w:rPr>
                <w:rFonts w:eastAsia="Times New Roman" w:cs="Times New Roman"/>
                <w:sz w:val="20"/>
                <w:szCs w:val="20"/>
              </w:rPr>
            </w:r>
          </w:p>
        </w:tc>
        <w:tc>
          <w:tcPr>
            <w:shd w:val="clear" w:color="ffffff" w:fill="ffffff"/>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2310" w:type="dxa"/>
            <w:textDirection w:val="lrTb"/>
            <w:noWrap w:val="false"/>
          </w:tcPr>
          <w:p>
            <w:pPr>
              <w:widowControl w:val="false"/>
              <w:pBdr/>
              <w:spacing w:after="0" w:line="360" w:lineRule="auto"/>
              <w:ind/>
              <w:rPr>
                <w:rFonts w:eastAsia="Times New Roman" w:cs="Times New Roman"/>
                <w:sz w:val="20"/>
                <w:szCs w:val="20"/>
              </w:rPr>
            </w:pPr>
            <w:r>
              <w:rPr>
                <w:rFonts w:cs="Times New Roman"/>
                <w:sz w:val="20"/>
                <w:szCs w:val="20"/>
              </w:rPr>
              <w:t xml:space="preserve">«Система должна предоставлять пользователю личный кабинет, в котором он может просмотреть историю своих участий в мероприятиях»</w:t>
            </w:r>
            <w:r>
              <w:rPr>
                <w:rFonts w:eastAsia="Times New Roman" w:cs="Times New Roman"/>
                <w:sz w:val="20"/>
                <w:szCs w:val="20"/>
              </w:rPr>
            </w:r>
            <w:r>
              <w:rPr>
                <w:rFonts w:eastAsia="Times New Roman" w:cs="Times New Roman"/>
                <w:sz w:val="20"/>
                <w:szCs w:val="20"/>
              </w:rPr>
            </w:r>
          </w:p>
        </w:tc>
        <w:tc>
          <w:tcPr>
            <w:shd w:val="clear" w:color="ffffff" w:fill="ffffff"/>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1499" w:type="dxa"/>
            <w:textDirection w:val="lrTb"/>
            <w:noWrap w:val="false"/>
          </w:tcPr>
          <w:p>
            <w:pPr>
              <w:widowControl w:val="false"/>
              <w:pBdr/>
              <w:spacing w:after="0" w:line="360" w:lineRule="auto"/>
              <w:ind/>
              <w:rPr>
                <w:rFonts w:eastAsia="Times New Roman" w:cs="Times New Roman"/>
                <w:sz w:val="20"/>
                <w:szCs w:val="20"/>
              </w:rPr>
            </w:pPr>
            <w:r>
              <w:rPr>
                <w:rFonts w:cs="Times New Roman"/>
                <w:sz w:val="20"/>
                <w:szCs w:val="20"/>
              </w:rPr>
              <w:t xml:space="preserve">Квашнин Ю.В.</w:t>
            </w:r>
            <w:r>
              <w:rPr>
                <w:rFonts w:eastAsia="Times New Roman" w:cs="Times New Roman"/>
                <w:sz w:val="20"/>
                <w:szCs w:val="20"/>
              </w:rPr>
            </w:r>
            <w:r>
              <w:rPr>
                <w:rFonts w:eastAsia="Times New Roman" w:cs="Times New Roman"/>
                <w:sz w:val="20"/>
                <w:szCs w:val="20"/>
              </w:rPr>
            </w:r>
          </w:p>
        </w:tc>
        <w:tc>
          <w:tcPr>
            <w:shd w:val="clear" w:color="ffffff" w:fill="ffffff"/>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1407" w:type="dxa"/>
            <w:textDirection w:val="lrTb"/>
            <w:noWrap w:val="false"/>
          </w:tcPr>
          <w:p>
            <w:pPr>
              <w:widowControl w:val="false"/>
              <w:pBdr/>
              <w:spacing w:after="0" w:line="360" w:lineRule="auto"/>
              <w:ind/>
              <w:rPr>
                <w:rFonts w:eastAsia="Times New Roman" w:cs="Times New Roman"/>
                <w:sz w:val="20"/>
                <w:szCs w:val="20"/>
              </w:rPr>
            </w:pPr>
            <w:r>
              <w:rPr>
                <w:rFonts w:cs="Times New Roman"/>
                <w:sz w:val="20"/>
                <w:szCs w:val="20"/>
              </w:rPr>
              <w:t xml:space="preserve">https://habr.com/ru/articles/725942/</w:t>
            </w:r>
            <w:r>
              <w:rPr>
                <w:rFonts w:eastAsia="Times New Roman" w:cs="Times New Roman"/>
                <w:sz w:val="20"/>
                <w:szCs w:val="20"/>
              </w:rPr>
            </w:r>
            <w:r>
              <w:rPr>
                <w:rFonts w:eastAsia="Times New Roman" w:cs="Times New Roman"/>
                <w:sz w:val="20"/>
                <w:szCs w:val="20"/>
              </w:rPr>
            </w:r>
          </w:p>
        </w:tc>
        <w:tc>
          <w:tcPr>
            <w:shd w:val="clear" w:color="ffffff" w:fill="ffffff"/>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1985" w:type="dxa"/>
            <w:textDirection w:val="lrTb"/>
            <w:noWrap w:val="false"/>
          </w:tcPr>
          <w:p>
            <w:pPr>
              <w:widowControl w:val="false"/>
              <w:pBdr/>
              <w:spacing w:after="0" w:line="360" w:lineRule="auto"/>
              <w:ind/>
              <w:rPr>
                <w:rFonts w:eastAsia="Times New Roman" w:cs="Times New Roman"/>
                <w:sz w:val="20"/>
                <w:szCs w:val="20"/>
              </w:rPr>
            </w:pPr>
            <w:r>
              <w:rPr>
                <w:rFonts w:cs="Times New Roman"/>
                <w:sz w:val="20"/>
                <w:szCs w:val="20"/>
              </w:rPr>
              <w:t xml:space="preserve">Наличие личной информации в кабинете пользователя</w:t>
            </w:r>
            <w:r>
              <w:rPr>
                <w:rFonts w:eastAsia="Times New Roman" w:cs="Times New Roman"/>
                <w:sz w:val="20"/>
                <w:szCs w:val="20"/>
              </w:rPr>
            </w:r>
            <w:r>
              <w:rPr>
                <w:rFonts w:eastAsia="Times New Roman" w:cs="Times New Roman"/>
                <w:sz w:val="20"/>
                <w:szCs w:val="20"/>
              </w:rPr>
            </w:r>
          </w:p>
        </w:tc>
        <w:tc>
          <w:tcPr>
            <w:tcBorders>
              <w:top w:val="single" w:color="000000" w:sz="8" w:space="0"/>
              <w:left w:val="single" w:color="000000" w:sz="8" w:space="0"/>
              <w:bottom w:val="single" w:color="000000" w:sz="8" w:space="0"/>
              <w:right w:val="single" w:color="000000" w:sz="8" w:space="0"/>
            </w:tcBorders>
            <w:tcW w:w="1853" w:type="dxa"/>
            <w:textDirection w:val="lrTb"/>
            <w:noWrap w:val="false"/>
          </w:tcPr>
          <w:p>
            <w:pPr>
              <w:widowControl w:val="false"/>
              <w:pBdr/>
              <w:spacing w:after="0" w:line="360" w:lineRule="auto"/>
              <w:ind/>
              <w:rPr>
                <w:rFonts w:eastAsia="Times New Roman" w:cs="Times New Roman"/>
                <w:sz w:val="20"/>
                <w:szCs w:val="20"/>
              </w:rPr>
            </w:pPr>
            <w:r>
              <w:rPr>
                <w:rFonts w:cs="Times New Roman"/>
                <w:sz w:val="20"/>
                <w:szCs w:val="20"/>
              </w:rPr>
              <w:t xml:space="preserve">При выборе данной опции из базы данных берется подробная информация о текущем пользователе и выводится на устройство.</w:t>
            </w:r>
            <w:r>
              <w:rPr>
                <w:rFonts w:eastAsia="Times New Roman" w:cs="Times New Roman"/>
                <w:sz w:val="20"/>
                <w:szCs w:val="20"/>
              </w:rPr>
            </w:r>
            <w:r>
              <w:rPr>
                <w:rFonts w:eastAsia="Times New Roman" w:cs="Times New Roman"/>
                <w:sz w:val="20"/>
                <w:szCs w:val="20"/>
              </w:rPr>
            </w:r>
          </w:p>
        </w:tc>
      </w:tr>
      <w:tr>
        <w:trPr>
          <w:trHeight w:val="454"/>
        </w:trPr>
        <w:tc>
          <w:tcPr>
            <w:shd w:val="clear" w:color="ffffff" w:fill="ffffff"/>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630" w:type="dxa"/>
            <w:textDirection w:val="lrTb"/>
            <w:noWrap w:val="false"/>
          </w:tcPr>
          <w:p>
            <w:pPr>
              <w:widowControl w:val="false"/>
              <w:pBdr/>
              <w:spacing w:after="0" w:line="360" w:lineRule="auto"/>
              <w:ind/>
              <w:jc w:val="center"/>
              <w:rPr>
                <w:rFonts w:eastAsia="Times New Roman" w:cs="Times New Roman"/>
                <w:sz w:val="20"/>
                <w:szCs w:val="20"/>
              </w:rPr>
            </w:pPr>
            <w:r>
              <w:rPr>
                <w:rFonts w:cs="Times New Roman"/>
                <w:sz w:val="20"/>
                <w:szCs w:val="20"/>
              </w:rPr>
              <w:t xml:space="preserve">1.16</w:t>
            </w:r>
            <w:r>
              <w:rPr>
                <w:rFonts w:eastAsia="Times New Roman" w:cs="Times New Roman"/>
                <w:sz w:val="20"/>
                <w:szCs w:val="20"/>
              </w:rPr>
            </w:r>
            <w:r>
              <w:rPr>
                <w:rFonts w:eastAsia="Times New Roman" w:cs="Times New Roman"/>
                <w:sz w:val="20"/>
                <w:szCs w:val="20"/>
              </w:rPr>
            </w:r>
          </w:p>
        </w:tc>
        <w:tc>
          <w:tcPr>
            <w:shd w:val="clear" w:color="ffffff" w:fill="ffffff"/>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1515" w:type="dxa"/>
            <w:textDirection w:val="lrTb"/>
            <w:noWrap w:val="false"/>
          </w:tcPr>
          <w:p>
            <w:pPr>
              <w:widowControl w:val="false"/>
              <w:pBdr/>
              <w:spacing w:after="0" w:line="360" w:lineRule="auto"/>
              <w:ind/>
              <w:rPr>
                <w:rFonts w:eastAsia="Times New Roman" w:cs="Times New Roman"/>
                <w:sz w:val="20"/>
                <w:szCs w:val="20"/>
              </w:rPr>
            </w:pPr>
            <w:r>
              <w:rPr>
                <w:rFonts w:cs="Times New Roman"/>
                <w:sz w:val="20"/>
                <w:szCs w:val="20"/>
              </w:rPr>
              <w:t xml:space="preserve">Возможность добавления </w:t>
            </w:r>
            <w:r>
              <w:rPr>
                <w:rFonts w:cs="Times New Roman"/>
                <w:sz w:val="20"/>
                <w:szCs w:val="20"/>
              </w:rPr>
              <w:t xml:space="preserve">мероприятий в закладки</w:t>
            </w:r>
            <w:r>
              <w:rPr>
                <w:rFonts w:eastAsia="Times New Roman" w:cs="Times New Roman"/>
                <w:sz w:val="20"/>
                <w:szCs w:val="20"/>
              </w:rPr>
            </w:r>
            <w:r>
              <w:rPr>
                <w:rFonts w:eastAsia="Times New Roman" w:cs="Times New Roman"/>
                <w:sz w:val="20"/>
                <w:szCs w:val="20"/>
              </w:rPr>
            </w:r>
          </w:p>
        </w:tc>
        <w:tc>
          <w:tcPr>
            <w:shd w:val="clear" w:color="ffffff" w:fill="ffffff"/>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2310" w:type="dxa"/>
            <w:textDirection w:val="lrTb"/>
            <w:noWrap w:val="false"/>
          </w:tcPr>
          <w:p>
            <w:pPr>
              <w:widowControl w:val="false"/>
              <w:pBdr/>
              <w:spacing w:after="0" w:line="360" w:lineRule="auto"/>
              <w:ind/>
              <w:rPr>
                <w:rFonts w:eastAsia="Times New Roman" w:cs="Times New Roman"/>
                <w:sz w:val="20"/>
                <w:szCs w:val="20"/>
              </w:rPr>
            </w:pPr>
            <w:r>
              <w:rPr>
                <w:rFonts w:cs="Times New Roman"/>
                <w:sz w:val="20"/>
                <w:szCs w:val="20"/>
              </w:rPr>
              <w:t xml:space="preserve">«Система должна предоставлять </w:t>
            </w:r>
            <w:r>
              <w:rPr>
                <w:rFonts w:cs="Times New Roman"/>
                <w:sz w:val="20"/>
                <w:szCs w:val="20"/>
              </w:rPr>
              <w:t xml:space="preserve">пользователю возможность добавления понравившихся мероприятий в закладки»</w:t>
            </w:r>
            <w:r>
              <w:rPr>
                <w:rFonts w:eastAsia="Times New Roman" w:cs="Times New Roman"/>
                <w:sz w:val="20"/>
                <w:szCs w:val="20"/>
              </w:rPr>
            </w:r>
            <w:r>
              <w:rPr>
                <w:rFonts w:eastAsia="Times New Roman" w:cs="Times New Roman"/>
                <w:sz w:val="20"/>
                <w:szCs w:val="20"/>
              </w:rPr>
            </w:r>
          </w:p>
        </w:tc>
        <w:tc>
          <w:tcPr>
            <w:shd w:val="clear" w:color="ffffff" w:fill="ffffff"/>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1499" w:type="dxa"/>
            <w:textDirection w:val="lrTb"/>
            <w:noWrap w:val="false"/>
          </w:tcPr>
          <w:p>
            <w:pPr>
              <w:widowControl w:val="false"/>
              <w:pBdr/>
              <w:spacing w:after="0" w:line="360" w:lineRule="auto"/>
              <w:ind/>
              <w:rPr>
                <w:rFonts w:eastAsia="Times New Roman" w:cs="Times New Roman"/>
                <w:sz w:val="20"/>
                <w:szCs w:val="20"/>
              </w:rPr>
            </w:pPr>
            <w:r>
              <w:rPr>
                <w:rFonts w:cs="Times New Roman"/>
                <w:sz w:val="20"/>
                <w:szCs w:val="20"/>
              </w:rPr>
              <w:t xml:space="preserve">Квашнин Ю.В.</w:t>
            </w:r>
            <w:r>
              <w:rPr>
                <w:rFonts w:eastAsia="Times New Roman" w:cs="Times New Roman"/>
                <w:sz w:val="20"/>
                <w:szCs w:val="20"/>
              </w:rPr>
            </w:r>
            <w:r>
              <w:rPr>
                <w:rFonts w:eastAsia="Times New Roman" w:cs="Times New Roman"/>
                <w:sz w:val="20"/>
                <w:szCs w:val="20"/>
              </w:rPr>
            </w:r>
          </w:p>
        </w:tc>
        <w:tc>
          <w:tcPr>
            <w:shd w:val="clear" w:color="ffffff" w:fill="ffffff"/>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1407" w:type="dxa"/>
            <w:textDirection w:val="lrTb"/>
            <w:noWrap w:val="false"/>
          </w:tcPr>
          <w:p>
            <w:pPr>
              <w:widowControl w:val="false"/>
              <w:pBdr/>
              <w:spacing w:after="0" w:line="360" w:lineRule="auto"/>
              <w:ind/>
              <w:rPr>
                <w:rFonts w:eastAsia="Times New Roman" w:cs="Times New Roman"/>
                <w:sz w:val="20"/>
                <w:szCs w:val="20"/>
              </w:rPr>
            </w:pPr>
            <w:r>
              <w:rPr>
                <w:rFonts w:cs="Times New Roman"/>
                <w:sz w:val="20"/>
                <w:szCs w:val="20"/>
              </w:rPr>
              <w:t xml:space="preserve">https://www.chitai-gorod.ru/</w:t>
            </w:r>
            <w:r>
              <w:rPr>
                <w:rFonts w:eastAsia="Times New Roman" w:cs="Times New Roman"/>
                <w:sz w:val="20"/>
                <w:szCs w:val="20"/>
              </w:rPr>
            </w:r>
            <w:r>
              <w:rPr>
                <w:rFonts w:eastAsia="Times New Roman" w:cs="Times New Roman"/>
                <w:sz w:val="20"/>
                <w:szCs w:val="20"/>
              </w:rPr>
            </w:r>
          </w:p>
        </w:tc>
        <w:tc>
          <w:tcPr>
            <w:shd w:val="clear" w:color="ffffff" w:fill="ffffff"/>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1985" w:type="dxa"/>
            <w:textDirection w:val="lrTb"/>
            <w:noWrap w:val="false"/>
          </w:tcPr>
          <w:p>
            <w:pPr>
              <w:widowControl w:val="false"/>
              <w:pBdr/>
              <w:spacing w:after="0" w:line="360" w:lineRule="auto"/>
              <w:ind/>
              <w:rPr>
                <w:rFonts w:eastAsia="Times New Roman" w:cs="Times New Roman"/>
                <w:sz w:val="20"/>
                <w:szCs w:val="20"/>
              </w:rPr>
            </w:pPr>
            <w:r>
              <w:rPr>
                <w:rFonts w:cs="Times New Roman"/>
                <w:sz w:val="20"/>
                <w:szCs w:val="20"/>
              </w:rPr>
              <w:t xml:space="preserve">Наличие мероприятия в </w:t>
            </w:r>
            <w:r>
              <w:rPr>
                <w:rFonts w:cs="Times New Roman"/>
                <w:sz w:val="20"/>
                <w:szCs w:val="20"/>
              </w:rPr>
              <w:t xml:space="preserve">закладках</w:t>
            </w:r>
            <w:r>
              <w:rPr>
                <w:rFonts w:eastAsia="Times New Roman" w:cs="Times New Roman"/>
                <w:sz w:val="20"/>
                <w:szCs w:val="20"/>
              </w:rPr>
            </w:r>
            <w:r>
              <w:rPr>
                <w:rFonts w:eastAsia="Times New Roman" w:cs="Times New Roman"/>
                <w:sz w:val="20"/>
                <w:szCs w:val="20"/>
              </w:rPr>
            </w:r>
          </w:p>
        </w:tc>
        <w:tc>
          <w:tcPr>
            <w:tcBorders>
              <w:top w:val="single" w:color="000000" w:sz="8" w:space="0"/>
              <w:left w:val="single" w:color="000000" w:sz="8" w:space="0"/>
              <w:bottom w:val="single" w:color="000000" w:sz="8" w:space="0"/>
              <w:right w:val="single" w:color="000000" w:sz="8" w:space="0"/>
            </w:tcBorders>
            <w:tcW w:w="1853" w:type="dxa"/>
            <w:textDirection w:val="lrTb"/>
            <w:noWrap w:val="false"/>
          </w:tcPr>
          <w:p>
            <w:pPr>
              <w:widowControl w:val="false"/>
              <w:pBdr/>
              <w:spacing w:after="0" w:line="360" w:lineRule="auto"/>
              <w:ind/>
              <w:rPr>
                <w:rFonts w:eastAsia="Times New Roman" w:cs="Times New Roman"/>
                <w:sz w:val="20"/>
                <w:szCs w:val="20"/>
              </w:rPr>
            </w:pPr>
            <w:r>
              <w:rPr>
                <w:rFonts w:cs="Times New Roman"/>
                <w:sz w:val="20"/>
                <w:szCs w:val="20"/>
              </w:rPr>
              <w:t xml:space="preserve">Ввод данных реализован на </w:t>
            </w:r>
            <w:r>
              <w:rPr>
                <w:rFonts w:cs="Times New Roman"/>
                <w:sz w:val="20"/>
                <w:szCs w:val="20"/>
              </w:rPr>
              <w:t xml:space="preserve">устройстве пользователя, обработка происходит на сервере, хранение в единой базе данных.</w:t>
            </w:r>
            <w:r>
              <w:rPr>
                <w:rFonts w:eastAsia="Times New Roman" w:cs="Times New Roman"/>
                <w:sz w:val="20"/>
                <w:szCs w:val="20"/>
              </w:rPr>
            </w:r>
            <w:r>
              <w:rPr>
                <w:rFonts w:eastAsia="Times New Roman" w:cs="Times New Roman"/>
                <w:sz w:val="20"/>
                <w:szCs w:val="20"/>
              </w:rPr>
            </w:r>
          </w:p>
        </w:tc>
      </w:tr>
      <w:tr>
        <w:trPr>
          <w:trHeight w:val="454"/>
        </w:trPr>
        <w:tc>
          <w:tcPr>
            <w:shd w:val="clear" w:color="ffffff" w:fill="ffffff"/>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630" w:type="dxa"/>
            <w:textDirection w:val="lrTb"/>
            <w:noWrap w:val="false"/>
          </w:tcPr>
          <w:p>
            <w:pPr>
              <w:widowControl w:val="false"/>
              <w:pBdr/>
              <w:spacing w:after="0" w:line="360" w:lineRule="auto"/>
              <w:ind/>
              <w:jc w:val="center"/>
              <w:rPr>
                <w:rFonts w:eastAsia="Times New Roman" w:cs="Times New Roman"/>
                <w:sz w:val="20"/>
                <w:szCs w:val="20"/>
              </w:rPr>
            </w:pPr>
            <w:r>
              <w:rPr>
                <w:rFonts w:cs="Times New Roman"/>
                <w:sz w:val="20"/>
                <w:szCs w:val="20"/>
              </w:rPr>
              <w:t xml:space="preserve">1.17</w:t>
            </w:r>
            <w:r>
              <w:rPr>
                <w:rFonts w:eastAsia="Times New Roman" w:cs="Times New Roman"/>
                <w:sz w:val="20"/>
                <w:szCs w:val="20"/>
              </w:rPr>
            </w:r>
            <w:r>
              <w:rPr>
                <w:rFonts w:eastAsia="Times New Roman" w:cs="Times New Roman"/>
                <w:sz w:val="20"/>
                <w:szCs w:val="20"/>
              </w:rPr>
            </w:r>
          </w:p>
        </w:tc>
        <w:tc>
          <w:tcPr>
            <w:shd w:val="clear" w:color="ffffff" w:fill="ffffff"/>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1515" w:type="dxa"/>
            <w:textDirection w:val="lrTb"/>
            <w:noWrap w:val="false"/>
          </w:tcPr>
          <w:p>
            <w:pPr>
              <w:widowControl w:val="false"/>
              <w:pBdr/>
              <w:spacing w:after="0" w:line="360" w:lineRule="auto"/>
              <w:ind/>
              <w:rPr>
                <w:rFonts w:eastAsia="Times New Roman" w:cs="Times New Roman"/>
                <w:sz w:val="20"/>
                <w:szCs w:val="20"/>
              </w:rPr>
            </w:pPr>
            <w:r>
              <w:rPr>
                <w:rFonts w:cs="Times New Roman"/>
                <w:sz w:val="20"/>
                <w:szCs w:val="20"/>
              </w:rPr>
              <w:t xml:space="preserve">Возможность просмотра информации о мероприятии</w:t>
            </w:r>
            <w:r>
              <w:rPr>
                <w:rFonts w:eastAsia="Times New Roman" w:cs="Times New Roman"/>
                <w:sz w:val="20"/>
                <w:szCs w:val="20"/>
              </w:rPr>
            </w:r>
            <w:r>
              <w:rPr>
                <w:rFonts w:eastAsia="Times New Roman" w:cs="Times New Roman"/>
                <w:sz w:val="20"/>
                <w:szCs w:val="20"/>
              </w:rPr>
            </w:r>
          </w:p>
        </w:tc>
        <w:tc>
          <w:tcPr>
            <w:shd w:val="clear" w:color="ffffff" w:fill="ffffff"/>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2310" w:type="dxa"/>
            <w:textDirection w:val="lrTb"/>
            <w:noWrap w:val="false"/>
          </w:tcPr>
          <w:p>
            <w:pPr>
              <w:widowControl w:val="false"/>
              <w:pBdr/>
              <w:spacing w:after="0" w:line="360" w:lineRule="auto"/>
              <w:ind/>
              <w:rPr>
                <w:rFonts w:eastAsia="Times New Roman" w:cs="Times New Roman"/>
                <w:sz w:val="20"/>
                <w:szCs w:val="20"/>
              </w:rPr>
            </w:pPr>
            <w:r>
              <w:rPr>
                <w:rFonts w:cs="Times New Roman"/>
                <w:sz w:val="20"/>
                <w:szCs w:val="20"/>
              </w:rPr>
              <w:t xml:space="preserve">«Система должна показывать информацию о мероприятии на странице мероприятия»</w:t>
            </w:r>
            <w:r>
              <w:rPr>
                <w:rFonts w:eastAsia="Times New Roman" w:cs="Times New Roman"/>
                <w:sz w:val="20"/>
                <w:szCs w:val="20"/>
              </w:rPr>
            </w:r>
            <w:r>
              <w:rPr>
                <w:rFonts w:eastAsia="Times New Roman" w:cs="Times New Roman"/>
                <w:sz w:val="20"/>
                <w:szCs w:val="20"/>
              </w:rPr>
            </w:r>
          </w:p>
        </w:tc>
        <w:tc>
          <w:tcPr>
            <w:shd w:val="clear" w:color="ffffff" w:fill="ffffff"/>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1499" w:type="dxa"/>
            <w:textDirection w:val="lrTb"/>
            <w:noWrap w:val="false"/>
          </w:tcPr>
          <w:p>
            <w:pPr>
              <w:widowControl w:val="false"/>
              <w:pBdr/>
              <w:spacing w:after="0" w:line="360" w:lineRule="auto"/>
              <w:ind/>
              <w:rPr>
                <w:rFonts w:eastAsia="Times New Roman" w:cs="Times New Roman"/>
                <w:sz w:val="20"/>
                <w:szCs w:val="20"/>
              </w:rPr>
            </w:pPr>
            <w:r>
              <w:rPr>
                <w:rFonts w:cs="Times New Roman"/>
                <w:sz w:val="20"/>
                <w:szCs w:val="20"/>
              </w:rPr>
              <w:t xml:space="preserve">Квашнин Ю.В.</w:t>
            </w:r>
            <w:r>
              <w:rPr>
                <w:rFonts w:eastAsia="Times New Roman" w:cs="Times New Roman"/>
                <w:sz w:val="20"/>
                <w:szCs w:val="20"/>
              </w:rPr>
            </w:r>
            <w:r>
              <w:rPr>
                <w:rFonts w:eastAsia="Times New Roman" w:cs="Times New Roman"/>
                <w:sz w:val="20"/>
                <w:szCs w:val="20"/>
              </w:rPr>
            </w:r>
          </w:p>
        </w:tc>
        <w:tc>
          <w:tcPr>
            <w:shd w:val="clear" w:color="ffffff" w:fill="ffffff"/>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1407" w:type="dxa"/>
            <w:textDirection w:val="lrTb"/>
            <w:noWrap w:val="false"/>
          </w:tcPr>
          <w:p>
            <w:pPr>
              <w:widowControl w:val="false"/>
              <w:pBdr/>
              <w:spacing w:after="0" w:line="360" w:lineRule="auto"/>
              <w:ind/>
              <w:rPr>
                <w:rFonts w:eastAsia="Times New Roman" w:cs="Times New Roman"/>
                <w:sz w:val="20"/>
                <w:szCs w:val="20"/>
              </w:rPr>
            </w:pPr>
            <w:r>
              <w:rPr>
                <w:rFonts w:cs="Times New Roman"/>
                <w:sz w:val="20"/>
                <w:szCs w:val="20"/>
              </w:rPr>
              <w:t xml:space="preserve">https://www.chitai-gorod.ru/</w:t>
            </w:r>
            <w:r>
              <w:rPr>
                <w:rFonts w:eastAsia="Times New Roman" w:cs="Times New Roman"/>
                <w:sz w:val="20"/>
                <w:szCs w:val="20"/>
              </w:rPr>
            </w:r>
            <w:r>
              <w:rPr>
                <w:rFonts w:eastAsia="Times New Roman" w:cs="Times New Roman"/>
                <w:sz w:val="20"/>
                <w:szCs w:val="20"/>
              </w:rPr>
            </w:r>
          </w:p>
        </w:tc>
        <w:tc>
          <w:tcPr>
            <w:shd w:val="clear" w:color="ffffff" w:fill="ffffff"/>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1985" w:type="dxa"/>
            <w:textDirection w:val="lrTb"/>
            <w:noWrap w:val="false"/>
          </w:tcPr>
          <w:p>
            <w:pPr>
              <w:widowControl w:val="false"/>
              <w:pBdr/>
              <w:spacing w:after="0" w:line="360" w:lineRule="auto"/>
              <w:ind/>
              <w:rPr>
                <w:rFonts w:eastAsia="Times New Roman" w:cs="Times New Roman"/>
                <w:sz w:val="20"/>
                <w:szCs w:val="20"/>
              </w:rPr>
            </w:pPr>
            <w:r>
              <w:rPr>
                <w:rFonts w:cs="Times New Roman"/>
                <w:sz w:val="20"/>
                <w:szCs w:val="20"/>
              </w:rPr>
              <w:t xml:space="preserve">Вывод статуса мероприятия</w:t>
            </w:r>
            <w:r>
              <w:rPr>
                <w:rFonts w:eastAsia="Times New Roman" w:cs="Times New Roman"/>
                <w:sz w:val="20"/>
                <w:szCs w:val="20"/>
              </w:rPr>
            </w:r>
            <w:r>
              <w:rPr>
                <w:rFonts w:eastAsia="Times New Roman" w:cs="Times New Roman"/>
                <w:sz w:val="20"/>
                <w:szCs w:val="20"/>
              </w:rPr>
            </w:r>
          </w:p>
        </w:tc>
        <w:tc>
          <w:tcPr>
            <w:tcBorders>
              <w:top w:val="single" w:color="000000" w:sz="8" w:space="0"/>
              <w:left w:val="single" w:color="000000" w:sz="8" w:space="0"/>
              <w:bottom w:val="single" w:color="000000" w:sz="8" w:space="0"/>
              <w:right w:val="single" w:color="000000" w:sz="8" w:space="0"/>
            </w:tcBorders>
            <w:tcW w:w="1853" w:type="dxa"/>
            <w:textDirection w:val="lrTb"/>
            <w:noWrap w:val="false"/>
          </w:tcPr>
          <w:p>
            <w:pPr>
              <w:widowControl w:val="false"/>
              <w:pBdr/>
              <w:spacing w:after="0" w:line="360" w:lineRule="auto"/>
              <w:ind/>
              <w:rPr>
                <w:rFonts w:eastAsia="Times New Roman" w:cs="Times New Roman"/>
                <w:sz w:val="20"/>
                <w:szCs w:val="20"/>
              </w:rPr>
            </w:pPr>
            <w:r>
              <w:rPr>
                <w:rFonts w:cs="Times New Roman"/>
                <w:sz w:val="20"/>
                <w:szCs w:val="20"/>
              </w:rPr>
              <w:t xml:space="preserve">При выборе данной опции из базы данных берется информация о мероприятии и выводится на устройство.</w:t>
            </w:r>
            <w:r>
              <w:rPr>
                <w:rFonts w:eastAsia="Times New Roman" w:cs="Times New Roman"/>
                <w:sz w:val="20"/>
                <w:szCs w:val="20"/>
              </w:rPr>
            </w:r>
            <w:r>
              <w:rPr>
                <w:rFonts w:eastAsia="Times New Roman" w:cs="Times New Roman"/>
                <w:sz w:val="20"/>
                <w:szCs w:val="20"/>
              </w:rPr>
            </w:r>
          </w:p>
        </w:tc>
      </w:tr>
      <w:tr>
        <w:trPr>
          <w:trHeight w:val="246"/>
        </w:trPr>
        <w:tc>
          <w:tcPr>
            <w:shd w:val="clear" w:color="ffffff" w:fill="ffffff"/>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630" w:type="dxa"/>
            <w:textDirection w:val="lrTb"/>
            <w:noWrap w:val="false"/>
          </w:tcPr>
          <w:p>
            <w:pPr>
              <w:widowControl w:val="false"/>
              <w:pBdr/>
              <w:spacing w:after="0" w:line="360" w:lineRule="auto"/>
              <w:ind/>
              <w:jc w:val="center"/>
              <w:rPr>
                <w:rFonts w:eastAsia="Times New Roman" w:cs="Times New Roman"/>
                <w:sz w:val="20"/>
                <w:szCs w:val="20"/>
              </w:rPr>
            </w:pPr>
            <w:r>
              <w:rPr>
                <w:rFonts w:eastAsia="Times New Roman" w:cs="Times New Roman"/>
                <w:sz w:val="20"/>
                <w:szCs w:val="20"/>
              </w:rPr>
              <w:t xml:space="preserve">2.</w:t>
            </w:r>
            <w:r>
              <w:rPr>
                <w:rFonts w:eastAsia="Times New Roman" w:cs="Times New Roman"/>
                <w:sz w:val="20"/>
                <w:szCs w:val="20"/>
              </w:rPr>
            </w:r>
            <w:r>
              <w:rPr>
                <w:rFonts w:eastAsia="Times New Roman" w:cs="Times New Roman"/>
                <w:sz w:val="20"/>
                <w:szCs w:val="20"/>
              </w:rPr>
            </w:r>
          </w:p>
        </w:tc>
        <w:tc>
          <w:tcPr>
            <w:gridSpan w:val="6"/>
            <w:shd w:val="clear" w:color="ffffff" w:fill="ffffff"/>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10569" w:type="dxa"/>
            <w:textDirection w:val="lrTb"/>
            <w:noWrap w:val="false"/>
          </w:tcPr>
          <w:p>
            <w:pPr>
              <w:widowControl w:val="false"/>
              <w:pBdr/>
              <w:spacing w:after="0" w:line="240" w:lineRule="auto"/>
              <w:ind/>
              <w:rPr>
                <w:rFonts w:eastAsia="Times New Roman" w:cs="Times New Roman"/>
                <w:color w:val="292929"/>
                <w:sz w:val="20"/>
                <w:szCs w:val="20"/>
              </w:rPr>
            </w:pPr>
            <w:r>
              <w:rPr>
                <w:rFonts w:eastAsia="Times New Roman" w:cs="Times New Roman"/>
                <w:color w:val="292929"/>
                <w:sz w:val="20"/>
                <w:szCs w:val="20"/>
              </w:rPr>
              <w:t xml:space="preserve">Веб-сервис для модератора</w:t>
            </w:r>
            <w:r>
              <w:rPr>
                <w:rFonts w:eastAsia="Times New Roman" w:cs="Times New Roman"/>
                <w:color w:val="292929"/>
                <w:sz w:val="20"/>
                <w:szCs w:val="20"/>
              </w:rPr>
            </w:r>
            <w:r>
              <w:rPr>
                <w:rFonts w:eastAsia="Times New Roman" w:cs="Times New Roman"/>
                <w:color w:val="292929"/>
                <w:sz w:val="20"/>
                <w:szCs w:val="20"/>
              </w:rPr>
            </w:r>
          </w:p>
        </w:tc>
      </w:tr>
      <w:tr>
        <w:trPr>
          <w:trHeight w:val="400"/>
        </w:trPr>
        <w:tc>
          <w:tcPr>
            <w:shd w:val="clear" w:color="ffffff" w:fill="ffffff"/>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630" w:type="dxa"/>
            <w:textDirection w:val="lrTb"/>
            <w:noWrap w:val="false"/>
          </w:tcPr>
          <w:p>
            <w:pPr>
              <w:widowControl w:val="false"/>
              <w:pBdr/>
              <w:spacing w:after="0" w:line="360" w:lineRule="auto"/>
              <w:ind/>
              <w:jc w:val="center"/>
              <w:rPr>
                <w:rFonts w:eastAsia="Times New Roman" w:cs="Times New Roman"/>
                <w:sz w:val="20"/>
                <w:szCs w:val="20"/>
              </w:rPr>
            </w:pPr>
            <w:r>
              <w:rPr>
                <w:sz w:val="20"/>
                <w:szCs w:val="20"/>
              </w:rPr>
              <w:t xml:space="preserve">2.</w:t>
            </w:r>
            <w:r>
              <w:rPr>
                <w:sz w:val="20"/>
                <w:szCs w:val="20"/>
              </w:rPr>
              <w:t xml:space="preserve">1</w:t>
            </w:r>
            <w:r>
              <w:rPr>
                <w:rFonts w:eastAsia="Times New Roman" w:cs="Times New Roman"/>
                <w:sz w:val="20"/>
                <w:szCs w:val="20"/>
              </w:rPr>
            </w:r>
            <w:r>
              <w:rPr>
                <w:rFonts w:eastAsia="Times New Roman" w:cs="Times New Roman"/>
                <w:sz w:val="20"/>
                <w:szCs w:val="20"/>
              </w:rPr>
            </w:r>
          </w:p>
        </w:tc>
        <w:tc>
          <w:tcPr>
            <w:shd w:val="clear" w:color="ffffff" w:fill="ffffff"/>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1515" w:type="dxa"/>
            <w:textDirection w:val="lrTb"/>
            <w:noWrap w:val="false"/>
          </w:tcPr>
          <w:p>
            <w:pPr>
              <w:widowControl w:val="false"/>
              <w:pBdr/>
              <w:spacing w:after="0" w:line="360" w:lineRule="auto"/>
              <w:ind/>
              <w:rPr>
                <w:rFonts w:eastAsia="Times New Roman" w:cs="Times New Roman"/>
                <w:sz w:val="20"/>
                <w:szCs w:val="20"/>
              </w:rPr>
            </w:pPr>
            <w:r>
              <w:rPr>
                <w:sz w:val="20"/>
                <w:szCs w:val="20"/>
              </w:rPr>
              <w:t xml:space="preserve">Авторизация для модератора </w:t>
            </w:r>
            <w:r>
              <w:rPr>
                <w:rFonts w:eastAsia="Times New Roman" w:cs="Times New Roman"/>
                <w:sz w:val="20"/>
                <w:szCs w:val="20"/>
              </w:rPr>
            </w:r>
            <w:r>
              <w:rPr>
                <w:rFonts w:eastAsia="Times New Roman" w:cs="Times New Roman"/>
                <w:sz w:val="20"/>
                <w:szCs w:val="20"/>
              </w:rPr>
            </w:r>
          </w:p>
        </w:tc>
        <w:tc>
          <w:tcPr>
            <w:shd w:val="clear" w:color="ffffff" w:fill="ffffff"/>
            <w:tcBorders>
              <w:top w:val="single" w:color="000000" w:sz="8" w:space="0"/>
              <w:left w:val="single" w:color="000000" w:sz="8" w:space="0"/>
              <w:bottom w:val="single" w:color="000000" w:sz="8" w:space="0"/>
              <w:right w:val="single" w:color="000000" w:sz="8" w:space="0"/>
            </w:tcBorders>
            <w:tcW w:w="2310" w:type="dxa"/>
            <w:textDirection w:val="lrTb"/>
            <w:noWrap w:val="false"/>
          </w:tcPr>
          <w:p>
            <w:pPr>
              <w:widowControl w:val="false"/>
              <w:pBdr/>
              <w:spacing w:after="0" w:line="360" w:lineRule="auto"/>
              <w:ind/>
              <w:rPr>
                <w:rFonts w:eastAsia="Times New Roman" w:cs="Times New Roman"/>
                <w:color w:val="292929"/>
                <w:sz w:val="20"/>
                <w:szCs w:val="20"/>
              </w:rPr>
            </w:pPr>
            <w:r>
              <w:rPr>
                <w:sz w:val="20"/>
                <w:szCs w:val="20"/>
              </w:rPr>
              <w:t xml:space="preserve">«Система должна предоставлять модератору функцию авторизации для доступа к </w:t>
            </w:r>
            <w:r>
              <w:rPr>
                <w:sz w:val="20"/>
                <w:szCs w:val="20"/>
              </w:rPr>
              <w:t xml:space="preserve">функционалу модератора</w:t>
            </w:r>
            <w:r>
              <w:rPr>
                <w:sz w:val="20"/>
                <w:szCs w:val="20"/>
              </w:rPr>
              <w:t xml:space="preserve">»</w:t>
            </w:r>
            <w:r>
              <w:rPr>
                <w:rFonts w:eastAsia="Times New Roman" w:cs="Times New Roman"/>
                <w:color w:val="292929"/>
                <w:sz w:val="20"/>
                <w:szCs w:val="20"/>
              </w:rPr>
            </w:r>
            <w:r>
              <w:rPr>
                <w:rFonts w:eastAsia="Times New Roman" w:cs="Times New Roman"/>
                <w:color w:val="292929"/>
                <w:sz w:val="20"/>
                <w:szCs w:val="20"/>
              </w:rPr>
            </w:r>
          </w:p>
        </w:tc>
        <w:tc>
          <w:tcPr>
            <w:shd w:val="clear" w:color="ffffff" w:fill="ffffff"/>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1499" w:type="dxa"/>
            <w:textDirection w:val="lrTb"/>
            <w:noWrap w:val="false"/>
          </w:tcPr>
          <w:p>
            <w:pPr>
              <w:widowControl w:val="false"/>
              <w:pBdr/>
              <w:spacing w:after="0" w:line="360" w:lineRule="auto"/>
              <w:ind/>
              <w:rPr>
                <w:rFonts w:eastAsia="Times New Roman" w:cs="Times New Roman"/>
                <w:sz w:val="20"/>
                <w:szCs w:val="20"/>
              </w:rPr>
            </w:pPr>
            <w:r>
              <w:rPr>
                <w:sz w:val="20"/>
                <w:szCs w:val="20"/>
              </w:rPr>
              <w:t xml:space="preserve">Квашнин Ю.В.</w:t>
            </w:r>
            <w:r>
              <w:rPr>
                <w:rFonts w:eastAsia="Times New Roman" w:cs="Times New Roman"/>
                <w:sz w:val="20"/>
                <w:szCs w:val="20"/>
              </w:rPr>
            </w:r>
            <w:r>
              <w:rPr>
                <w:rFonts w:eastAsia="Times New Roman" w:cs="Times New Roman"/>
                <w:sz w:val="20"/>
                <w:szCs w:val="20"/>
              </w:rPr>
            </w:r>
          </w:p>
        </w:tc>
        <w:tc>
          <w:tcPr>
            <w:shd w:val="clear" w:color="ffffff" w:fill="ffffff"/>
            <w:tcBorders>
              <w:top w:val="single" w:color="000000" w:sz="8" w:space="0"/>
              <w:left w:val="single" w:color="000000" w:sz="8" w:space="0"/>
              <w:bottom w:val="single" w:color="000000" w:sz="4" w:space="0"/>
              <w:right w:val="single" w:color="000000" w:sz="8" w:space="0"/>
            </w:tcBorders>
            <w:tcW w:w="1407" w:type="dxa"/>
            <w:textDirection w:val="lrTb"/>
            <w:noWrap w:val="false"/>
          </w:tcPr>
          <w:p>
            <w:pPr>
              <w:widowControl w:val="false"/>
              <w:pBdr/>
              <w:spacing w:after="0" w:line="360" w:lineRule="auto"/>
              <w:ind/>
              <w:rPr>
                <w:rFonts w:eastAsia="Times New Roman" w:cs="Times New Roman"/>
                <w:color w:val="292929"/>
                <w:sz w:val="20"/>
                <w:szCs w:val="20"/>
              </w:rPr>
            </w:pPr>
            <w:r>
              <w:rPr>
                <w:sz w:val="20"/>
                <w:szCs w:val="20"/>
              </w:rPr>
              <w:t xml:space="preserve">https://www.sciencedirect.com/science/article/pii/S1877050920305041</w:t>
            </w:r>
            <w:r>
              <w:rPr>
                <w:rFonts w:eastAsia="Times New Roman" w:cs="Times New Roman"/>
                <w:color w:val="292929"/>
                <w:sz w:val="20"/>
                <w:szCs w:val="20"/>
              </w:rPr>
            </w:r>
            <w:r>
              <w:rPr>
                <w:rFonts w:eastAsia="Times New Roman" w:cs="Times New Roman"/>
                <w:color w:val="292929"/>
                <w:sz w:val="20"/>
                <w:szCs w:val="20"/>
              </w:rPr>
            </w:r>
          </w:p>
        </w:tc>
        <w:tc>
          <w:tcPr>
            <w:shd w:val="clear" w:color="ffffff" w:fill="ffffff"/>
            <w:tcBorders>
              <w:top w:val="single" w:color="000000" w:sz="8" w:space="0"/>
              <w:left w:val="single" w:color="000000" w:sz="8" w:space="0"/>
              <w:bottom w:val="single" w:color="000000" w:sz="4" w:space="0"/>
              <w:right w:val="single" w:color="000000" w:sz="8" w:space="0"/>
            </w:tcBorders>
            <w:tcW w:w="1985" w:type="dxa"/>
            <w:textDirection w:val="lrTb"/>
            <w:noWrap w:val="false"/>
          </w:tcPr>
          <w:p>
            <w:pPr>
              <w:widowControl w:val="false"/>
              <w:pBdr/>
              <w:spacing w:after="0" w:line="360" w:lineRule="auto"/>
              <w:ind/>
              <w:rPr>
                <w:rFonts w:eastAsia="Times New Roman" w:cs="Times New Roman"/>
                <w:color w:val="292929"/>
                <w:sz w:val="20"/>
                <w:szCs w:val="20"/>
              </w:rPr>
            </w:pPr>
            <w:r>
              <w:rPr>
                <w:sz w:val="20"/>
                <w:szCs w:val="20"/>
              </w:rPr>
              <w:t xml:space="preserve">Доступ к </w:t>
            </w:r>
            <w:r>
              <w:rPr>
                <w:sz w:val="20"/>
                <w:szCs w:val="20"/>
              </w:rPr>
              <w:t xml:space="preserve">функционалу </w:t>
            </w:r>
            <w:r>
              <w:rPr>
                <w:sz w:val="20"/>
                <w:szCs w:val="20"/>
              </w:rPr>
              <w:t xml:space="preserve">после авторизации</w:t>
            </w:r>
            <w:r>
              <w:rPr>
                <w:rFonts w:eastAsia="Times New Roman" w:cs="Times New Roman"/>
                <w:color w:val="292929"/>
                <w:sz w:val="20"/>
                <w:szCs w:val="20"/>
              </w:rPr>
            </w:r>
            <w:r>
              <w:rPr>
                <w:rFonts w:eastAsia="Times New Roman" w:cs="Times New Roman"/>
                <w:color w:val="292929"/>
                <w:sz w:val="20"/>
                <w:szCs w:val="20"/>
              </w:rPr>
            </w:r>
          </w:p>
        </w:tc>
        <w:tc>
          <w:tcPr>
            <w:tcBorders>
              <w:top w:val="single" w:color="000000" w:sz="8" w:space="0"/>
              <w:left w:val="single" w:color="000000" w:sz="8" w:space="0"/>
              <w:bottom w:val="single" w:color="000000" w:sz="4" w:space="0"/>
              <w:right w:val="single" w:color="000000" w:sz="8" w:space="0"/>
            </w:tcBorders>
            <w:tcW w:w="1853" w:type="dxa"/>
            <w:textDirection w:val="lrTb"/>
            <w:noWrap w:val="false"/>
          </w:tcPr>
          <w:p>
            <w:pPr>
              <w:widowControl w:val="false"/>
              <w:pBdr/>
              <w:spacing w:after="0" w:line="360" w:lineRule="auto"/>
              <w:ind/>
              <w:rPr>
                <w:rFonts w:eastAsia="Times New Roman" w:cs="Times New Roman"/>
                <w:color w:val="292929"/>
                <w:sz w:val="20"/>
                <w:szCs w:val="20"/>
              </w:rPr>
            </w:pPr>
            <w:r>
              <w:rPr>
                <w:sz w:val="20"/>
                <w:szCs w:val="20"/>
              </w:rPr>
              <w:t xml:space="preserve">Ввод данных реализован на устройстве модератора, обработка происходит на сервере, хранение в единой базе данных.</w:t>
            </w:r>
            <w:r>
              <w:rPr>
                <w:rFonts w:eastAsia="Times New Roman" w:cs="Times New Roman"/>
                <w:color w:val="292929"/>
                <w:sz w:val="20"/>
                <w:szCs w:val="20"/>
              </w:rPr>
            </w:r>
            <w:r>
              <w:rPr>
                <w:rFonts w:eastAsia="Times New Roman" w:cs="Times New Roman"/>
                <w:color w:val="292929"/>
                <w:sz w:val="20"/>
                <w:szCs w:val="20"/>
              </w:rPr>
            </w:r>
          </w:p>
        </w:tc>
      </w:tr>
      <w:tr>
        <w:trPr>
          <w:trHeight w:val="400"/>
        </w:trPr>
        <w:tc>
          <w:tcPr>
            <w:shd w:val="clear" w:color="ffffff" w:fill="ffffff"/>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630" w:type="dxa"/>
            <w:textDirection w:val="lrTb"/>
            <w:noWrap w:val="false"/>
          </w:tcPr>
          <w:p>
            <w:pPr>
              <w:widowControl w:val="false"/>
              <w:pBdr/>
              <w:spacing w:after="0" w:line="360" w:lineRule="auto"/>
              <w:ind/>
              <w:jc w:val="center"/>
              <w:rPr>
                <w:rFonts w:eastAsia="Times New Roman" w:cs="Times New Roman"/>
                <w:sz w:val="20"/>
                <w:szCs w:val="20"/>
              </w:rPr>
            </w:pPr>
            <w:r>
              <w:rPr>
                <w:sz w:val="20"/>
                <w:szCs w:val="20"/>
              </w:rPr>
              <w:t xml:space="preserve">2</w:t>
            </w:r>
            <w:r>
              <w:rPr>
                <w:sz w:val="20"/>
                <w:szCs w:val="20"/>
              </w:rPr>
              <w:t xml:space="preserve">.2</w:t>
            </w:r>
            <w:r>
              <w:rPr>
                <w:rFonts w:eastAsia="Times New Roman" w:cs="Times New Roman"/>
                <w:sz w:val="20"/>
                <w:szCs w:val="20"/>
              </w:rPr>
            </w:r>
            <w:r>
              <w:rPr>
                <w:rFonts w:eastAsia="Times New Roman" w:cs="Times New Roman"/>
                <w:sz w:val="20"/>
                <w:szCs w:val="20"/>
              </w:rPr>
            </w:r>
          </w:p>
        </w:tc>
        <w:tc>
          <w:tcPr>
            <w:shd w:val="clear" w:color="ffffff" w:fill="ffffff"/>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1515" w:type="dxa"/>
            <w:textDirection w:val="lrTb"/>
            <w:noWrap w:val="false"/>
          </w:tcPr>
          <w:p>
            <w:pPr>
              <w:widowControl w:val="false"/>
              <w:pBdr/>
              <w:spacing w:after="0" w:line="360" w:lineRule="auto"/>
              <w:ind/>
              <w:rPr>
                <w:rFonts w:eastAsia="Times New Roman" w:cs="Times New Roman"/>
                <w:sz w:val="20"/>
                <w:szCs w:val="20"/>
              </w:rPr>
            </w:pPr>
            <w:r>
              <w:rPr>
                <w:sz w:val="20"/>
                <w:szCs w:val="20"/>
              </w:rPr>
              <w:t xml:space="preserve">Управление страницей стадионов</w:t>
            </w:r>
            <w:r>
              <w:rPr>
                <w:rFonts w:eastAsia="Times New Roman" w:cs="Times New Roman"/>
                <w:sz w:val="20"/>
                <w:szCs w:val="20"/>
              </w:rPr>
            </w:r>
            <w:r>
              <w:rPr>
                <w:rFonts w:eastAsia="Times New Roman" w:cs="Times New Roman"/>
                <w:sz w:val="20"/>
                <w:szCs w:val="20"/>
              </w:rPr>
            </w:r>
          </w:p>
        </w:tc>
        <w:tc>
          <w:tcPr>
            <w:shd w:val="clear" w:color="ffffff" w:fill="ffffff"/>
            <w:tcBorders>
              <w:top w:val="single" w:color="000000" w:sz="8" w:space="0"/>
              <w:left w:val="single" w:color="000000" w:sz="8" w:space="0"/>
              <w:bottom w:val="single" w:color="000000" w:sz="8" w:space="0"/>
              <w:right w:val="single" w:color="000000" w:sz="8" w:space="0"/>
            </w:tcBorders>
            <w:tcW w:w="2310" w:type="dxa"/>
            <w:textDirection w:val="lrTb"/>
            <w:noWrap w:val="false"/>
          </w:tcPr>
          <w:p>
            <w:pPr>
              <w:widowControl w:val="false"/>
              <w:pBdr/>
              <w:spacing w:after="0" w:line="360" w:lineRule="auto"/>
              <w:ind/>
              <w:rPr>
                <w:rFonts w:eastAsia="Times New Roman" w:cs="Times New Roman"/>
                <w:color w:val="292929"/>
                <w:sz w:val="20"/>
                <w:szCs w:val="20"/>
              </w:rPr>
            </w:pPr>
            <w:r>
              <w:rPr>
                <w:sz w:val="20"/>
                <w:szCs w:val="20"/>
              </w:rPr>
              <w:t xml:space="preserve">«Модератор должен иметь возможность добавлять, редактировать и удалять информацию о стадионах»</w:t>
            </w:r>
            <w:r>
              <w:rPr>
                <w:rFonts w:eastAsia="Times New Roman" w:cs="Times New Roman"/>
                <w:color w:val="292929"/>
                <w:sz w:val="20"/>
                <w:szCs w:val="20"/>
              </w:rPr>
            </w:r>
            <w:r>
              <w:rPr>
                <w:rFonts w:eastAsia="Times New Roman" w:cs="Times New Roman"/>
                <w:color w:val="292929"/>
                <w:sz w:val="20"/>
                <w:szCs w:val="20"/>
              </w:rPr>
            </w:r>
          </w:p>
        </w:tc>
        <w:tc>
          <w:tcPr>
            <w:shd w:val="clear" w:color="ffffff" w:fill="ffffff"/>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1499" w:type="dxa"/>
            <w:textDirection w:val="lrTb"/>
            <w:noWrap w:val="false"/>
          </w:tcPr>
          <w:p>
            <w:pPr>
              <w:widowControl w:val="false"/>
              <w:pBdr/>
              <w:spacing w:after="0" w:line="360" w:lineRule="auto"/>
              <w:ind/>
              <w:rPr>
                <w:rFonts w:eastAsia="Times New Roman" w:cs="Times New Roman"/>
                <w:sz w:val="20"/>
                <w:szCs w:val="20"/>
              </w:rPr>
            </w:pPr>
            <w:r>
              <w:rPr>
                <w:sz w:val="20"/>
                <w:szCs w:val="20"/>
              </w:rPr>
              <w:t xml:space="preserve">Квашнин Ю.В.</w:t>
            </w:r>
            <w:r>
              <w:rPr>
                <w:rFonts w:eastAsia="Times New Roman" w:cs="Times New Roman"/>
                <w:sz w:val="20"/>
                <w:szCs w:val="20"/>
              </w:rPr>
            </w:r>
            <w:r>
              <w:rPr>
                <w:rFonts w:eastAsia="Times New Roman" w:cs="Times New Roman"/>
                <w:sz w:val="20"/>
                <w:szCs w:val="20"/>
              </w:rPr>
            </w:r>
          </w:p>
        </w:tc>
        <w:tc>
          <w:tcPr>
            <w:shd w:val="clear" w:color="ffffff" w:fill="ffffff"/>
            <w:tcBorders>
              <w:top w:val="single" w:color="000000" w:sz="8" w:space="0"/>
              <w:left w:val="single" w:color="000000" w:sz="8" w:space="0"/>
              <w:bottom w:val="single" w:color="000000" w:sz="4" w:space="0"/>
              <w:right w:val="single" w:color="000000" w:sz="8" w:space="0"/>
            </w:tcBorders>
            <w:tcW w:w="1407" w:type="dxa"/>
            <w:textDirection w:val="lrTb"/>
            <w:noWrap w:val="false"/>
          </w:tcPr>
          <w:p>
            <w:pPr>
              <w:widowControl w:val="false"/>
              <w:pBdr/>
              <w:spacing w:after="0" w:line="360" w:lineRule="auto"/>
              <w:ind/>
              <w:rPr>
                <w:rFonts w:eastAsia="Times New Roman" w:cs="Times New Roman"/>
                <w:color w:val="292929"/>
                <w:sz w:val="20"/>
                <w:szCs w:val="20"/>
              </w:rPr>
            </w:pPr>
            <w:r>
              <w:rPr>
                <w:sz w:val="20"/>
                <w:szCs w:val="20"/>
              </w:rPr>
              <w:t xml:space="preserve">https://link.springer.com/article/10.1007/s12525-017-0270-8</w:t>
            </w:r>
            <w:r>
              <w:rPr>
                <w:rFonts w:eastAsia="Times New Roman" w:cs="Times New Roman"/>
                <w:color w:val="292929"/>
                <w:sz w:val="20"/>
                <w:szCs w:val="20"/>
              </w:rPr>
            </w:r>
            <w:r>
              <w:rPr>
                <w:rFonts w:eastAsia="Times New Roman" w:cs="Times New Roman"/>
                <w:color w:val="292929"/>
                <w:sz w:val="20"/>
                <w:szCs w:val="20"/>
              </w:rPr>
            </w:r>
          </w:p>
        </w:tc>
        <w:tc>
          <w:tcPr>
            <w:shd w:val="clear" w:color="ffffff" w:fill="ffffff"/>
            <w:tcBorders>
              <w:top w:val="single" w:color="000000" w:sz="8" w:space="0"/>
              <w:left w:val="single" w:color="000000" w:sz="8" w:space="0"/>
              <w:bottom w:val="single" w:color="000000" w:sz="4" w:space="0"/>
              <w:right w:val="single" w:color="000000" w:sz="8" w:space="0"/>
            </w:tcBorders>
            <w:tcW w:w="1985" w:type="dxa"/>
            <w:textDirection w:val="lrTb"/>
            <w:noWrap w:val="false"/>
          </w:tcPr>
          <w:p>
            <w:pPr>
              <w:widowControl w:val="false"/>
              <w:pBdr/>
              <w:spacing w:after="0" w:line="360" w:lineRule="auto"/>
              <w:ind/>
              <w:rPr>
                <w:rFonts w:eastAsia="Times New Roman" w:cs="Times New Roman"/>
                <w:color w:val="292929"/>
                <w:sz w:val="20"/>
                <w:szCs w:val="20"/>
              </w:rPr>
            </w:pPr>
            <w:r>
              <w:rPr>
                <w:sz w:val="20"/>
                <w:szCs w:val="20"/>
              </w:rPr>
              <w:t xml:space="preserve">Актуализированный список стадионов, доступный для всех пользователей</w:t>
            </w:r>
            <w:r>
              <w:rPr>
                <w:rFonts w:eastAsia="Times New Roman" w:cs="Times New Roman"/>
                <w:color w:val="292929"/>
                <w:sz w:val="20"/>
                <w:szCs w:val="20"/>
              </w:rPr>
            </w:r>
            <w:r>
              <w:rPr>
                <w:rFonts w:eastAsia="Times New Roman" w:cs="Times New Roman"/>
                <w:color w:val="292929"/>
                <w:sz w:val="20"/>
                <w:szCs w:val="20"/>
              </w:rPr>
            </w:r>
          </w:p>
        </w:tc>
        <w:tc>
          <w:tcPr>
            <w:tcBorders>
              <w:top w:val="single" w:color="000000" w:sz="8" w:space="0"/>
              <w:left w:val="single" w:color="000000" w:sz="8" w:space="0"/>
              <w:bottom w:val="single" w:color="000000" w:sz="4" w:space="0"/>
              <w:right w:val="single" w:color="000000" w:sz="8" w:space="0"/>
            </w:tcBorders>
            <w:tcW w:w="1853" w:type="dxa"/>
            <w:textDirection w:val="lrTb"/>
            <w:noWrap w:val="false"/>
          </w:tcPr>
          <w:p>
            <w:pPr>
              <w:widowControl w:val="false"/>
              <w:pBdr/>
              <w:spacing w:after="0" w:line="360" w:lineRule="auto"/>
              <w:ind/>
              <w:rPr>
                <w:rFonts w:eastAsia="Times New Roman" w:cs="Times New Roman"/>
                <w:color w:val="292929"/>
                <w:sz w:val="20"/>
                <w:szCs w:val="20"/>
              </w:rPr>
            </w:pPr>
            <w:r>
              <w:rPr>
                <w:sz w:val="20"/>
                <w:szCs w:val="20"/>
              </w:rPr>
              <w:t xml:space="preserve">Ввод данных реализован на устройстве модератора, обработка происходит на сервере, хранение в единой базе данных.</w:t>
            </w:r>
            <w:r>
              <w:rPr>
                <w:rFonts w:eastAsia="Times New Roman" w:cs="Times New Roman"/>
                <w:color w:val="292929"/>
                <w:sz w:val="20"/>
                <w:szCs w:val="20"/>
              </w:rPr>
            </w:r>
            <w:r>
              <w:rPr>
                <w:rFonts w:eastAsia="Times New Roman" w:cs="Times New Roman"/>
                <w:color w:val="292929"/>
                <w:sz w:val="20"/>
                <w:szCs w:val="20"/>
              </w:rPr>
            </w:r>
          </w:p>
        </w:tc>
      </w:tr>
      <w:tr>
        <w:trPr>
          <w:trHeight w:val="2024"/>
        </w:trPr>
        <w:tc>
          <w:tcPr>
            <w:shd w:val="clear" w:color="ffffff" w:fill="ffffff"/>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630" w:type="dxa"/>
            <w:textDirection w:val="lrTb"/>
            <w:noWrap w:val="false"/>
          </w:tcPr>
          <w:p>
            <w:pPr>
              <w:widowControl w:val="false"/>
              <w:pBdr/>
              <w:spacing w:after="0" w:line="360" w:lineRule="auto"/>
              <w:ind/>
              <w:jc w:val="center"/>
              <w:rPr>
                <w:rFonts w:eastAsia="Times New Roman" w:cs="Times New Roman"/>
                <w:sz w:val="20"/>
                <w:szCs w:val="20"/>
              </w:rPr>
            </w:pPr>
            <w:r>
              <w:rPr>
                <w:sz w:val="20"/>
                <w:szCs w:val="20"/>
              </w:rPr>
              <w:t xml:space="preserve">2</w:t>
            </w:r>
            <w:r>
              <w:rPr>
                <w:sz w:val="20"/>
                <w:szCs w:val="20"/>
              </w:rPr>
              <w:t xml:space="preserve">.3</w:t>
            </w:r>
            <w:r>
              <w:rPr>
                <w:rFonts w:eastAsia="Times New Roman" w:cs="Times New Roman"/>
                <w:sz w:val="20"/>
                <w:szCs w:val="20"/>
              </w:rPr>
            </w:r>
            <w:r>
              <w:rPr>
                <w:rFonts w:eastAsia="Times New Roman" w:cs="Times New Roman"/>
                <w:sz w:val="20"/>
                <w:szCs w:val="20"/>
              </w:rPr>
            </w:r>
          </w:p>
        </w:tc>
        <w:tc>
          <w:tcPr>
            <w:shd w:val="clear" w:color="ffffff" w:fill="ffffff"/>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1515" w:type="dxa"/>
            <w:textDirection w:val="lrTb"/>
            <w:noWrap w:val="false"/>
          </w:tcPr>
          <w:p>
            <w:pPr>
              <w:widowControl w:val="false"/>
              <w:pBdr/>
              <w:spacing w:after="0" w:line="360" w:lineRule="auto"/>
              <w:ind/>
              <w:rPr>
                <w:rFonts w:eastAsia="Times New Roman" w:cs="Times New Roman"/>
                <w:sz w:val="20"/>
                <w:szCs w:val="20"/>
              </w:rPr>
            </w:pPr>
            <w:r>
              <w:rPr>
                <w:sz w:val="20"/>
                <w:szCs w:val="20"/>
              </w:rPr>
              <w:t xml:space="preserve">Модерация</w:t>
            </w:r>
            <w:r>
              <w:rPr>
                <w:sz w:val="20"/>
                <w:szCs w:val="20"/>
              </w:rPr>
              <w:t xml:space="preserve"> видов спорта</w:t>
            </w:r>
            <w:r>
              <w:rPr>
                <w:rFonts w:eastAsia="Times New Roman" w:cs="Times New Roman"/>
                <w:sz w:val="20"/>
                <w:szCs w:val="20"/>
              </w:rPr>
            </w:r>
            <w:r>
              <w:rPr>
                <w:rFonts w:eastAsia="Times New Roman" w:cs="Times New Roman"/>
                <w:sz w:val="20"/>
                <w:szCs w:val="20"/>
              </w:rPr>
            </w:r>
          </w:p>
        </w:tc>
        <w:tc>
          <w:tcPr>
            <w:shd w:val="clear" w:color="ffffff" w:fill="ffffff"/>
            <w:tcBorders>
              <w:top w:val="single" w:color="000000" w:sz="8" w:space="0"/>
              <w:left w:val="single" w:color="000000" w:sz="8" w:space="0"/>
              <w:bottom w:val="single" w:color="000000" w:sz="8" w:space="0"/>
              <w:right w:val="single" w:color="000000" w:sz="8" w:space="0"/>
            </w:tcBorders>
            <w:tcW w:w="2310" w:type="dxa"/>
            <w:textDirection w:val="lrTb"/>
            <w:noWrap w:val="false"/>
          </w:tcPr>
          <w:p>
            <w:pPr>
              <w:widowControl w:val="false"/>
              <w:pBdr/>
              <w:spacing w:after="0" w:line="360" w:lineRule="auto"/>
              <w:ind/>
              <w:rPr>
                <w:rFonts w:eastAsia="Times New Roman" w:cs="Times New Roman"/>
                <w:color w:val="292929"/>
                <w:sz w:val="20"/>
                <w:szCs w:val="20"/>
              </w:rPr>
            </w:pPr>
            <w:r>
              <w:rPr>
                <w:sz w:val="20"/>
                <w:szCs w:val="20"/>
              </w:rPr>
              <w:t xml:space="preserve">«Система должна предоставлять инструменты для добавления, редактирования и удаления видов спорта в каталоге»</w:t>
            </w:r>
            <w:r>
              <w:rPr>
                <w:rFonts w:eastAsia="Times New Roman" w:cs="Times New Roman"/>
                <w:color w:val="292929"/>
                <w:sz w:val="20"/>
                <w:szCs w:val="20"/>
              </w:rPr>
            </w:r>
            <w:r>
              <w:rPr>
                <w:rFonts w:eastAsia="Times New Roman" w:cs="Times New Roman"/>
                <w:color w:val="292929"/>
                <w:sz w:val="20"/>
                <w:szCs w:val="20"/>
              </w:rPr>
            </w:r>
          </w:p>
        </w:tc>
        <w:tc>
          <w:tcPr>
            <w:shd w:val="clear" w:color="ffffff" w:fill="ffffff"/>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1499" w:type="dxa"/>
            <w:textDirection w:val="lrTb"/>
            <w:noWrap w:val="false"/>
          </w:tcPr>
          <w:p>
            <w:pPr>
              <w:widowControl w:val="false"/>
              <w:pBdr/>
              <w:spacing w:after="0" w:line="360" w:lineRule="auto"/>
              <w:ind/>
              <w:rPr>
                <w:rFonts w:eastAsia="Times New Roman" w:cs="Times New Roman"/>
                <w:sz w:val="20"/>
                <w:szCs w:val="20"/>
              </w:rPr>
            </w:pPr>
            <w:r>
              <w:rPr>
                <w:sz w:val="20"/>
                <w:szCs w:val="20"/>
              </w:rPr>
              <w:t xml:space="preserve">Квашнин Ю.В.</w:t>
            </w:r>
            <w:r>
              <w:rPr>
                <w:rFonts w:eastAsia="Times New Roman" w:cs="Times New Roman"/>
                <w:sz w:val="20"/>
                <w:szCs w:val="20"/>
              </w:rPr>
            </w:r>
            <w:r>
              <w:rPr>
                <w:rFonts w:eastAsia="Times New Roman" w:cs="Times New Roman"/>
                <w:sz w:val="20"/>
                <w:szCs w:val="20"/>
              </w:rPr>
            </w:r>
          </w:p>
        </w:tc>
        <w:tc>
          <w:tcPr>
            <w:shd w:val="clear" w:color="ffffff" w:fill="ffffff"/>
            <w:tcBorders>
              <w:top w:val="single" w:color="000000" w:sz="8" w:space="0"/>
              <w:left w:val="single" w:color="000000" w:sz="8" w:space="0"/>
              <w:bottom w:val="single" w:color="000000" w:sz="4" w:space="0"/>
              <w:right w:val="single" w:color="000000" w:sz="8" w:space="0"/>
            </w:tcBorders>
            <w:tcW w:w="1407" w:type="dxa"/>
            <w:textDirection w:val="lrTb"/>
            <w:noWrap w:val="false"/>
          </w:tcPr>
          <w:p>
            <w:pPr>
              <w:widowControl w:val="false"/>
              <w:pBdr/>
              <w:spacing w:after="0" w:line="360" w:lineRule="auto"/>
              <w:ind/>
              <w:rPr>
                <w:rFonts w:eastAsia="Times New Roman" w:cs="Times New Roman"/>
                <w:color w:val="292929"/>
                <w:sz w:val="20"/>
                <w:szCs w:val="20"/>
              </w:rPr>
            </w:pPr>
            <w:r>
              <w:rPr>
                <w:sz w:val="20"/>
                <w:szCs w:val="20"/>
              </w:rPr>
              <w:t xml:space="preserve">https://www.tandfonline.com/doi/abs/10.1080/16184742.2017.1318166</w:t>
            </w:r>
            <w:r>
              <w:rPr>
                <w:rFonts w:eastAsia="Times New Roman" w:cs="Times New Roman"/>
                <w:color w:val="292929"/>
                <w:sz w:val="20"/>
                <w:szCs w:val="20"/>
              </w:rPr>
            </w:r>
            <w:r>
              <w:rPr>
                <w:rFonts w:eastAsia="Times New Roman" w:cs="Times New Roman"/>
                <w:color w:val="292929"/>
                <w:sz w:val="20"/>
                <w:szCs w:val="20"/>
              </w:rPr>
            </w:r>
          </w:p>
        </w:tc>
        <w:tc>
          <w:tcPr>
            <w:shd w:val="clear" w:color="ffffff" w:fill="ffffff"/>
            <w:tcBorders>
              <w:top w:val="single" w:color="000000" w:sz="8" w:space="0"/>
              <w:left w:val="single" w:color="000000" w:sz="8" w:space="0"/>
              <w:bottom w:val="single" w:color="000000" w:sz="4" w:space="0"/>
              <w:right w:val="single" w:color="000000" w:sz="8" w:space="0"/>
            </w:tcBorders>
            <w:tcW w:w="1985" w:type="dxa"/>
            <w:textDirection w:val="lrTb"/>
            <w:noWrap w:val="false"/>
          </w:tcPr>
          <w:p>
            <w:pPr>
              <w:widowControl w:val="false"/>
              <w:pBdr/>
              <w:spacing w:after="0" w:line="360" w:lineRule="auto"/>
              <w:ind/>
              <w:rPr>
                <w:rFonts w:eastAsia="Times New Roman" w:cs="Times New Roman"/>
                <w:color w:val="292929"/>
                <w:sz w:val="20"/>
                <w:szCs w:val="20"/>
              </w:rPr>
            </w:pPr>
            <w:r>
              <w:rPr>
                <w:sz w:val="20"/>
                <w:szCs w:val="20"/>
              </w:rPr>
              <w:t xml:space="preserve">Обновленный каталог видов спорта, доступный для организаторов мероприятий</w:t>
            </w:r>
            <w:r>
              <w:rPr>
                <w:rFonts w:eastAsia="Times New Roman" w:cs="Times New Roman"/>
                <w:color w:val="292929"/>
                <w:sz w:val="20"/>
                <w:szCs w:val="20"/>
              </w:rPr>
            </w:r>
            <w:r>
              <w:rPr>
                <w:rFonts w:eastAsia="Times New Roman" w:cs="Times New Roman"/>
                <w:color w:val="292929"/>
                <w:sz w:val="20"/>
                <w:szCs w:val="20"/>
              </w:rPr>
            </w:r>
          </w:p>
        </w:tc>
        <w:tc>
          <w:tcPr>
            <w:tcBorders>
              <w:top w:val="single" w:color="000000" w:sz="8" w:space="0"/>
              <w:left w:val="single" w:color="000000" w:sz="8" w:space="0"/>
              <w:bottom w:val="single" w:color="000000" w:sz="4" w:space="0"/>
              <w:right w:val="single" w:color="000000" w:sz="8" w:space="0"/>
            </w:tcBorders>
            <w:tcW w:w="1853" w:type="dxa"/>
            <w:textDirection w:val="lrTb"/>
            <w:noWrap w:val="false"/>
          </w:tcPr>
          <w:p>
            <w:pPr>
              <w:widowControl w:val="false"/>
              <w:pBdr/>
              <w:spacing w:after="0" w:line="360" w:lineRule="auto"/>
              <w:ind/>
              <w:rPr>
                <w:rFonts w:eastAsia="Times New Roman" w:cs="Times New Roman"/>
                <w:color w:val="292929"/>
                <w:sz w:val="20"/>
                <w:szCs w:val="20"/>
              </w:rPr>
            </w:pPr>
            <w:r>
              <w:rPr>
                <w:sz w:val="20"/>
                <w:szCs w:val="20"/>
              </w:rPr>
              <w:t xml:space="preserve">Ввод данных реализован на устройстве модератора, обработка происходит на сервере, хранение в единой базе данных.</w:t>
            </w:r>
            <w:r>
              <w:rPr>
                <w:rFonts w:eastAsia="Times New Roman" w:cs="Times New Roman"/>
                <w:color w:val="292929"/>
                <w:sz w:val="20"/>
                <w:szCs w:val="20"/>
              </w:rPr>
            </w:r>
            <w:r>
              <w:rPr>
                <w:rFonts w:eastAsia="Times New Roman" w:cs="Times New Roman"/>
                <w:color w:val="292929"/>
                <w:sz w:val="20"/>
                <w:szCs w:val="20"/>
              </w:rPr>
            </w:r>
          </w:p>
        </w:tc>
      </w:tr>
      <w:tr>
        <w:trPr>
          <w:trHeight w:val="2024"/>
        </w:trPr>
        <w:tc>
          <w:tcPr>
            <w:shd w:val="clear" w:color="ffffff" w:fill="ffffff"/>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630" w:type="dxa"/>
            <w:textDirection w:val="lrTb"/>
            <w:noWrap w:val="false"/>
          </w:tcPr>
          <w:p>
            <w:pPr>
              <w:widowControl w:val="false"/>
              <w:pBdr/>
              <w:spacing w:after="0" w:line="360" w:lineRule="auto"/>
              <w:ind/>
              <w:jc w:val="center"/>
              <w:rPr>
                <w:rFonts w:eastAsia="Times New Roman" w:cs="Times New Roman"/>
                <w:sz w:val="20"/>
                <w:szCs w:val="20"/>
              </w:rPr>
            </w:pPr>
            <w:r>
              <w:rPr>
                <w:sz w:val="20"/>
                <w:szCs w:val="20"/>
              </w:rPr>
              <w:t xml:space="preserve">2</w:t>
            </w:r>
            <w:r>
              <w:rPr>
                <w:sz w:val="20"/>
                <w:szCs w:val="20"/>
              </w:rPr>
              <w:t xml:space="preserve">.4</w:t>
            </w:r>
            <w:r>
              <w:rPr>
                <w:rFonts w:eastAsia="Times New Roman" w:cs="Times New Roman"/>
                <w:sz w:val="20"/>
                <w:szCs w:val="20"/>
              </w:rPr>
            </w:r>
            <w:r>
              <w:rPr>
                <w:rFonts w:eastAsia="Times New Roman" w:cs="Times New Roman"/>
                <w:sz w:val="20"/>
                <w:szCs w:val="20"/>
              </w:rPr>
            </w:r>
          </w:p>
        </w:tc>
        <w:tc>
          <w:tcPr>
            <w:shd w:val="clear" w:color="ffffff" w:fill="ffffff"/>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1515" w:type="dxa"/>
            <w:textDirection w:val="lrTb"/>
            <w:noWrap w:val="false"/>
          </w:tcPr>
          <w:p>
            <w:pPr>
              <w:widowControl w:val="false"/>
              <w:pBdr/>
              <w:spacing w:after="0" w:line="360" w:lineRule="auto"/>
              <w:ind/>
              <w:rPr>
                <w:rFonts w:eastAsia="Times New Roman" w:cs="Times New Roman"/>
                <w:sz w:val="20"/>
                <w:szCs w:val="20"/>
              </w:rPr>
            </w:pPr>
            <w:r>
              <w:rPr>
                <w:sz w:val="20"/>
                <w:szCs w:val="20"/>
              </w:rPr>
              <w:t xml:space="preserve">Модерация</w:t>
            </w:r>
            <w:r>
              <w:rPr>
                <w:sz w:val="20"/>
                <w:szCs w:val="20"/>
              </w:rPr>
              <w:t xml:space="preserve"> страницы наград</w:t>
            </w:r>
            <w:r>
              <w:rPr>
                <w:rFonts w:eastAsia="Times New Roman" w:cs="Times New Roman"/>
                <w:sz w:val="20"/>
                <w:szCs w:val="20"/>
              </w:rPr>
            </w:r>
            <w:r>
              <w:rPr>
                <w:rFonts w:eastAsia="Times New Roman" w:cs="Times New Roman"/>
                <w:sz w:val="20"/>
                <w:szCs w:val="20"/>
              </w:rPr>
            </w:r>
          </w:p>
        </w:tc>
        <w:tc>
          <w:tcPr>
            <w:shd w:val="clear" w:color="ffffff" w:fill="ffffff"/>
            <w:tcBorders>
              <w:top w:val="single" w:color="000000" w:sz="8" w:space="0"/>
              <w:left w:val="single" w:color="000000" w:sz="8" w:space="0"/>
              <w:bottom w:val="single" w:color="000000" w:sz="8" w:space="0"/>
              <w:right w:val="single" w:color="000000" w:sz="8" w:space="0"/>
            </w:tcBorders>
            <w:tcW w:w="2310" w:type="dxa"/>
            <w:textDirection w:val="lrTb"/>
            <w:noWrap w:val="false"/>
          </w:tcPr>
          <w:p>
            <w:pPr>
              <w:widowControl w:val="false"/>
              <w:pBdr/>
              <w:spacing w:after="0" w:line="360" w:lineRule="auto"/>
              <w:ind/>
              <w:rPr>
                <w:rFonts w:eastAsia="Times New Roman" w:cs="Times New Roman"/>
                <w:color w:val="292929"/>
                <w:sz w:val="20"/>
                <w:szCs w:val="20"/>
              </w:rPr>
            </w:pPr>
            <w:r>
              <w:rPr>
                <w:sz w:val="20"/>
                <w:szCs w:val="20"/>
              </w:rPr>
              <w:t xml:space="preserve">«Система должна обеспечивать модератору возможности по добавлению, редактированию и удалению наград»</w:t>
            </w:r>
            <w:r>
              <w:rPr>
                <w:rFonts w:eastAsia="Times New Roman" w:cs="Times New Roman"/>
                <w:color w:val="292929"/>
                <w:sz w:val="20"/>
                <w:szCs w:val="20"/>
              </w:rPr>
            </w:r>
            <w:r>
              <w:rPr>
                <w:rFonts w:eastAsia="Times New Roman" w:cs="Times New Roman"/>
                <w:color w:val="292929"/>
                <w:sz w:val="20"/>
                <w:szCs w:val="20"/>
              </w:rPr>
            </w:r>
          </w:p>
        </w:tc>
        <w:tc>
          <w:tcPr>
            <w:shd w:val="clear" w:color="ffffff" w:fill="ffffff"/>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1499" w:type="dxa"/>
            <w:textDirection w:val="lrTb"/>
            <w:noWrap w:val="false"/>
          </w:tcPr>
          <w:p>
            <w:pPr>
              <w:widowControl w:val="false"/>
              <w:pBdr/>
              <w:spacing w:after="0" w:line="360" w:lineRule="auto"/>
              <w:ind/>
              <w:rPr>
                <w:rFonts w:eastAsia="Times New Roman" w:cs="Times New Roman"/>
                <w:sz w:val="20"/>
                <w:szCs w:val="20"/>
              </w:rPr>
            </w:pPr>
            <w:r>
              <w:rPr>
                <w:sz w:val="20"/>
                <w:szCs w:val="20"/>
              </w:rPr>
              <w:t xml:space="preserve">Квашнин Ю.В.</w:t>
            </w:r>
            <w:r>
              <w:rPr>
                <w:rFonts w:eastAsia="Times New Roman" w:cs="Times New Roman"/>
                <w:sz w:val="20"/>
                <w:szCs w:val="20"/>
              </w:rPr>
            </w:r>
            <w:r>
              <w:rPr>
                <w:rFonts w:eastAsia="Times New Roman" w:cs="Times New Roman"/>
                <w:sz w:val="20"/>
                <w:szCs w:val="20"/>
              </w:rPr>
            </w:r>
          </w:p>
        </w:tc>
        <w:tc>
          <w:tcPr>
            <w:shd w:val="clear" w:color="ffffff" w:fill="ffffff"/>
            <w:tcBorders>
              <w:top w:val="single" w:color="000000" w:sz="8" w:space="0"/>
              <w:left w:val="single" w:color="000000" w:sz="8" w:space="0"/>
              <w:bottom w:val="single" w:color="000000" w:sz="4" w:space="0"/>
              <w:right w:val="single" w:color="000000" w:sz="8" w:space="0"/>
            </w:tcBorders>
            <w:tcW w:w="1407" w:type="dxa"/>
            <w:textDirection w:val="lrTb"/>
            <w:noWrap w:val="false"/>
          </w:tcPr>
          <w:p>
            <w:pPr>
              <w:widowControl w:val="false"/>
              <w:pBdr/>
              <w:spacing w:after="0" w:line="360" w:lineRule="auto"/>
              <w:ind/>
              <w:rPr>
                <w:rFonts w:eastAsia="Times New Roman" w:cs="Times New Roman"/>
                <w:color w:val="292929"/>
                <w:sz w:val="20"/>
                <w:szCs w:val="20"/>
              </w:rPr>
            </w:pPr>
            <w:r>
              <w:rPr>
                <w:sz w:val="20"/>
                <w:szCs w:val="20"/>
              </w:rPr>
              <w:t xml:space="preserve">https://journals.sagepub.com/doi/abs/10.1177/2158244019835914</w:t>
            </w:r>
            <w:r>
              <w:rPr>
                <w:rFonts w:eastAsia="Times New Roman" w:cs="Times New Roman"/>
                <w:color w:val="292929"/>
                <w:sz w:val="20"/>
                <w:szCs w:val="20"/>
              </w:rPr>
            </w:r>
            <w:r>
              <w:rPr>
                <w:rFonts w:eastAsia="Times New Roman" w:cs="Times New Roman"/>
                <w:color w:val="292929"/>
                <w:sz w:val="20"/>
                <w:szCs w:val="20"/>
              </w:rPr>
            </w:r>
          </w:p>
        </w:tc>
        <w:tc>
          <w:tcPr>
            <w:shd w:val="clear" w:color="ffffff" w:fill="ffffff"/>
            <w:tcBorders>
              <w:top w:val="single" w:color="000000" w:sz="8" w:space="0"/>
              <w:left w:val="single" w:color="000000" w:sz="8" w:space="0"/>
              <w:bottom w:val="single" w:color="000000" w:sz="4" w:space="0"/>
              <w:right w:val="single" w:color="000000" w:sz="8" w:space="0"/>
            </w:tcBorders>
            <w:tcW w:w="1985" w:type="dxa"/>
            <w:textDirection w:val="lrTb"/>
            <w:noWrap w:val="false"/>
          </w:tcPr>
          <w:p>
            <w:pPr>
              <w:widowControl w:val="false"/>
              <w:pBdr/>
              <w:spacing w:after="0" w:line="360" w:lineRule="auto"/>
              <w:ind/>
              <w:rPr>
                <w:rFonts w:eastAsia="Times New Roman" w:cs="Times New Roman"/>
                <w:color w:val="292929"/>
                <w:sz w:val="20"/>
                <w:szCs w:val="20"/>
              </w:rPr>
            </w:pPr>
            <w:r>
              <w:rPr>
                <w:sz w:val="20"/>
                <w:szCs w:val="20"/>
              </w:rPr>
              <w:t xml:space="preserve">Обновленный список наград, отображаемый у всех пользователей</w:t>
            </w:r>
            <w:r>
              <w:rPr>
                <w:rFonts w:eastAsia="Times New Roman" w:cs="Times New Roman"/>
                <w:color w:val="292929"/>
                <w:sz w:val="20"/>
                <w:szCs w:val="20"/>
              </w:rPr>
            </w:r>
            <w:r>
              <w:rPr>
                <w:rFonts w:eastAsia="Times New Roman" w:cs="Times New Roman"/>
                <w:color w:val="292929"/>
                <w:sz w:val="20"/>
                <w:szCs w:val="20"/>
              </w:rPr>
            </w:r>
          </w:p>
        </w:tc>
        <w:tc>
          <w:tcPr>
            <w:tcBorders>
              <w:top w:val="single" w:color="000000" w:sz="8" w:space="0"/>
              <w:left w:val="single" w:color="000000" w:sz="8" w:space="0"/>
              <w:bottom w:val="single" w:color="000000" w:sz="4" w:space="0"/>
              <w:right w:val="single" w:color="000000" w:sz="8" w:space="0"/>
            </w:tcBorders>
            <w:tcW w:w="1853" w:type="dxa"/>
            <w:textDirection w:val="lrTb"/>
            <w:noWrap w:val="false"/>
          </w:tcPr>
          <w:p>
            <w:pPr>
              <w:widowControl w:val="false"/>
              <w:pBdr/>
              <w:spacing w:after="0" w:line="360" w:lineRule="auto"/>
              <w:ind/>
              <w:rPr>
                <w:rFonts w:eastAsia="Times New Roman" w:cs="Times New Roman"/>
                <w:color w:val="292929"/>
                <w:sz w:val="20"/>
                <w:szCs w:val="20"/>
              </w:rPr>
            </w:pPr>
            <w:r>
              <w:rPr>
                <w:sz w:val="20"/>
                <w:szCs w:val="20"/>
              </w:rPr>
              <w:t xml:space="preserve">Ввод данных реализован на устройстве модератора, обработка происходит на сервере, хранение в единой базе данных.</w:t>
            </w:r>
            <w:r>
              <w:rPr>
                <w:rFonts w:eastAsia="Times New Roman" w:cs="Times New Roman"/>
                <w:color w:val="292929"/>
                <w:sz w:val="20"/>
                <w:szCs w:val="20"/>
              </w:rPr>
            </w:r>
            <w:r>
              <w:rPr>
                <w:rFonts w:eastAsia="Times New Roman" w:cs="Times New Roman"/>
                <w:color w:val="292929"/>
                <w:sz w:val="20"/>
                <w:szCs w:val="20"/>
              </w:rPr>
            </w:r>
          </w:p>
        </w:tc>
      </w:tr>
      <w:tr>
        <w:trPr>
          <w:trHeight w:val="2024"/>
        </w:trPr>
        <w:tc>
          <w:tcPr>
            <w:shd w:val="clear" w:color="ffffff" w:fill="ffffff"/>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630" w:type="dxa"/>
            <w:textDirection w:val="lrTb"/>
            <w:noWrap w:val="false"/>
          </w:tcPr>
          <w:p>
            <w:pPr>
              <w:widowControl w:val="false"/>
              <w:pBdr/>
              <w:spacing w:after="0" w:line="360" w:lineRule="auto"/>
              <w:ind/>
              <w:jc w:val="center"/>
              <w:rPr>
                <w:rFonts w:eastAsia="Times New Roman" w:cs="Times New Roman"/>
                <w:sz w:val="20"/>
                <w:szCs w:val="20"/>
              </w:rPr>
            </w:pPr>
            <w:r>
              <w:rPr>
                <w:sz w:val="20"/>
                <w:szCs w:val="20"/>
              </w:rPr>
              <w:t xml:space="preserve">2</w:t>
            </w:r>
            <w:r>
              <w:rPr>
                <w:sz w:val="20"/>
                <w:szCs w:val="20"/>
              </w:rPr>
              <w:t xml:space="preserve">.5</w:t>
            </w:r>
            <w:r>
              <w:rPr>
                <w:rFonts w:eastAsia="Times New Roman" w:cs="Times New Roman"/>
                <w:sz w:val="20"/>
                <w:szCs w:val="20"/>
              </w:rPr>
            </w:r>
            <w:r>
              <w:rPr>
                <w:rFonts w:eastAsia="Times New Roman" w:cs="Times New Roman"/>
                <w:sz w:val="20"/>
                <w:szCs w:val="20"/>
              </w:rPr>
            </w:r>
          </w:p>
        </w:tc>
        <w:tc>
          <w:tcPr>
            <w:shd w:val="clear" w:color="ffffff" w:fill="ffffff"/>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1515" w:type="dxa"/>
            <w:textDirection w:val="lrTb"/>
            <w:noWrap w:val="false"/>
          </w:tcPr>
          <w:p>
            <w:pPr>
              <w:widowControl w:val="false"/>
              <w:pBdr/>
              <w:spacing w:after="0" w:line="360" w:lineRule="auto"/>
              <w:ind/>
              <w:rPr>
                <w:rFonts w:eastAsia="Times New Roman" w:cs="Times New Roman"/>
                <w:sz w:val="20"/>
                <w:szCs w:val="20"/>
              </w:rPr>
            </w:pPr>
            <w:r>
              <w:rPr>
                <w:sz w:val="20"/>
                <w:szCs w:val="20"/>
              </w:rPr>
              <w:t xml:space="preserve">Управление страницей пользователей</w:t>
            </w:r>
            <w:r>
              <w:rPr>
                <w:rFonts w:eastAsia="Times New Roman" w:cs="Times New Roman"/>
                <w:sz w:val="20"/>
                <w:szCs w:val="20"/>
              </w:rPr>
            </w:r>
            <w:r>
              <w:rPr>
                <w:rFonts w:eastAsia="Times New Roman" w:cs="Times New Roman"/>
                <w:sz w:val="20"/>
                <w:szCs w:val="20"/>
              </w:rPr>
            </w:r>
          </w:p>
        </w:tc>
        <w:tc>
          <w:tcPr>
            <w:shd w:val="clear" w:color="ffffff" w:fill="ffffff"/>
            <w:tcBorders>
              <w:top w:val="single" w:color="000000" w:sz="8" w:space="0"/>
              <w:left w:val="single" w:color="000000" w:sz="8" w:space="0"/>
              <w:bottom w:val="single" w:color="000000" w:sz="8" w:space="0"/>
              <w:right w:val="single" w:color="000000" w:sz="8" w:space="0"/>
            </w:tcBorders>
            <w:tcW w:w="2310" w:type="dxa"/>
            <w:textDirection w:val="lrTb"/>
            <w:noWrap w:val="false"/>
          </w:tcPr>
          <w:p>
            <w:pPr>
              <w:widowControl w:val="false"/>
              <w:pBdr/>
              <w:spacing w:after="0" w:line="360" w:lineRule="auto"/>
              <w:ind/>
              <w:rPr>
                <w:rFonts w:eastAsia="Times New Roman" w:cs="Times New Roman"/>
                <w:color w:val="292929"/>
                <w:sz w:val="20"/>
                <w:szCs w:val="20"/>
              </w:rPr>
            </w:pPr>
            <w:r>
              <w:rPr>
                <w:sz w:val="20"/>
                <w:szCs w:val="20"/>
              </w:rPr>
              <w:t xml:space="preserve">«Модератор должен иметь возможность управлять пользователями: блокировать и разблокировать аккаунты, редактировать профили»</w:t>
            </w:r>
            <w:r>
              <w:rPr>
                <w:rFonts w:eastAsia="Times New Roman" w:cs="Times New Roman"/>
                <w:color w:val="292929"/>
                <w:sz w:val="20"/>
                <w:szCs w:val="20"/>
              </w:rPr>
            </w:r>
            <w:r>
              <w:rPr>
                <w:rFonts w:eastAsia="Times New Roman" w:cs="Times New Roman"/>
                <w:color w:val="292929"/>
                <w:sz w:val="20"/>
                <w:szCs w:val="20"/>
              </w:rPr>
            </w:r>
          </w:p>
        </w:tc>
        <w:tc>
          <w:tcPr>
            <w:shd w:val="clear" w:color="ffffff" w:fill="ffffff"/>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1499" w:type="dxa"/>
            <w:textDirection w:val="lrTb"/>
            <w:noWrap w:val="false"/>
          </w:tcPr>
          <w:p>
            <w:pPr>
              <w:widowControl w:val="false"/>
              <w:pBdr/>
              <w:spacing w:after="0" w:line="360" w:lineRule="auto"/>
              <w:ind/>
              <w:rPr>
                <w:rFonts w:eastAsia="Times New Roman" w:cs="Times New Roman"/>
                <w:sz w:val="20"/>
                <w:szCs w:val="20"/>
              </w:rPr>
            </w:pPr>
            <w:r>
              <w:rPr>
                <w:sz w:val="20"/>
                <w:szCs w:val="20"/>
              </w:rPr>
              <w:t xml:space="preserve">Квашнин Ю.В.</w:t>
            </w:r>
            <w:r>
              <w:rPr>
                <w:rFonts w:eastAsia="Times New Roman" w:cs="Times New Roman"/>
                <w:sz w:val="20"/>
                <w:szCs w:val="20"/>
              </w:rPr>
            </w:r>
            <w:r>
              <w:rPr>
                <w:rFonts w:eastAsia="Times New Roman" w:cs="Times New Roman"/>
                <w:sz w:val="20"/>
                <w:szCs w:val="20"/>
              </w:rPr>
            </w:r>
          </w:p>
        </w:tc>
        <w:tc>
          <w:tcPr>
            <w:shd w:val="clear" w:color="ffffff" w:fill="ffffff"/>
            <w:tcBorders>
              <w:top w:val="single" w:color="000000" w:sz="8" w:space="0"/>
              <w:left w:val="single" w:color="000000" w:sz="8" w:space="0"/>
              <w:bottom w:val="single" w:color="000000" w:sz="4" w:space="0"/>
              <w:right w:val="single" w:color="000000" w:sz="8" w:space="0"/>
            </w:tcBorders>
            <w:tcW w:w="1407" w:type="dxa"/>
            <w:textDirection w:val="lrTb"/>
            <w:noWrap w:val="false"/>
          </w:tcPr>
          <w:p>
            <w:pPr>
              <w:widowControl w:val="false"/>
              <w:pBdr/>
              <w:spacing w:after="0" w:line="360" w:lineRule="auto"/>
              <w:ind/>
              <w:rPr>
                <w:rFonts w:eastAsia="Times New Roman" w:cs="Times New Roman"/>
                <w:color w:val="292929"/>
                <w:sz w:val="20"/>
                <w:szCs w:val="20"/>
              </w:rPr>
            </w:pPr>
            <w:r>
              <w:rPr>
                <w:sz w:val="20"/>
                <w:szCs w:val="20"/>
              </w:rPr>
              <w:t xml:space="preserve">https://ieeexplore.ieee.org/abstract/document/9155567</w:t>
            </w:r>
            <w:r>
              <w:rPr>
                <w:rFonts w:eastAsia="Times New Roman" w:cs="Times New Roman"/>
                <w:color w:val="292929"/>
                <w:sz w:val="20"/>
                <w:szCs w:val="20"/>
              </w:rPr>
            </w:r>
            <w:r>
              <w:rPr>
                <w:rFonts w:eastAsia="Times New Roman" w:cs="Times New Roman"/>
                <w:color w:val="292929"/>
                <w:sz w:val="20"/>
                <w:szCs w:val="20"/>
              </w:rPr>
            </w:r>
          </w:p>
        </w:tc>
        <w:tc>
          <w:tcPr>
            <w:shd w:val="clear" w:color="ffffff" w:fill="ffffff"/>
            <w:tcBorders>
              <w:top w:val="single" w:color="000000" w:sz="8" w:space="0"/>
              <w:left w:val="single" w:color="000000" w:sz="8" w:space="0"/>
              <w:bottom w:val="single" w:color="000000" w:sz="4" w:space="0"/>
              <w:right w:val="single" w:color="000000" w:sz="8" w:space="0"/>
            </w:tcBorders>
            <w:tcW w:w="1985" w:type="dxa"/>
            <w:textDirection w:val="lrTb"/>
            <w:noWrap w:val="false"/>
          </w:tcPr>
          <w:p>
            <w:pPr>
              <w:widowControl w:val="false"/>
              <w:pBdr/>
              <w:spacing w:after="0" w:line="360" w:lineRule="auto"/>
              <w:ind/>
              <w:rPr>
                <w:rFonts w:eastAsia="Times New Roman" w:cs="Times New Roman"/>
                <w:color w:val="292929"/>
                <w:sz w:val="20"/>
                <w:szCs w:val="20"/>
              </w:rPr>
            </w:pPr>
            <w:r>
              <w:rPr>
                <w:sz w:val="20"/>
                <w:szCs w:val="20"/>
              </w:rPr>
              <w:t xml:space="preserve">Перечень пользователей и статус их активности, доступный для </w:t>
            </w:r>
            <w:r>
              <w:rPr>
                <w:sz w:val="20"/>
                <w:szCs w:val="20"/>
              </w:rPr>
              <w:t xml:space="preserve">модерации</w:t>
            </w:r>
            <w:r>
              <w:rPr>
                <w:rFonts w:eastAsia="Times New Roman" w:cs="Times New Roman"/>
                <w:color w:val="292929"/>
                <w:sz w:val="20"/>
                <w:szCs w:val="20"/>
              </w:rPr>
            </w:r>
            <w:r>
              <w:rPr>
                <w:rFonts w:eastAsia="Times New Roman" w:cs="Times New Roman"/>
                <w:color w:val="292929"/>
                <w:sz w:val="20"/>
                <w:szCs w:val="20"/>
              </w:rPr>
            </w:r>
          </w:p>
        </w:tc>
        <w:tc>
          <w:tcPr>
            <w:tcBorders>
              <w:top w:val="single" w:color="000000" w:sz="8" w:space="0"/>
              <w:left w:val="single" w:color="000000" w:sz="8" w:space="0"/>
              <w:bottom w:val="single" w:color="000000" w:sz="4" w:space="0"/>
              <w:right w:val="single" w:color="000000" w:sz="8" w:space="0"/>
            </w:tcBorders>
            <w:tcW w:w="1853" w:type="dxa"/>
            <w:textDirection w:val="lrTb"/>
            <w:noWrap w:val="false"/>
          </w:tcPr>
          <w:p>
            <w:pPr>
              <w:widowControl w:val="false"/>
              <w:pBdr/>
              <w:spacing w:after="0" w:line="360" w:lineRule="auto"/>
              <w:ind/>
              <w:rPr>
                <w:rFonts w:eastAsia="Times New Roman" w:cs="Times New Roman"/>
                <w:color w:val="292929"/>
                <w:sz w:val="20"/>
                <w:szCs w:val="20"/>
              </w:rPr>
            </w:pPr>
            <w:r>
              <w:rPr>
                <w:sz w:val="20"/>
                <w:szCs w:val="20"/>
              </w:rPr>
              <w:t xml:space="preserve">Ввод данных реализован на устройстве модератора, обработка происходит на сервере, хранение в единой базе данных.</w:t>
            </w:r>
            <w:r>
              <w:rPr>
                <w:rFonts w:eastAsia="Times New Roman" w:cs="Times New Roman"/>
                <w:color w:val="292929"/>
                <w:sz w:val="20"/>
                <w:szCs w:val="20"/>
              </w:rPr>
            </w:r>
            <w:r>
              <w:rPr>
                <w:rFonts w:eastAsia="Times New Roman" w:cs="Times New Roman"/>
                <w:color w:val="292929"/>
                <w:sz w:val="20"/>
                <w:szCs w:val="20"/>
              </w:rPr>
            </w:r>
          </w:p>
        </w:tc>
      </w:tr>
      <w:tr>
        <w:trPr>
          <w:trHeight w:val="287"/>
        </w:trPr>
        <w:tc>
          <w:tcPr>
            <w:shd w:val="clear" w:color="ffffff" w:fill="ffffff"/>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630" w:type="dxa"/>
            <w:vAlign w:val="center"/>
            <w:textDirection w:val="lrTb"/>
            <w:noWrap w:val="false"/>
          </w:tcPr>
          <w:p>
            <w:pPr>
              <w:widowControl w:val="false"/>
              <w:pBdr/>
              <w:spacing w:after="0" w:line="360" w:lineRule="auto"/>
              <w:ind/>
              <w:rPr>
                <w:rFonts w:eastAsia="Times New Roman" w:cs="Times New Roman"/>
                <w:sz w:val="20"/>
                <w:szCs w:val="20"/>
              </w:rPr>
            </w:pPr>
            <w:r>
              <w:rPr>
                <w:rFonts w:eastAsia="Times New Roman" w:cs="Times New Roman"/>
                <w:sz w:val="20"/>
                <w:szCs w:val="20"/>
              </w:rPr>
              <w:t xml:space="preserve">3.</w:t>
            </w:r>
            <w:r>
              <w:rPr>
                <w:rFonts w:eastAsia="Times New Roman" w:cs="Times New Roman"/>
                <w:sz w:val="20"/>
                <w:szCs w:val="20"/>
              </w:rPr>
            </w:r>
            <w:r>
              <w:rPr>
                <w:rFonts w:eastAsia="Times New Roman" w:cs="Times New Roman"/>
                <w:sz w:val="20"/>
                <w:szCs w:val="20"/>
              </w:rPr>
            </w:r>
          </w:p>
        </w:tc>
        <w:tc>
          <w:tcPr>
            <w:gridSpan w:val="5"/>
            <w:shd w:val="clear" w:color="ffffff" w:fill="ffffff"/>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8716" w:type="dxa"/>
            <w:vAlign w:val="center"/>
            <w:textDirection w:val="lrTb"/>
            <w:noWrap w:val="false"/>
          </w:tcPr>
          <w:p>
            <w:pPr>
              <w:widowControl w:val="false"/>
              <w:pBdr/>
              <w:spacing w:after="0" w:line="240" w:lineRule="auto"/>
              <w:ind/>
              <w:rPr>
                <w:rFonts w:eastAsia="Times New Roman" w:cs="Times New Roman"/>
                <w:color w:val="292929"/>
                <w:sz w:val="20"/>
                <w:szCs w:val="20"/>
              </w:rPr>
            </w:pPr>
            <w:r>
              <w:rPr>
                <w:rFonts w:eastAsia="Times New Roman" w:cs="Times New Roman"/>
                <w:color w:val="292929"/>
                <w:sz w:val="20"/>
                <w:szCs w:val="20"/>
              </w:rPr>
              <w:t xml:space="preserve">Веб-сервис</w:t>
            </w:r>
            <w:r>
              <w:rPr>
                <w:rFonts w:eastAsia="Times New Roman" w:cs="Times New Roman"/>
                <w:color w:val="292929"/>
                <w:sz w:val="20"/>
                <w:szCs w:val="20"/>
              </w:rPr>
            </w:r>
            <w:r>
              <w:rPr>
                <w:rFonts w:eastAsia="Times New Roman" w:cs="Times New Roman"/>
                <w:color w:val="292929"/>
                <w:sz w:val="20"/>
                <w:szCs w:val="20"/>
              </w:rPr>
            </w:r>
          </w:p>
        </w:tc>
        <w:tc>
          <w:tcPr>
            <w:tcBorders>
              <w:top w:val="single" w:color="000000" w:sz="8" w:space="0"/>
              <w:left w:val="single" w:color="000000" w:sz="8" w:space="0"/>
              <w:bottom w:val="single" w:color="000000" w:sz="8" w:space="0"/>
              <w:right w:val="single" w:color="000000" w:sz="8" w:space="0"/>
            </w:tcBorders>
            <w:tcW w:w="1853" w:type="dxa"/>
            <w:textDirection w:val="lrTb"/>
            <w:noWrap w:val="false"/>
          </w:tcPr>
          <w:p>
            <w:pPr>
              <w:widowControl w:val="false"/>
              <w:pBdr/>
              <w:spacing w:after="0" w:line="240" w:lineRule="auto"/>
              <w:ind/>
              <w:rPr>
                <w:rFonts w:eastAsia="Times New Roman" w:cs="Times New Roman"/>
                <w:color w:val="292929"/>
                <w:sz w:val="20"/>
                <w:szCs w:val="20"/>
              </w:rPr>
            </w:pPr>
            <w:r>
              <w:rPr>
                <w:rFonts w:eastAsia="Times New Roman" w:cs="Times New Roman"/>
                <w:color w:val="292929"/>
                <w:sz w:val="20"/>
                <w:szCs w:val="20"/>
              </w:rPr>
            </w:r>
            <w:r>
              <w:rPr>
                <w:rFonts w:eastAsia="Times New Roman" w:cs="Times New Roman"/>
                <w:color w:val="292929"/>
                <w:sz w:val="20"/>
                <w:szCs w:val="20"/>
              </w:rPr>
            </w:r>
            <w:r>
              <w:rPr>
                <w:rFonts w:eastAsia="Times New Roman" w:cs="Times New Roman"/>
                <w:color w:val="292929"/>
                <w:sz w:val="20"/>
                <w:szCs w:val="20"/>
              </w:rPr>
            </w:r>
          </w:p>
        </w:tc>
      </w:tr>
      <w:tr>
        <w:trPr/>
        <w:tc>
          <w:tcPr>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630" w:type="dxa"/>
            <w:textDirection w:val="lrTb"/>
            <w:noWrap w:val="false"/>
          </w:tcPr>
          <w:p>
            <w:pPr>
              <w:widowControl w:val="false"/>
              <w:pBdr/>
              <w:spacing w:after="0" w:line="360" w:lineRule="auto"/>
              <w:ind/>
              <w:jc w:val="center"/>
              <w:rPr>
                <w:rFonts w:eastAsia="Times New Roman" w:cs="Times New Roman"/>
                <w:sz w:val="20"/>
                <w:szCs w:val="20"/>
              </w:rPr>
            </w:pPr>
            <w:r>
              <w:rPr>
                <w:sz w:val="20"/>
                <w:szCs w:val="20"/>
              </w:rPr>
              <w:t xml:space="preserve">3.1</w:t>
            </w:r>
            <w:r>
              <w:rPr>
                <w:rFonts w:eastAsia="Times New Roman" w:cs="Times New Roman"/>
                <w:sz w:val="20"/>
                <w:szCs w:val="20"/>
              </w:rPr>
            </w:r>
            <w:r>
              <w:rPr>
                <w:rFonts w:eastAsia="Times New Roman" w:cs="Times New Roman"/>
                <w:sz w:val="20"/>
                <w:szCs w:val="20"/>
              </w:rPr>
            </w:r>
          </w:p>
        </w:tc>
        <w:tc>
          <w:tcPr>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1515" w:type="dxa"/>
            <w:textDirection w:val="lrTb"/>
            <w:noWrap w:val="false"/>
          </w:tcPr>
          <w:p>
            <w:pPr>
              <w:widowControl w:val="false"/>
              <w:pBdr/>
              <w:spacing w:after="0" w:line="360" w:lineRule="auto"/>
              <w:ind/>
              <w:rPr>
                <w:rFonts w:eastAsia="Times New Roman" w:cs="Times New Roman"/>
                <w:sz w:val="20"/>
                <w:szCs w:val="20"/>
              </w:rPr>
            </w:pPr>
            <w:r>
              <w:rPr>
                <w:sz w:val="20"/>
                <w:szCs w:val="20"/>
              </w:rPr>
              <w:t xml:space="preserve">Шифрование паролей</w:t>
            </w:r>
            <w:r>
              <w:rPr>
                <w:rFonts w:eastAsia="Times New Roman" w:cs="Times New Roman"/>
                <w:sz w:val="20"/>
                <w:szCs w:val="20"/>
              </w:rPr>
            </w:r>
            <w:r>
              <w:rPr>
                <w:rFonts w:eastAsia="Times New Roman" w:cs="Times New Roman"/>
                <w:sz w:val="20"/>
                <w:szCs w:val="20"/>
              </w:rPr>
            </w:r>
          </w:p>
        </w:tc>
        <w:tc>
          <w:tcPr>
            <w:tcBorders>
              <w:top w:val="single" w:color="000000" w:sz="8" w:space="0"/>
              <w:left w:val="single" w:color="000000" w:sz="8" w:space="0"/>
              <w:bottom w:val="single" w:color="000000" w:sz="8" w:space="0"/>
              <w:right w:val="single" w:color="000000" w:sz="8" w:space="0"/>
            </w:tcBorders>
            <w:tcW w:w="2310" w:type="dxa"/>
            <w:textDirection w:val="lrTb"/>
            <w:noWrap w:val="false"/>
          </w:tcPr>
          <w:p>
            <w:pPr>
              <w:widowControl w:val="false"/>
              <w:pBdr/>
              <w:spacing w:after="0" w:line="360" w:lineRule="auto"/>
              <w:ind/>
              <w:jc w:val="both"/>
              <w:rPr>
                <w:rFonts w:eastAsia="Times New Roman" w:cs="Times New Roman"/>
                <w:color w:val="292929"/>
                <w:sz w:val="20"/>
                <w:szCs w:val="20"/>
              </w:rPr>
            </w:pPr>
            <w:r>
              <w:rPr>
                <w:sz w:val="20"/>
                <w:szCs w:val="20"/>
              </w:rPr>
              <w:t xml:space="preserve">«Для </w:t>
            </w:r>
            <w:r>
              <w:rPr>
                <w:sz w:val="20"/>
                <w:szCs w:val="20"/>
              </w:rPr>
              <w:t xml:space="preserve">хэширования</w:t>
            </w:r>
            <w:r>
              <w:rPr>
                <w:sz w:val="20"/>
                <w:szCs w:val="20"/>
              </w:rPr>
              <w:t xml:space="preserve"> пароля необходимо использовать алгоритм </w:t>
            </w:r>
            <w:r>
              <w:rPr>
                <w:sz w:val="20"/>
                <w:szCs w:val="20"/>
              </w:rPr>
              <w:t xml:space="preserve">BCrypt</w:t>
            </w:r>
            <w:r>
              <w:rPr>
                <w:sz w:val="20"/>
                <w:szCs w:val="20"/>
              </w:rPr>
              <w:t xml:space="preserve">»</w:t>
            </w:r>
            <w:r>
              <w:rPr>
                <w:rFonts w:eastAsia="Times New Roman" w:cs="Times New Roman"/>
                <w:color w:val="292929"/>
                <w:sz w:val="20"/>
                <w:szCs w:val="20"/>
              </w:rPr>
            </w:r>
            <w:r>
              <w:rPr>
                <w:rFonts w:eastAsia="Times New Roman" w:cs="Times New Roman"/>
                <w:color w:val="292929"/>
                <w:sz w:val="20"/>
                <w:szCs w:val="20"/>
              </w:rPr>
            </w:r>
          </w:p>
        </w:tc>
        <w:tc>
          <w:tcPr>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1499" w:type="dxa"/>
            <w:textDirection w:val="lrTb"/>
            <w:noWrap w:val="false"/>
          </w:tcPr>
          <w:p>
            <w:pPr>
              <w:widowControl w:val="false"/>
              <w:pBdr/>
              <w:spacing w:after="0" w:line="360" w:lineRule="auto"/>
              <w:ind/>
              <w:rPr>
                <w:rFonts w:eastAsia="Times New Roman" w:cs="Times New Roman"/>
                <w:sz w:val="20"/>
                <w:szCs w:val="20"/>
              </w:rPr>
            </w:pPr>
            <w:r>
              <w:rPr>
                <w:sz w:val="20"/>
                <w:szCs w:val="20"/>
              </w:rPr>
              <w:t xml:space="preserve">Квашнин Ю.В.</w:t>
            </w:r>
            <w:r>
              <w:rPr>
                <w:rFonts w:eastAsia="Times New Roman" w:cs="Times New Roman"/>
                <w:sz w:val="20"/>
                <w:szCs w:val="20"/>
              </w:rPr>
            </w:r>
            <w:r>
              <w:rPr>
                <w:rFonts w:eastAsia="Times New Roman" w:cs="Times New Roman"/>
                <w:sz w:val="20"/>
                <w:szCs w:val="20"/>
              </w:rPr>
            </w:r>
          </w:p>
        </w:tc>
        <w:tc>
          <w:tcPr>
            <w:tcBorders>
              <w:top w:val="single" w:color="000000" w:sz="8" w:space="0"/>
              <w:left w:val="single" w:color="000000" w:sz="8" w:space="0"/>
              <w:bottom w:val="single" w:color="000000" w:sz="4" w:space="0"/>
              <w:right w:val="single" w:color="000000" w:sz="8" w:space="0"/>
            </w:tcBorders>
            <w:tcW w:w="1407" w:type="dxa"/>
            <w:textDirection w:val="lrTb"/>
            <w:noWrap w:val="false"/>
          </w:tcPr>
          <w:p>
            <w:pPr>
              <w:widowControl w:val="false"/>
              <w:pBdr/>
              <w:spacing w:after="0" w:line="360" w:lineRule="auto"/>
              <w:ind/>
              <w:rPr>
                <w:rFonts w:eastAsia="Times New Roman" w:cs="Times New Roman"/>
                <w:color w:val="292929"/>
                <w:sz w:val="20"/>
                <w:szCs w:val="20"/>
              </w:rPr>
            </w:pPr>
            <w:r>
              <w:rPr>
                <w:sz w:val="20"/>
                <w:szCs w:val="20"/>
              </w:rPr>
              <w:t xml:space="preserve">https://ru.wikipedia.org/wiki/Bcrypt</w:t>
            </w:r>
            <w:r>
              <w:rPr>
                <w:rFonts w:eastAsia="Times New Roman" w:cs="Times New Roman"/>
                <w:color w:val="292929"/>
                <w:sz w:val="20"/>
                <w:szCs w:val="20"/>
              </w:rPr>
            </w:r>
            <w:r>
              <w:rPr>
                <w:rFonts w:eastAsia="Times New Roman" w:cs="Times New Roman"/>
                <w:color w:val="292929"/>
                <w:sz w:val="20"/>
                <w:szCs w:val="20"/>
              </w:rPr>
            </w:r>
          </w:p>
        </w:tc>
        <w:tc>
          <w:tcPr>
            <w:tcBorders>
              <w:top w:val="single" w:color="000000" w:sz="8" w:space="0"/>
              <w:left w:val="single" w:color="000000" w:sz="8" w:space="0"/>
              <w:bottom w:val="single" w:color="000000" w:sz="4" w:space="0"/>
              <w:right w:val="single" w:color="000000" w:sz="8" w:space="0"/>
            </w:tcBorders>
            <w:tcW w:w="1985" w:type="dxa"/>
            <w:textDirection w:val="lrTb"/>
            <w:noWrap w:val="false"/>
          </w:tcPr>
          <w:p>
            <w:pPr>
              <w:widowControl w:val="false"/>
              <w:pBdr/>
              <w:spacing w:after="0" w:line="360" w:lineRule="auto"/>
              <w:ind/>
              <w:rPr>
                <w:rFonts w:eastAsia="Times New Roman" w:cs="Times New Roman"/>
                <w:color w:val="292929"/>
                <w:sz w:val="20"/>
                <w:szCs w:val="20"/>
              </w:rPr>
            </w:pPr>
            <w:r>
              <w:rPr>
                <w:sz w:val="20"/>
                <w:szCs w:val="20"/>
              </w:rPr>
              <w:t xml:space="preserve">Пароли </w:t>
            </w:r>
            <w:r>
              <w:rPr>
                <w:sz w:val="20"/>
                <w:szCs w:val="20"/>
              </w:rPr>
              <w:t xml:space="preserve">захэшированы</w:t>
            </w:r>
            <w:r>
              <w:rPr>
                <w:sz w:val="20"/>
                <w:szCs w:val="20"/>
              </w:rPr>
              <w:t xml:space="preserve"> алгоритмом </w:t>
            </w:r>
            <w:r>
              <w:rPr>
                <w:sz w:val="20"/>
                <w:szCs w:val="20"/>
              </w:rPr>
              <w:t xml:space="preserve">BCrypt</w:t>
            </w:r>
            <w:r>
              <w:rPr>
                <w:rFonts w:eastAsia="Times New Roman" w:cs="Times New Roman"/>
                <w:color w:val="292929"/>
                <w:sz w:val="20"/>
                <w:szCs w:val="20"/>
              </w:rPr>
            </w:r>
            <w:r>
              <w:rPr>
                <w:rFonts w:eastAsia="Times New Roman" w:cs="Times New Roman"/>
                <w:color w:val="292929"/>
                <w:sz w:val="20"/>
                <w:szCs w:val="20"/>
              </w:rPr>
            </w:r>
          </w:p>
        </w:tc>
        <w:tc>
          <w:tcPr>
            <w:tcBorders>
              <w:top w:val="single" w:color="000000" w:sz="8" w:space="0"/>
              <w:left w:val="single" w:color="000000" w:sz="8" w:space="0"/>
              <w:bottom w:val="single" w:color="000000" w:sz="4" w:space="0"/>
              <w:right w:val="single" w:color="000000" w:sz="8" w:space="0"/>
            </w:tcBorders>
            <w:tcW w:w="1853" w:type="dxa"/>
            <w:textDirection w:val="lrTb"/>
            <w:noWrap w:val="false"/>
          </w:tcPr>
          <w:p>
            <w:pPr>
              <w:widowControl w:val="false"/>
              <w:pBdr/>
              <w:spacing w:after="0" w:line="360" w:lineRule="auto"/>
              <w:ind/>
              <w:rPr>
                <w:rFonts w:eastAsia="Times New Roman" w:cs="Times New Roman"/>
                <w:color w:val="292929"/>
                <w:sz w:val="20"/>
                <w:szCs w:val="20"/>
              </w:rPr>
            </w:pPr>
            <w:r>
              <w:rPr>
                <w:sz w:val="20"/>
                <w:szCs w:val="20"/>
              </w:rPr>
              <w:t xml:space="preserve">Для </w:t>
            </w:r>
            <w:r>
              <w:rPr>
                <w:sz w:val="20"/>
                <w:szCs w:val="20"/>
              </w:rPr>
              <w:t xml:space="preserve">хэширования</w:t>
            </w:r>
            <w:r>
              <w:rPr>
                <w:sz w:val="20"/>
                <w:szCs w:val="20"/>
              </w:rPr>
              <w:t xml:space="preserve"> пароля на сервере используется алгоритм </w:t>
            </w:r>
            <w:r>
              <w:rPr>
                <w:sz w:val="20"/>
                <w:szCs w:val="20"/>
              </w:rPr>
              <w:t xml:space="preserve">BCrypt</w:t>
            </w:r>
            <w:r>
              <w:rPr>
                <w:sz w:val="20"/>
                <w:szCs w:val="20"/>
              </w:rPr>
              <w:t xml:space="preserve">.</w:t>
            </w:r>
            <w:r>
              <w:rPr>
                <w:rFonts w:eastAsia="Times New Roman" w:cs="Times New Roman"/>
                <w:color w:val="292929"/>
                <w:sz w:val="20"/>
                <w:szCs w:val="20"/>
              </w:rPr>
            </w:r>
            <w:r>
              <w:rPr>
                <w:rFonts w:eastAsia="Times New Roman" w:cs="Times New Roman"/>
                <w:color w:val="292929"/>
                <w:sz w:val="20"/>
                <w:szCs w:val="20"/>
              </w:rPr>
            </w:r>
          </w:p>
        </w:tc>
      </w:tr>
      <w:tr>
        <w:trPr/>
        <w:tc>
          <w:tcPr>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630" w:type="dxa"/>
            <w:textDirection w:val="lrTb"/>
            <w:noWrap w:val="false"/>
          </w:tcPr>
          <w:p>
            <w:pPr>
              <w:widowControl w:val="false"/>
              <w:pBdr/>
              <w:spacing w:after="0" w:line="360" w:lineRule="auto"/>
              <w:ind/>
              <w:jc w:val="center"/>
              <w:rPr>
                <w:rFonts w:eastAsia="Times New Roman" w:cs="Times New Roman"/>
                <w:sz w:val="20"/>
                <w:szCs w:val="20"/>
              </w:rPr>
            </w:pPr>
            <w:r>
              <w:rPr>
                <w:sz w:val="20"/>
                <w:szCs w:val="20"/>
              </w:rPr>
              <w:t xml:space="preserve">3.2</w:t>
            </w:r>
            <w:r>
              <w:rPr>
                <w:rFonts w:eastAsia="Times New Roman" w:cs="Times New Roman"/>
                <w:sz w:val="20"/>
                <w:szCs w:val="20"/>
              </w:rPr>
            </w:r>
            <w:r>
              <w:rPr>
                <w:rFonts w:eastAsia="Times New Roman" w:cs="Times New Roman"/>
                <w:sz w:val="20"/>
                <w:szCs w:val="20"/>
              </w:rPr>
            </w:r>
          </w:p>
        </w:tc>
        <w:tc>
          <w:tcPr>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1515" w:type="dxa"/>
            <w:textDirection w:val="lrTb"/>
            <w:noWrap w:val="false"/>
          </w:tcPr>
          <w:p>
            <w:pPr>
              <w:widowControl w:val="false"/>
              <w:pBdr/>
              <w:spacing w:after="0" w:line="360" w:lineRule="auto"/>
              <w:ind/>
              <w:rPr>
                <w:rFonts w:eastAsia="Times New Roman" w:cs="Times New Roman"/>
                <w:sz w:val="20"/>
                <w:szCs w:val="20"/>
              </w:rPr>
            </w:pPr>
            <w:r>
              <w:rPr>
                <w:sz w:val="20"/>
                <w:szCs w:val="20"/>
              </w:rPr>
              <w:t xml:space="preserve">Способность обрабатывать большое количество запросов</w:t>
            </w:r>
            <w:r>
              <w:rPr>
                <w:rFonts w:eastAsia="Times New Roman" w:cs="Times New Roman"/>
                <w:sz w:val="20"/>
                <w:szCs w:val="20"/>
              </w:rPr>
            </w:r>
            <w:r>
              <w:rPr>
                <w:rFonts w:eastAsia="Times New Roman" w:cs="Times New Roman"/>
                <w:sz w:val="20"/>
                <w:szCs w:val="20"/>
              </w:rPr>
            </w:r>
          </w:p>
        </w:tc>
        <w:tc>
          <w:tcPr>
            <w:tcBorders>
              <w:top w:val="single" w:color="000000" w:sz="8" w:space="0"/>
              <w:left w:val="single" w:color="000000" w:sz="8" w:space="0"/>
              <w:bottom w:val="single" w:color="000000" w:sz="8" w:space="0"/>
              <w:right w:val="single" w:color="000000" w:sz="8" w:space="0"/>
            </w:tcBorders>
            <w:tcW w:w="2310" w:type="dxa"/>
            <w:textDirection w:val="lrTb"/>
            <w:noWrap w:val="false"/>
          </w:tcPr>
          <w:p>
            <w:pPr>
              <w:widowControl w:val="false"/>
              <w:pBdr/>
              <w:spacing w:after="0" w:line="360" w:lineRule="auto"/>
              <w:ind/>
              <w:rPr>
                <w:rFonts w:eastAsia="Times New Roman" w:cs="Times New Roman"/>
                <w:color w:val="292929"/>
                <w:sz w:val="20"/>
                <w:szCs w:val="20"/>
              </w:rPr>
            </w:pPr>
            <w:r>
              <w:rPr>
                <w:sz w:val="20"/>
                <w:szCs w:val="20"/>
              </w:rPr>
              <w:t xml:space="preserve">«На быстродействии приложения не должно сказываться несколько (т. е. не более 25) одновременных запросов к серверу.»</w:t>
            </w:r>
            <w:r>
              <w:rPr>
                <w:rFonts w:eastAsia="Times New Roman" w:cs="Times New Roman"/>
                <w:color w:val="292929"/>
                <w:sz w:val="20"/>
                <w:szCs w:val="20"/>
              </w:rPr>
            </w:r>
            <w:r>
              <w:rPr>
                <w:rFonts w:eastAsia="Times New Roman" w:cs="Times New Roman"/>
                <w:color w:val="292929"/>
                <w:sz w:val="20"/>
                <w:szCs w:val="20"/>
              </w:rPr>
            </w:r>
          </w:p>
        </w:tc>
        <w:tc>
          <w:tcPr>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1499" w:type="dxa"/>
            <w:textDirection w:val="lrTb"/>
            <w:noWrap w:val="false"/>
          </w:tcPr>
          <w:p>
            <w:pPr>
              <w:widowControl w:val="false"/>
              <w:pBdr/>
              <w:spacing w:after="0" w:line="360" w:lineRule="auto"/>
              <w:ind/>
              <w:rPr>
                <w:rFonts w:eastAsia="Times New Roman" w:cs="Times New Roman"/>
                <w:sz w:val="20"/>
                <w:szCs w:val="20"/>
              </w:rPr>
            </w:pPr>
            <w:r>
              <w:rPr>
                <w:sz w:val="20"/>
                <w:szCs w:val="20"/>
              </w:rPr>
              <w:t xml:space="preserve">Квашнин Ю.В.</w:t>
            </w:r>
            <w:r>
              <w:rPr>
                <w:rFonts w:eastAsia="Times New Roman" w:cs="Times New Roman"/>
                <w:sz w:val="20"/>
                <w:szCs w:val="20"/>
              </w:rPr>
            </w:r>
            <w:r>
              <w:rPr>
                <w:rFonts w:eastAsia="Times New Roman" w:cs="Times New Roman"/>
                <w:sz w:val="20"/>
                <w:szCs w:val="20"/>
              </w:rPr>
            </w:r>
          </w:p>
        </w:tc>
        <w:tc>
          <w:tcPr>
            <w:tcBorders>
              <w:top w:val="single" w:color="000000" w:sz="4" w:space="0"/>
              <w:left w:val="single" w:color="000000" w:sz="8" w:space="0"/>
              <w:bottom w:val="single" w:color="000000" w:sz="4" w:space="0"/>
              <w:right w:val="single" w:color="000000" w:sz="8" w:space="0"/>
            </w:tcBorders>
            <w:tcW w:w="1407" w:type="dxa"/>
            <w:textDirection w:val="lrTb"/>
            <w:noWrap w:val="false"/>
          </w:tcPr>
          <w:p>
            <w:pPr>
              <w:widowControl w:val="false"/>
              <w:pBdr/>
              <w:spacing w:after="0" w:line="360" w:lineRule="auto"/>
              <w:ind/>
              <w:rPr>
                <w:rFonts w:eastAsia="Times New Roman" w:cs="Times New Roman"/>
                <w:color w:val="292929"/>
                <w:sz w:val="20"/>
                <w:szCs w:val="20"/>
              </w:rPr>
            </w:pPr>
            <w:r>
              <w:rPr>
                <w:sz w:val="20"/>
                <w:szCs w:val="20"/>
              </w:rPr>
              <w:t xml:space="preserve">https://simpleone.ru/blog/bystrodejstvie-sistemy-s-tochki-zreniya-</w:t>
            </w:r>
            <w:r>
              <w:rPr>
                <w:sz w:val="20"/>
                <w:szCs w:val="20"/>
              </w:rPr>
              <w:t xml:space="preserve">polzovatelya/</w:t>
            </w:r>
            <w:r>
              <w:rPr>
                <w:rFonts w:eastAsia="Times New Roman" w:cs="Times New Roman"/>
                <w:color w:val="292929"/>
                <w:sz w:val="20"/>
                <w:szCs w:val="20"/>
              </w:rPr>
            </w:r>
            <w:r>
              <w:rPr>
                <w:rFonts w:eastAsia="Times New Roman" w:cs="Times New Roman"/>
                <w:color w:val="292929"/>
                <w:sz w:val="20"/>
                <w:szCs w:val="20"/>
              </w:rPr>
            </w:r>
          </w:p>
        </w:tc>
        <w:tc>
          <w:tcPr>
            <w:tcBorders>
              <w:top w:val="single" w:color="000000" w:sz="4" w:space="0"/>
              <w:left w:val="single" w:color="000000" w:sz="8" w:space="0"/>
              <w:bottom w:val="single" w:color="000000" w:sz="4" w:space="0"/>
              <w:right w:val="single" w:color="000000" w:sz="4" w:space="0"/>
            </w:tcBorders>
            <w:tcW w:w="1985" w:type="dxa"/>
            <w:textDirection w:val="lrTb"/>
            <w:noWrap w:val="false"/>
          </w:tcPr>
          <w:p>
            <w:pPr>
              <w:widowControl w:val="false"/>
              <w:pBdr/>
              <w:spacing w:after="0" w:line="360" w:lineRule="auto"/>
              <w:ind/>
              <w:rPr>
                <w:rFonts w:eastAsia="Times New Roman" w:cs="Times New Roman"/>
                <w:color w:val="292929"/>
                <w:sz w:val="20"/>
                <w:szCs w:val="20"/>
              </w:rPr>
            </w:pPr>
            <w:r>
              <w:rPr>
                <w:sz w:val="20"/>
                <w:szCs w:val="20"/>
              </w:rPr>
              <w:t xml:space="preserve">Проведение тестирования быстродействия сервера в условиях высокой нагрузки</w:t>
            </w:r>
            <w:r>
              <w:rPr>
                <w:rFonts w:eastAsia="Times New Roman" w:cs="Times New Roman"/>
                <w:color w:val="292929"/>
                <w:sz w:val="20"/>
                <w:szCs w:val="20"/>
              </w:rPr>
            </w:r>
            <w:r>
              <w:rPr>
                <w:rFonts w:eastAsia="Times New Roman" w:cs="Times New Roman"/>
                <w:color w:val="292929"/>
                <w:sz w:val="20"/>
                <w:szCs w:val="20"/>
              </w:rPr>
            </w:r>
          </w:p>
        </w:tc>
        <w:tc>
          <w:tcPr>
            <w:tcBorders>
              <w:top w:val="single" w:color="000000" w:sz="4" w:space="0"/>
              <w:left w:val="single" w:color="000000" w:sz="8" w:space="0"/>
              <w:bottom w:val="single" w:color="000000" w:sz="4" w:space="0"/>
              <w:right w:val="single" w:color="000000" w:sz="4" w:space="0"/>
            </w:tcBorders>
            <w:tcW w:w="1853" w:type="dxa"/>
            <w:textDirection w:val="lrTb"/>
            <w:noWrap w:val="false"/>
          </w:tcPr>
          <w:p>
            <w:pPr>
              <w:widowControl w:val="false"/>
              <w:pBdr/>
              <w:spacing w:after="0" w:line="360" w:lineRule="auto"/>
              <w:ind/>
              <w:rPr>
                <w:rFonts w:eastAsia="Times New Roman" w:cs="Times New Roman"/>
                <w:color w:val="292929"/>
                <w:sz w:val="20"/>
                <w:szCs w:val="20"/>
              </w:rPr>
            </w:pPr>
            <w:r>
              <w:rPr>
                <w:sz w:val="20"/>
                <w:szCs w:val="20"/>
              </w:rPr>
              <w:t xml:space="preserve">Увеличение допустимых пиковых нагрузок на сервер достигается с помощью </w:t>
            </w:r>
            <w:r>
              <w:rPr>
                <w:sz w:val="20"/>
                <w:szCs w:val="20"/>
              </w:rPr>
              <w:t xml:space="preserve">улучшения характеристик серверного оборудования, а также улучшения методов работы с данными.</w:t>
            </w:r>
            <w:r>
              <w:rPr>
                <w:rFonts w:eastAsia="Times New Roman" w:cs="Times New Roman"/>
                <w:color w:val="292929"/>
                <w:sz w:val="20"/>
                <w:szCs w:val="20"/>
              </w:rPr>
            </w:r>
            <w:r>
              <w:rPr>
                <w:rFonts w:eastAsia="Times New Roman" w:cs="Times New Roman"/>
                <w:color w:val="292929"/>
                <w:sz w:val="20"/>
                <w:szCs w:val="20"/>
              </w:rPr>
            </w:r>
          </w:p>
        </w:tc>
      </w:tr>
      <w:tr>
        <w:trPr/>
        <w:tc>
          <w:tcPr>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630" w:type="dxa"/>
            <w:textDirection w:val="lrTb"/>
            <w:noWrap w:val="false"/>
          </w:tcPr>
          <w:p>
            <w:pPr>
              <w:widowControl w:val="false"/>
              <w:pBdr/>
              <w:spacing w:after="0" w:line="360" w:lineRule="auto"/>
              <w:ind/>
              <w:jc w:val="center"/>
              <w:rPr>
                <w:rFonts w:eastAsia="Times New Roman" w:cs="Times New Roman"/>
                <w:sz w:val="20"/>
                <w:szCs w:val="20"/>
              </w:rPr>
            </w:pPr>
            <w:r>
              <w:rPr>
                <w:sz w:val="20"/>
                <w:szCs w:val="20"/>
              </w:rPr>
              <w:t xml:space="preserve">3.3</w:t>
            </w:r>
            <w:r>
              <w:rPr>
                <w:rFonts w:eastAsia="Times New Roman" w:cs="Times New Roman"/>
                <w:sz w:val="20"/>
                <w:szCs w:val="20"/>
              </w:rPr>
            </w:r>
            <w:r>
              <w:rPr>
                <w:rFonts w:eastAsia="Times New Roman" w:cs="Times New Roman"/>
                <w:sz w:val="20"/>
                <w:szCs w:val="20"/>
              </w:rPr>
            </w:r>
          </w:p>
        </w:tc>
        <w:tc>
          <w:tcPr>
            <w:tcBorders>
              <w:top w:val="single" w:color="000000" w:sz="4" w:space="0"/>
              <w:left w:val="single" w:color="000000" w:sz="8" w:space="0"/>
              <w:bottom w:val="single" w:color="000000" w:sz="4" w:space="0"/>
              <w:right w:val="single" w:color="000000" w:sz="8" w:space="0"/>
            </w:tcBorders>
            <w:tcW w:w="1515" w:type="dxa"/>
            <w:textDirection w:val="lrTb"/>
            <w:noWrap w:val="false"/>
          </w:tcPr>
          <w:p>
            <w:pPr>
              <w:widowControl w:val="false"/>
              <w:pBdr/>
              <w:spacing w:after="0" w:line="360" w:lineRule="auto"/>
              <w:ind/>
              <w:rPr>
                <w:rFonts w:eastAsia="Times New Roman" w:cs="Times New Roman"/>
                <w:color w:val="292929"/>
                <w:sz w:val="20"/>
                <w:szCs w:val="20"/>
              </w:rPr>
            </w:pPr>
            <w:r>
              <w:rPr>
                <w:sz w:val="20"/>
                <w:szCs w:val="20"/>
              </w:rPr>
              <w:t xml:space="preserve">Кроссплатформенность</w:t>
            </w:r>
            <w:r>
              <w:rPr>
                <w:rFonts w:eastAsia="Times New Roman" w:cs="Times New Roman"/>
                <w:color w:val="292929"/>
                <w:sz w:val="20"/>
                <w:szCs w:val="20"/>
              </w:rPr>
            </w:r>
            <w:r>
              <w:rPr>
                <w:rFonts w:eastAsia="Times New Roman" w:cs="Times New Roman"/>
                <w:color w:val="292929"/>
                <w:sz w:val="20"/>
                <w:szCs w:val="20"/>
              </w:rPr>
            </w:r>
          </w:p>
        </w:tc>
        <w:tc>
          <w:tcPr>
            <w:tcBorders>
              <w:top w:val="single" w:color="000000" w:sz="4" w:space="0"/>
              <w:left w:val="single" w:color="000000" w:sz="8" w:space="0"/>
              <w:bottom w:val="single" w:color="000000" w:sz="4" w:space="0"/>
              <w:right w:val="single" w:color="000000" w:sz="8" w:space="0"/>
            </w:tcBorders>
            <w:tcW w:w="2310" w:type="dxa"/>
            <w:textDirection w:val="lrTb"/>
            <w:noWrap w:val="false"/>
          </w:tcPr>
          <w:p>
            <w:pPr>
              <w:widowControl w:val="false"/>
              <w:pBdr/>
              <w:spacing w:after="0" w:line="360" w:lineRule="auto"/>
              <w:ind/>
              <w:rPr>
                <w:rFonts w:eastAsia="Times New Roman" w:cs="Times New Roman"/>
                <w:sz w:val="20"/>
                <w:szCs w:val="20"/>
              </w:rPr>
            </w:pPr>
            <w:r>
              <w:rPr>
                <w:sz w:val="20"/>
                <w:szCs w:val="20"/>
              </w:rPr>
              <w:t xml:space="preserve">«Веб-приложение не должно иметь привязки к одной ОС и должно иметь возможность развертывания на </w:t>
            </w:r>
            <w:r>
              <w:rPr>
                <w:sz w:val="20"/>
                <w:szCs w:val="20"/>
              </w:rPr>
              <w:t xml:space="preserve">Windows</w:t>
            </w:r>
            <w:r>
              <w:rPr>
                <w:sz w:val="20"/>
                <w:szCs w:val="20"/>
              </w:rPr>
              <w:t xml:space="preserve"> и </w:t>
            </w:r>
            <w:r>
              <w:rPr>
                <w:sz w:val="20"/>
                <w:szCs w:val="20"/>
              </w:rPr>
              <w:t xml:space="preserve">Linux</w:t>
            </w:r>
            <w:r>
              <w:rPr>
                <w:sz w:val="20"/>
                <w:szCs w:val="20"/>
              </w:rPr>
              <w:t xml:space="preserve">»</w:t>
            </w:r>
            <w:r>
              <w:rPr>
                <w:rFonts w:eastAsia="Times New Roman" w:cs="Times New Roman"/>
                <w:sz w:val="20"/>
                <w:szCs w:val="20"/>
              </w:rPr>
            </w:r>
            <w:r>
              <w:rPr>
                <w:rFonts w:eastAsia="Times New Roman" w:cs="Times New Roman"/>
                <w:sz w:val="20"/>
                <w:szCs w:val="20"/>
              </w:rPr>
            </w:r>
          </w:p>
        </w:tc>
        <w:tc>
          <w:tcPr>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1499" w:type="dxa"/>
            <w:textDirection w:val="lrTb"/>
            <w:noWrap w:val="false"/>
          </w:tcPr>
          <w:p>
            <w:pPr>
              <w:widowControl w:val="false"/>
              <w:pBdr/>
              <w:spacing w:after="0" w:line="360" w:lineRule="auto"/>
              <w:ind/>
              <w:rPr>
                <w:rFonts w:eastAsia="Times New Roman" w:cs="Times New Roman"/>
                <w:sz w:val="20"/>
                <w:szCs w:val="20"/>
              </w:rPr>
            </w:pPr>
            <w:r>
              <w:rPr>
                <w:sz w:val="20"/>
                <w:szCs w:val="20"/>
              </w:rPr>
              <w:t xml:space="preserve">Квашнин Ю.В.</w:t>
            </w:r>
            <w:r>
              <w:rPr>
                <w:rFonts w:eastAsia="Times New Roman" w:cs="Times New Roman"/>
                <w:sz w:val="20"/>
                <w:szCs w:val="20"/>
              </w:rPr>
            </w:r>
            <w:r>
              <w:rPr>
                <w:rFonts w:eastAsia="Times New Roman" w:cs="Times New Roman"/>
                <w:sz w:val="20"/>
                <w:szCs w:val="20"/>
              </w:rPr>
            </w:r>
          </w:p>
        </w:tc>
        <w:tc>
          <w:tcPr>
            <w:tcBorders>
              <w:top w:val="single" w:color="000000" w:sz="4" w:space="0"/>
              <w:left w:val="single" w:color="000000" w:sz="8" w:space="0"/>
              <w:bottom w:val="single" w:color="000000" w:sz="4" w:space="0"/>
              <w:right w:val="single" w:color="000000" w:sz="8" w:space="0"/>
            </w:tcBorders>
            <w:tcW w:w="1407" w:type="dxa"/>
            <w:textDirection w:val="lrTb"/>
            <w:noWrap w:val="false"/>
          </w:tcPr>
          <w:p>
            <w:pPr>
              <w:widowControl w:val="false"/>
              <w:pBdr/>
              <w:spacing w:after="0" w:line="360" w:lineRule="auto"/>
              <w:ind/>
              <w:rPr>
                <w:rFonts w:eastAsia="Times New Roman" w:cs="Times New Roman"/>
                <w:color w:val="292929"/>
                <w:sz w:val="20"/>
                <w:szCs w:val="20"/>
              </w:rPr>
            </w:pPr>
            <w:r>
              <w:rPr>
                <w:sz w:val="20"/>
                <w:szCs w:val="20"/>
              </w:rPr>
              <w:t xml:space="preserve">https://ru.wikipedia.org/wiki/Кроссплатформенность</w:t>
            </w:r>
            <w:r>
              <w:rPr>
                <w:rFonts w:eastAsia="Times New Roman" w:cs="Times New Roman"/>
                <w:color w:val="292929"/>
                <w:sz w:val="20"/>
                <w:szCs w:val="20"/>
              </w:rPr>
            </w:r>
            <w:r>
              <w:rPr>
                <w:rFonts w:eastAsia="Times New Roman" w:cs="Times New Roman"/>
                <w:color w:val="292929"/>
                <w:sz w:val="20"/>
                <w:szCs w:val="20"/>
              </w:rPr>
            </w:r>
          </w:p>
        </w:tc>
        <w:tc>
          <w:tcPr>
            <w:tcBorders>
              <w:top w:val="single" w:color="000000" w:sz="4" w:space="0"/>
              <w:left w:val="single" w:color="000000" w:sz="8" w:space="0"/>
              <w:bottom w:val="single" w:color="000000" w:sz="4" w:space="0"/>
              <w:right w:val="single" w:color="000000" w:sz="8" w:space="0"/>
            </w:tcBorders>
            <w:tcW w:w="1985" w:type="dxa"/>
            <w:textDirection w:val="lrTb"/>
            <w:noWrap w:val="false"/>
          </w:tcPr>
          <w:p>
            <w:pPr>
              <w:widowControl w:val="false"/>
              <w:pBdr/>
              <w:spacing w:after="0" w:line="360" w:lineRule="auto"/>
              <w:ind/>
              <w:rPr>
                <w:rFonts w:eastAsia="Times New Roman" w:cs="Times New Roman"/>
                <w:color w:val="292929"/>
                <w:sz w:val="20"/>
                <w:szCs w:val="20"/>
              </w:rPr>
            </w:pPr>
            <w:r>
              <w:rPr>
                <w:sz w:val="20"/>
                <w:szCs w:val="20"/>
              </w:rPr>
              <w:t xml:space="preserve">Тестирование нормальной работы приложения, развёртывание на разных ОС</w:t>
            </w:r>
            <w:r>
              <w:rPr>
                <w:rFonts w:eastAsia="Times New Roman" w:cs="Times New Roman"/>
                <w:color w:val="292929"/>
                <w:sz w:val="20"/>
                <w:szCs w:val="20"/>
              </w:rPr>
            </w:r>
            <w:r>
              <w:rPr>
                <w:rFonts w:eastAsia="Times New Roman" w:cs="Times New Roman"/>
                <w:color w:val="292929"/>
                <w:sz w:val="20"/>
                <w:szCs w:val="20"/>
              </w:rPr>
            </w:r>
          </w:p>
        </w:tc>
        <w:tc>
          <w:tcPr>
            <w:tcBorders>
              <w:top w:val="single" w:color="000000" w:sz="4" w:space="0"/>
              <w:left w:val="single" w:color="000000" w:sz="8" w:space="0"/>
              <w:bottom w:val="single" w:color="000000" w:sz="4" w:space="0"/>
              <w:right w:val="single" w:color="000000" w:sz="8" w:space="0"/>
            </w:tcBorders>
            <w:tcW w:w="1853" w:type="dxa"/>
            <w:textDirection w:val="lrTb"/>
            <w:noWrap w:val="false"/>
          </w:tcPr>
          <w:p>
            <w:pPr>
              <w:widowControl w:val="false"/>
              <w:pBdr/>
              <w:spacing w:after="0" w:line="360" w:lineRule="auto"/>
              <w:ind/>
              <w:rPr>
                <w:rFonts w:eastAsia="Times New Roman" w:cs="Times New Roman"/>
                <w:color w:val="292929"/>
                <w:sz w:val="20"/>
                <w:szCs w:val="20"/>
              </w:rPr>
            </w:pPr>
            <w:r>
              <w:rPr>
                <w:sz w:val="20"/>
                <w:szCs w:val="20"/>
              </w:rPr>
              <w:t xml:space="preserve">Пользователи могут взаимодействовать с сервером используя любую ОС.</w:t>
            </w:r>
            <w:r>
              <w:rPr>
                <w:rFonts w:eastAsia="Times New Roman" w:cs="Times New Roman"/>
                <w:color w:val="292929"/>
                <w:sz w:val="20"/>
                <w:szCs w:val="20"/>
              </w:rPr>
            </w:r>
            <w:r>
              <w:rPr>
                <w:rFonts w:eastAsia="Times New Roman" w:cs="Times New Roman"/>
                <w:color w:val="292929"/>
                <w:sz w:val="20"/>
                <w:szCs w:val="20"/>
              </w:rPr>
            </w:r>
          </w:p>
        </w:tc>
      </w:tr>
      <w:tr>
        <w:trPr/>
        <w:tc>
          <w:tcPr>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630" w:type="dxa"/>
            <w:textDirection w:val="lrTb"/>
            <w:noWrap w:val="false"/>
          </w:tcPr>
          <w:p>
            <w:pPr>
              <w:widowControl w:val="false"/>
              <w:pBdr/>
              <w:spacing w:after="0" w:line="360" w:lineRule="auto"/>
              <w:ind/>
              <w:jc w:val="center"/>
              <w:rPr>
                <w:rFonts w:eastAsia="Times New Roman" w:cs="Times New Roman"/>
                <w:sz w:val="20"/>
                <w:szCs w:val="20"/>
              </w:rPr>
            </w:pPr>
            <w:r>
              <w:rPr>
                <w:sz w:val="20"/>
                <w:szCs w:val="20"/>
              </w:rPr>
              <w:t xml:space="preserve">3.4</w:t>
            </w:r>
            <w:r>
              <w:rPr>
                <w:rFonts w:eastAsia="Times New Roman" w:cs="Times New Roman"/>
                <w:sz w:val="20"/>
                <w:szCs w:val="20"/>
              </w:rPr>
            </w:r>
            <w:r>
              <w:rPr>
                <w:rFonts w:eastAsia="Times New Roman" w:cs="Times New Roman"/>
                <w:sz w:val="20"/>
                <w:szCs w:val="20"/>
              </w:rPr>
            </w:r>
          </w:p>
        </w:tc>
        <w:tc>
          <w:tcPr>
            <w:tcBorders>
              <w:top w:val="single" w:color="000000" w:sz="4" w:space="0"/>
              <w:left w:val="single" w:color="000000" w:sz="8" w:space="0"/>
              <w:bottom w:val="single" w:color="000000" w:sz="4" w:space="0"/>
              <w:right w:val="single" w:color="000000" w:sz="8" w:space="0"/>
            </w:tcBorders>
            <w:tcW w:w="1515" w:type="dxa"/>
            <w:textDirection w:val="lrTb"/>
            <w:noWrap w:val="false"/>
          </w:tcPr>
          <w:p>
            <w:pPr>
              <w:widowControl w:val="false"/>
              <w:pBdr/>
              <w:spacing w:after="0" w:line="360" w:lineRule="auto"/>
              <w:ind/>
              <w:rPr>
                <w:rFonts w:eastAsia="Times New Roman" w:cs="Times New Roman"/>
                <w:color w:val="292929"/>
                <w:sz w:val="20"/>
                <w:szCs w:val="20"/>
              </w:rPr>
            </w:pPr>
            <w:r>
              <w:rPr>
                <w:sz w:val="20"/>
                <w:szCs w:val="20"/>
              </w:rPr>
              <w:t xml:space="preserve">Сохранность данных</w:t>
            </w:r>
            <w:r>
              <w:rPr>
                <w:rFonts w:eastAsia="Times New Roman" w:cs="Times New Roman"/>
                <w:color w:val="292929"/>
                <w:sz w:val="20"/>
                <w:szCs w:val="20"/>
              </w:rPr>
            </w:r>
            <w:r>
              <w:rPr>
                <w:rFonts w:eastAsia="Times New Roman" w:cs="Times New Roman"/>
                <w:color w:val="292929"/>
                <w:sz w:val="20"/>
                <w:szCs w:val="20"/>
              </w:rPr>
            </w:r>
          </w:p>
        </w:tc>
        <w:tc>
          <w:tcPr>
            <w:tcBorders>
              <w:top w:val="single" w:color="000000" w:sz="4" w:space="0"/>
              <w:left w:val="single" w:color="000000" w:sz="8" w:space="0"/>
              <w:bottom w:val="single" w:color="000000" w:sz="4" w:space="0"/>
              <w:right w:val="single" w:color="000000" w:sz="8" w:space="0"/>
            </w:tcBorders>
            <w:tcW w:w="2310" w:type="dxa"/>
            <w:textDirection w:val="lrTb"/>
            <w:noWrap w:val="false"/>
          </w:tcPr>
          <w:p>
            <w:pPr>
              <w:widowControl w:val="false"/>
              <w:pBdr/>
              <w:spacing w:after="0" w:line="360" w:lineRule="auto"/>
              <w:ind w:firstLine="20"/>
              <w:rPr>
                <w:rFonts w:eastAsia="Times New Roman" w:cs="Times New Roman"/>
                <w:color w:val="292929"/>
                <w:sz w:val="20"/>
                <w:szCs w:val="20"/>
              </w:rPr>
            </w:pPr>
            <w:r>
              <w:rPr>
                <w:sz w:val="20"/>
                <w:szCs w:val="20"/>
              </w:rPr>
              <w:t xml:space="preserve">«Приложение не должно давать пользователю без прав администратора доступ к данным других пользователей»</w:t>
            </w:r>
            <w:r>
              <w:rPr>
                <w:rFonts w:eastAsia="Times New Roman" w:cs="Times New Roman"/>
                <w:color w:val="292929"/>
                <w:sz w:val="20"/>
                <w:szCs w:val="20"/>
              </w:rPr>
            </w:r>
            <w:r>
              <w:rPr>
                <w:rFonts w:eastAsia="Times New Roman" w:cs="Times New Roman"/>
                <w:color w:val="292929"/>
                <w:sz w:val="20"/>
                <w:szCs w:val="20"/>
              </w:rPr>
            </w:r>
          </w:p>
        </w:tc>
        <w:tc>
          <w:tcPr>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1499" w:type="dxa"/>
            <w:textDirection w:val="lrTb"/>
            <w:noWrap w:val="false"/>
          </w:tcPr>
          <w:p>
            <w:pPr>
              <w:widowControl w:val="false"/>
              <w:pBdr/>
              <w:spacing w:after="0" w:line="360" w:lineRule="auto"/>
              <w:ind/>
              <w:rPr>
                <w:rFonts w:eastAsia="Times New Roman" w:cs="Times New Roman"/>
                <w:sz w:val="20"/>
                <w:szCs w:val="20"/>
              </w:rPr>
            </w:pPr>
            <w:r>
              <w:rPr>
                <w:sz w:val="20"/>
                <w:szCs w:val="20"/>
              </w:rPr>
              <w:t xml:space="preserve">Квашнин Ю.В.</w:t>
            </w:r>
            <w:r>
              <w:rPr>
                <w:rFonts w:eastAsia="Times New Roman" w:cs="Times New Roman"/>
                <w:sz w:val="20"/>
                <w:szCs w:val="20"/>
              </w:rPr>
            </w:r>
            <w:r>
              <w:rPr>
                <w:rFonts w:eastAsia="Times New Roman" w:cs="Times New Roman"/>
                <w:sz w:val="20"/>
                <w:szCs w:val="20"/>
              </w:rPr>
            </w:r>
          </w:p>
        </w:tc>
        <w:tc>
          <w:tcPr>
            <w:tcBorders>
              <w:top w:val="single" w:color="000000" w:sz="4" w:space="0"/>
              <w:left w:val="single" w:color="000000" w:sz="8" w:space="0"/>
              <w:bottom w:val="single" w:color="000000" w:sz="4" w:space="0"/>
              <w:right w:val="single" w:color="000000" w:sz="8" w:space="0"/>
            </w:tcBorders>
            <w:tcW w:w="1407" w:type="dxa"/>
            <w:textDirection w:val="lrTb"/>
            <w:noWrap w:val="false"/>
          </w:tcPr>
          <w:p>
            <w:pPr>
              <w:widowControl w:val="false"/>
              <w:pBdr/>
              <w:spacing w:after="0" w:line="360" w:lineRule="auto"/>
              <w:ind/>
              <w:rPr>
                <w:rFonts w:eastAsia="Times New Roman" w:cs="Times New Roman"/>
                <w:color w:val="292929"/>
                <w:sz w:val="20"/>
                <w:szCs w:val="20"/>
              </w:rPr>
            </w:pPr>
            <w:r>
              <w:rPr>
                <w:sz w:val="20"/>
                <w:szCs w:val="20"/>
              </w:rPr>
              <w:t xml:space="preserve">https://habr.com/ru/post/51327/</w:t>
            </w:r>
            <w:r>
              <w:rPr>
                <w:rFonts w:eastAsia="Times New Roman" w:cs="Times New Roman"/>
                <w:color w:val="292929"/>
                <w:sz w:val="20"/>
                <w:szCs w:val="20"/>
              </w:rPr>
            </w:r>
            <w:r>
              <w:rPr>
                <w:rFonts w:eastAsia="Times New Roman" w:cs="Times New Roman"/>
                <w:color w:val="292929"/>
                <w:sz w:val="20"/>
                <w:szCs w:val="20"/>
              </w:rPr>
            </w:r>
          </w:p>
        </w:tc>
        <w:tc>
          <w:tcPr>
            <w:tcBorders>
              <w:top w:val="single" w:color="000000" w:sz="4" w:space="0"/>
              <w:left w:val="single" w:color="000000" w:sz="8" w:space="0"/>
              <w:bottom w:val="single" w:color="000000" w:sz="4" w:space="0"/>
              <w:right w:val="single" w:color="000000" w:sz="4" w:space="0"/>
            </w:tcBorders>
            <w:tcW w:w="1985" w:type="dxa"/>
            <w:textDirection w:val="lrTb"/>
            <w:noWrap w:val="false"/>
          </w:tcPr>
          <w:p>
            <w:pPr>
              <w:widowControl w:val="false"/>
              <w:pBdr/>
              <w:spacing w:after="0" w:line="360" w:lineRule="auto"/>
              <w:ind/>
              <w:rPr>
                <w:rFonts w:eastAsia="Times New Roman" w:cs="Times New Roman"/>
                <w:color w:val="292929"/>
                <w:sz w:val="20"/>
                <w:szCs w:val="20"/>
              </w:rPr>
            </w:pPr>
            <w:r>
              <w:rPr>
                <w:sz w:val="20"/>
                <w:szCs w:val="20"/>
              </w:rPr>
              <w:t xml:space="preserve">Тестирование недоступности данных других пользователей текущему пользователю без прав администратора</w:t>
            </w:r>
            <w:r>
              <w:rPr>
                <w:rFonts w:eastAsia="Times New Roman" w:cs="Times New Roman"/>
                <w:color w:val="292929"/>
                <w:sz w:val="20"/>
                <w:szCs w:val="20"/>
              </w:rPr>
            </w:r>
            <w:r>
              <w:rPr>
                <w:rFonts w:eastAsia="Times New Roman" w:cs="Times New Roman"/>
                <w:color w:val="292929"/>
                <w:sz w:val="20"/>
                <w:szCs w:val="20"/>
              </w:rPr>
            </w:r>
          </w:p>
        </w:tc>
        <w:tc>
          <w:tcPr>
            <w:tcBorders>
              <w:top w:val="single" w:color="000000" w:sz="4" w:space="0"/>
              <w:left w:val="single" w:color="000000" w:sz="8" w:space="0"/>
              <w:bottom w:val="single" w:color="000000" w:sz="4" w:space="0"/>
              <w:right w:val="single" w:color="000000" w:sz="4" w:space="0"/>
            </w:tcBorders>
            <w:tcW w:w="1853" w:type="dxa"/>
            <w:textDirection w:val="lrTb"/>
            <w:noWrap w:val="false"/>
          </w:tcPr>
          <w:p>
            <w:pPr>
              <w:widowControl w:val="false"/>
              <w:pBdr/>
              <w:spacing w:after="0" w:line="360" w:lineRule="auto"/>
              <w:ind/>
              <w:rPr>
                <w:rFonts w:eastAsia="Times New Roman" w:cs="Times New Roman"/>
                <w:color w:val="292929"/>
                <w:sz w:val="20"/>
                <w:szCs w:val="20"/>
              </w:rPr>
            </w:pPr>
            <w:r>
              <w:rPr>
                <w:sz w:val="20"/>
                <w:szCs w:val="20"/>
              </w:rPr>
              <w:t xml:space="preserve">На устройствах пользователей доступ должен быть только к тем функциям, которые предусмотрены их ролью, распределение функций для разных ролей происходит на сервере.</w:t>
            </w:r>
            <w:r>
              <w:rPr>
                <w:rFonts w:eastAsia="Times New Roman" w:cs="Times New Roman"/>
                <w:color w:val="292929"/>
                <w:sz w:val="20"/>
                <w:szCs w:val="20"/>
              </w:rPr>
            </w:r>
            <w:r>
              <w:rPr>
                <w:rFonts w:eastAsia="Times New Roman" w:cs="Times New Roman"/>
                <w:color w:val="292929"/>
                <w:sz w:val="20"/>
                <w:szCs w:val="20"/>
              </w:rPr>
            </w:r>
          </w:p>
        </w:tc>
      </w:tr>
      <w:tr>
        <w:trPr/>
        <w:tc>
          <w:tcPr>
            <w:tcBorders>
              <w:top w:val="single" w:color="000000" w:sz="4" w:space="0"/>
              <w:left w:val="single" w:color="000000" w:sz="8" w:space="0"/>
              <w:bottom w:val="single" w:color="000000" w:sz="8" w:space="0"/>
              <w:right w:val="single" w:color="000000" w:sz="8" w:space="0"/>
            </w:tcBorders>
            <w:tcW w:w="630" w:type="dxa"/>
            <w:textDirection w:val="lrTb"/>
            <w:noWrap w:val="false"/>
          </w:tcPr>
          <w:p>
            <w:pPr>
              <w:widowControl w:val="false"/>
              <w:pBdr/>
              <w:spacing w:after="0" w:line="360" w:lineRule="auto"/>
              <w:ind/>
              <w:rPr>
                <w:rFonts w:eastAsia="Times New Roman" w:cs="Times New Roman"/>
                <w:sz w:val="20"/>
                <w:szCs w:val="20"/>
              </w:rPr>
            </w:pPr>
            <w:r>
              <w:rPr>
                <w:sz w:val="20"/>
                <w:szCs w:val="20"/>
              </w:rPr>
              <w:t xml:space="preserve">3.5</w:t>
            </w:r>
            <w:r>
              <w:rPr>
                <w:rFonts w:eastAsia="Times New Roman" w:cs="Times New Roman"/>
                <w:sz w:val="20"/>
                <w:szCs w:val="20"/>
              </w:rPr>
            </w:r>
            <w:r>
              <w:rPr>
                <w:rFonts w:eastAsia="Times New Roman" w:cs="Times New Roman"/>
                <w:sz w:val="20"/>
                <w:szCs w:val="20"/>
              </w:rPr>
            </w:r>
          </w:p>
        </w:tc>
        <w:tc>
          <w:tcPr>
            <w:tcBorders>
              <w:top w:val="single" w:color="000000" w:sz="4" w:space="0"/>
              <w:left w:val="single" w:color="000000" w:sz="8" w:space="0"/>
              <w:bottom w:val="single" w:color="000000" w:sz="8" w:space="0"/>
              <w:right w:val="single" w:color="000000" w:sz="8" w:space="0"/>
            </w:tcBorders>
            <w:tcW w:w="1515" w:type="dxa"/>
            <w:textDirection w:val="lrTb"/>
            <w:noWrap w:val="false"/>
          </w:tcPr>
          <w:p>
            <w:pPr>
              <w:widowControl w:val="false"/>
              <w:pBdr/>
              <w:spacing w:after="0" w:line="360" w:lineRule="auto"/>
              <w:ind/>
              <w:rPr>
                <w:rFonts w:eastAsia="Times New Roman" w:cs="Times New Roman"/>
                <w:color w:val="292929"/>
                <w:sz w:val="20"/>
                <w:szCs w:val="20"/>
              </w:rPr>
            </w:pPr>
            <w:r>
              <w:rPr>
                <w:sz w:val="20"/>
                <w:szCs w:val="20"/>
              </w:rPr>
              <w:t xml:space="preserve">Безопасность исходного кода</w:t>
            </w:r>
            <w:r>
              <w:rPr>
                <w:rFonts w:eastAsia="Times New Roman" w:cs="Times New Roman"/>
                <w:color w:val="292929"/>
                <w:sz w:val="20"/>
                <w:szCs w:val="20"/>
              </w:rPr>
            </w:r>
            <w:r>
              <w:rPr>
                <w:rFonts w:eastAsia="Times New Roman" w:cs="Times New Roman"/>
                <w:color w:val="292929"/>
                <w:sz w:val="20"/>
                <w:szCs w:val="20"/>
              </w:rPr>
            </w:r>
          </w:p>
        </w:tc>
        <w:tc>
          <w:tcPr>
            <w:tcBorders>
              <w:top w:val="single" w:color="000000" w:sz="4" w:space="0"/>
              <w:left w:val="single" w:color="000000" w:sz="8" w:space="0"/>
              <w:bottom w:val="single" w:color="000000" w:sz="8" w:space="0"/>
              <w:right w:val="single" w:color="000000" w:sz="8" w:space="0"/>
            </w:tcBorders>
            <w:tcW w:w="2310" w:type="dxa"/>
            <w:textDirection w:val="lrTb"/>
            <w:noWrap w:val="false"/>
          </w:tcPr>
          <w:p>
            <w:pPr>
              <w:widowControl w:val="false"/>
              <w:pBdr/>
              <w:spacing w:after="0" w:line="360" w:lineRule="auto"/>
              <w:ind w:firstLine="20"/>
              <w:rPr>
                <w:rFonts w:eastAsia="Times New Roman" w:cs="Times New Roman"/>
                <w:color w:val="292929"/>
                <w:sz w:val="20"/>
                <w:szCs w:val="20"/>
              </w:rPr>
            </w:pPr>
            <w:r>
              <w:rPr>
                <w:sz w:val="20"/>
                <w:szCs w:val="20"/>
              </w:rPr>
              <w:t xml:space="preserve">«Все пароли для доступа к базе данных и внешним сервисам должны храниться в отдельном конфигурируемом файле в папке проекта»</w:t>
            </w:r>
            <w:r>
              <w:rPr>
                <w:rFonts w:eastAsia="Times New Roman" w:cs="Times New Roman"/>
                <w:color w:val="292929"/>
                <w:sz w:val="20"/>
                <w:szCs w:val="20"/>
              </w:rPr>
            </w:r>
            <w:r>
              <w:rPr>
                <w:rFonts w:eastAsia="Times New Roman" w:cs="Times New Roman"/>
                <w:color w:val="292929"/>
                <w:sz w:val="20"/>
                <w:szCs w:val="20"/>
              </w:rPr>
            </w:r>
          </w:p>
        </w:tc>
        <w:tc>
          <w:tcPr>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1499" w:type="dxa"/>
            <w:textDirection w:val="lrTb"/>
            <w:noWrap w:val="false"/>
          </w:tcPr>
          <w:p>
            <w:pPr>
              <w:widowControl w:val="false"/>
              <w:pBdr/>
              <w:spacing w:after="0" w:line="360" w:lineRule="auto"/>
              <w:ind/>
              <w:rPr>
                <w:rFonts w:eastAsia="Times New Roman" w:cs="Times New Roman"/>
                <w:sz w:val="20"/>
                <w:szCs w:val="20"/>
              </w:rPr>
            </w:pPr>
            <w:r>
              <w:rPr>
                <w:sz w:val="20"/>
                <w:szCs w:val="20"/>
              </w:rPr>
              <w:t xml:space="preserve">Квашнин Ю.В.</w:t>
            </w:r>
            <w:r>
              <w:rPr>
                <w:rFonts w:eastAsia="Times New Roman" w:cs="Times New Roman"/>
                <w:sz w:val="20"/>
                <w:szCs w:val="20"/>
              </w:rPr>
            </w:r>
            <w:r>
              <w:rPr>
                <w:rFonts w:eastAsia="Times New Roman" w:cs="Times New Roman"/>
                <w:sz w:val="20"/>
                <w:szCs w:val="20"/>
              </w:rPr>
            </w:r>
          </w:p>
        </w:tc>
        <w:tc>
          <w:tcPr>
            <w:tcBorders>
              <w:top w:val="single" w:color="000000" w:sz="4" w:space="0"/>
              <w:left w:val="single" w:color="000000" w:sz="8" w:space="0"/>
              <w:bottom w:val="single" w:color="000000" w:sz="8" w:space="0"/>
              <w:right w:val="single" w:color="000000" w:sz="8" w:space="0"/>
            </w:tcBorders>
            <w:tcW w:w="1407" w:type="dxa"/>
            <w:textDirection w:val="lrTb"/>
            <w:noWrap w:val="false"/>
          </w:tcPr>
          <w:p>
            <w:pPr>
              <w:widowControl w:val="false"/>
              <w:pBdr/>
              <w:spacing w:after="0" w:line="360" w:lineRule="auto"/>
              <w:ind/>
              <w:rPr>
                <w:rFonts w:eastAsia="Times New Roman" w:cs="Times New Roman"/>
                <w:color w:val="292929"/>
                <w:sz w:val="20"/>
                <w:szCs w:val="20"/>
              </w:rPr>
            </w:pPr>
            <w:r>
              <w:rPr>
                <w:sz w:val="20"/>
                <w:szCs w:val="20"/>
              </w:rPr>
              <w:t xml:space="preserve">https://www.youtube.com/watch?v=Y9MRCxq4DIc</w:t>
            </w:r>
            <w:r>
              <w:rPr>
                <w:rFonts w:eastAsia="Times New Roman" w:cs="Times New Roman"/>
                <w:color w:val="292929"/>
                <w:sz w:val="20"/>
                <w:szCs w:val="20"/>
              </w:rPr>
            </w:r>
            <w:r>
              <w:rPr>
                <w:rFonts w:eastAsia="Times New Roman" w:cs="Times New Roman"/>
                <w:color w:val="292929"/>
                <w:sz w:val="20"/>
                <w:szCs w:val="20"/>
              </w:rPr>
            </w:r>
          </w:p>
        </w:tc>
        <w:tc>
          <w:tcPr>
            <w:tcBorders>
              <w:top w:val="single" w:color="000000" w:sz="4" w:space="0"/>
              <w:left w:val="single" w:color="000000" w:sz="8" w:space="0"/>
              <w:bottom w:val="single" w:color="000000" w:sz="8" w:space="0"/>
              <w:right w:val="single" w:color="000000" w:sz="8" w:space="0"/>
            </w:tcBorders>
            <w:tcW w:w="1985" w:type="dxa"/>
            <w:textDirection w:val="lrTb"/>
            <w:noWrap w:val="false"/>
          </w:tcPr>
          <w:p>
            <w:pPr>
              <w:widowControl w:val="false"/>
              <w:pBdr/>
              <w:spacing w:after="0" w:line="360" w:lineRule="auto"/>
              <w:ind/>
              <w:rPr>
                <w:rFonts w:eastAsia="Times New Roman" w:cs="Times New Roman"/>
                <w:color w:val="292929"/>
                <w:sz w:val="20"/>
                <w:szCs w:val="20"/>
              </w:rPr>
            </w:pPr>
            <w:r>
              <w:rPr>
                <w:sz w:val="20"/>
                <w:szCs w:val="20"/>
              </w:rPr>
              <w:t xml:space="preserve">Отсутствие паролей в исходном коде проекта</w:t>
            </w:r>
            <w:r>
              <w:rPr>
                <w:rFonts w:eastAsia="Times New Roman" w:cs="Times New Roman"/>
                <w:color w:val="292929"/>
                <w:sz w:val="20"/>
                <w:szCs w:val="20"/>
              </w:rPr>
            </w:r>
            <w:r>
              <w:rPr>
                <w:rFonts w:eastAsia="Times New Roman" w:cs="Times New Roman"/>
                <w:color w:val="292929"/>
                <w:sz w:val="20"/>
                <w:szCs w:val="20"/>
              </w:rPr>
            </w:r>
          </w:p>
        </w:tc>
        <w:tc>
          <w:tcPr>
            <w:tcBorders>
              <w:top w:val="single" w:color="000000" w:sz="4" w:space="0"/>
              <w:left w:val="single" w:color="000000" w:sz="8" w:space="0"/>
              <w:bottom w:val="single" w:color="000000" w:sz="8" w:space="0"/>
              <w:right w:val="single" w:color="000000" w:sz="8" w:space="0"/>
            </w:tcBorders>
            <w:tcW w:w="1853" w:type="dxa"/>
            <w:textDirection w:val="lrTb"/>
            <w:noWrap w:val="false"/>
          </w:tcPr>
          <w:p>
            <w:pPr>
              <w:widowControl w:val="false"/>
              <w:pBdr/>
              <w:spacing w:after="0" w:line="360" w:lineRule="auto"/>
              <w:ind/>
              <w:rPr>
                <w:rFonts w:eastAsia="Times New Roman" w:cs="Times New Roman"/>
                <w:color w:val="292929"/>
                <w:sz w:val="20"/>
                <w:szCs w:val="20"/>
              </w:rPr>
            </w:pPr>
            <w:r>
              <w:rPr>
                <w:sz w:val="20"/>
                <w:szCs w:val="20"/>
              </w:rPr>
              <w:t xml:space="preserve">Все пользователи должны получать доступ к базе данных и другим внешним сервисам только через приложение, все возможности определяются сервером.</w:t>
            </w:r>
            <w:r>
              <w:rPr>
                <w:rFonts w:eastAsia="Times New Roman" w:cs="Times New Roman"/>
                <w:color w:val="292929"/>
                <w:sz w:val="20"/>
                <w:szCs w:val="20"/>
              </w:rPr>
            </w:r>
            <w:r>
              <w:rPr>
                <w:rFonts w:eastAsia="Times New Roman" w:cs="Times New Roman"/>
                <w:color w:val="292929"/>
                <w:sz w:val="20"/>
                <w:szCs w:val="20"/>
              </w:rPr>
            </w:r>
          </w:p>
        </w:tc>
      </w:tr>
      <w:tr>
        <w:trPr>
          <w:trHeight w:val="539"/>
        </w:trPr>
        <w:tc>
          <w:tcPr>
            <w:tcBorders>
              <w:top w:val="single" w:color="000000" w:sz="8" w:space="0"/>
              <w:left w:val="single" w:color="000000" w:sz="8" w:space="0"/>
              <w:bottom w:val="single" w:color="000000" w:sz="4" w:space="0"/>
              <w:right w:val="single" w:color="000000" w:sz="8" w:space="0"/>
            </w:tcBorders>
            <w:tcW w:w="630" w:type="dxa"/>
            <w:vAlign w:val="center"/>
            <w:textDirection w:val="lrTb"/>
            <w:noWrap w:val="false"/>
          </w:tcPr>
          <w:p>
            <w:pPr>
              <w:widowControl w:val="false"/>
              <w:pBdr/>
              <w:spacing w:after="0" w:line="360" w:lineRule="auto"/>
              <w:ind/>
              <w:rPr>
                <w:rFonts w:eastAsia="Times New Roman" w:cs="Times New Roman"/>
                <w:sz w:val="20"/>
                <w:szCs w:val="20"/>
              </w:rPr>
            </w:pPr>
            <w:r>
              <w:rPr>
                <w:rFonts w:eastAsia="Times New Roman" w:cs="Times New Roman"/>
                <w:color w:val="292929"/>
                <w:sz w:val="20"/>
                <w:szCs w:val="20"/>
              </w:rPr>
              <w:t xml:space="preserve">4.</w:t>
            </w:r>
            <w:r>
              <w:rPr>
                <w:rFonts w:eastAsia="Times New Roman" w:cs="Times New Roman"/>
                <w:sz w:val="20"/>
                <w:szCs w:val="20"/>
              </w:rPr>
            </w:r>
            <w:r>
              <w:rPr>
                <w:rFonts w:eastAsia="Times New Roman" w:cs="Times New Roman"/>
                <w:sz w:val="20"/>
                <w:szCs w:val="20"/>
              </w:rPr>
            </w:r>
          </w:p>
        </w:tc>
        <w:tc>
          <w:tcPr>
            <w:gridSpan w:val="6"/>
            <w:tcBorders>
              <w:top w:val="single" w:color="000000" w:sz="8" w:space="0"/>
              <w:left w:val="single" w:color="000000" w:sz="8" w:space="0"/>
              <w:bottom w:val="single" w:color="000000" w:sz="4" w:space="0"/>
              <w:right w:val="single" w:color="000000" w:sz="8" w:space="0"/>
            </w:tcBorders>
            <w:tcW w:w="10569" w:type="dxa"/>
            <w:vAlign w:val="center"/>
            <w:textDirection w:val="lrTb"/>
            <w:noWrap w:val="false"/>
          </w:tcPr>
          <w:p>
            <w:pPr>
              <w:widowControl w:val="false"/>
              <w:pBdr/>
              <w:spacing w:after="0" w:line="240" w:lineRule="auto"/>
              <w:ind/>
              <w:rPr>
                <w:rFonts w:eastAsia="Times New Roman" w:cs="Times New Roman"/>
                <w:color w:val="292929"/>
                <w:sz w:val="20"/>
                <w:szCs w:val="20"/>
              </w:rPr>
            </w:pPr>
            <w:r>
              <w:rPr>
                <w:rFonts w:eastAsia="Times New Roman" w:cs="Times New Roman"/>
                <w:color w:val="292929"/>
                <w:sz w:val="20"/>
                <w:szCs w:val="20"/>
              </w:rPr>
              <w:t xml:space="preserve">Правовые нормы регулирования</w:t>
            </w:r>
            <w:r>
              <w:rPr>
                <w:rFonts w:eastAsia="Times New Roman" w:cs="Times New Roman"/>
                <w:color w:val="292929"/>
                <w:sz w:val="20"/>
                <w:szCs w:val="20"/>
              </w:rPr>
            </w:r>
            <w:r>
              <w:rPr>
                <w:rFonts w:eastAsia="Times New Roman" w:cs="Times New Roman"/>
                <w:color w:val="292929"/>
                <w:sz w:val="20"/>
                <w:szCs w:val="20"/>
              </w:rPr>
            </w:r>
          </w:p>
        </w:tc>
      </w:tr>
      <w:tr>
        <w:trPr/>
        <w:tc>
          <w:tcPr>
            <w:tcBorders>
              <w:top w:val="single" w:color="000000" w:sz="4" w:space="0"/>
              <w:left w:val="single" w:color="000000" w:sz="4" w:space="0"/>
              <w:bottom w:val="single" w:color="000000" w:sz="4" w:space="0"/>
              <w:right w:val="single" w:color="000000" w:sz="8" w:space="0"/>
            </w:tcBorders>
            <w:tcW w:w="630" w:type="dxa"/>
            <w:textDirection w:val="lrTb"/>
            <w:noWrap w:val="false"/>
          </w:tcPr>
          <w:p>
            <w:pPr>
              <w:widowControl w:val="false"/>
              <w:pBdr/>
              <w:spacing w:after="0" w:line="360" w:lineRule="auto"/>
              <w:ind/>
              <w:rPr>
                <w:rFonts w:eastAsia="Times New Roman" w:cs="Times New Roman"/>
                <w:sz w:val="20"/>
                <w:szCs w:val="20"/>
              </w:rPr>
            </w:pPr>
            <w:r>
              <w:rPr>
                <w:rFonts w:eastAsia="Times New Roman" w:cs="Times New Roman"/>
                <w:sz w:val="20"/>
                <w:szCs w:val="20"/>
              </w:rPr>
              <w:t xml:space="preserve">4.1</w:t>
            </w:r>
            <w:r>
              <w:rPr>
                <w:rFonts w:eastAsia="Times New Roman" w:cs="Times New Roman"/>
                <w:sz w:val="20"/>
                <w:szCs w:val="20"/>
              </w:rPr>
            </w:r>
            <w:r>
              <w:rPr>
                <w:rFonts w:eastAsia="Times New Roman" w:cs="Times New Roman"/>
                <w:sz w:val="20"/>
                <w:szCs w:val="20"/>
              </w:rPr>
            </w:r>
          </w:p>
        </w:tc>
        <w:tc>
          <w:tcPr>
            <w:tcBorders>
              <w:top w:val="single" w:color="000000" w:sz="4" w:space="0"/>
              <w:left w:val="single" w:color="000000" w:sz="8" w:space="0"/>
              <w:bottom w:val="single" w:color="000000" w:sz="4" w:space="0"/>
              <w:right w:val="single" w:color="000000" w:sz="8" w:space="0"/>
            </w:tcBorders>
            <w:tcW w:w="1515" w:type="dxa"/>
            <w:textDirection w:val="lrTb"/>
            <w:noWrap w:val="false"/>
          </w:tcPr>
          <w:p>
            <w:pPr>
              <w:widowControl w:val="false"/>
              <w:pBdr/>
              <w:spacing w:after="0" w:line="360" w:lineRule="auto"/>
              <w:ind/>
              <w:rPr>
                <w:rFonts w:eastAsia="Times New Roman" w:cs="Times New Roman"/>
                <w:sz w:val="20"/>
                <w:szCs w:val="20"/>
              </w:rPr>
            </w:pPr>
            <w:r>
              <w:rPr>
                <w:rFonts w:eastAsia="Times New Roman" w:cs="Times New Roman"/>
                <w:sz w:val="20"/>
                <w:szCs w:val="20"/>
              </w:rPr>
              <w:t xml:space="preserve">Закон "О </w:t>
            </w:r>
            <w:r>
              <w:rPr>
                <w:rFonts w:eastAsia="Times New Roman" w:cs="Times New Roman"/>
                <w:sz w:val="20"/>
                <w:szCs w:val="20"/>
              </w:rPr>
              <w:t xml:space="preserve">защите персональных данных"</w:t>
            </w:r>
            <w:r>
              <w:rPr>
                <w:rFonts w:eastAsia="Times New Roman" w:cs="Times New Roman"/>
                <w:sz w:val="20"/>
                <w:szCs w:val="20"/>
              </w:rPr>
            </w:r>
            <w:r>
              <w:rPr>
                <w:rFonts w:eastAsia="Times New Roman" w:cs="Times New Roman"/>
                <w:sz w:val="20"/>
                <w:szCs w:val="20"/>
              </w:rPr>
            </w:r>
          </w:p>
        </w:tc>
        <w:tc>
          <w:tcPr>
            <w:tcBorders>
              <w:top w:val="single" w:color="000000" w:sz="4" w:space="0"/>
              <w:left w:val="single" w:color="000000" w:sz="8" w:space="0"/>
              <w:bottom w:val="single" w:color="000000" w:sz="4" w:space="0"/>
              <w:right w:val="single" w:color="000000" w:sz="8" w:space="0"/>
            </w:tcBorders>
            <w:tcW w:w="2310" w:type="dxa"/>
            <w:textDirection w:val="lrTb"/>
            <w:noWrap w:val="false"/>
          </w:tcPr>
          <w:p>
            <w:pPr>
              <w:widowControl w:val="false"/>
              <w:pBdr/>
              <w:spacing w:after="0" w:line="360" w:lineRule="auto"/>
              <w:ind/>
              <w:rPr>
                <w:rFonts w:eastAsia="Times New Roman" w:cs="Times New Roman"/>
                <w:sz w:val="20"/>
                <w:szCs w:val="20"/>
              </w:rPr>
            </w:pPr>
            <w:r>
              <w:rPr>
                <w:rFonts w:eastAsia="Times New Roman" w:cs="Times New Roman"/>
                <w:sz w:val="20"/>
                <w:szCs w:val="20"/>
              </w:rPr>
              <w:t xml:space="preserve">«Приложение, при </w:t>
            </w:r>
            <w:r>
              <w:rPr>
                <w:rFonts w:eastAsia="Times New Roman" w:cs="Times New Roman"/>
                <w:sz w:val="20"/>
                <w:szCs w:val="20"/>
              </w:rPr>
              <w:t xml:space="preserve">получении, хранении и обработки персональных данных клиентов и сотрудников компании, должна руководствоваться нормами закона Федерального закона "О персональных данных" от 27.07.2006 N 152-ФЗ (последняя редакция)»</w:t>
            </w:r>
            <w:r>
              <w:rPr>
                <w:rFonts w:eastAsia="Times New Roman" w:cs="Times New Roman"/>
                <w:sz w:val="20"/>
                <w:szCs w:val="20"/>
              </w:rPr>
            </w:r>
            <w:r>
              <w:rPr>
                <w:rFonts w:eastAsia="Times New Roman" w:cs="Times New Roman"/>
                <w:sz w:val="20"/>
                <w:szCs w:val="20"/>
              </w:rPr>
            </w:r>
          </w:p>
        </w:tc>
        <w:tc>
          <w:tcPr>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1499" w:type="dxa"/>
            <w:textDirection w:val="lrTb"/>
            <w:noWrap w:val="false"/>
          </w:tcPr>
          <w:p>
            <w:pPr>
              <w:widowControl w:val="false"/>
              <w:pBdr/>
              <w:spacing w:after="0" w:line="360" w:lineRule="auto"/>
              <w:ind/>
              <w:rPr>
                <w:rFonts w:eastAsia="Times New Roman" w:cs="Times New Roman"/>
                <w:sz w:val="20"/>
                <w:szCs w:val="20"/>
              </w:rPr>
            </w:pPr>
            <w:r>
              <w:rPr>
                <w:rFonts w:eastAsia="Times New Roman" w:cs="Times New Roman"/>
                <w:sz w:val="20"/>
                <w:szCs w:val="20"/>
              </w:rPr>
              <w:t xml:space="preserve">Квашнин Ю.В</w:t>
            </w:r>
            <w:r>
              <w:rPr>
                <w:rFonts w:eastAsia="Times New Roman" w:cs="Times New Roman"/>
                <w:sz w:val="20"/>
                <w:szCs w:val="20"/>
              </w:rPr>
              <w:t xml:space="preserve">.</w:t>
            </w:r>
            <w:r>
              <w:rPr>
                <w:rFonts w:eastAsia="Times New Roman" w:cs="Times New Roman"/>
                <w:sz w:val="20"/>
                <w:szCs w:val="20"/>
              </w:rPr>
            </w:r>
            <w:r>
              <w:rPr>
                <w:rFonts w:eastAsia="Times New Roman" w:cs="Times New Roman"/>
                <w:sz w:val="20"/>
                <w:szCs w:val="20"/>
              </w:rPr>
            </w:r>
          </w:p>
        </w:tc>
        <w:tc>
          <w:tcPr>
            <w:tcBorders>
              <w:top w:val="single" w:color="000000" w:sz="4" w:space="0"/>
              <w:left w:val="single" w:color="000000" w:sz="8" w:space="0"/>
              <w:bottom w:val="single" w:color="000000" w:sz="4" w:space="0"/>
              <w:right w:val="single" w:color="000000" w:sz="8" w:space="0"/>
            </w:tcBorders>
            <w:tcW w:w="1407" w:type="dxa"/>
            <w:textDirection w:val="lrTb"/>
            <w:noWrap w:val="false"/>
          </w:tcPr>
          <w:p>
            <w:pPr>
              <w:widowControl w:val="false"/>
              <w:pBdr/>
              <w:spacing w:after="0" w:line="360" w:lineRule="auto"/>
              <w:ind/>
              <w:rPr>
                <w:rFonts w:eastAsia="Times New Roman" w:cs="Times New Roman"/>
                <w:sz w:val="20"/>
                <w:szCs w:val="20"/>
              </w:rPr>
            </w:pPr>
            <w:r>
              <w:rPr>
                <w:rFonts w:eastAsia="Times New Roman" w:cs="Times New Roman"/>
                <w:sz w:val="20"/>
                <w:szCs w:val="20"/>
              </w:rPr>
              <w:t xml:space="preserve">http://www.co</w:t>
            </w:r>
            <w:r>
              <w:rPr>
                <w:rFonts w:eastAsia="Times New Roman" w:cs="Times New Roman"/>
                <w:sz w:val="20"/>
                <w:szCs w:val="20"/>
              </w:rPr>
              <w:t xml:space="preserve">nsultant.ru/document/cons_doc_LAW_61801/</w:t>
            </w:r>
            <w:r>
              <w:rPr>
                <w:rFonts w:eastAsia="Times New Roman" w:cs="Times New Roman"/>
                <w:sz w:val="20"/>
                <w:szCs w:val="20"/>
              </w:rPr>
            </w:r>
            <w:r>
              <w:rPr>
                <w:rFonts w:eastAsia="Times New Roman" w:cs="Times New Roman"/>
                <w:sz w:val="20"/>
                <w:szCs w:val="20"/>
              </w:rPr>
            </w:r>
          </w:p>
        </w:tc>
        <w:tc>
          <w:tcPr>
            <w:tcBorders>
              <w:top w:val="single" w:color="000000" w:sz="4" w:space="0"/>
              <w:left w:val="single" w:color="000000" w:sz="8" w:space="0"/>
              <w:bottom w:val="single" w:color="000000" w:sz="4" w:space="0"/>
              <w:right w:val="single" w:color="000000" w:sz="4" w:space="0"/>
            </w:tcBorders>
            <w:tcW w:w="1985" w:type="dxa"/>
            <w:textDirection w:val="lrTb"/>
            <w:noWrap w:val="false"/>
          </w:tcPr>
          <w:p>
            <w:pPr>
              <w:widowControl w:val="false"/>
              <w:pBdr/>
              <w:spacing w:after="0" w:line="360" w:lineRule="auto"/>
              <w:ind/>
              <w:rPr>
                <w:rFonts w:eastAsia="Times New Roman" w:cs="Times New Roman"/>
                <w:sz w:val="20"/>
                <w:szCs w:val="20"/>
              </w:rPr>
            </w:pPr>
            <w:r>
              <w:rPr>
                <w:rFonts w:eastAsia="Times New Roman" w:cs="Times New Roman"/>
                <w:sz w:val="20"/>
                <w:szCs w:val="20"/>
              </w:rPr>
              <w:t xml:space="preserve">Прохождение теста </w:t>
            </w:r>
            <w:r>
              <w:rPr>
                <w:rFonts w:eastAsia="Times New Roman" w:cs="Times New Roman"/>
                <w:sz w:val="20"/>
                <w:szCs w:val="20"/>
              </w:rPr>
              <w:t xml:space="preserve">на невозможность получения закрытых персональных данных третьими лицами</w:t>
            </w:r>
            <w:r>
              <w:rPr>
                <w:rFonts w:eastAsia="Times New Roman" w:cs="Times New Roman"/>
                <w:sz w:val="20"/>
                <w:szCs w:val="20"/>
              </w:rPr>
            </w:r>
            <w:r>
              <w:rPr>
                <w:rFonts w:eastAsia="Times New Roman" w:cs="Times New Roman"/>
                <w:sz w:val="20"/>
                <w:szCs w:val="20"/>
              </w:rPr>
            </w:r>
          </w:p>
        </w:tc>
        <w:tc>
          <w:tcPr>
            <w:tcBorders>
              <w:top w:val="single" w:color="000000" w:sz="4" w:space="0"/>
              <w:left w:val="single" w:color="000000" w:sz="8" w:space="0"/>
              <w:bottom w:val="single" w:color="000000" w:sz="4" w:space="0"/>
              <w:right w:val="single" w:color="000000" w:sz="4" w:space="0"/>
            </w:tcBorders>
            <w:tcW w:w="1853" w:type="dxa"/>
            <w:textDirection w:val="lrTb"/>
            <w:noWrap w:val="false"/>
          </w:tcPr>
          <w:p>
            <w:pPr>
              <w:widowControl w:val="false"/>
              <w:pBdr/>
              <w:spacing w:after="0" w:line="360" w:lineRule="auto"/>
              <w:ind/>
              <w:rPr>
                <w:rFonts w:eastAsia="Times New Roman" w:cs="Times New Roman"/>
                <w:sz w:val="20"/>
                <w:szCs w:val="20"/>
              </w:rPr>
            </w:pPr>
            <w:r>
              <w:rPr>
                <w:rFonts w:eastAsia="Times New Roman" w:cs="Times New Roman"/>
                <w:sz w:val="20"/>
                <w:szCs w:val="20"/>
              </w:rPr>
              <w:t xml:space="preserve">Выполнение норм </w:t>
            </w:r>
            <w:r>
              <w:rPr>
                <w:rFonts w:eastAsia="Times New Roman" w:cs="Times New Roman"/>
                <w:sz w:val="20"/>
                <w:szCs w:val="20"/>
              </w:rPr>
              <w:t xml:space="preserve">должны обеспечивать все компоненты программной системы.</w:t>
            </w:r>
            <w:r>
              <w:rPr>
                <w:rFonts w:eastAsia="Times New Roman" w:cs="Times New Roman"/>
                <w:sz w:val="20"/>
                <w:szCs w:val="20"/>
              </w:rPr>
            </w:r>
            <w:r>
              <w:rPr>
                <w:rFonts w:eastAsia="Times New Roman" w:cs="Times New Roman"/>
                <w:sz w:val="20"/>
                <w:szCs w:val="20"/>
              </w:rPr>
            </w:r>
          </w:p>
        </w:tc>
      </w:tr>
    </w:tbl>
    <w:p>
      <w:pPr>
        <w:pBdr/>
        <w:spacing w:after="0" w:line="360" w:lineRule="auto"/>
        <w:ind w:firstLine="709"/>
        <w:jc w:val="both"/>
        <w:rPr>
          <w:rFonts w:eastAsia="Times New Roman" w:cs="Times New Roman"/>
          <w:sz w:val="24"/>
          <w:szCs w:val="24"/>
          <w:lang w:eastAsia="ru-RU"/>
        </w:rPr>
      </w:pPr>
      <w:r>
        <w:rPr>
          <w:rFonts w:eastAsia="Times New Roman" w:cs="Times New Roman"/>
          <w:sz w:val="24"/>
          <w:szCs w:val="24"/>
          <w:lang w:eastAsia="ru-RU"/>
        </w:rPr>
      </w:r>
      <w:r>
        <w:rPr>
          <w:rFonts w:eastAsia="Times New Roman" w:cs="Times New Roman"/>
          <w:sz w:val="24"/>
          <w:szCs w:val="24"/>
          <w:lang w:eastAsia="ru-RU"/>
        </w:rPr>
      </w:r>
      <w:r>
        <w:rPr>
          <w:rFonts w:eastAsia="Times New Roman" w:cs="Times New Roman"/>
          <w:sz w:val="24"/>
          <w:szCs w:val="24"/>
          <w:lang w:eastAsia="ru-RU"/>
        </w:rPr>
      </w:r>
    </w:p>
    <w:p>
      <w:pPr>
        <w:pBdr/>
        <w:spacing w:after="0" w:line="360" w:lineRule="auto"/>
        <w:ind w:left="709"/>
        <w:jc w:val="both"/>
        <w:rPr/>
      </w:pPr>
      <w:r/>
      <w:bookmarkStart w:id="4" w:name="_GoBack"/>
      <w:r/>
      <w:bookmarkEnd w:id="4"/>
      <w:r/>
      <w:r/>
    </w:p>
    <w:p>
      <w:pPr>
        <w:pBdr/>
        <w:spacing/>
        <w:ind/>
        <w:rPr/>
      </w:pPr>
      <w:r>
        <w:br w:type="page" w:clear="all"/>
      </w:r>
      <w:r/>
    </w:p>
    <w:p>
      <w:pPr>
        <w:pStyle w:val="831"/>
        <w:pBdr/>
        <w:spacing/>
        <w:ind/>
        <w:rPr/>
      </w:pPr>
      <w:r/>
      <w:bookmarkStart w:id="51" w:name="_Toc162023821"/>
      <w:r>
        <w:t xml:space="preserve">8 </w:t>
      </w:r>
      <w:r>
        <w:t xml:space="preserve">ФОРМИРОВАНИЕ ТЕХНИЧЕСКОГО ЗАДАНИЯ</w:t>
      </w:r>
      <w:bookmarkEnd w:id="51"/>
      <w:r/>
      <w:r/>
    </w:p>
    <w:p>
      <w:pPr>
        <w:pBdr/>
        <w:spacing w:after="0" w:line="360" w:lineRule="auto"/>
        <w:ind w:firstLine="709"/>
        <w:jc w:val="both"/>
        <w:rPr/>
      </w:pPr>
      <w:r>
        <w:t xml:space="preserve">Техническое задание (далее – ТЗ) – основной документ проекта, которым Заявитель устанавливает цели и задачи проекта, номенклатуру и назначение продуктов проекта, технич</w:t>
      </w:r>
      <w:r>
        <w:t xml:space="preserve">еские и иные значимые характеристики проектируемого производства и/или продукта проекта, порядок и последовательность необходимых стадий реализации проекта, создания продукта проекта (в том числе описание технологии) и контроля его качественных параметров.</w:t>
      </w:r>
      <w:r/>
    </w:p>
    <w:p>
      <w:pPr>
        <w:pBdr/>
        <w:spacing w:after="0" w:line="360" w:lineRule="auto"/>
        <w:ind w:firstLine="709"/>
        <w:jc w:val="both"/>
        <w:rPr/>
      </w:pPr>
      <w:r>
        <w:t xml:space="preserve">Техническое задание должно давать исчерпывающее описание соответствия заявленного проекта требованиям, описанным в прошедших практиках собственного проекта.</w:t>
      </w:r>
      <w:r/>
    </w:p>
    <w:p>
      <w:pPr>
        <w:pStyle w:val="832"/>
        <w:pBdr/>
        <w:spacing/>
        <w:ind/>
        <w:jc w:val="both"/>
        <w:rPr/>
      </w:pPr>
      <w:r/>
      <w:bookmarkStart w:id="52" w:name="_Toc162023822"/>
      <w:r>
        <w:t xml:space="preserve">8.1. Задание</w:t>
      </w:r>
      <w:bookmarkEnd w:id="52"/>
      <w:r/>
      <w:r/>
    </w:p>
    <w:p>
      <w:pPr>
        <w:pBdr/>
        <w:spacing w:after="0" w:line="360" w:lineRule="auto"/>
        <w:ind w:firstLine="709"/>
        <w:jc w:val="both"/>
        <w:rPr/>
      </w:pPr>
      <w:r>
        <w:t xml:space="preserve">1.Необходимо обосновать выбор ГОСТа для разработки технического задания, почему был выбран тот или иной стандарт, по каким разделам данный ГОСТ подходит больше и т.д.</w:t>
      </w:r>
      <w:r/>
    </w:p>
    <w:p>
      <w:pPr>
        <w:pBdr/>
        <w:spacing w:after="0" w:line="360" w:lineRule="auto"/>
        <w:ind w:firstLine="709"/>
        <w:jc w:val="both"/>
        <w:rPr/>
      </w:pPr>
      <w:r>
        <w:t xml:space="preserve">2.Составить в соответствии с выбором техническое задание по ГОСТу.</w:t>
      </w:r>
      <w:r/>
    </w:p>
    <w:p>
      <w:pPr>
        <w:pStyle w:val="832"/>
        <w:pBdr/>
        <w:spacing/>
        <w:ind/>
        <w:jc w:val="both"/>
        <w:rPr/>
      </w:pPr>
      <w:r/>
      <w:bookmarkStart w:id="53" w:name="_Toc162023823"/>
      <w:r>
        <w:t xml:space="preserve">8.2 Выбор ГОСТа</w:t>
      </w:r>
      <w:bookmarkEnd w:id="53"/>
      <w:r/>
      <w:r/>
    </w:p>
    <w:p>
      <w:pPr>
        <w:pBdr/>
        <w:spacing w:after="0" w:line="360" w:lineRule="auto"/>
        <w:ind w:firstLine="709"/>
        <w:jc w:val="both"/>
        <w:rPr/>
      </w:pPr>
      <w:r>
        <w:t xml:space="preserve">Наиболее подходящим стандартом для написания ТЗ для </w:t>
      </w:r>
      <w:r>
        <w:t xml:space="preserve">нашего</w:t>
      </w:r>
      <w:r>
        <w:t xml:space="preserve"> проекта может быть ГОСТ 34.602-</w:t>
      </w:r>
      <w:r>
        <w:t xml:space="preserve">2020 </w:t>
      </w:r>
      <w:r>
        <w:t xml:space="preserve">"Автоматизированные системы. Техническое задание. Структура и </w:t>
      </w:r>
      <w:r>
        <w:t xml:space="preserve">правила оформления". Этот стандарт предоставляет структуру для описания требований к автоматизированным системам. Он включает разделы, такие как введение, область применения, функциональное назначение, требования к функциональным х</w:t>
      </w:r>
      <w:r>
        <w:t xml:space="preserve">а</w:t>
      </w:r>
      <w:r>
        <w:t xml:space="preserve">рактерист</w:t>
      </w:r>
      <w:r>
        <w:t xml:space="preserve">икам. </w:t>
      </w:r>
      <w:r>
        <w:t xml:space="preserve">Вот некоторые из наиболее важных разделов:</w:t>
      </w:r>
      <w:r/>
    </w:p>
    <w:p>
      <w:pPr>
        <w:numPr>
          <w:ilvl w:val="0"/>
          <w:numId w:val="63"/>
        </w:numPr>
        <w:pBdr/>
        <w:spacing w:after="0" w:line="360" w:lineRule="auto"/>
        <w:ind/>
        <w:jc w:val="both"/>
        <w:rPr/>
      </w:pPr>
      <w:r>
        <w:rPr>
          <w:b/>
          <w:bCs/>
        </w:rPr>
        <w:t xml:space="preserve">Функциональное назначение</w:t>
      </w:r>
      <w:r>
        <w:t xml:space="preserve">: </w:t>
      </w:r>
      <w:r>
        <w:t xml:space="preserve">э</w:t>
      </w:r>
      <w:r>
        <w:t xml:space="preserve">тот раздел позволяет подробно описать функциональные требования к системе, такие как управление каталогом книг, оформление заказов и т.д.</w:t>
      </w:r>
      <w:r/>
    </w:p>
    <w:p>
      <w:pPr>
        <w:numPr>
          <w:ilvl w:val="0"/>
          <w:numId w:val="63"/>
        </w:numPr>
        <w:pBdr/>
        <w:spacing w:after="0" w:line="360" w:lineRule="auto"/>
        <w:ind/>
        <w:jc w:val="both"/>
        <w:rPr/>
      </w:pPr>
      <w:r>
        <w:rPr>
          <w:b/>
          <w:bCs/>
        </w:rPr>
        <w:t xml:space="preserve">Требования к интерфейсам</w:t>
      </w:r>
      <w:r>
        <w:t xml:space="preserve">: здесь мож</w:t>
      </w:r>
      <w:r>
        <w:t xml:space="preserve">но</w:t>
      </w:r>
      <w:r>
        <w:t xml:space="preserve"> определить требования к пользовательскому интерфейсу веб-сайта магазина, включая дизайн, навигацию, формы ввода данных и т.д.</w:t>
      </w:r>
      <w:r/>
    </w:p>
    <w:p>
      <w:pPr>
        <w:numPr>
          <w:ilvl w:val="0"/>
          <w:numId w:val="63"/>
        </w:numPr>
        <w:pBdr/>
        <w:spacing w:after="0" w:line="360" w:lineRule="auto"/>
        <w:ind/>
        <w:jc w:val="both"/>
        <w:rPr/>
      </w:pPr>
      <w:r>
        <w:rPr>
          <w:b/>
          <w:bCs/>
        </w:rPr>
        <w:t xml:space="preserve">Требования к программным средствам</w:t>
      </w:r>
      <w:r>
        <w:t xml:space="preserve">: В этом разделе можно указать требования к программным средствам, необходимым для работы онлайн магазина, такие как язык программирования, базы данных и т.д.</w:t>
      </w:r>
      <w:r/>
    </w:p>
    <w:p>
      <w:pPr>
        <w:numPr>
          <w:ilvl w:val="0"/>
          <w:numId w:val="63"/>
        </w:numPr>
        <w:pBdr/>
        <w:spacing w:after="0" w:line="360" w:lineRule="auto"/>
        <w:ind/>
        <w:jc w:val="both"/>
        <w:rPr/>
      </w:pPr>
      <w:r>
        <w:rPr>
          <w:b/>
          <w:bCs/>
        </w:rPr>
        <w:t xml:space="preserve">Требования к техническому обеспечению</w:t>
      </w:r>
      <w:r>
        <w:t xml:space="preserve">: здесь следует определить требования к серверному оборудованию, хостингу, безопасности данных и т.д.</w:t>
      </w:r>
      <w:r/>
    </w:p>
    <w:p>
      <w:pPr>
        <w:numPr>
          <w:ilvl w:val="0"/>
          <w:numId w:val="63"/>
        </w:numPr>
        <w:pBdr/>
        <w:spacing w:after="0" w:line="360" w:lineRule="auto"/>
        <w:ind/>
        <w:jc w:val="both"/>
        <w:rPr/>
      </w:pPr>
      <w:r>
        <w:rPr>
          <w:b/>
          <w:bCs/>
        </w:rPr>
        <w:t xml:space="preserve">Требования к документации</w:t>
      </w:r>
      <w:r>
        <w:t xml:space="preserve">: </w:t>
      </w:r>
      <w:r>
        <w:t xml:space="preserve">в</w:t>
      </w:r>
      <w:r>
        <w:t xml:space="preserve">ажно указать требования к документации, которая должна быть предоставлена в рамках проекта, например, техническая документация, руководства пользователя и т.д.</w:t>
      </w:r>
      <w:r/>
    </w:p>
    <w:p>
      <w:pPr>
        <w:pStyle w:val="833"/>
        <w:pBdr/>
        <w:spacing/>
        <w:ind/>
        <w:rPr/>
      </w:pPr>
      <w:r/>
      <w:bookmarkStart w:id="54" w:name="_Toc162023824"/>
      <w:r>
        <w:t xml:space="preserve">8.3 Техническое задание</w:t>
      </w:r>
      <w:bookmarkEnd w:id="54"/>
      <w:r/>
      <w:r/>
    </w:p>
    <w:p>
      <w:pPr>
        <w:pBdr/>
        <w:spacing/>
        <w:ind/>
        <w:jc w:val="center"/>
        <w:rPr>
          <w:b/>
          <w:bCs/>
        </w:rPr>
      </w:pPr>
      <w:r>
        <w:rPr>
          <w:b/>
          <w:bCs/>
        </w:rPr>
        <w:t xml:space="preserve">СОДЕРЖАНИЕ</w:t>
      </w:r>
      <w:r>
        <w:rPr>
          <w:b/>
          <w:bCs/>
        </w:rPr>
      </w:r>
      <w:r>
        <w:rPr>
          <w:b/>
          <w:bCs/>
        </w:rPr>
      </w:r>
    </w:p>
    <w:p>
      <w:pPr>
        <w:pStyle w:val="1014"/>
        <w:pBdr/>
        <w:tabs>
          <w:tab w:val="right" w:leader="dot" w:pos="9345"/>
        </w:tabs>
        <w:spacing/>
        <w:ind/>
        <w:rPr>
          <w:rFonts w:asciiTheme="minorHAnsi" w:hAnsiTheme="minorHAnsi" w:eastAsiaTheme="minorEastAsia"/>
          <w:sz w:val="22"/>
          <w:lang w:eastAsia="ru-RU"/>
          <w14:ligatures w14:val="standardContextual"/>
        </w:rPr>
      </w:pPr>
      <w:r>
        <w:fldChar w:fldCharType="begin"/>
      </w:r>
      <w:r>
        <w:instrText xml:space="preserve"> TOC \f \h \z \u \t "Заголовок 4,1,Заголовок 5,2,Заголовок 6,3" </w:instrText>
      </w:r>
      <w:r>
        <w:fldChar w:fldCharType="separate"/>
      </w:r>
      <w:hyperlink w:tooltip="#_Toc162023753" w:anchor="_Toc162023753" w:history="1">
        <w:r>
          <w:rPr>
            <w:rStyle w:val="1011"/>
          </w:rPr>
          <w:t xml:space="preserve">8.3.1 Общие сведения</w:t>
        </w:r>
        <w:r>
          <w:tab/>
        </w:r>
        <w:r>
          <w:fldChar w:fldCharType="begin"/>
        </w:r>
        <w:r>
          <w:instrText xml:space="preserve"> PAGEREF _Toc162023753 \h </w:instrText>
        </w:r>
        <w:r>
          <w:fldChar w:fldCharType="separate"/>
        </w:r>
        <w:r>
          <w:rPr>
            <w:rStyle w:val="1011"/>
          </w:rPr>
          <w:t xml:space="preserve">28</w:t>
        </w:r>
        <w:r/>
        <w:r>
          <w:fldChar w:fldCharType="end"/>
        </w:r>
      </w:hyperlink>
      <w:r>
        <w:rPr>
          <w:rFonts w:asciiTheme="minorHAnsi" w:hAnsiTheme="minorHAnsi" w:eastAsiaTheme="minorEastAsia"/>
          <w:sz w:val="22"/>
          <w:lang w:eastAsia="ru-RU"/>
          <w14:ligatures w14:val="standardContextual"/>
        </w:rPr>
      </w:r>
      <w:r>
        <w:rPr>
          <w:rFonts w:asciiTheme="minorHAnsi" w:hAnsiTheme="minorHAnsi" w:eastAsiaTheme="minorEastAsia"/>
          <w:sz w:val="22"/>
          <w:lang w:eastAsia="ru-RU"/>
          <w14:ligatures w14:val="standardContextual"/>
        </w:rPr>
      </w:r>
    </w:p>
    <w:p>
      <w:pPr>
        <w:pStyle w:val="1015"/>
        <w:pBdr/>
        <w:tabs>
          <w:tab w:val="right" w:leader="dot" w:pos="9345"/>
        </w:tabs>
        <w:spacing/>
        <w:ind/>
        <w:rPr>
          <w:rFonts w:asciiTheme="minorHAnsi" w:hAnsiTheme="minorHAnsi" w:eastAsiaTheme="minorEastAsia"/>
          <w:sz w:val="22"/>
          <w:lang w:eastAsia="ru-RU"/>
          <w14:ligatures w14:val="standardContextual"/>
        </w:rPr>
      </w:pPr>
      <w:r/>
      <w:hyperlink w:tooltip="#_Toc162023754" w:anchor="_Toc162023754" w:history="1">
        <w:r>
          <w:rPr>
            <w:rStyle w:val="1011"/>
          </w:rPr>
          <w:t xml:space="preserve">8.3.1.1 Полное наименование системы и ее условное обозначение</w:t>
        </w:r>
        <w:r>
          <w:tab/>
        </w:r>
        <w:r>
          <w:fldChar w:fldCharType="begin"/>
        </w:r>
        <w:r>
          <w:instrText xml:space="preserve"> PAGEREF _Toc162023754 \h </w:instrText>
        </w:r>
        <w:r>
          <w:fldChar w:fldCharType="separate"/>
        </w:r>
        <w:r>
          <w:rPr>
            <w:rStyle w:val="1011"/>
          </w:rPr>
          <w:t xml:space="preserve">28</w:t>
        </w:r>
        <w:r/>
        <w:r>
          <w:fldChar w:fldCharType="end"/>
        </w:r>
      </w:hyperlink>
      <w:r>
        <w:rPr>
          <w:rFonts w:asciiTheme="minorHAnsi" w:hAnsiTheme="minorHAnsi" w:eastAsiaTheme="minorEastAsia"/>
          <w:sz w:val="22"/>
          <w:lang w:eastAsia="ru-RU"/>
          <w14:ligatures w14:val="standardContextual"/>
        </w:rPr>
      </w:r>
      <w:r>
        <w:rPr>
          <w:rFonts w:asciiTheme="minorHAnsi" w:hAnsiTheme="minorHAnsi" w:eastAsiaTheme="minorEastAsia"/>
          <w:sz w:val="22"/>
          <w:lang w:eastAsia="ru-RU"/>
          <w14:ligatures w14:val="standardContextual"/>
        </w:rPr>
      </w:r>
    </w:p>
    <w:p>
      <w:pPr>
        <w:pStyle w:val="1015"/>
        <w:pBdr/>
        <w:tabs>
          <w:tab w:val="right" w:leader="dot" w:pos="9345"/>
        </w:tabs>
        <w:spacing/>
        <w:ind/>
        <w:rPr>
          <w:rFonts w:asciiTheme="minorHAnsi" w:hAnsiTheme="minorHAnsi" w:eastAsiaTheme="minorEastAsia"/>
          <w:sz w:val="22"/>
          <w:lang w:eastAsia="ru-RU"/>
          <w14:ligatures w14:val="standardContextual"/>
        </w:rPr>
      </w:pPr>
      <w:r/>
      <w:hyperlink w:tooltip="#_Toc162023755" w:anchor="_Toc162023755" w:history="1">
        <w:r>
          <w:rPr>
            <w:rStyle w:val="1011"/>
          </w:rPr>
          <w:t xml:space="preserve">8.3.2.1 Шифр темы или шифр (номер) договора</w:t>
        </w:r>
        <w:r>
          <w:tab/>
        </w:r>
        <w:r>
          <w:fldChar w:fldCharType="begin"/>
        </w:r>
        <w:r>
          <w:instrText xml:space="preserve"> PAGEREF _Toc162023755 \h </w:instrText>
        </w:r>
        <w:r>
          <w:fldChar w:fldCharType="separate"/>
        </w:r>
        <w:r>
          <w:rPr>
            <w:rStyle w:val="1011"/>
          </w:rPr>
          <w:t xml:space="preserve">28</w:t>
        </w:r>
        <w:r/>
        <w:r>
          <w:fldChar w:fldCharType="end"/>
        </w:r>
      </w:hyperlink>
      <w:r>
        <w:rPr>
          <w:rFonts w:asciiTheme="minorHAnsi" w:hAnsiTheme="minorHAnsi" w:eastAsiaTheme="minorEastAsia"/>
          <w:sz w:val="22"/>
          <w:lang w:eastAsia="ru-RU"/>
          <w14:ligatures w14:val="standardContextual"/>
        </w:rPr>
      </w:r>
      <w:r>
        <w:rPr>
          <w:rFonts w:asciiTheme="minorHAnsi" w:hAnsiTheme="minorHAnsi" w:eastAsiaTheme="minorEastAsia"/>
          <w:sz w:val="22"/>
          <w:lang w:eastAsia="ru-RU"/>
          <w14:ligatures w14:val="standardContextual"/>
        </w:rPr>
      </w:r>
    </w:p>
    <w:p>
      <w:pPr>
        <w:pStyle w:val="1015"/>
        <w:pBdr/>
        <w:tabs>
          <w:tab w:val="right" w:leader="dot" w:pos="9345"/>
        </w:tabs>
        <w:spacing/>
        <w:ind/>
        <w:rPr>
          <w:rFonts w:asciiTheme="minorHAnsi" w:hAnsiTheme="minorHAnsi" w:eastAsiaTheme="minorEastAsia"/>
          <w:sz w:val="22"/>
          <w:lang w:eastAsia="ru-RU"/>
          <w14:ligatures w14:val="standardContextual"/>
        </w:rPr>
      </w:pPr>
      <w:r/>
      <w:hyperlink w:tooltip="#_Toc162023756" w:anchor="_Toc162023756" w:history="1">
        <w:r>
          <w:rPr>
            <w:rStyle w:val="1011"/>
          </w:rPr>
          <w:t xml:space="preserve">8.3.3.1 Наименование предприятий (объединений) разработчика и заказчика (пользователя) системы и их реквизиты</w:t>
        </w:r>
        <w:r>
          <w:tab/>
        </w:r>
        <w:r>
          <w:fldChar w:fldCharType="begin"/>
        </w:r>
        <w:r>
          <w:instrText xml:space="preserve"> PAGEREF _Toc162023756 \h </w:instrText>
        </w:r>
        <w:r>
          <w:fldChar w:fldCharType="separate"/>
        </w:r>
        <w:r>
          <w:rPr>
            <w:rStyle w:val="1011"/>
          </w:rPr>
          <w:t xml:space="preserve">28</w:t>
        </w:r>
        <w:r/>
        <w:r>
          <w:fldChar w:fldCharType="end"/>
        </w:r>
      </w:hyperlink>
      <w:r>
        <w:rPr>
          <w:rFonts w:asciiTheme="minorHAnsi" w:hAnsiTheme="minorHAnsi" w:eastAsiaTheme="minorEastAsia"/>
          <w:sz w:val="22"/>
          <w:lang w:eastAsia="ru-RU"/>
          <w14:ligatures w14:val="standardContextual"/>
        </w:rPr>
      </w:r>
      <w:r>
        <w:rPr>
          <w:rFonts w:asciiTheme="minorHAnsi" w:hAnsiTheme="minorHAnsi" w:eastAsiaTheme="minorEastAsia"/>
          <w:sz w:val="22"/>
          <w:lang w:eastAsia="ru-RU"/>
          <w14:ligatures w14:val="standardContextual"/>
        </w:rPr>
      </w:r>
    </w:p>
    <w:p>
      <w:pPr>
        <w:pStyle w:val="1015"/>
        <w:pBdr/>
        <w:tabs>
          <w:tab w:val="right" w:leader="dot" w:pos="9345"/>
        </w:tabs>
        <w:spacing/>
        <w:ind/>
        <w:rPr>
          <w:rFonts w:asciiTheme="minorHAnsi" w:hAnsiTheme="minorHAnsi" w:eastAsiaTheme="minorEastAsia"/>
          <w:sz w:val="22"/>
          <w:lang w:eastAsia="ru-RU"/>
          <w14:ligatures w14:val="standardContextual"/>
        </w:rPr>
      </w:pPr>
      <w:r/>
      <w:hyperlink w:tooltip="#_Toc162023757" w:anchor="_Toc162023757" w:history="1">
        <w:r>
          <w:rPr>
            <w:rStyle w:val="1011"/>
          </w:rPr>
          <w:t xml:space="preserve">8.3.4.1 Перечень документов, на основании которых создается система, кем и когда утверждены эти документы</w:t>
        </w:r>
        <w:r>
          <w:tab/>
        </w:r>
        <w:r>
          <w:fldChar w:fldCharType="begin"/>
        </w:r>
        <w:r>
          <w:instrText xml:space="preserve"> PAGEREF _Toc162023757 \h </w:instrText>
        </w:r>
        <w:r>
          <w:fldChar w:fldCharType="separate"/>
        </w:r>
        <w:r>
          <w:rPr>
            <w:rStyle w:val="1011"/>
          </w:rPr>
          <w:t xml:space="preserve">28</w:t>
        </w:r>
        <w:r/>
        <w:r>
          <w:fldChar w:fldCharType="end"/>
        </w:r>
      </w:hyperlink>
      <w:r>
        <w:rPr>
          <w:rFonts w:asciiTheme="minorHAnsi" w:hAnsiTheme="minorHAnsi" w:eastAsiaTheme="minorEastAsia"/>
          <w:sz w:val="22"/>
          <w:lang w:eastAsia="ru-RU"/>
          <w14:ligatures w14:val="standardContextual"/>
        </w:rPr>
      </w:r>
      <w:r>
        <w:rPr>
          <w:rFonts w:asciiTheme="minorHAnsi" w:hAnsiTheme="minorHAnsi" w:eastAsiaTheme="minorEastAsia"/>
          <w:sz w:val="22"/>
          <w:lang w:eastAsia="ru-RU"/>
          <w14:ligatures w14:val="standardContextual"/>
        </w:rPr>
      </w:r>
    </w:p>
    <w:p>
      <w:pPr>
        <w:pStyle w:val="1015"/>
        <w:pBdr/>
        <w:tabs>
          <w:tab w:val="right" w:leader="dot" w:pos="9345"/>
        </w:tabs>
        <w:spacing/>
        <w:ind/>
        <w:rPr>
          <w:rFonts w:asciiTheme="minorHAnsi" w:hAnsiTheme="minorHAnsi" w:eastAsiaTheme="minorEastAsia"/>
          <w:sz w:val="22"/>
          <w:lang w:eastAsia="ru-RU"/>
          <w14:ligatures w14:val="standardContextual"/>
        </w:rPr>
      </w:pPr>
      <w:r/>
      <w:hyperlink w:tooltip="#_Toc162023758" w:anchor="_Toc162023758" w:history="1">
        <w:r>
          <w:rPr>
            <w:rStyle w:val="1011"/>
          </w:rPr>
          <w:t xml:space="preserve">8.3.5.1 Плановые сроки начала и окончания работы по созданию системы</w:t>
        </w:r>
        <w:r>
          <w:tab/>
        </w:r>
        <w:r>
          <w:fldChar w:fldCharType="begin"/>
        </w:r>
        <w:r>
          <w:instrText xml:space="preserve"> PAGEREF _Toc162023758 \h </w:instrText>
        </w:r>
        <w:r>
          <w:fldChar w:fldCharType="separate"/>
        </w:r>
        <w:r>
          <w:rPr>
            <w:rStyle w:val="1011"/>
          </w:rPr>
          <w:t xml:space="preserve">28</w:t>
        </w:r>
        <w:r/>
        <w:r>
          <w:fldChar w:fldCharType="end"/>
        </w:r>
      </w:hyperlink>
      <w:r>
        <w:rPr>
          <w:rFonts w:asciiTheme="minorHAnsi" w:hAnsiTheme="minorHAnsi" w:eastAsiaTheme="minorEastAsia"/>
          <w:sz w:val="22"/>
          <w:lang w:eastAsia="ru-RU"/>
          <w14:ligatures w14:val="standardContextual"/>
        </w:rPr>
      </w:r>
      <w:r>
        <w:rPr>
          <w:rFonts w:asciiTheme="minorHAnsi" w:hAnsiTheme="minorHAnsi" w:eastAsiaTheme="minorEastAsia"/>
          <w:sz w:val="22"/>
          <w:lang w:eastAsia="ru-RU"/>
          <w14:ligatures w14:val="standardContextual"/>
        </w:rPr>
      </w:r>
    </w:p>
    <w:p>
      <w:pPr>
        <w:pStyle w:val="1015"/>
        <w:pBdr/>
        <w:tabs>
          <w:tab w:val="right" w:leader="dot" w:pos="9345"/>
        </w:tabs>
        <w:spacing/>
        <w:ind/>
        <w:rPr>
          <w:rFonts w:asciiTheme="minorHAnsi" w:hAnsiTheme="minorHAnsi" w:eastAsiaTheme="minorEastAsia"/>
          <w:sz w:val="22"/>
          <w:lang w:eastAsia="ru-RU"/>
          <w14:ligatures w14:val="standardContextual"/>
        </w:rPr>
      </w:pPr>
      <w:r/>
      <w:hyperlink w:tooltip="#_Toc162023759" w:anchor="_Toc162023759" w:history="1">
        <w:r>
          <w:rPr>
            <w:rStyle w:val="1011"/>
          </w:rPr>
          <w:t xml:space="preserve">8.3.6.1 Сведения об источниках и порядке финансирования работ</w:t>
        </w:r>
        <w:r>
          <w:tab/>
        </w:r>
        <w:r>
          <w:fldChar w:fldCharType="begin"/>
        </w:r>
        <w:r>
          <w:instrText xml:space="preserve"> PAGEREF _Toc162023759 \h </w:instrText>
        </w:r>
        <w:r>
          <w:fldChar w:fldCharType="separate"/>
        </w:r>
        <w:r>
          <w:rPr>
            <w:rStyle w:val="1011"/>
          </w:rPr>
          <w:t xml:space="preserve">29</w:t>
        </w:r>
        <w:r/>
        <w:r>
          <w:fldChar w:fldCharType="end"/>
        </w:r>
      </w:hyperlink>
      <w:r>
        <w:rPr>
          <w:rFonts w:asciiTheme="minorHAnsi" w:hAnsiTheme="minorHAnsi" w:eastAsiaTheme="minorEastAsia"/>
          <w:sz w:val="22"/>
          <w:lang w:eastAsia="ru-RU"/>
          <w14:ligatures w14:val="standardContextual"/>
        </w:rPr>
      </w:r>
      <w:r>
        <w:rPr>
          <w:rFonts w:asciiTheme="minorHAnsi" w:hAnsiTheme="minorHAnsi" w:eastAsiaTheme="minorEastAsia"/>
          <w:sz w:val="22"/>
          <w:lang w:eastAsia="ru-RU"/>
          <w14:ligatures w14:val="standardContextual"/>
        </w:rPr>
      </w:r>
    </w:p>
    <w:p>
      <w:pPr>
        <w:pStyle w:val="1015"/>
        <w:pBdr/>
        <w:tabs>
          <w:tab w:val="right" w:leader="dot" w:pos="9345"/>
        </w:tabs>
        <w:spacing/>
        <w:ind/>
        <w:rPr>
          <w:rFonts w:asciiTheme="minorHAnsi" w:hAnsiTheme="minorHAnsi" w:eastAsiaTheme="minorEastAsia"/>
          <w:sz w:val="22"/>
          <w:lang w:eastAsia="ru-RU"/>
          <w14:ligatures w14:val="standardContextual"/>
        </w:rPr>
      </w:pPr>
      <w:r/>
      <w:hyperlink w:tooltip="#_Toc162023760" w:anchor="_Toc162023760" w:history="1">
        <w:r>
          <w:rPr>
            <w:rStyle w:val="1011"/>
          </w:rPr>
          <w:t xml:space="preserve">8.3.7.1 Порядок оформления и предъявления заказчику результатов работ по созданию системы</w:t>
        </w:r>
        <w:r>
          <w:tab/>
        </w:r>
        <w:r>
          <w:fldChar w:fldCharType="begin"/>
        </w:r>
        <w:r>
          <w:instrText xml:space="preserve"> PAGEREF _Toc162023760 \h </w:instrText>
        </w:r>
        <w:r>
          <w:fldChar w:fldCharType="separate"/>
        </w:r>
        <w:r>
          <w:rPr>
            <w:rStyle w:val="1011"/>
          </w:rPr>
          <w:t xml:space="preserve">29</w:t>
        </w:r>
        <w:r/>
        <w:r>
          <w:fldChar w:fldCharType="end"/>
        </w:r>
      </w:hyperlink>
      <w:r>
        <w:rPr>
          <w:rFonts w:asciiTheme="minorHAnsi" w:hAnsiTheme="minorHAnsi" w:eastAsiaTheme="minorEastAsia"/>
          <w:sz w:val="22"/>
          <w:lang w:eastAsia="ru-RU"/>
          <w14:ligatures w14:val="standardContextual"/>
        </w:rPr>
      </w:r>
      <w:r>
        <w:rPr>
          <w:rFonts w:asciiTheme="minorHAnsi" w:hAnsiTheme="minorHAnsi" w:eastAsiaTheme="minorEastAsia"/>
          <w:sz w:val="22"/>
          <w:lang w:eastAsia="ru-RU"/>
          <w14:ligatures w14:val="standardContextual"/>
        </w:rPr>
      </w:r>
    </w:p>
    <w:p>
      <w:pPr>
        <w:pStyle w:val="1014"/>
        <w:pBdr/>
        <w:tabs>
          <w:tab w:val="right" w:leader="dot" w:pos="9345"/>
        </w:tabs>
        <w:spacing/>
        <w:ind/>
        <w:rPr>
          <w:rFonts w:asciiTheme="minorHAnsi" w:hAnsiTheme="minorHAnsi" w:eastAsiaTheme="minorEastAsia"/>
          <w:sz w:val="22"/>
          <w:lang w:eastAsia="ru-RU"/>
          <w14:ligatures w14:val="standardContextual"/>
        </w:rPr>
      </w:pPr>
      <w:r/>
      <w:hyperlink w:tooltip="#_Toc162023761" w:anchor="_Toc162023761" w:history="1">
        <w:r>
          <w:rPr>
            <w:rStyle w:val="1011"/>
          </w:rPr>
          <w:t xml:space="preserve">8.3.2 Назначение и цели создания (развития) системы</w:t>
        </w:r>
        <w:r>
          <w:tab/>
        </w:r>
        <w:r>
          <w:fldChar w:fldCharType="begin"/>
        </w:r>
        <w:r>
          <w:instrText xml:space="preserve"> PAGEREF _Toc162023761 \h </w:instrText>
        </w:r>
        <w:r>
          <w:fldChar w:fldCharType="separate"/>
        </w:r>
        <w:r>
          <w:rPr>
            <w:rStyle w:val="1011"/>
          </w:rPr>
          <w:t xml:space="preserve">30</w:t>
        </w:r>
        <w:r/>
        <w:r>
          <w:fldChar w:fldCharType="end"/>
        </w:r>
      </w:hyperlink>
      <w:r>
        <w:rPr>
          <w:rFonts w:asciiTheme="minorHAnsi" w:hAnsiTheme="minorHAnsi" w:eastAsiaTheme="minorEastAsia"/>
          <w:sz w:val="22"/>
          <w:lang w:eastAsia="ru-RU"/>
          <w14:ligatures w14:val="standardContextual"/>
        </w:rPr>
      </w:r>
      <w:r>
        <w:rPr>
          <w:rFonts w:asciiTheme="minorHAnsi" w:hAnsiTheme="minorHAnsi" w:eastAsiaTheme="minorEastAsia"/>
          <w:sz w:val="22"/>
          <w:lang w:eastAsia="ru-RU"/>
          <w14:ligatures w14:val="standardContextual"/>
        </w:rPr>
      </w:r>
    </w:p>
    <w:p>
      <w:pPr>
        <w:pStyle w:val="1015"/>
        <w:pBdr/>
        <w:tabs>
          <w:tab w:val="right" w:leader="dot" w:pos="9345"/>
        </w:tabs>
        <w:spacing/>
        <w:ind/>
        <w:rPr>
          <w:rFonts w:asciiTheme="minorHAnsi" w:hAnsiTheme="minorHAnsi" w:eastAsiaTheme="minorEastAsia"/>
          <w:sz w:val="22"/>
          <w:lang w:eastAsia="ru-RU"/>
          <w14:ligatures w14:val="standardContextual"/>
        </w:rPr>
      </w:pPr>
      <w:r/>
      <w:hyperlink w:tooltip="#_Toc162023762" w:anchor="_Toc162023762" w:history="1">
        <w:r>
          <w:rPr>
            <w:rStyle w:val="1011"/>
          </w:rPr>
          <w:t xml:space="preserve">8.3.2.1 Назначение системы</w:t>
        </w:r>
        <w:r>
          <w:tab/>
        </w:r>
        <w:r>
          <w:fldChar w:fldCharType="begin"/>
        </w:r>
        <w:r>
          <w:instrText xml:space="preserve"> PAGEREF _Toc162023762 \h </w:instrText>
        </w:r>
        <w:r>
          <w:fldChar w:fldCharType="separate"/>
        </w:r>
        <w:r>
          <w:rPr>
            <w:rStyle w:val="1011"/>
          </w:rPr>
          <w:t xml:space="preserve">30</w:t>
        </w:r>
        <w:r/>
        <w:r>
          <w:fldChar w:fldCharType="end"/>
        </w:r>
      </w:hyperlink>
      <w:r>
        <w:rPr>
          <w:rFonts w:asciiTheme="minorHAnsi" w:hAnsiTheme="minorHAnsi" w:eastAsiaTheme="minorEastAsia"/>
          <w:sz w:val="22"/>
          <w:lang w:eastAsia="ru-RU"/>
          <w14:ligatures w14:val="standardContextual"/>
        </w:rPr>
      </w:r>
      <w:r>
        <w:rPr>
          <w:rFonts w:asciiTheme="minorHAnsi" w:hAnsiTheme="minorHAnsi" w:eastAsiaTheme="minorEastAsia"/>
          <w:sz w:val="22"/>
          <w:lang w:eastAsia="ru-RU"/>
          <w14:ligatures w14:val="standardContextual"/>
        </w:rPr>
      </w:r>
    </w:p>
    <w:p>
      <w:pPr>
        <w:pStyle w:val="1015"/>
        <w:pBdr/>
        <w:tabs>
          <w:tab w:val="right" w:leader="dot" w:pos="9345"/>
        </w:tabs>
        <w:spacing/>
        <w:ind/>
        <w:rPr>
          <w:rFonts w:asciiTheme="minorHAnsi" w:hAnsiTheme="minorHAnsi" w:eastAsiaTheme="minorEastAsia"/>
          <w:sz w:val="22"/>
          <w:lang w:eastAsia="ru-RU"/>
          <w14:ligatures w14:val="standardContextual"/>
        </w:rPr>
      </w:pPr>
      <w:r/>
      <w:hyperlink w:tooltip="#_Toc162023763" w:anchor="_Toc162023763" w:history="1">
        <w:r>
          <w:rPr>
            <w:rStyle w:val="1011"/>
          </w:rPr>
          <w:t xml:space="preserve">8.3.2.1 Цели создания системы</w:t>
        </w:r>
        <w:r>
          <w:tab/>
        </w:r>
        <w:r>
          <w:fldChar w:fldCharType="begin"/>
        </w:r>
        <w:r>
          <w:instrText xml:space="preserve"> PAGEREF _Toc162023763 \h </w:instrText>
        </w:r>
        <w:r>
          <w:fldChar w:fldCharType="separate"/>
        </w:r>
        <w:r>
          <w:rPr>
            <w:rStyle w:val="1011"/>
          </w:rPr>
          <w:t xml:space="preserve">30</w:t>
        </w:r>
        <w:r/>
        <w:r>
          <w:fldChar w:fldCharType="end"/>
        </w:r>
      </w:hyperlink>
      <w:r>
        <w:rPr>
          <w:rFonts w:asciiTheme="minorHAnsi" w:hAnsiTheme="minorHAnsi" w:eastAsiaTheme="minorEastAsia"/>
          <w:sz w:val="22"/>
          <w:lang w:eastAsia="ru-RU"/>
          <w14:ligatures w14:val="standardContextual"/>
        </w:rPr>
      </w:r>
      <w:r>
        <w:rPr>
          <w:rFonts w:asciiTheme="minorHAnsi" w:hAnsiTheme="minorHAnsi" w:eastAsiaTheme="minorEastAsia"/>
          <w:sz w:val="22"/>
          <w:lang w:eastAsia="ru-RU"/>
          <w14:ligatures w14:val="standardContextual"/>
        </w:rPr>
      </w:r>
    </w:p>
    <w:p>
      <w:pPr>
        <w:pStyle w:val="1014"/>
        <w:pBdr/>
        <w:tabs>
          <w:tab w:val="right" w:leader="dot" w:pos="9345"/>
        </w:tabs>
        <w:spacing/>
        <w:ind/>
        <w:rPr>
          <w:rFonts w:asciiTheme="minorHAnsi" w:hAnsiTheme="minorHAnsi" w:eastAsiaTheme="minorEastAsia"/>
          <w:sz w:val="22"/>
          <w:lang w:eastAsia="ru-RU"/>
          <w14:ligatures w14:val="standardContextual"/>
        </w:rPr>
      </w:pPr>
      <w:r/>
      <w:hyperlink w:tooltip="#_Toc162023764" w:anchor="_Toc162023764" w:history="1">
        <w:r>
          <w:rPr>
            <w:rStyle w:val="1011"/>
          </w:rPr>
          <w:t xml:space="preserve">8.3.3 Характеристика объекта автоматизации</w:t>
        </w:r>
        <w:r>
          <w:tab/>
        </w:r>
        <w:r>
          <w:fldChar w:fldCharType="begin"/>
        </w:r>
        <w:r>
          <w:instrText xml:space="preserve"> PAGEREF _Toc162023764 \h </w:instrText>
        </w:r>
        <w:r>
          <w:fldChar w:fldCharType="separate"/>
        </w:r>
        <w:r>
          <w:rPr>
            <w:rStyle w:val="1011"/>
          </w:rPr>
          <w:t xml:space="preserve">31</w:t>
        </w:r>
        <w:r/>
        <w:r>
          <w:fldChar w:fldCharType="end"/>
        </w:r>
      </w:hyperlink>
      <w:r>
        <w:rPr>
          <w:rFonts w:asciiTheme="minorHAnsi" w:hAnsiTheme="minorHAnsi" w:eastAsiaTheme="minorEastAsia"/>
          <w:sz w:val="22"/>
          <w:lang w:eastAsia="ru-RU"/>
          <w14:ligatures w14:val="standardContextual"/>
        </w:rPr>
      </w:r>
      <w:r>
        <w:rPr>
          <w:rFonts w:asciiTheme="minorHAnsi" w:hAnsiTheme="minorHAnsi" w:eastAsiaTheme="minorEastAsia"/>
          <w:sz w:val="22"/>
          <w:lang w:eastAsia="ru-RU"/>
          <w14:ligatures w14:val="standardContextual"/>
        </w:rPr>
      </w:r>
    </w:p>
    <w:p>
      <w:pPr>
        <w:pStyle w:val="1015"/>
        <w:pBdr/>
        <w:tabs>
          <w:tab w:val="right" w:leader="dot" w:pos="9345"/>
        </w:tabs>
        <w:spacing/>
        <w:ind/>
        <w:rPr>
          <w:rFonts w:asciiTheme="minorHAnsi" w:hAnsiTheme="minorHAnsi" w:eastAsiaTheme="minorEastAsia"/>
          <w:sz w:val="22"/>
          <w:lang w:eastAsia="ru-RU"/>
          <w14:ligatures w14:val="standardContextual"/>
        </w:rPr>
      </w:pPr>
      <w:r/>
      <w:hyperlink w:tooltip="#_Toc162023765" w:anchor="_Toc162023765" w:history="1">
        <w:r>
          <w:rPr>
            <w:rStyle w:val="1011"/>
          </w:rPr>
          <w:t xml:space="preserve">8.3.3.1 Краткие сведения об объекте автоматизации</w:t>
        </w:r>
        <w:r>
          <w:tab/>
        </w:r>
        <w:r>
          <w:fldChar w:fldCharType="begin"/>
        </w:r>
        <w:r>
          <w:instrText xml:space="preserve"> PAGEREF _Toc162023765 \h </w:instrText>
        </w:r>
        <w:r>
          <w:fldChar w:fldCharType="separate"/>
        </w:r>
        <w:r>
          <w:rPr>
            <w:rStyle w:val="1011"/>
          </w:rPr>
          <w:t xml:space="preserve">31</w:t>
        </w:r>
        <w:r/>
        <w:r>
          <w:fldChar w:fldCharType="end"/>
        </w:r>
      </w:hyperlink>
      <w:r>
        <w:rPr>
          <w:rFonts w:asciiTheme="minorHAnsi" w:hAnsiTheme="minorHAnsi" w:eastAsiaTheme="minorEastAsia"/>
          <w:sz w:val="22"/>
          <w:lang w:eastAsia="ru-RU"/>
          <w14:ligatures w14:val="standardContextual"/>
        </w:rPr>
      </w:r>
      <w:r>
        <w:rPr>
          <w:rFonts w:asciiTheme="minorHAnsi" w:hAnsiTheme="minorHAnsi" w:eastAsiaTheme="minorEastAsia"/>
          <w:sz w:val="22"/>
          <w:lang w:eastAsia="ru-RU"/>
          <w14:ligatures w14:val="standardContextual"/>
        </w:rPr>
      </w:r>
    </w:p>
    <w:p>
      <w:pPr>
        <w:pStyle w:val="1015"/>
        <w:pBdr/>
        <w:tabs>
          <w:tab w:val="right" w:leader="dot" w:pos="9345"/>
        </w:tabs>
        <w:spacing/>
        <w:ind/>
        <w:rPr>
          <w:rFonts w:asciiTheme="minorHAnsi" w:hAnsiTheme="minorHAnsi" w:eastAsiaTheme="minorEastAsia"/>
          <w:sz w:val="22"/>
          <w:lang w:eastAsia="ru-RU"/>
          <w14:ligatures w14:val="standardContextual"/>
        </w:rPr>
      </w:pPr>
      <w:r/>
      <w:hyperlink w:tooltip="#_Toc162023766" w:anchor="_Toc162023766" w:history="1">
        <w:r>
          <w:rPr>
            <w:rStyle w:val="1011"/>
          </w:rPr>
          <w:t xml:space="preserve">8.3.3.2 Сведения об условиях эксплуатации объекта автоматизации</w:t>
        </w:r>
        <w:r>
          <w:tab/>
        </w:r>
        <w:r>
          <w:fldChar w:fldCharType="begin"/>
        </w:r>
        <w:r>
          <w:instrText xml:space="preserve"> PAGEREF _Toc162023766 \h </w:instrText>
        </w:r>
        <w:r>
          <w:fldChar w:fldCharType="separate"/>
        </w:r>
        <w:r>
          <w:rPr>
            <w:rStyle w:val="1011"/>
          </w:rPr>
          <w:t xml:space="preserve">31</w:t>
        </w:r>
        <w:r/>
        <w:r>
          <w:fldChar w:fldCharType="end"/>
        </w:r>
      </w:hyperlink>
      <w:r>
        <w:rPr>
          <w:rFonts w:asciiTheme="minorHAnsi" w:hAnsiTheme="minorHAnsi" w:eastAsiaTheme="minorEastAsia"/>
          <w:sz w:val="22"/>
          <w:lang w:eastAsia="ru-RU"/>
          <w14:ligatures w14:val="standardContextual"/>
        </w:rPr>
      </w:r>
      <w:r>
        <w:rPr>
          <w:rFonts w:asciiTheme="minorHAnsi" w:hAnsiTheme="minorHAnsi" w:eastAsiaTheme="minorEastAsia"/>
          <w:sz w:val="22"/>
          <w:lang w:eastAsia="ru-RU"/>
          <w14:ligatures w14:val="standardContextual"/>
        </w:rPr>
      </w:r>
    </w:p>
    <w:p>
      <w:pPr>
        <w:pStyle w:val="1014"/>
        <w:pBdr/>
        <w:tabs>
          <w:tab w:val="right" w:leader="dot" w:pos="9345"/>
        </w:tabs>
        <w:spacing/>
        <w:ind/>
        <w:rPr>
          <w:rFonts w:asciiTheme="minorHAnsi" w:hAnsiTheme="minorHAnsi" w:eastAsiaTheme="minorEastAsia"/>
          <w:sz w:val="22"/>
          <w:lang w:eastAsia="ru-RU"/>
          <w14:ligatures w14:val="standardContextual"/>
        </w:rPr>
      </w:pPr>
      <w:r/>
      <w:hyperlink w:tooltip="#_Toc162023767" w:anchor="_Toc162023767" w:history="1">
        <w:r>
          <w:rPr>
            <w:rStyle w:val="1011"/>
          </w:rPr>
          <w:t xml:space="preserve">8.3.4 Требования к системе</w:t>
        </w:r>
        <w:r>
          <w:tab/>
        </w:r>
        <w:r>
          <w:fldChar w:fldCharType="begin"/>
        </w:r>
        <w:r>
          <w:instrText xml:space="preserve"> PAGEREF _Toc162023767 \h </w:instrText>
        </w:r>
        <w:r>
          <w:fldChar w:fldCharType="separate"/>
        </w:r>
        <w:r>
          <w:rPr>
            <w:rStyle w:val="1011"/>
          </w:rPr>
          <w:t xml:space="preserve">32</w:t>
        </w:r>
        <w:r/>
        <w:r>
          <w:fldChar w:fldCharType="end"/>
        </w:r>
      </w:hyperlink>
      <w:r>
        <w:rPr>
          <w:rFonts w:asciiTheme="minorHAnsi" w:hAnsiTheme="minorHAnsi" w:eastAsiaTheme="minorEastAsia"/>
          <w:sz w:val="22"/>
          <w:lang w:eastAsia="ru-RU"/>
          <w14:ligatures w14:val="standardContextual"/>
        </w:rPr>
      </w:r>
      <w:r>
        <w:rPr>
          <w:rFonts w:asciiTheme="minorHAnsi" w:hAnsiTheme="minorHAnsi" w:eastAsiaTheme="minorEastAsia"/>
          <w:sz w:val="22"/>
          <w:lang w:eastAsia="ru-RU"/>
          <w14:ligatures w14:val="standardContextual"/>
        </w:rPr>
      </w:r>
    </w:p>
    <w:p>
      <w:pPr>
        <w:pStyle w:val="1015"/>
        <w:pBdr/>
        <w:tabs>
          <w:tab w:val="right" w:leader="dot" w:pos="9345"/>
        </w:tabs>
        <w:spacing/>
        <w:ind/>
        <w:rPr>
          <w:rFonts w:asciiTheme="minorHAnsi" w:hAnsiTheme="minorHAnsi" w:eastAsiaTheme="minorEastAsia"/>
          <w:sz w:val="22"/>
          <w:lang w:eastAsia="ru-RU"/>
          <w14:ligatures w14:val="standardContextual"/>
        </w:rPr>
      </w:pPr>
      <w:r/>
      <w:hyperlink w:tooltip="#_Toc162023768" w:anchor="_Toc162023768" w:history="1">
        <w:r>
          <w:rPr>
            <w:rStyle w:val="1011"/>
          </w:rPr>
          <w:t xml:space="preserve">8.3.4.1 Требования к системе в целом</w:t>
        </w:r>
        <w:r>
          <w:tab/>
        </w:r>
        <w:r>
          <w:fldChar w:fldCharType="begin"/>
        </w:r>
        <w:r>
          <w:instrText xml:space="preserve"> PAGEREF _Toc162023768 \h </w:instrText>
        </w:r>
        <w:r>
          <w:fldChar w:fldCharType="separate"/>
        </w:r>
        <w:r>
          <w:rPr>
            <w:rStyle w:val="1011"/>
          </w:rPr>
          <w:t xml:space="preserve">32</w:t>
        </w:r>
        <w:r/>
        <w:r>
          <w:fldChar w:fldCharType="end"/>
        </w:r>
      </w:hyperlink>
      <w:r>
        <w:rPr>
          <w:rFonts w:asciiTheme="minorHAnsi" w:hAnsiTheme="minorHAnsi" w:eastAsiaTheme="minorEastAsia"/>
          <w:sz w:val="22"/>
          <w:lang w:eastAsia="ru-RU"/>
          <w14:ligatures w14:val="standardContextual"/>
        </w:rPr>
      </w:r>
      <w:r>
        <w:rPr>
          <w:rFonts w:asciiTheme="minorHAnsi" w:hAnsiTheme="minorHAnsi" w:eastAsiaTheme="minorEastAsia"/>
          <w:sz w:val="22"/>
          <w:lang w:eastAsia="ru-RU"/>
          <w14:ligatures w14:val="standardContextual"/>
        </w:rPr>
      </w:r>
    </w:p>
    <w:p>
      <w:pPr>
        <w:pStyle w:val="997"/>
        <w:pBdr/>
        <w:tabs>
          <w:tab w:val="right" w:leader="dot" w:pos="9345"/>
        </w:tabs>
        <w:spacing/>
        <w:ind/>
        <w:rPr>
          <w:rFonts w:asciiTheme="minorHAnsi" w:hAnsiTheme="minorHAnsi" w:eastAsiaTheme="minorEastAsia"/>
          <w:sz w:val="22"/>
          <w:lang w:eastAsia="ru-RU"/>
          <w14:ligatures w14:val="standardContextual"/>
        </w:rPr>
      </w:pPr>
      <w:r/>
      <w:hyperlink w:tooltip="#_Toc162023769" w:anchor="_Toc162023769" w:history="1">
        <w:r>
          <w:rPr>
            <w:rStyle w:val="1011"/>
          </w:rPr>
          <w:t xml:space="preserve">8.3.4.1.1 Требования к структуре и функционированию системы</w:t>
        </w:r>
        <w:r>
          <w:tab/>
        </w:r>
        <w:r>
          <w:fldChar w:fldCharType="begin"/>
        </w:r>
        <w:r>
          <w:instrText xml:space="preserve"> PAGEREF _Toc162023769 \h </w:instrText>
        </w:r>
        <w:r>
          <w:fldChar w:fldCharType="separate"/>
        </w:r>
        <w:r>
          <w:rPr>
            <w:rStyle w:val="1011"/>
          </w:rPr>
          <w:t xml:space="preserve">32</w:t>
        </w:r>
        <w:r/>
        <w:r>
          <w:fldChar w:fldCharType="end"/>
        </w:r>
      </w:hyperlink>
      <w:r>
        <w:rPr>
          <w:rFonts w:asciiTheme="minorHAnsi" w:hAnsiTheme="minorHAnsi" w:eastAsiaTheme="minorEastAsia"/>
          <w:sz w:val="22"/>
          <w:lang w:eastAsia="ru-RU"/>
          <w14:ligatures w14:val="standardContextual"/>
        </w:rPr>
      </w:r>
      <w:r>
        <w:rPr>
          <w:rFonts w:asciiTheme="minorHAnsi" w:hAnsiTheme="minorHAnsi" w:eastAsiaTheme="minorEastAsia"/>
          <w:sz w:val="22"/>
          <w:lang w:eastAsia="ru-RU"/>
          <w14:ligatures w14:val="standardContextual"/>
        </w:rPr>
      </w:r>
    </w:p>
    <w:p>
      <w:pPr>
        <w:pStyle w:val="997"/>
        <w:pBdr/>
        <w:tabs>
          <w:tab w:val="right" w:leader="dot" w:pos="9345"/>
        </w:tabs>
        <w:spacing/>
        <w:ind/>
        <w:rPr>
          <w:rFonts w:asciiTheme="minorHAnsi" w:hAnsiTheme="minorHAnsi" w:eastAsiaTheme="minorEastAsia"/>
          <w:sz w:val="22"/>
          <w:lang w:eastAsia="ru-RU"/>
          <w14:ligatures w14:val="standardContextual"/>
        </w:rPr>
      </w:pPr>
      <w:r/>
      <w:hyperlink w:tooltip="#_Toc162023770" w:anchor="_Toc162023770" w:history="1">
        <w:r>
          <w:rPr>
            <w:rStyle w:val="1011"/>
          </w:rPr>
          <w:t xml:space="preserve">8.3.4.1.2 Требования к численности и квалификации персонала системы и режиму его работы</w:t>
        </w:r>
        <w:r>
          <w:tab/>
        </w:r>
        <w:r>
          <w:fldChar w:fldCharType="begin"/>
        </w:r>
        <w:r>
          <w:instrText xml:space="preserve"> PAGEREF _Toc162023770 \h </w:instrText>
        </w:r>
        <w:r>
          <w:fldChar w:fldCharType="separate"/>
        </w:r>
        <w:r>
          <w:rPr>
            <w:rStyle w:val="1011"/>
          </w:rPr>
          <w:t xml:space="preserve">33</w:t>
        </w:r>
        <w:r/>
        <w:r>
          <w:fldChar w:fldCharType="end"/>
        </w:r>
      </w:hyperlink>
      <w:r>
        <w:rPr>
          <w:rFonts w:asciiTheme="minorHAnsi" w:hAnsiTheme="minorHAnsi" w:eastAsiaTheme="minorEastAsia"/>
          <w:sz w:val="22"/>
          <w:lang w:eastAsia="ru-RU"/>
          <w14:ligatures w14:val="standardContextual"/>
        </w:rPr>
      </w:r>
      <w:r>
        <w:rPr>
          <w:rFonts w:asciiTheme="minorHAnsi" w:hAnsiTheme="minorHAnsi" w:eastAsiaTheme="minorEastAsia"/>
          <w:sz w:val="22"/>
          <w:lang w:eastAsia="ru-RU"/>
          <w14:ligatures w14:val="standardContextual"/>
        </w:rPr>
      </w:r>
    </w:p>
    <w:p>
      <w:pPr>
        <w:pStyle w:val="997"/>
        <w:pBdr/>
        <w:tabs>
          <w:tab w:val="right" w:leader="dot" w:pos="9345"/>
        </w:tabs>
        <w:spacing/>
        <w:ind/>
        <w:rPr>
          <w:rFonts w:asciiTheme="minorHAnsi" w:hAnsiTheme="minorHAnsi" w:eastAsiaTheme="minorEastAsia"/>
          <w:sz w:val="22"/>
          <w:lang w:eastAsia="ru-RU"/>
          <w14:ligatures w14:val="standardContextual"/>
        </w:rPr>
      </w:pPr>
      <w:r/>
      <w:hyperlink w:tooltip="#_Toc162023771" w:anchor="_Toc162023771" w:history="1">
        <w:r>
          <w:rPr>
            <w:rStyle w:val="1011"/>
          </w:rPr>
          <w:t xml:space="preserve">8.3.4.1.3 Показатели назначения</w:t>
        </w:r>
        <w:r>
          <w:tab/>
        </w:r>
        <w:r>
          <w:fldChar w:fldCharType="begin"/>
        </w:r>
        <w:r>
          <w:instrText xml:space="preserve"> PAGEREF _Toc162023771 \h </w:instrText>
        </w:r>
        <w:r>
          <w:fldChar w:fldCharType="separate"/>
        </w:r>
        <w:r>
          <w:rPr>
            <w:rStyle w:val="1011"/>
          </w:rPr>
          <w:t xml:space="preserve">33</w:t>
        </w:r>
        <w:r/>
        <w:r>
          <w:fldChar w:fldCharType="end"/>
        </w:r>
      </w:hyperlink>
      <w:r>
        <w:rPr>
          <w:rFonts w:asciiTheme="minorHAnsi" w:hAnsiTheme="minorHAnsi" w:eastAsiaTheme="minorEastAsia"/>
          <w:sz w:val="22"/>
          <w:lang w:eastAsia="ru-RU"/>
          <w14:ligatures w14:val="standardContextual"/>
        </w:rPr>
      </w:r>
      <w:r>
        <w:rPr>
          <w:rFonts w:asciiTheme="minorHAnsi" w:hAnsiTheme="minorHAnsi" w:eastAsiaTheme="minorEastAsia"/>
          <w:sz w:val="22"/>
          <w:lang w:eastAsia="ru-RU"/>
          <w14:ligatures w14:val="standardContextual"/>
        </w:rPr>
      </w:r>
    </w:p>
    <w:p>
      <w:pPr>
        <w:pStyle w:val="997"/>
        <w:pBdr/>
        <w:tabs>
          <w:tab w:val="right" w:leader="dot" w:pos="9345"/>
        </w:tabs>
        <w:spacing/>
        <w:ind/>
        <w:rPr>
          <w:rFonts w:asciiTheme="minorHAnsi" w:hAnsiTheme="minorHAnsi" w:eastAsiaTheme="minorEastAsia"/>
          <w:sz w:val="22"/>
          <w:lang w:eastAsia="ru-RU"/>
          <w14:ligatures w14:val="standardContextual"/>
        </w:rPr>
      </w:pPr>
      <w:r/>
      <w:hyperlink w:tooltip="#_Toc162023772" w:anchor="_Toc162023772" w:history="1">
        <w:r>
          <w:rPr>
            <w:rStyle w:val="1011"/>
          </w:rPr>
          <w:t xml:space="preserve">8.3.4.1.4 Требования к надежности</w:t>
        </w:r>
        <w:r>
          <w:tab/>
        </w:r>
        <w:r>
          <w:fldChar w:fldCharType="begin"/>
        </w:r>
        <w:r>
          <w:instrText xml:space="preserve"> PAGEREF _Toc162023772 \h </w:instrText>
        </w:r>
        <w:r>
          <w:fldChar w:fldCharType="separate"/>
        </w:r>
        <w:r>
          <w:rPr>
            <w:rStyle w:val="1011"/>
          </w:rPr>
          <w:t xml:space="preserve">34</w:t>
        </w:r>
        <w:r/>
        <w:r>
          <w:fldChar w:fldCharType="end"/>
        </w:r>
      </w:hyperlink>
      <w:r>
        <w:rPr>
          <w:rFonts w:asciiTheme="minorHAnsi" w:hAnsiTheme="minorHAnsi" w:eastAsiaTheme="minorEastAsia"/>
          <w:sz w:val="22"/>
          <w:lang w:eastAsia="ru-RU"/>
          <w14:ligatures w14:val="standardContextual"/>
        </w:rPr>
      </w:r>
      <w:r>
        <w:rPr>
          <w:rFonts w:asciiTheme="minorHAnsi" w:hAnsiTheme="minorHAnsi" w:eastAsiaTheme="minorEastAsia"/>
          <w:sz w:val="22"/>
          <w:lang w:eastAsia="ru-RU"/>
          <w14:ligatures w14:val="standardContextual"/>
        </w:rPr>
      </w:r>
    </w:p>
    <w:p>
      <w:pPr>
        <w:pStyle w:val="997"/>
        <w:pBdr/>
        <w:tabs>
          <w:tab w:val="right" w:leader="dot" w:pos="9345"/>
        </w:tabs>
        <w:spacing/>
        <w:ind/>
        <w:rPr>
          <w:rFonts w:asciiTheme="minorHAnsi" w:hAnsiTheme="minorHAnsi" w:eastAsiaTheme="minorEastAsia"/>
          <w:sz w:val="22"/>
          <w:lang w:eastAsia="ru-RU"/>
          <w14:ligatures w14:val="standardContextual"/>
        </w:rPr>
      </w:pPr>
      <w:r/>
      <w:hyperlink w:tooltip="#_Toc162023773" w:anchor="_Toc162023773" w:history="1">
        <w:r>
          <w:rPr>
            <w:rStyle w:val="1011"/>
          </w:rPr>
          <w:t xml:space="preserve">8.3.4.1.5 Требования к безопасности</w:t>
        </w:r>
        <w:r>
          <w:tab/>
        </w:r>
        <w:r>
          <w:fldChar w:fldCharType="begin"/>
        </w:r>
        <w:r>
          <w:instrText xml:space="preserve"> PAGEREF _Toc162023773 \h </w:instrText>
        </w:r>
        <w:r>
          <w:fldChar w:fldCharType="separate"/>
        </w:r>
        <w:r>
          <w:rPr>
            <w:rStyle w:val="1011"/>
          </w:rPr>
          <w:t xml:space="preserve">35</w:t>
        </w:r>
        <w:r/>
        <w:r>
          <w:fldChar w:fldCharType="end"/>
        </w:r>
      </w:hyperlink>
      <w:r>
        <w:rPr>
          <w:rFonts w:asciiTheme="minorHAnsi" w:hAnsiTheme="minorHAnsi" w:eastAsiaTheme="minorEastAsia"/>
          <w:sz w:val="22"/>
          <w:lang w:eastAsia="ru-RU"/>
          <w14:ligatures w14:val="standardContextual"/>
        </w:rPr>
      </w:r>
      <w:r>
        <w:rPr>
          <w:rFonts w:asciiTheme="minorHAnsi" w:hAnsiTheme="minorHAnsi" w:eastAsiaTheme="minorEastAsia"/>
          <w:sz w:val="22"/>
          <w:lang w:eastAsia="ru-RU"/>
          <w14:ligatures w14:val="standardContextual"/>
        </w:rPr>
      </w:r>
    </w:p>
    <w:p>
      <w:pPr>
        <w:pStyle w:val="997"/>
        <w:pBdr/>
        <w:tabs>
          <w:tab w:val="right" w:leader="dot" w:pos="9345"/>
        </w:tabs>
        <w:spacing/>
        <w:ind/>
        <w:rPr>
          <w:rFonts w:asciiTheme="minorHAnsi" w:hAnsiTheme="minorHAnsi" w:eastAsiaTheme="minorEastAsia"/>
          <w:sz w:val="22"/>
          <w:lang w:eastAsia="ru-RU"/>
          <w14:ligatures w14:val="standardContextual"/>
        </w:rPr>
      </w:pPr>
      <w:r/>
      <w:hyperlink w:tooltip="#_Toc162023774" w:anchor="_Toc162023774" w:history="1">
        <w:r>
          <w:rPr>
            <w:rStyle w:val="1011"/>
          </w:rPr>
          <w:t xml:space="preserve">8.3.4.1.6 Требования к эргономике и технической эстетике</w:t>
        </w:r>
        <w:r>
          <w:tab/>
        </w:r>
        <w:r>
          <w:fldChar w:fldCharType="begin"/>
        </w:r>
        <w:r>
          <w:instrText xml:space="preserve"> PAGEREF _Toc162023774 \h </w:instrText>
        </w:r>
        <w:r>
          <w:fldChar w:fldCharType="separate"/>
        </w:r>
        <w:r>
          <w:rPr>
            <w:rStyle w:val="1011"/>
          </w:rPr>
          <w:t xml:space="preserve">35</w:t>
        </w:r>
        <w:r/>
        <w:r>
          <w:fldChar w:fldCharType="end"/>
        </w:r>
      </w:hyperlink>
      <w:r>
        <w:rPr>
          <w:rFonts w:asciiTheme="minorHAnsi" w:hAnsiTheme="minorHAnsi" w:eastAsiaTheme="minorEastAsia"/>
          <w:sz w:val="22"/>
          <w:lang w:eastAsia="ru-RU"/>
          <w14:ligatures w14:val="standardContextual"/>
        </w:rPr>
      </w:r>
      <w:r>
        <w:rPr>
          <w:rFonts w:asciiTheme="minorHAnsi" w:hAnsiTheme="minorHAnsi" w:eastAsiaTheme="minorEastAsia"/>
          <w:sz w:val="22"/>
          <w:lang w:eastAsia="ru-RU"/>
          <w14:ligatures w14:val="standardContextual"/>
        </w:rPr>
      </w:r>
    </w:p>
    <w:p>
      <w:pPr>
        <w:pStyle w:val="997"/>
        <w:pBdr/>
        <w:tabs>
          <w:tab w:val="right" w:leader="dot" w:pos="9345"/>
        </w:tabs>
        <w:spacing/>
        <w:ind/>
        <w:rPr>
          <w:rFonts w:asciiTheme="minorHAnsi" w:hAnsiTheme="minorHAnsi" w:eastAsiaTheme="minorEastAsia"/>
          <w:sz w:val="22"/>
          <w:lang w:eastAsia="ru-RU"/>
          <w14:ligatures w14:val="standardContextual"/>
        </w:rPr>
      </w:pPr>
      <w:r/>
      <w:hyperlink w:tooltip="#_Toc162023775" w:anchor="_Toc162023775" w:history="1">
        <w:r>
          <w:rPr>
            <w:rStyle w:val="1011"/>
          </w:rPr>
          <w:t xml:space="preserve">8.3.4.1.7 Требования к транспортабельности для подвижных АС</w:t>
        </w:r>
        <w:r>
          <w:tab/>
        </w:r>
        <w:r>
          <w:fldChar w:fldCharType="begin"/>
        </w:r>
        <w:r>
          <w:instrText xml:space="preserve"> PAGEREF _Toc162023775 \h </w:instrText>
        </w:r>
        <w:r>
          <w:fldChar w:fldCharType="separate"/>
        </w:r>
        <w:r>
          <w:rPr>
            <w:rStyle w:val="1011"/>
          </w:rPr>
          <w:t xml:space="preserve">36</w:t>
        </w:r>
        <w:r/>
        <w:r>
          <w:fldChar w:fldCharType="end"/>
        </w:r>
      </w:hyperlink>
      <w:r>
        <w:rPr>
          <w:rFonts w:asciiTheme="minorHAnsi" w:hAnsiTheme="minorHAnsi" w:eastAsiaTheme="minorEastAsia"/>
          <w:sz w:val="22"/>
          <w:lang w:eastAsia="ru-RU"/>
          <w14:ligatures w14:val="standardContextual"/>
        </w:rPr>
      </w:r>
      <w:r>
        <w:rPr>
          <w:rFonts w:asciiTheme="minorHAnsi" w:hAnsiTheme="minorHAnsi" w:eastAsiaTheme="minorEastAsia"/>
          <w:sz w:val="22"/>
          <w:lang w:eastAsia="ru-RU"/>
          <w14:ligatures w14:val="standardContextual"/>
        </w:rPr>
      </w:r>
    </w:p>
    <w:p>
      <w:pPr>
        <w:pStyle w:val="997"/>
        <w:pBdr/>
        <w:tabs>
          <w:tab w:val="right" w:leader="dot" w:pos="9345"/>
        </w:tabs>
        <w:spacing/>
        <w:ind/>
        <w:rPr>
          <w:rFonts w:asciiTheme="minorHAnsi" w:hAnsiTheme="minorHAnsi" w:eastAsiaTheme="minorEastAsia"/>
          <w:sz w:val="22"/>
          <w:lang w:eastAsia="ru-RU"/>
          <w14:ligatures w14:val="standardContextual"/>
        </w:rPr>
      </w:pPr>
      <w:r/>
      <w:hyperlink w:tooltip="#_Toc162023776" w:anchor="_Toc162023776" w:history="1">
        <w:r>
          <w:rPr>
            <w:rStyle w:val="1011"/>
          </w:rPr>
          <w:t xml:space="preserve">8.3.4.1.8 Требования к эксплуатации, техническому обслуживанию, ремонту и хранению компонентов системы</w:t>
        </w:r>
        <w:r>
          <w:tab/>
        </w:r>
        <w:r>
          <w:fldChar w:fldCharType="begin"/>
        </w:r>
        <w:r>
          <w:instrText xml:space="preserve"> PAGEREF _Toc162023776 \h </w:instrText>
        </w:r>
        <w:r>
          <w:fldChar w:fldCharType="separate"/>
        </w:r>
        <w:r>
          <w:rPr>
            <w:rStyle w:val="1011"/>
          </w:rPr>
          <w:t xml:space="preserve">36</w:t>
        </w:r>
        <w:r/>
        <w:r>
          <w:fldChar w:fldCharType="end"/>
        </w:r>
      </w:hyperlink>
      <w:r>
        <w:rPr>
          <w:rFonts w:asciiTheme="minorHAnsi" w:hAnsiTheme="minorHAnsi" w:eastAsiaTheme="minorEastAsia"/>
          <w:sz w:val="22"/>
          <w:lang w:eastAsia="ru-RU"/>
          <w14:ligatures w14:val="standardContextual"/>
        </w:rPr>
      </w:r>
      <w:r>
        <w:rPr>
          <w:rFonts w:asciiTheme="minorHAnsi" w:hAnsiTheme="minorHAnsi" w:eastAsiaTheme="minorEastAsia"/>
          <w:sz w:val="22"/>
          <w:lang w:eastAsia="ru-RU"/>
          <w14:ligatures w14:val="standardContextual"/>
        </w:rPr>
      </w:r>
    </w:p>
    <w:p>
      <w:pPr>
        <w:pStyle w:val="997"/>
        <w:pBdr/>
        <w:tabs>
          <w:tab w:val="right" w:leader="dot" w:pos="9345"/>
        </w:tabs>
        <w:spacing/>
        <w:ind/>
        <w:rPr>
          <w:rFonts w:asciiTheme="minorHAnsi" w:hAnsiTheme="minorHAnsi" w:eastAsiaTheme="minorEastAsia"/>
          <w:sz w:val="22"/>
          <w:lang w:eastAsia="ru-RU"/>
          <w14:ligatures w14:val="standardContextual"/>
        </w:rPr>
      </w:pPr>
      <w:r/>
      <w:hyperlink w:tooltip="#_Toc162023777" w:anchor="_Toc162023777" w:history="1">
        <w:r>
          <w:rPr>
            <w:rStyle w:val="1011"/>
          </w:rPr>
          <w:t xml:space="preserve">8.3.4.1.9 Требования к защите информации от несанкционированного доступа</w:t>
        </w:r>
        <w:r>
          <w:tab/>
        </w:r>
        <w:r>
          <w:fldChar w:fldCharType="begin"/>
        </w:r>
        <w:r>
          <w:instrText xml:space="preserve"> PAGEREF _Toc162023777 \h </w:instrText>
        </w:r>
        <w:r>
          <w:fldChar w:fldCharType="separate"/>
        </w:r>
        <w:r>
          <w:rPr>
            <w:rStyle w:val="1011"/>
          </w:rPr>
          <w:t xml:space="preserve">36</w:t>
        </w:r>
        <w:r/>
        <w:r>
          <w:fldChar w:fldCharType="end"/>
        </w:r>
      </w:hyperlink>
      <w:r>
        <w:rPr>
          <w:rFonts w:asciiTheme="minorHAnsi" w:hAnsiTheme="minorHAnsi" w:eastAsiaTheme="minorEastAsia"/>
          <w:sz w:val="22"/>
          <w:lang w:eastAsia="ru-RU"/>
          <w14:ligatures w14:val="standardContextual"/>
        </w:rPr>
      </w:r>
      <w:r>
        <w:rPr>
          <w:rFonts w:asciiTheme="minorHAnsi" w:hAnsiTheme="minorHAnsi" w:eastAsiaTheme="minorEastAsia"/>
          <w:sz w:val="22"/>
          <w:lang w:eastAsia="ru-RU"/>
          <w14:ligatures w14:val="standardContextual"/>
        </w:rPr>
      </w:r>
    </w:p>
    <w:p>
      <w:pPr>
        <w:pStyle w:val="997"/>
        <w:pBdr/>
        <w:tabs>
          <w:tab w:val="right" w:leader="dot" w:pos="9345"/>
        </w:tabs>
        <w:spacing/>
        <w:ind/>
        <w:rPr>
          <w:rFonts w:asciiTheme="minorHAnsi" w:hAnsiTheme="minorHAnsi" w:eastAsiaTheme="minorEastAsia"/>
          <w:sz w:val="22"/>
          <w:lang w:eastAsia="ru-RU"/>
          <w14:ligatures w14:val="standardContextual"/>
        </w:rPr>
      </w:pPr>
      <w:r/>
      <w:hyperlink w:tooltip="#_Toc162023778" w:anchor="_Toc162023778" w:history="1">
        <w:r>
          <w:rPr>
            <w:rStyle w:val="1011"/>
          </w:rPr>
          <w:t xml:space="preserve">8.3.4.1.10 Требования по сохранности информации при авариях</w:t>
        </w:r>
        <w:r>
          <w:tab/>
        </w:r>
        <w:r>
          <w:fldChar w:fldCharType="begin"/>
        </w:r>
        <w:r>
          <w:instrText xml:space="preserve"> PAGEREF _Toc162023778 \h </w:instrText>
        </w:r>
        <w:r>
          <w:fldChar w:fldCharType="separate"/>
        </w:r>
        <w:r>
          <w:rPr>
            <w:rStyle w:val="1011"/>
          </w:rPr>
          <w:t xml:space="preserve">36</w:t>
        </w:r>
        <w:r/>
        <w:r>
          <w:fldChar w:fldCharType="end"/>
        </w:r>
      </w:hyperlink>
      <w:r>
        <w:rPr>
          <w:rFonts w:asciiTheme="minorHAnsi" w:hAnsiTheme="minorHAnsi" w:eastAsiaTheme="minorEastAsia"/>
          <w:sz w:val="22"/>
          <w:lang w:eastAsia="ru-RU"/>
          <w14:ligatures w14:val="standardContextual"/>
        </w:rPr>
      </w:r>
      <w:r>
        <w:rPr>
          <w:rFonts w:asciiTheme="minorHAnsi" w:hAnsiTheme="minorHAnsi" w:eastAsiaTheme="minorEastAsia"/>
          <w:sz w:val="22"/>
          <w:lang w:eastAsia="ru-RU"/>
          <w14:ligatures w14:val="standardContextual"/>
        </w:rPr>
      </w:r>
    </w:p>
    <w:p>
      <w:pPr>
        <w:pStyle w:val="997"/>
        <w:pBdr/>
        <w:tabs>
          <w:tab w:val="right" w:leader="dot" w:pos="9345"/>
        </w:tabs>
        <w:spacing/>
        <w:ind/>
        <w:rPr>
          <w:rFonts w:asciiTheme="minorHAnsi" w:hAnsiTheme="minorHAnsi" w:eastAsiaTheme="minorEastAsia"/>
          <w:sz w:val="22"/>
          <w:lang w:eastAsia="ru-RU"/>
          <w14:ligatures w14:val="standardContextual"/>
        </w:rPr>
      </w:pPr>
      <w:r/>
      <w:hyperlink w:tooltip="#_Toc162023779" w:anchor="_Toc162023779" w:history="1">
        <w:r>
          <w:rPr>
            <w:rStyle w:val="1011"/>
          </w:rPr>
          <w:t xml:space="preserve">8.3.4.1.11 Требования к защите от влияния внешних воздействий</w:t>
        </w:r>
        <w:r>
          <w:tab/>
        </w:r>
        <w:r>
          <w:fldChar w:fldCharType="begin"/>
        </w:r>
        <w:r>
          <w:instrText xml:space="preserve"> PAGEREF _Toc162023779 \h </w:instrText>
        </w:r>
        <w:r>
          <w:fldChar w:fldCharType="separate"/>
        </w:r>
        <w:r>
          <w:rPr>
            <w:rStyle w:val="1011"/>
          </w:rPr>
          <w:t xml:space="preserve">36</w:t>
        </w:r>
        <w:r/>
        <w:r>
          <w:fldChar w:fldCharType="end"/>
        </w:r>
      </w:hyperlink>
      <w:r>
        <w:rPr>
          <w:rFonts w:asciiTheme="minorHAnsi" w:hAnsiTheme="minorHAnsi" w:eastAsiaTheme="minorEastAsia"/>
          <w:sz w:val="22"/>
          <w:lang w:eastAsia="ru-RU"/>
          <w14:ligatures w14:val="standardContextual"/>
        </w:rPr>
      </w:r>
      <w:r>
        <w:rPr>
          <w:rFonts w:asciiTheme="minorHAnsi" w:hAnsiTheme="minorHAnsi" w:eastAsiaTheme="minorEastAsia"/>
          <w:sz w:val="22"/>
          <w:lang w:eastAsia="ru-RU"/>
          <w14:ligatures w14:val="standardContextual"/>
        </w:rPr>
      </w:r>
    </w:p>
    <w:p>
      <w:pPr>
        <w:pStyle w:val="997"/>
        <w:pBdr/>
        <w:tabs>
          <w:tab w:val="right" w:leader="dot" w:pos="9345"/>
        </w:tabs>
        <w:spacing/>
        <w:ind/>
        <w:rPr>
          <w:rFonts w:asciiTheme="minorHAnsi" w:hAnsiTheme="minorHAnsi" w:eastAsiaTheme="minorEastAsia"/>
          <w:sz w:val="22"/>
          <w:lang w:eastAsia="ru-RU"/>
          <w14:ligatures w14:val="standardContextual"/>
        </w:rPr>
      </w:pPr>
      <w:r/>
      <w:hyperlink w:tooltip="#_Toc162023780" w:anchor="_Toc162023780" w:history="1">
        <w:r>
          <w:rPr>
            <w:rStyle w:val="1011"/>
          </w:rPr>
          <w:t xml:space="preserve">8.3.4.1.12 Требования к патентной чистоте</w:t>
        </w:r>
        <w:r>
          <w:tab/>
        </w:r>
        <w:r>
          <w:fldChar w:fldCharType="begin"/>
        </w:r>
        <w:r>
          <w:instrText xml:space="preserve"> PAGEREF _Toc162023780 \h </w:instrText>
        </w:r>
        <w:r>
          <w:fldChar w:fldCharType="separate"/>
        </w:r>
        <w:r>
          <w:rPr>
            <w:rStyle w:val="1011"/>
          </w:rPr>
          <w:t xml:space="preserve">36</w:t>
        </w:r>
        <w:r/>
        <w:r>
          <w:fldChar w:fldCharType="end"/>
        </w:r>
      </w:hyperlink>
      <w:r>
        <w:rPr>
          <w:rFonts w:asciiTheme="minorHAnsi" w:hAnsiTheme="minorHAnsi" w:eastAsiaTheme="minorEastAsia"/>
          <w:sz w:val="22"/>
          <w:lang w:eastAsia="ru-RU"/>
          <w14:ligatures w14:val="standardContextual"/>
        </w:rPr>
      </w:r>
      <w:r>
        <w:rPr>
          <w:rFonts w:asciiTheme="minorHAnsi" w:hAnsiTheme="minorHAnsi" w:eastAsiaTheme="minorEastAsia"/>
          <w:sz w:val="22"/>
          <w:lang w:eastAsia="ru-RU"/>
          <w14:ligatures w14:val="standardContextual"/>
        </w:rPr>
      </w:r>
    </w:p>
    <w:p>
      <w:pPr>
        <w:pStyle w:val="997"/>
        <w:pBdr/>
        <w:tabs>
          <w:tab w:val="right" w:leader="dot" w:pos="9345"/>
        </w:tabs>
        <w:spacing/>
        <w:ind/>
        <w:rPr>
          <w:rFonts w:asciiTheme="minorHAnsi" w:hAnsiTheme="minorHAnsi" w:eastAsiaTheme="minorEastAsia"/>
          <w:sz w:val="22"/>
          <w:lang w:eastAsia="ru-RU"/>
          <w14:ligatures w14:val="standardContextual"/>
        </w:rPr>
      </w:pPr>
      <w:r/>
      <w:hyperlink w:tooltip="#_Toc162023781" w:anchor="_Toc162023781" w:history="1">
        <w:r>
          <w:rPr>
            <w:rStyle w:val="1011"/>
          </w:rPr>
          <w:t xml:space="preserve">8.3.4.1.13 Требования по стандартизации и унификации</w:t>
        </w:r>
        <w:r>
          <w:tab/>
        </w:r>
        <w:r>
          <w:fldChar w:fldCharType="begin"/>
        </w:r>
        <w:r>
          <w:instrText xml:space="preserve"> PAGEREF _Toc162023781 \h </w:instrText>
        </w:r>
        <w:r>
          <w:fldChar w:fldCharType="separate"/>
        </w:r>
        <w:r>
          <w:rPr>
            <w:rStyle w:val="1011"/>
          </w:rPr>
          <w:t xml:space="preserve">36</w:t>
        </w:r>
        <w:r/>
        <w:r>
          <w:fldChar w:fldCharType="end"/>
        </w:r>
      </w:hyperlink>
      <w:r>
        <w:rPr>
          <w:rFonts w:asciiTheme="minorHAnsi" w:hAnsiTheme="minorHAnsi" w:eastAsiaTheme="minorEastAsia"/>
          <w:sz w:val="22"/>
          <w:lang w:eastAsia="ru-RU"/>
          <w14:ligatures w14:val="standardContextual"/>
        </w:rPr>
      </w:r>
      <w:r>
        <w:rPr>
          <w:rFonts w:asciiTheme="minorHAnsi" w:hAnsiTheme="minorHAnsi" w:eastAsiaTheme="minorEastAsia"/>
          <w:sz w:val="22"/>
          <w:lang w:eastAsia="ru-RU"/>
          <w14:ligatures w14:val="standardContextual"/>
        </w:rPr>
      </w:r>
    </w:p>
    <w:p>
      <w:pPr>
        <w:pStyle w:val="997"/>
        <w:pBdr/>
        <w:tabs>
          <w:tab w:val="right" w:leader="dot" w:pos="9345"/>
        </w:tabs>
        <w:spacing/>
        <w:ind/>
        <w:rPr>
          <w:rFonts w:asciiTheme="minorHAnsi" w:hAnsiTheme="minorHAnsi" w:eastAsiaTheme="minorEastAsia"/>
          <w:sz w:val="22"/>
          <w:lang w:eastAsia="ru-RU"/>
          <w14:ligatures w14:val="standardContextual"/>
        </w:rPr>
      </w:pPr>
      <w:r/>
      <w:hyperlink w:tooltip="#_Toc162023782" w:anchor="_Toc162023782" w:history="1">
        <w:r>
          <w:rPr>
            <w:rStyle w:val="1011"/>
          </w:rPr>
          <w:t xml:space="preserve">8.3.4.1.14 Дополнительные требования</w:t>
        </w:r>
        <w:r>
          <w:tab/>
        </w:r>
        <w:r>
          <w:fldChar w:fldCharType="begin"/>
        </w:r>
        <w:r>
          <w:instrText xml:space="preserve"> PAGEREF _Toc162023782 \h </w:instrText>
        </w:r>
        <w:r>
          <w:fldChar w:fldCharType="separate"/>
        </w:r>
        <w:r>
          <w:rPr>
            <w:rStyle w:val="1011"/>
          </w:rPr>
          <w:t xml:space="preserve">37</w:t>
        </w:r>
        <w:r/>
        <w:r>
          <w:fldChar w:fldCharType="end"/>
        </w:r>
      </w:hyperlink>
      <w:r>
        <w:rPr>
          <w:rFonts w:asciiTheme="minorHAnsi" w:hAnsiTheme="minorHAnsi" w:eastAsiaTheme="minorEastAsia"/>
          <w:sz w:val="22"/>
          <w:lang w:eastAsia="ru-RU"/>
          <w14:ligatures w14:val="standardContextual"/>
        </w:rPr>
      </w:r>
      <w:r>
        <w:rPr>
          <w:rFonts w:asciiTheme="minorHAnsi" w:hAnsiTheme="minorHAnsi" w:eastAsiaTheme="minorEastAsia"/>
          <w:sz w:val="22"/>
          <w:lang w:eastAsia="ru-RU"/>
          <w14:ligatures w14:val="standardContextual"/>
        </w:rPr>
      </w:r>
    </w:p>
    <w:p>
      <w:pPr>
        <w:pStyle w:val="1015"/>
        <w:pBdr/>
        <w:tabs>
          <w:tab w:val="right" w:leader="dot" w:pos="9345"/>
        </w:tabs>
        <w:spacing/>
        <w:ind/>
        <w:rPr>
          <w:rFonts w:asciiTheme="minorHAnsi" w:hAnsiTheme="minorHAnsi" w:eastAsiaTheme="minorEastAsia"/>
          <w:sz w:val="22"/>
          <w:lang w:eastAsia="ru-RU"/>
          <w14:ligatures w14:val="standardContextual"/>
        </w:rPr>
      </w:pPr>
      <w:r/>
      <w:hyperlink w:tooltip="#_Toc162023783" w:anchor="_Toc162023783" w:history="1">
        <w:r>
          <w:rPr>
            <w:rStyle w:val="1011"/>
          </w:rPr>
          <w:t xml:space="preserve">8.3.4.2 Требования к функциям (задачам), выполняемым системой</w:t>
        </w:r>
        <w:r>
          <w:tab/>
        </w:r>
        <w:r>
          <w:fldChar w:fldCharType="begin"/>
        </w:r>
        <w:r>
          <w:instrText xml:space="preserve"> PAGEREF _Toc162023783 \h </w:instrText>
        </w:r>
        <w:r>
          <w:fldChar w:fldCharType="separate"/>
        </w:r>
        <w:r>
          <w:rPr>
            <w:rStyle w:val="1011"/>
          </w:rPr>
          <w:t xml:space="preserve">37</w:t>
        </w:r>
        <w:r/>
        <w:r>
          <w:fldChar w:fldCharType="end"/>
        </w:r>
      </w:hyperlink>
      <w:r>
        <w:rPr>
          <w:rFonts w:asciiTheme="minorHAnsi" w:hAnsiTheme="minorHAnsi" w:eastAsiaTheme="minorEastAsia"/>
          <w:sz w:val="22"/>
          <w:lang w:eastAsia="ru-RU"/>
          <w14:ligatures w14:val="standardContextual"/>
        </w:rPr>
      </w:r>
      <w:r>
        <w:rPr>
          <w:rFonts w:asciiTheme="minorHAnsi" w:hAnsiTheme="minorHAnsi" w:eastAsiaTheme="minorEastAsia"/>
          <w:sz w:val="22"/>
          <w:lang w:eastAsia="ru-RU"/>
          <w14:ligatures w14:val="standardContextual"/>
        </w:rPr>
      </w:r>
    </w:p>
    <w:p>
      <w:pPr>
        <w:pStyle w:val="1015"/>
        <w:pBdr/>
        <w:tabs>
          <w:tab w:val="right" w:leader="dot" w:pos="9345"/>
        </w:tabs>
        <w:spacing/>
        <w:ind/>
        <w:rPr>
          <w:rFonts w:asciiTheme="minorHAnsi" w:hAnsiTheme="minorHAnsi" w:eastAsiaTheme="minorEastAsia"/>
          <w:sz w:val="22"/>
          <w:lang w:eastAsia="ru-RU"/>
          <w14:ligatures w14:val="standardContextual"/>
        </w:rPr>
      </w:pPr>
      <w:r/>
      <w:hyperlink w:tooltip="#_Toc162023784" w:anchor="_Toc162023784" w:history="1">
        <w:r>
          <w:rPr>
            <w:rStyle w:val="1011"/>
          </w:rPr>
          <w:t xml:space="preserve">8.3.4.3 Требования к видам обеспечения</w:t>
        </w:r>
        <w:r>
          <w:tab/>
        </w:r>
        <w:r>
          <w:fldChar w:fldCharType="begin"/>
        </w:r>
        <w:r>
          <w:instrText xml:space="preserve"> PAGEREF _Toc162023784 \h </w:instrText>
        </w:r>
        <w:r>
          <w:fldChar w:fldCharType="separate"/>
        </w:r>
        <w:r>
          <w:rPr>
            <w:rStyle w:val="1011"/>
          </w:rPr>
          <w:t xml:space="preserve">37</w:t>
        </w:r>
        <w:r/>
        <w:r>
          <w:fldChar w:fldCharType="end"/>
        </w:r>
      </w:hyperlink>
      <w:r>
        <w:rPr>
          <w:rFonts w:asciiTheme="minorHAnsi" w:hAnsiTheme="minorHAnsi" w:eastAsiaTheme="minorEastAsia"/>
          <w:sz w:val="22"/>
          <w:lang w:eastAsia="ru-RU"/>
          <w14:ligatures w14:val="standardContextual"/>
        </w:rPr>
      </w:r>
      <w:r>
        <w:rPr>
          <w:rFonts w:asciiTheme="minorHAnsi" w:hAnsiTheme="minorHAnsi" w:eastAsiaTheme="minorEastAsia"/>
          <w:sz w:val="22"/>
          <w:lang w:eastAsia="ru-RU"/>
          <w14:ligatures w14:val="standardContextual"/>
        </w:rPr>
      </w:r>
    </w:p>
    <w:p>
      <w:pPr>
        <w:pStyle w:val="997"/>
        <w:pBdr/>
        <w:tabs>
          <w:tab w:val="right" w:leader="dot" w:pos="9345"/>
        </w:tabs>
        <w:spacing/>
        <w:ind/>
        <w:rPr>
          <w:rFonts w:asciiTheme="minorHAnsi" w:hAnsiTheme="minorHAnsi" w:eastAsiaTheme="minorEastAsia"/>
          <w:sz w:val="22"/>
          <w:lang w:eastAsia="ru-RU"/>
          <w14:ligatures w14:val="standardContextual"/>
        </w:rPr>
      </w:pPr>
      <w:r/>
      <w:hyperlink w:tooltip="#_Toc162023785" w:anchor="_Toc162023785" w:history="1">
        <w:r>
          <w:rPr>
            <w:rStyle w:val="1011"/>
          </w:rPr>
          <w:t xml:space="preserve">8.3.4.3.1 Требования к математическому обеспечению системы</w:t>
        </w:r>
        <w:r>
          <w:tab/>
        </w:r>
        <w:r>
          <w:fldChar w:fldCharType="begin"/>
        </w:r>
        <w:r>
          <w:instrText xml:space="preserve"> PAGEREF _Toc162023785 \h </w:instrText>
        </w:r>
        <w:r>
          <w:fldChar w:fldCharType="separate"/>
        </w:r>
        <w:r>
          <w:rPr>
            <w:rStyle w:val="1011"/>
          </w:rPr>
          <w:t xml:space="preserve">37</w:t>
        </w:r>
        <w:r/>
        <w:r>
          <w:fldChar w:fldCharType="end"/>
        </w:r>
      </w:hyperlink>
      <w:r>
        <w:rPr>
          <w:rFonts w:asciiTheme="minorHAnsi" w:hAnsiTheme="minorHAnsi" w:eastAsiaTheme="minorEastAsia"/>
          <w:sz w:val="22"/>
          <w:lang w:eastAsia="ru-RU"/>
          <w14:ligatures w14:val="standardContextual"/>
        </w:rPr>
      </w:r>
      <w:r>
        <w:rPr>
          <w:rFonts w:asciiTheme="minorHAnsi" w:hAnsiTheme="minorHAnsi" w:eastAsiaTheme="minorEastAsia"/>
          <w:sz w:val="22"/>
          <w:lang w:eastAsia="ru-RU"/>
          <w14:ligatures w14:val="standardContextual"/>
        </w:rPr>
      </w:r>
    </w:p>
    <w:p>
      <w:pPr>
        <w:pStyle w:val="997"/>
        <w:pBdr/>
        <w:tabs>
          <w:tab w:val="right" w:leader="dot" w:pos="9345"/>
        </w:tabs>
        <w:spacing/>
        <w:ind/>
        <w:rPr>
          <w:rFonts w:asciiTheme="minorHAnsi" w:hAnsiTheme="minorHAnsi" w:eastAsiaTheme="minorEastAsia"/>
          <w:sz w:val="22"/>
          <w:lang w:eastAsia="ru-RU"/>
          <w14:ligatures w14:val="standardContextual"/>
        </w:rPr>
      </w:pPr>
      <w:r/>
      <w:hyperlink w:tooltip="#_Toc162023786" w:anchor="_Toc162023786" w:history="1">
        <w:r>
          <w:rPr>
            <w:rStyle w:val="1011"/>
          </w:rPr>
          <w:t xml:space="preserve">8.3.4.3.2 Требования к информационному обеспечению системы</w:t>
        </w:r>
        <w:r>
          <w:tab/>
        </w:r>
        <w:r>
          <w:fldChar w:fldCharType="begin"/>
        </w:r>
        <w:r>
          <w:instrText xml:space="preserve"> PAGEREF _Toc162023786 \h </w:instrText>
        </w:r>
        <w:r>
          <w:fldChar w:fldCharType="separate"/>
        </w:r>
        <w:r>
          <w:rPr>
            <w:rStyle w:val="1011"/>
          </w:rPr>
          <w:t xml:space="preserve">38</w:t>
        </w:r>
        <w:r/>
        <w:r>
          <w:fldChar w:fldCharType="end"/>
        </w:r>
      </w:hyperlink>
      <w:r>
        <w:rPr>
          <w:rFonts w:asciiTheme="minorHAnsi" w:hAnsiTheme="minorHAnsi" w:eastAsiaTheme="minorEastAsia"/>
          <w:sz w:val="22"/>
          <w:lang w:eastAsia="ru-RU"/>
          <w14:ligatures w14:val="standardContextual"/>
        </w:rPr>
      </w:r>
      <w:r>
        <w:rPr>
          <w:rFonts w:asciiTheme="minorHAnsi" w:hAnsiTheme="minorHAnsi" w:eastAsiaTheme="minorEastAsia"/>
          <w:sz w:val="22"/>
          <w:lang w:eastAsia="ru-RU"/>
          <w14:ligatures w14:val="standardContextual"/>
        </w:rPr>
      </w:r>
    </w:p>
    <w:p>
      <w:pPr>
        <w:pStyle w:val="997"/>
        <w:pBdr/>
        <w:tabs>
          <w:tab w:val="right" w:leader="dot" w:pos="9345"/>
        </w:tabs>
        <w:spacing/>
        <w:ind/>
        <w:rPr>
          <w:rFonts w:asciiTheme="minorHAnsi" w:hAnsiTheme="minorHAnsi" w:eastAsiaTheme="minorEastAsia"/>
          <w:sz w:val="22"/>
          <w:lang w:eastAsia="ru-RU"/>
          <w14:ligatures w14:val="standardContextual"/>
        </w:rPr>
      </w:pPr>
      <w:r/>
      <w:hyperlink w:tooltip="#_Toc162023787" w:anchor="_Toc162023787" w:history="1">
        <w:r>
          <w:rPr>
            <w:rStyle w:val="1011"/>
          </w:rPr>
          <w:t xml:space="preserve">8.3.4.3.3 Требования к лингвистическому обеспечению системы</w:t>
        </w:r>
        <w:r>
          <w:tab/>
        </w:r>
        <w:r>
          <w:fldChar w:fldCharType="begin"/>
        </w:r>
        <w:r>
          <w:instrText xml:space="preserve"> PAGEREF _Toc162023787 \h </w:instrText>
        </w:r>
        <w:r>
          <w:fldChar w:fldCharType="separate"/>
        </w:r>
        <w:r>
          <w:rPr>
            <w:rStyle w:val="1011"/>
          </w:rPr>
          <w:t xml:space="preserve">38</w:t>
        </w:r>
        <w:r/>
        <w:r>
          <w:fldChar w:fldCharType="end"/>
        </w:r>
      </w:hyperlink>
      <w:r>
        <w:rPr>
          <w:rFonts w:asciiTheme="minorHAnsi" w:hAnsiTheme="minorHAnsi" w:eastAsiaTheme="minorEastAsia"/>
          <w:sz w:val="22"/>
          <w:lang w:eastAsia="ru-RU"/>
          <w14:ligatures w14:val="standardContextual"/>
        </w:rPr>
      </w:r>
      <w:r>
        <w:rPr>
          <w:rFonts w:asciiTheme="minorHAnsi" w:hAnsiTheme="minorHAnsi" w:eastAsiaTheme="minorEastAsia"/>
          <w:sz w:val="22"/>
          <w:lang w:eastAsia="ru-RU"/>
          <w14:ligatures w14:val="standardContextual"/>
        </w:rPr>
      </w:r>
    </w:p>
    <w:p>
      <w:pPr>
        <w:pStyle w:val="997"/>
        <w:pBdr/>
        <w:tabs>
          <w:tab w:val="right" w:leader="dot" w:pos="9345"/>
        </w:tabs>
        <w:spacing/>
        <w:ind/>
        <w:rPr>
          <w:rFonts w:asciiTheme="minorHAnsi" w:hAnsiTheme="minorHAnsi" w:eastAsiaTheme="minorEastAsia"/>
          <w:sz w:val="22"/>
          <w:lang w:eastAsia="ru-RU"/>
          <w14:ligatures w14:val="standardContextual"/>
        </w:rPr>
      </w:pPr>
      <w:r/>
      <w:hyperlink w:tooltip="#_Toc162023788" w:anchor="_Toc162023788" w:history="1">
        <w:r>
          <w:rPr>
            <w:rStyle w:val="1011"/>
          </w:rPr>
          <w:t xml:space="preserve">8.3.4.3.4 Требования к программному обеспечению системы</w:t>
        </w:r>
        <w:r>
          <w:tab/>
        </w:r>
        <w:r>
          <w:fldChar w:fldCharType="begin"/>
        </w:r>
        <w:r>
          <w:instrText xml:space="preserve"> PAGEREF _Toc162023788 \h </w:instrText>
        </w:r>
        <w:r>
          <w:fldChar w:fldCharType="separate"/>
        </w:r>
        <w:r>
          <w:rPr>
            <w:rStyle w:val="1011"/>
          </w:rPr>
          <w:t xml:space="preserve">38</w:t>
        </w:r>
        <w:r/>
        <w:r>
          <w:fldChar w:fldCharType="end"/>
        </w:r>
      </w:hyperlink>
      <w:r>
        <w:rPr>
          <w:rFonts w:asciiTheme="minorHAnsi" w:hAnsiTheme="minorHAnsi" w:eastAsiaTheme="minorEastAsia"/>
          <w:sz w:val="22"/>
          <w:lang w:eastAsia="ru-RU"/>
          <w14:ligatures w14:val="standardContextual"/>
        </w:rPr>
      </w:r>
      <w:r>
        <w:rPr>
          <w:rFonts w:asciiTheme="minorHAnsi" w:hAnsiTheme="minorHAnsi" w:eastAsiaTheme="minorEastAsia"/>
          <w:sz w:val="22"/>
          <w:lang w:eastAsia="ru-RU"/>
          <w14:ligatures w14:val="standardContextual"/>
        </w:rPr>
      </w:r>
    </w:p>
    <w:p>
      <w:pPr>
        <w:pStyle w:val="997"/>
        <w:pBdr/>
        <w:tabs>
          <w:tab w:val="right" w:leader="dot" w:pos="9345"/>
        </w:tabs>
        <w:spacing/>
        <w:ind/>
        <w:rPr>
          <w:rFonts w:asciiTheme="minorHAnsi" w:hAnsiTheme="minorHAnsi" w:eastAsiaTheme="minorEastAsia"/>
          <w:sz w:val="22"/>
          <w:lang w:eastAsia="ru-RU"/>
          <w14:ligatures w14:val="standardContextual"/>
        </w:rPr>
      </w:pPr>
      <w:r/>
      <w:hyperlink w:tooltip="#_Toc162023789" w:anchor="_Toc162023789" w:history="1">
        <w:r>
          <w:rPr>
            <w:rStyle w:val="1011"/>
          </w:rPr>
          <w:t xml:space="preserve">8.3.4.3.5 Требования к техническому обеспечению системы</w:t>
        </w:r>
        <w:r>
          <w:tab/>
        </w:r>
        <w:r>
          <w:fldChar w:fldCharType="begin"/>
        </w:r>
        <w:r>
          <w:instrText xml:space="preserve"> PAGEREF _Toc162023789 \h </w:instrText>
        </w:r>
        <w:r>
          <w:fldChar w:fldCharType="separate"/>
        </w:r>
        <w:r>
          <w:rPr>
            <w:rStyle w:val="1011"/>
          </w:rPr>
          <w:t xml:space="preserve">38</w:t>
        </w:r>
        <w:r/>
        <w:r>
          <w:fldChar w:fldCharType="end"/>
        </w:r>
      </w:hyperlink>
      <w:r>
        <w:rPr>
          <w:rFonts w:asciiTheme="minorHAnsi" w:hAnsiTheme="minorHAnsi" w:eastAsiaTheme="minorEastAsia"/>
          <w:sz w:val="22"/>
          <w:lang w:eastAsia="ru-RU"/>
          <w14:ligatures w14:val="standardContextual"/>
        </w:rPr>
      </w:r>
      <w:r>
        <w:rPr>
          <w:rFonts w:asciiTheme="minorHAnsi" w:hAnsiTheme="minorHAnsi" w:eastAsiaTheme="minorEastAsia"/>
          <w:sz w:val="22"/>
          <w:lang w:eastAsia="ru-RU"/>
          <w14:ligatures w14:val="standardContextual"/>
        </w:rPr>
      </w:r>
    </w:p>
    <w:p>
      <w:pPr>
        <w:pStyle w:val="997"/>
        <w:pBdr/>
        <w:tabs>
          <w:tab w:val="right" w:leader="dot" w:pos="9345"/>
        </w:tabs>
        <w:spacing/>
        <w:ind/>
        <w:rPr>
          <w:rFonts w:asciiTheme="minorHAnsi" w:hAnsiTheme="minorHAnsi" w:eastAsiaTheme="minorEastAsia"/>
          <w:sz w:val="22"/>
          <w:lang w:eastAsia="ru-RU"/>
          <w14:ligatures w14:val="standardContextual"/>
        </w:rPr>
      </w:pPr>
      <w:r/>
      <w:hyperlink w:tooltip="#_Toc162023790" w:anchor="_Toc162023790" w:history="1">
        <w:r>
          <w:rPr>
            <w:rStyle w:val="1011"/>
          </w:rPr>
          <w:t xml:space="preserve">8.3.4.3.6 Требования к метрологическому обеспечению системы</w:t>
        </w:r>
        <w:r>
          <w:tab/>
        </w:r>
        <w:r>
          <w:fldChar w:fldCharType="begin"/>
        </w:r>
        <w:r>
          <w:instrText xml:space="preserve"> PAGEREF _Toc162023790 \h </w:instrText>
        </w:r>
        <w:r>
          <w:fldChar w:fldCharType="separate"/>
        </w:r>
        <w:r>
          <w:rPr>
            <w:rStyle w:val="1011"/>
          </w:rPr>
          <w:t xml:space="preserve">39</w:t>
        </w:r>
        <w:r/>
        <w:r>
          <w:fldChar w:fldCharType="end"/>
        </w:r>
      </w:hyperlink>
      <w:r>
        <w:rPr>
          <w:rFonts w:asciiTheme="minorHAnsi" w:hAnsiTheme="minorHAnsi" w:eastAsiaTheme="minorEastAsia"/>
          <w:sz w:val="22"/>
          <w:lang w:eastAsia="ru-RU"/>
          <w14:ligatures w14:val="standardContextual"/>
        </w:rPr>
      </w:r>
      <w:r>
        <w:rPr>
          <w:rFonts w:asciiTheme="minorHAnsi" w:hAnsiTheme="minorHAnsi" w:eastAsiaTheme="minorEastAsia"/>
          <w:sz w:val="22"/>
          <w:lang w:eastAsia="ru-RU"/>
          <w14:ligatures w14:val="standardContextual"/>
        </w:rPr>
      </w:r>
    </w:p>
    <w:p>
      <w:pPr>
        <w:pStyle w:val="997"/>
        <w:pBdr/>
        <w:tabs>
          <w:tab w:val="right" w:leader="dot" w:pos="9345"/>
        </w:tabs>
        <w:spacing/>
        <w:ind/>
        <w:rPr>
          <w:rFonts w:asciiTheme="minorHAnsi" w:hAnsiTheme="minorHAnsi" w:eastAsiaTheme="minorEastAsia"/>
          <w:sz w:val="22"/>
          <w:lang w:eastAsia="ru-RU"/>
          <w14:ligatures w14:val="standardContextual"/>
        </w:rPr>
      </w:pPr>
      <w:r/>
      <w:hyperlink w:tooltip="#_Toc162023791" w:anchor="_Toc162023791" w:history="1">
        <w:r>
          <w:rPr>
            <w:rStyle w:val="1011"/>
          </w:rPr>
          <w:t xml:space="preserve">8.3.4.3.7 Требования к организационному обеспечению системы</w:t>
        </w:r>
        <w:r>
          <w:tab/>
        </w:r>
        <w:r>
          <w:fldChar w:fldCharType="begin"/>
        </w:r>
        <w:r>
          <w:instrText xml:space="preserve"> PAGEREF _Toc162023791 \h </w:instrText>
        </w:r>
        <w:r>
          <w:fldChar w:fldCharType="separate"/>
        </w:r>
        <w:r>
          <w:rPr>
            <w:rStyle w:val="1011"/>
          </w:rPr>
          <w:t xml:space="preserve">39</w:t>
        </w:r>
        <w:r/>
        <w:r>
          <w:fldChar w:fldCharType="end"/>
        </w:r>
      </w:hyperlink>
      <w:r>
        <w:rPr>
          <w:rFonts w:asciiTheme="minorHAnsi" w:hAnsiTheme="minorHAnsi" w:eastAsiaTheme="minorEastAsia"/>
          <w:sz w:val="22"/>
          <w:lang w:eastAsia="ru-RU"/>
          <w14:ligatures w14:val="standardContextual"/>
        </w:rPr>
      </w:r>
      <w:r>
        <w:rPr>
          <w:rFonts w:asciiTheme="minorHAnsi" w:hAnsiTheme="minorHAnsi" w:eastAsiaTheme="minorEastAsia"/>
          <w:sz w:val="22"/>
          <w:lang w:eastAsia="ru-RU"/>
          <w14:ligatures w14:val="standardContextual"/>
        </w:rPr>
      </w:r>
    </w:p>
    <w:p>
      <w:pPr>
        <w:pStyle w:val="997"/>
        <w:pBdr/>
        <w:tabs>
          <w:tab w:val="right" w:leader="dot" w:pos="9345"/>
        </w:tabs>
        <w:spacing/>
        <w:ind/>
        <w:rPr>
          <w:rFonts w:asciiTheme="minorHAnsi" w:hAnsiTheme="minorHAnsi" w:eastAsiaTheme="minorEastAsia"/>
          <w:sz w:val="22"/>
          <w:lang w:eastAsia="ru-RU"/>
          <w14:ligatures w14:val="standardContextual"/>
        </w:rPr>
      </w:pPr>
      <w:r/>
      <w:hyperlink w:tooltip="#_Toc162023792" w:anchor="_Toc162023792" w:history="1">
        <w:r>
          <w:rPr>
            <w:rStyle w:val="1011"/>
          </w:rPr>
          <w:t xml:space="preserve">8.3.4.3.8 Требования к методическому обеспечению системы</w:t>
        </w:r>
        <w:r>
          <w:tab/>
        </w:r>
        <w:r>
          <w:fldChar w:fldCharType="begin"/>
        </w:r>
        <w:r>
          <w:instrText xml:space="preserve"> PAGEREF _Toc162023792 \h </w:instrText>
        </w:r>
        <w:r>
          <w:fldChar w:fldCharType="separate"/>
        </w:r>
        <w:r>
          <w:rPr>
            <w:rStyle w:val="1011"/>
          </w:rPr>
          <w:t xml:space="preserve">39</w:t>
        </w:r>
        <w:r/>
        <w:r>
          <w:fldChar w:fldCharType="end"/>
        </w:r>
      </w:hyperlink>
      <w:r>
        <w:rPr>
          <w:rFonts w:asciiTheme="minorHAnsi" w:hAnsiTheme="minorHAnsi" w:eastAsiaTheme="minorEastAsia"/>
          <w:sz w:val="22"/>
          <w:lang w:eastAsia="ru-RU"/>
          <w14:ligatures w14:val="standardContextual"/>
        </w:rPr>
      </w:r>
      <w:r>
        <w:rPr>
          <w:rFonts w:asciiTheme="minorHAnsi" w:hAnsiTheme="minorHAnsi" w:eastAsiaTheme="minorEastAsia"/>
          <w:sz w:val="22"/>
          <w:lang w:eastAsia="ru-RU"/>
          <w14:ligatures w14:val="standardContextual"/>
        </w:rPr>
      </w:r>
    </w:p>
    <w:p>
      <w:pPr>
        <w:pStyle w:val="1014"/>
        <w:pBdr/>
        <w:tabs>
          <w:tab w:val="right" w:leader="dot" w:pos="9345"/>
        </w:tabs>
        <w:spacing/>
        <w:ind/>
        <w:rPr>
          <w:rFonts w:asciiTheme="minorHAnsi" w:hAnsiTheme="minorHAnsi" w:eastAsiaTheme="minorEastAsia"/>
          <w:sz w:val="22"/>
          <w:lang w:eastAsia="ru-RU"/>
          <w14:ligatures w14:val="standardContextual"/>
        </w:rPr>
      </w:pPr>
      <w:r/>
      <w:hyperlink w:tooltip="#_Toc162023793" w:anchor="_Toc162023793" w:history="1">
        <w:r>
          <w:rPr>
            <w:rStyle w:val="1011"/>
          </w:rPr>
          <w:t xml:space="preserve">8.3.5 Состав и содержание работ по созданию системы</w:t>
        </w:r>
        <w:r>
          <w:tab/>
        </w:r>
        <w:r>
          <w:fldChar w:fldCharType="begin"/>
        </w:r>
        <w:r>
          <w:instrText xml:space="preserve"> PAGEREF _Toc162023793 \h </w:instrText>
        </w:r>
        <w:r>
          <w:fldChar w:fldCharType="separate"/>
        </w:r>
        <w:r>
          <w:rPr>
            <w:rStyle w:val="1011"/>
          </w:rPr>
          <w:t xml:space="preserve">40</w:t>
        </w:r>
        <w:r/>
        <w:r>
          <w:fldChar w:fldCharType="end"/>
        </w:r>
      </w:hyperlink>
      <w:r>
        <w:rPr>
          <w:rFonts w:asciiTheme="minorHAnsi" w:hAnsiTheme="minorHAnsi" w:eastAsiaTheme="minorEastAsia"/>
          <w:sz w:val="22"/>
          <w:lang w:eastAsia="ru-RU"/>
          <w14:ligatures w14:val="standardContextual"/>
        </w:rPr>
      </w:r>
      <w:r>
        <w:rPr>
          <w:rFonts w:asciiTheme="minorHAnsi" w:hAnsiTheme="minorHAnsi" w:eastAsiaTheme="minorEastAsia"/>
          <w:sz w:val="22"/>
          <w:lang w:eastAsia="ru-RU"/>
          <w14:ligatures w14:val="standardContextual"/>
        </w:rPr>
      </w:r>
    </w:p>
    <w:p>
      <w:pPr>
        <w:pStyle w:val="1014"/>
        <w:pBdr/>
        <w:tabs>
          <w:tab w:val="right" w:leader="dot" w:pos="9345"/>
        </w:tabs>
        <w:spacing/>
        <w:ind/>
        <w:rPr>
          <w:rFonts w:asciiTheme="minorHAnsi" w:hAnsiTheme="minorHAnsi" w:eastAsiaTheme="minorEastAsia"/>
          <w:sz w:val="22"/>
          <w:lang w:eastAsia="ru-RU"/>
          <w14:ligatures w14:val="standardContextual"/>
        </w:rPr>
      </w:pPr>
      <w:r/>
      <w:hyperlink w:tooltip="#_Toc162023794" w:anchor="_Toc162023794" w:history="1">
        <w:r>
          <w:rPr>
            <w:rStyle w:val="1011"/>
          </w:rPr>
          <w:t xml:space="preserve">8.3.6 Порядок контроля и приемки системы</w:t>
        </w:r>
        <w:r>
          <w:tab/>
        </w:r>
        <w:r>
          <w:fldChar w:fldCharType="begin"/>
        </w:r>
        <w:r>
          <w:instrText xml:space="preserve"> PAGEREF _Toc162023794 \h </w:instrText>
        </w:r>
        <w:r>
          <w:fldChar w:fldCharType="separate"/>
        </w:r>
        <w:r>
          <w:rPr>
            <w:rStyle w:val="1011"/>
          </w:rPr>
          <w:t xml:space="preserve">41</w:t>
        </w:r>
        <w:r/>
        <w:r>
          <w:fldChar w:fldCharType="end"/>
        </w:r>
      </w:hyperlink>
      <w:r>
        <w:rPr>
          <w:rFonts w:asciiTheme="minorHAnsi" w:hAnsiTheme="minorHAnsi" w:eastAsiaTheme="minorEastAsia"/>
          <w:sz w:val="22"/>
          <w:lang w:eastAsia="ru-RU"/>
          <w14:ligatures w14:val="standardContextual"/>
        </w:rPr>
      </w:r>
      <w:r>
        <w:rPr>
          <w:rFonts w:asciiTheme="minorHAnsi" w:hAnsiTheme="minorHAnsi" w:eastAsiaTheme="minorEastAsia"/>
          <w:sz w:val="22"/>
          <w:lang w:eastAsia="ru-RU"/>
          <w14:ligatures w14:val="standardContextual"/>
        </w:rPr>
      </w:r>
    </w:p>
    <w:p>
      <w:pPr>
        <w:pStyle w:val="1014"/>
        <w:pBdr/>
        <w:tabs>
          <w:tab w:val="right" w:leader="dot" w:pos="9345"/>
        </w:tabs>
        <w:spacing/>
        <w:ind/>
        <w:rPr>
          <w:rFonts w:asciiTheme="minorHAnsi" w:hAnsiTheme="minorHAnsi" w:eastAsiaTheme="minorEastAsia"/>
          <w:sz w:val="22"/>
          <w:lang w:eastAsia="ru-RU"/>
          <w14:ligatures w14:val="standardContextual"/>
        </w:rPr>
      </w:pPr>
      <w:r/>
      <w:hyperlink w:tooltip="#_Toc162023795" w:anchor="_Toc162023795" w:history="1">
        <w:r>
          <w:rPr>
            <w:rStyle w:val="1011"/>
          </w:rPr>
          <w:t xml:space="preserve">8.3.7 Требования к составу и содержанию работ по подготовке объекта автоматизации к вводу системы в действие</w:t>
        </w:r>
        <w:r>
          <w:tab/>
        </w:r>
        <w:r>
          <w:fldChar w:fldCharType="begin"/>
        </w:r>
        <w:r>
          <w:instrText xml:space="preserve"> PAGEREF _Toc162023795 \h </w:instrText>
        </w:r>
        <w:r>
          <w:fldChar w:fldCharType="separate"/>
        </w:r>
        <w:r>
          <w:rPr>
            <w:rStyle w:val="1011"/>
          </w:rPr>
          <w:t xml:space="preserve">42</w:t>
        </w:r>
        <w:r/>
        <w:r>
          <w:fldChar w:fldCharType="end"/>
        </w:r>
      </w:hyperlink>
      <w:r>
        <w:rPr>
          <w:rFonts w:asciiTheme="minorHAnsi" w:hAnsiTheme="minorHAnsi" w:eastAsiaTheme="minorEastAsia"/>
          <w:sz w:val="22"/>
          <w:lang w:eastAsia="ru-RU"/>
          <w14:ligatures w14:val="standardContextual"/>
        </w:rPr>
      </w:r>
      <w:r>
        <w:rPr>
          <w:rFonts w:asciiTheme="minorHAnsi" w:hAnsiTheme="minorHAnsi" w:eastAsiaTheme="minorEastAsia"/>
          <w:sz w:val="22"/>
          <w:lang w:eastAsia="ru-RU"/>
          <w14:ligatures w14:val="standardContextual"/>
        </w:rPr>
      </w:r>
    </w:p>
    <w:p>
      <w:pPr>
        <w:pStyle w:val="1015"/>
        <w:pBdr/>
        <w:tabs>
          <w:tab w:val="right" w:leader="dot" w:pos="9345"/>
        </w:tabs>
        <w:spacing/>
        <w:ind/>
        <w:rPr>
          <w:rFonts w:asciiTheme="minorHAnsi" w:hAnsiTheme="minorHAnsi" w:eastAsiaTheme="minorEastAsia"/>
          <w:sz w:val="22"/>
          <w:lang w:eastAsia="ru-RU"/>
          <w14:ligatures w14:val="standardContextual"/>
        </w:rPr>
      </w:pPr>
      <w:r/>
      <w:hyperlink w:tooltip="#_Toc162023796" w:anchor="_Toc162023796" w:history="1">
        <w:r>
          <w:rPr>
            <w:rStyle w:val="1011"/>
          </w:rPr>
          <w:t xml:space="preserve">8.3.7.1 Приведение поступающей в систему информации к виду, пригодному для обработки с помощью ЭВМ</w:t>
        </w:r>
        <w:r>
          <w:tab/>
        </w:r>
        <w:r>
          <w:fldChar w:fldCharType="begin"/>
        </w:r>
        <w:r>
          <w:instrText xml:space="preserve"> PAGEREF _Toc162023796 \h </w:instrText>
        </w:r>
        <w:r>
          <w:fldChar w:fldCharType="separate"/>
        </w:r>
        <w:r>
          <w:rPr>
            <w:rStyle w:val="1011"/>
          </w:rPr>
          <w:t xml:space="preserve">42</w:t>
        </w:r>
        <w:r/>
        <w:r>
          <w:fldChar w:fldCharType="end"/>
        </w:r>
      </w:hyperlink>
      <w:r>
        <w:rPr>
          <w:rFonts w:asciiTheme="minorHAnsi" w:hAnsiTheme="minorHAnsi" w:eastAsiaTheme="minorEastAsia"/>
          <w:sz w:val="22"/>
          <w:lang w:eastAsia="ru-RU"/>
          <w14:ligatures w14:val="standardContextual"/>
        </w:rPr>
      </w:r>
      <w:r>
        <w:rPr>
          <w:rFonts w:asciiTheme="minorHAnsi" w:hAnsiTheme="minorHAnsi" w:eastAsiaTheme="minorEastAsia"/>
          <w:sz w:val="22"/>
          <w:lang w:eastAsia="ru-RU"/>
          <w14:ligatures w14:val="standardContextual"/>
        </w:rPr>
      </w:r>
    </w:p>
    <w:p>
      <w:pPr>
        <w:pStyle w:val="1015"/>
        <w:pBdr/>
        <w:tabs>
          <w:tab w:val="right" w:leader="dot" w:pos="9345"/>
        </w:tabs>
        <w:spacing/>
        <w:ind/>
        <w:rPr>
          <w:rFonts w:asciiTheme="minorHAnsi" w:hAnsiTheme="minorHAnsi" w:eastAsiaTheme="minorEastAsia"/>
          <w:sz w:val="22"/>
          <w:lang w:eastAsia="ru-RU"/>
          <w14:ligatures w14:val="standardContextual"/>
        </w:rPr>
      </w:pPr>
      <w:r/>
      <w:hyperlink w:tooltip="#_Toc162023797" w:anchor="_Toc162023797" w:history="1">
        <w:r>
          <w:rPr>
            <w:rStyle w:val="1011"/>
          </w:rPr>
          <w:t xml:space="preserve">8.3.7.2 Изменения, которые необходимо осуществить в объекте автоматизации</w:t>
        </w:r>
        <w:r>
          <w:tab/>
        </w:r>
        <w:r>
          <w:fldChar w:fldCharType="begin"/>
        </w:r>
        <w:r>
          <w:instrText xml:space="preserve"> PAGEREF _Toc162023797 \h </w:instrText>
        </w:r>
        <w:r>
          <w:fldChar w:fldCharType="separate"/>
        </w:r>
        <w:r>
          <w:rPr>
            <w:rStyle w:val="1011"/>
          </w:rPr>
          <w:t xml:space="preserve">42</w:t>
        </w:r>
        <w:r/>
        <w:r>
          <w:fldChar w:fldCharType="end"/>
        </w:r>
      </w:hyperlink>
      <w:r>
        <w:rPr>
          <w:rFonts w:asciiTheme="minorHAnsi" w:hAnsiTheme="minorHAnsi" w:eastAsiaTheme="minorEastAsia"/>
          <w:sz w:val="22"/>
          <w:lang w:eastAsia="ru-RU"/>
          <w14:ligatures w14:val="standardContextual"/>
        </w:rPr>
      </w:r>
      <w:r>
        <w:rPr>
          <w:rFonts w:asciiTheme="minorHAnsi" w:hAnsiTheme="minorHAnsi" w:eastAsiaTheme="minorEastAsia"/>
          <w:sz w:val="22"/>
          <w:lang w:eastAsia="ru-RU"/>
          <w14:ligatures w14:val="standardContextual"/>
        </w:rPr>
      </w:r>
    </w:p>
    <w:p>
      <w:pPr>
        <w:pStyle w:val="1015"/>
        <w:pBdr/>
        <w:tabs>
          <w:tab w:val="right" w:leader="dot" w:pos="9345"/>
        </w:tabs>
        <w:spacing/>
        <w:ind/>
        <w:rPr>
          <w:rFonts w:asciiTheme="minorHAnsi" w:hAnsiTheme="minorHAnsi" w:eastAsiaTheme="minorEastAsia"/>
          <w:sz w:val="22"/>
          <w:lang w:eastAsia="ru-RU"/>
          <w14:ligatures w14:val="standardContextual"/>
        </w:rPr>
      </w:pPr>
      <w:r/>
      <w:hyperlink w:tooltip="#_Toc162023798" w:anchor="_Toc162023798" w:history="1">
        <w:r>
          <w:rPr>
            <w:rStyle w:val="1011"/>
          </w:rPr>
          <w:t xml:space="preserve">8.3.7.3 Создание условий функционирования объекта автоматизации, при которых гарантируется соответствие создаваемой системы требованиям, содержащимся в ТЗ</w:t>
        </w:r>
        <w:r>
          <w:tab/>
        </w:r>
        <w:r>
          <w:fldChar w:fldCharType="begin"/>
        </w:r>
        <w:r>
          <w:instrText xml:space="preserve"> PAGEREF _Toc162023798 \h </w:instrText>
        </w:r>
        <w:r>
          <w:fldChar w:fldCharType="separate"/>
        </w:r>
        <w:r>
          <w:rPr>
            <w:rStyle w:val="1011"/>
          </w:rPr>
          <w:t xml:space="preserve">42</w:t>
        </w:r>
        <w:r/>
        <w:r>
          <w:fldChar w:fldCharType="end"/>
        </w:r>
      </w:hyperlink>
      <w:r>
        <w:rPr>
          <w:rFonts w:asciiTheme="minorHAnsi" w:hAnsiTheme="minorHAnsi" w:eastAsiaTheme="minorEastAsia"/>
          <w:sz w:val="22"/>
          <w:lang w:eastAsia="ru-RU"/>
          <w14:ligatures w14:val="standardContextual"/>
        </w:rPr>
      </w:r>
      <w:r>
        <w:rPr>
          <w:rFonts w:asciiTheme="minorHAnsi" w:hAnsiTheme="minorHAnsi" w:eastAsiaTheme="minorEastAsia"/>
          <w:sz w:val="22"/>
          <w:lang w:eastAsia="ru-RU"/>
          <w14:ligatures w14:val="standardContextual"/>
        </w:rPr>
      </w:r>
    </w:p>
    <w:p>
      <w:pPr>
        <w:pStyle w:val="1015"/>
        <w:pBdr/>
        <w:tabs>
          <w:tab w:val="right" w:leader="dot" w:pos="9345"/>
        </w:tabs>
        <w:spacing/>
        <w:ind/>
        <w:rPr>
          <w:rFonts w:asciiTheme="minorHAnsi" w:hAnsiTheme="minorHAnsi" w:eastAsiaTheme="minorEastAsia"/>
          <w:sz w:val="22"/>
          <w:lang w:eastAsia="ru-RU"/>
          <w14:ligatures w14:val="standardContextual"/>
        </w:rPr>
      </w:pPr>
      <w:r/>
      <w:hyperlink w:tooltip="#_Toc162023799" w:anchor="_Toc162023799" w:history="1">
        <w:r>
          <w:rPr>
            <w:rStyle w:val="1011"/>
          </w:rPr>
          <w:t xml:space="preserve">8.3.7.4 Создание необходимых для функционирования системы подразделений и служб</w:t>
        </w:r>
        <w:r>
          <w:tab/>
        </w:r>
        <w:r>
          <w:fldChar w:fldCharType="begin"/>
        </w:r>
        <w:r>
          <w:instrText xml:space="preserve"> PAGEREF _Toc162023799 \h </w:instrText>
        </w:r>
        <w:r>
          <w:fldChar w:fldCharType="separate"/>
        </w:r>
        <w:r>
          <w:rPr>
            <w:rStyle w:val="1011"/>
          </w:rPr>
          <w:t xml:space="preserve">42</w:t>
        </w:r>
        <w:r/>
        <w:r>
          <w:fldChar w:fldCharType="end"/>
        </w:r>
      </w:hyperlink>
      <w:r>
        <w:rPr>
          <w:rFonts w:asciiTheme="minorHAnsi" w:hAnsiTheme="minorHAnsi" w:eastAsiaTheme="minorEastAsia"/>
          <w:sz w:val="22"/>
          <w:lang w:eastAsia="ru-RU"/>
          <w14:ligatures w14:val="standardContextual"/>
        </w:rPr>
      </w:r>
      <w:r>
        <w:rPr>
          <w:rFonts w:asciiTheme="minorHAnsi" w:hAnsiTheme="minorHAnsi" w:eastAsiaTheme="minorEastAsia"/>
          <w:sz w:val="22"/>
          <w:lang w:eastAsia="ru-RU"/>
          <w14:ligatures w14:val="standardContextual"/>
        </w:rPr>
      </w:r>
    </w:p>
    <w:p>
      <w:pPr>
        <w:pStyle w:val="1015"/>
        <w:pBdr/>
        <w:tabs>
          <w:tab w:val="right" w:leader="dot" w:pos="9345"/>
        </w:tabs>
        <w:spacing/>
        <w:ind/>
        <w:rPr>
          <w:rFonts w:asciiTheme="minorHAnsi" w:hAnsiTheme="minorHAnsi" w:eastAsiaTheme="minorEastAsia"/>
          <w:sz w:val="22"/>
          <w:lang w:eastAsia="ru-RU"/>
          <w14:ligatures w14:val="standardContextual"/>
        </w:rPr>
      </w:pPr>
      <w:r/>
      <w:hyperlink w:tooltip="#_Toc162023800" w:anchor="_Toc162023800" w:history="1">
        <w:r>
          <w:rPr>
            <w:rStyle w:val="1011"/>
          </w:rPr>
          <w:t xml:space="preserve">8.3.7.5 Сроки и порядок комплектования штатов и обучения персонала</w:t>
        </w:r>
        <w:r>
          <w:tab/>
        </w:r>
        <w:r>
          <w:fldChar w:fldCharType="begin"/>
        </w:r>
        <w:r>
          <w:instrText xml:space="preserve"> PAGEREF _Toc162023800 \h </w:instrText>
        </w:r>
        <w:r>
          <w:fldChar w:fldCharType="separate"/>
        </w:r>
        <w:r>
          <w:rPr>
            <w:rStyle w:val="1011"/>
          </w:rPr>
          <w:t xml:space="preserve">43</w:t>
        </w:r>
        <w:r/>
        <w:r>
          <w:fldChar w:fldCharType="end"/>
        </w:r>
      </w:hyperlink>
      <w:r>
        <w:rPr>
          <w:rFonts w:asciiTheme="minorHAnsi" w:hAnsiTheme="minorHAnsi" w:eastAsiaTheme="minorEastAsia"/>
          <w:sz w:val="22"/>
          <w:lang w:eastAsia="ru-RU"/>
          <w14:ligatures w14:val="standardContextual"/>
        </w:rPr>
      </w:r>
      <w:r>
        <w:rPr>
          <w:rFonts w:asciiTheme="minorHAnsi" w:hAnsiTheme="minorHAnsi" w:eastAsiaTheme="minorEastAsia"/>
          <w:sz w:val="22"/>
          <w:lang w:eastAsia="ru-RU"/>
          <w14:ligatures w14:val="standardContextual"/>
        </w:rPr>
      </w:r>
    </w:p>
    <w:p>
      <w:pPr>
        <w:pStyle w:val="1014"/>
        <w:pBdr/>
        <w:tabs>
          <w:tab w:val="right" w:leader="dot" w:pos="9345"/>
        </w:tabs>
        <w:spacing/>
        <w:ind/>
        <w:rPr>
          <w:rFonts w:asciiTheme="minorHAnsi" w:hAnsiTheme="minorHAnsi" w:eastAsiaTheme="minorEastAsia"/>
          <w:sz w:val="22"/>
          <w:lang w:eastAsia="ru-RU"/>
          <w14:ligatures w14:val="standardContextual"/>
        </w:rPr>
      </w:pPr>
      <w:r/>
      <w:hyperlink w:tooltip="#_Toc162023801" w:anchor="_Toc162023801" w:history="1">
        <w:r>
          <w:rPr>
            <w:rStyle w:val="1011"/>
          </w:rPr>
          <w:t xml:space="preserve">8.3.8 Требования к документированию</w:t>
        </w:r>
        <w:r>
          <w:tab/>
        </w:r>
        <w:r>
          <w:fldChar w:fldCharType="begin"/>
        </w:r>
        <w:r>
          <w:instrText xml:space="preserve"> PAGEREF _Toc162023801 \h </w:instrText>
        </w:r>
        <w:r>
          <w:fldChar w:fldCharType="separate"/>
        </w:r>
        <w:r>
          <w:rPr>
            <w:rStyle w:val="1011"/>
          </w:rPr>
          <w:t xml:space="preserve">44</w:t>
        </w:r>
        <w:r/>
        <w:r>
          <w:fldChar w:fldCharType="end"/>
        </w:r>
      </w:hyperlink>
      <w:r>
        <w:rPr>
          <w:rFonts w:asciiTheme="minorHAnsi" w:hAnsiTheme="minorHAnsi" w:eastAsiaTheme="minorEastAsia"/>
          <w:sz w:val="22"/>
          <w:lang w:eastAsia="ru-RU"/>
          <w14:ligatures w14:val="standardContextual"/>
        </w:rPr>
      </w:r>
      <w:r>
        <w:rPr>
          <w:rFonts w:asciiTheme="minorHAnsi" w:hAnsiTheme="minorHAnsi" w:eastAsiaTheme="minorEastAsia"/>
          <w:sz w:val="22"/>
          <w:lang w:eastAsia="ru-RU"/>
          <w14:ligatures w14:val="standardContextual"/>
        </w:rPr>
      </w:r>
    </w:p>
    <w:p>
      <w:pPr>
        <w:pStyle w:val="1014"/>
        <w:pBdr/>
        <w:tabs>
          <w:tab w:val="right" w:leader="dot" w:pos="9345"/>
        </w:tabs>
        <w:spacing/>
        <w:ind/>
        <w:rPr>
          <w:rFonts w:asciiTheme="minorHAnsi" w:hAnsiTheme="minorHAnsi" w:eastAsiaTheme="minorEastAsia"/>
          <w:sz w:val="22"/>
          <w:lang w:eastAsia="ru-RU"/>
          <w14:ligatures w14:val="standardContextual"/>
        </w:rPr>
      </w:pPr>
      <w:r/>
      <w:hyperlink w:tooltip="#_Toc162023802" w:anchor="_Toc162023802" w:history="1">
        <w:r>
          <w:rPr>
            <w:rStyle w:val="1011"/>
          </w:rPr>
          <w:t xml:space="preserve">8.3.9 Источники разработки</w:t>
        </w:r>
        <w:r>
          <w:tab/>
        </w:r>
        <w:r>
          <w:fldChar w:fldCharType="begin"/>
        </w:r>
        <w:r>
          <w:instrText xml:space="preserve"> PAGEREF _Toc162023802 \h </w:instrText>
        </w:r>
        <w:r>
          <w:fldChar w:fldCharType="separate"/>
        </w:r>
        <w:r>
          <w:rPr>
            <w:rStyle w:val="1011"/>
          </w:rPr>
          <w:t xml:space="preserve">45</w:t>
        </w:r>
        <w:r/>
        <w:r>
          <w:fldChar w:fldCharType="end"/>
        </w:r>
      </w:hyperlink>
      <w:r>
        <w:rPr>
          <w:rFonts w:asciiTheme="minorHAnsi" w:hAnsiTheme="minorHAnsi" w:eastAsiaTheme="minorEastAsia"/>
          <w:sz w:val="22"/>
          <w:lang w:eastAsia="ru-RU"/>
          <w14:ligatures w14:val="standardContextual"/>
        </w:rPr>
      </w:r>
      <w:r>
        <w:rPr>
          <w:rFonts w:asciiTheme="minorHAnsi" w:hAnsiTheme="minorHAnsi" w:eastAsiaTheme="minorEastAsia"/>
          <w:sz w:val="22"/>
          <w:lang w:eastAsia="ru-RU"/>
          <w14:ligatures w14:val="standardContextual"/>
        </w:rPr>
      </w:r>
    </w:p>
    <w:p>
      <w:pPr>
        <w:pBdr/>
        <w:spacing/>
        <w:ind/>
        <w:rPr/>
      </w:pPr>
      <w:r>
        <w:fldChar w:fldCharType="end"/>
      </w:r>
      <w:r/>
    </w:p>
    <w:p>
      <w:pPr>
        <w:pStyle w:val="834"/>
        <w:pBdr/>
        <w:spacing/>
        <w:ind/>
        <w:rPr/>
      </w:pPr>
      <w:r/>
      <w:bookmarkStart w:id="55" w:name="_Toc161849715"/>
      <w:r/>
      <w:bookmarkStart w:id="56" w:name="_Toc162023753"/>
      <w:r>
        <w:t xml:space="preserve">8.3.1</w:t>
      </w:r>
      <w:r>
        <w:t xml:space="preserve"> Общие сведения</w:t>
      </w:r>
      <w:bookmarkEnd w:id="55"/>
      <w:r/>
      <w:bookmarkEnd w:id="56"/>
      <w:r/>
      <w:r/>
    </w:p>
    <w:p>
      <w:pPr>
        <w:pStyle w:val="835"/>
        <w:numPr>
          <w:ilvl w:val="1"/>
          <w:numId w:val="71"/>
        </w:numPr>
        <w:pBdr/>
        <w:spacing/>
        <w:ind/>
        <w:rPr/>
      </w:pPr>
      <w:r/>
      <w:bookmarkStart w:id="57" w:name="_Toc161849716"/>
      <w:r/>
      <w:bookmarkStart w:id="58" w:name="_Toc162023754"/>
      <w:r>
        <w:t xml:space="preserve">Полное наименование системы и ее условное обозначение</w:t>
      </w:r>
      <w:bookmarkEnd w:id="57"/>
      <w:r/>
      <w:bookmarkEnd w:id="58"/>
      <w:r/>
      <w:r/>
    </w:p>
    <w:p>
      <w:pPr>
        <w:pBdr/>
        <w:spacing w:after="0" w:line="360" w:lineRule="auto"/>
        <w:ind w:left="709"/>
        <w:jc w:val="both"/>
        <w:rPr>
          <w:rFonts w:cs="Times New Roman"/>
          <w:szCs w:val="28"/>
        </w:rPr>
      </w:pPr>
      <w:r>
        <w:rPr>
          <w:rFonts w:cs="Times New Roman"/>
          <w:szCs w:val="28"/>
        </w:rPr>
        <w:t xml:space="preserve">Название системы: </w:t>
      </w:r>
      <w:r>
        <w:rPr>
          <w:rFonts w:cs="Times New Roman"/>
          <w:szCs w:val="28"/>
        </w:rPr>
        <w:t xml:space="preserve">Спортивный портал PlayHub.</w:t>
      </w:r>
      <w:r>
        <w:rPr>
          <w:rFonts w:cs="Times New Roman"/>
          <w:szCs w:val="28"/>
        </w:rPr>
      </w:r>
      <w:r>
        <w:rPr>
          <w:rFonts w:cs="Times New Roman"/>
          <w:szCs w:val="28"/>
        </w:rPr>
      </w:r>
    </w:p>
    <w:p>
      <w:pPr>
        <w:pBdr/>
        <w:spacing w:after="0" w:line="360" w:lineRule="auto"/>
        <w:ind w:left="709"/>
        <w:jc w:val="both"/>
        <w:rPr>
          <w:rFonts w:cs="Times New Roman"/>
          <w:szCs w:val="28"/>
          <w:lang w:val="en-US"/>
        </w:rPr>
      </w:pPr>
      <w:r>
        <w:rPr>
          <w:rFonts w:cs="Times New Roman"/>
          <w:szCs w:val="28"/>
        </w:rPr>
        <w:t xml:space="preserve">Условное обозначение</w:t>
      </w:r>
      <w:r>
        <w:rPr>
          <w:rFonts w:cs="Times New Roman"/>
          <w:szCs w:val="28"/>
          <w:lang w:val="en-US"/>
        </w:rPr>
        <w:t xml:space="preserve">:</w:t>
      </w:r>
      <w:r>
        <w:rPr>
          <w:rFonts w:cs="Times New Roman"/>
          <w:szCs w:val="28"/>
        </w:rPr>
        <w:t xml:space="preserve"> </w:t>
      </w:r>
      <w:r>
        <w:rPr>
          <w:rFonts w:cs="Times New Roman"/>
          <w:szCs w:val="28"/>
          <w:lang w:val="en-US"/>
        </w:rPr>
        <w:t xml:space="preserve">PH.</w:t>
      </w:r>
      <w:r>
        <w:rPr>
          <w:rFonts w:cs="Times New Roman"/>
          <w:szCs w:val="28"/>
          <w:lang w:val="en-US"/>
        </w:rPr>
      </w:r>
      <w:r>
        <w:rPr>
          <w:rFonts w:cs="Times New Roman"/>
          <w:szCs w:val="28"/>
          <w:lang w:val="en-US"/>
        </w:rPr>
      </w:r>
    </w:p>
    <w:p>
      <w:pPr>
        <w:pStyle w:val="835"/>
        <w:numPr>
          <w:ilvl w:val="1"/>
          <w:numId w:val="71"/>
        </w:numPr>
        <w:pBdr/>
        <w:spacing/>
        <w:ind/>
        <w:rPr/>
      </w:pPr>
      <w:r/>
      <w:bookmarkStart w:id="59" w:name="_Toc161849717"/>
      <w:r/>
      <w:bookmarkStart w:id="60" w:name="_Toc162023755"/>
      <w:r>
        <w:t xml:space="preserve">Шифр темы или шифр (номер) договора</w:t>
      </w:r>
      <w:bookmarkEnd w:id="59"/>
      <w:r/>
      <w:bookmarkEnd w:id="60"/>
      <w:r/>
      <w:r/>
    </w:p>
    <w:p>
      <w:pPr>
        <w:pBdr/>
        <w:spacing w:after="0" w:line="360" w:lineRule="auto"/>
        <w:ind w:left="709"/>
        <w:jc w:val="both"/>
        <w:rPr>
          <w:rFonts w:cs="Times New Roman"/>
          <w:szCs w:val="28"/>
        </w:rPr>
      </w:pPr>
      <w:r>
        <w:rPr>
          <w:rFonts w:cs="Times New Roman"/>
          <w:szCs w:val="28"/>
        </w:rPr>
        <w:t xml:space="preserve">Номер договора: №1/11-11-11-001 от </w:t>
      </w:r>
      <w:r>
        <w:rPr>
          <w:rFonts w:cs="Times New Roman"/>
          <w:szCs w:val="28"/>
          <w:lang w:val="en-US"/>
        </w:rPr>
        <w:t xml:space="preserve">01</w:t>
      </w:r>
      <w:r>
        <w:rPr>
          <w:rFonts w:cs="Times New Roman"/>
          <w:szCs w:val="28"/>
        </w:rPr>
        <w:t xml:space="preserve">.03.202</w:t>
      </w:r>
      <w:r>
        <w:rPr>
          <w:rFonts w:cs="Times New Roman"/>
          <w:szCs w:val="28"/>
          <w:lang w:val="en-US"/>
        </w:rPr>
        <w:t xml:space="preserve">4</w:t>
      </w:r>
      <w:r>
        <w:rPr>
          <w:rFonts w:cs="Times New Roman"/>
          <w:szCs w:val="28"/>
        </w:rPr>
        <w:t xml:space="preserve">.</w:t>
      </w:r>
      <w:r>
        <w:rPr>
          <w:rFonts w:cs="Times New Roman"/>
          <w:szCs w:val="28"/>
        </w:rPr>
      </w:r>
      <w:r>
        <w:rPr>
          <w:rFonts w:cs="Times New Roman"/>
          <w:szCs w:val="28"/>
        </w:rPr>
      </w:r>
    </w:p>
    <w:p>
      <w:pPr>
        <w:pStyle w:val="835"/>
        <w:numPr>
          <w:ilvl w:val="1"/>
          <w:numId w:val="71"/>
        </w:numPr>
        <w:pBdr/>
        <w:spacing/>
        <w:ind/>
        <w:rPr/>
      </w:pPr>
      <w:r/>
      <w:bookmarkStart w:id="61" w:name="_Toc161849718"/>
      <w:r/>
      <w:bookmarkStart w:id="62" w:name="_Toc162023756"/>
      <w:r>
        <w:t xml:space="preserve">Наименование предприятий (объединений) разработчика и заказчика (пользователя) системы и их реквизиты</w:t>
      </w:r>
      <w:bookmarkEnd w:id="61"/>
      <w:r/>
      <w:bookmarkEnd w:id="62"/>
      <w:r/>
      <w:r/>
    </w:p>
    <w:p>
      <w:pPr>
        <w:pBdr/>
        <w:spacing w:after="0" w:line="360" w:lineRule="auto"/>
        <w:ind w:left="709"/>
        <w:jc w:val="both"/>
        <w:rPr>
          <w:rFonts w:cs="Times New Roman"/>
          <w:szCs w:val="28"/>
        </w:rPr>
      </w:pPr>
      <w:r>
        <w:rPr>
          <w:rFonts w:cs="Times New Roman"/>
          <w:szCs w:val="28"/>
        </w:rPr>
        <w:t xml:space="preserve">Заказчиком системы является юридическое лицо «</w:t>
      </w:r>
      <w:r>
        <w:rPr>
          <w:rFonts w:cs="Times New Roman"/>
          <w:szCs w:val="28"/>
        </w:rPr>
        <w:t xml:space="preserve">RTU MIREA».</w:t>
      </w:r>
      <w:r>
        <w:rPr>
          <w:rFonts w:cs="Times New Roman"/>
          <w:szCs w:val="28"/>
        </w:rPr>
      </w:r>
      <w:r>
        <w:rPr>
          <w:rFonts w:cs="Times New Roman"/>
          <w:szCs w:val="28"/>
        </w:rPr>
      </w:r>
    </w:p>
    <w:p>
      <w:pPr>
        <w:pBdr/>
        <w:spacing w:after="0" w:line="360" w:lineRule="auto"/>
        <w:ind w:left="709"/>
        <w:jc w:val="both"/>
        <w:rPr>
          <w:rFonts w:cs="Times New Roman"/>
          <w:szCs w:val="28"/>
        </w:rPr>
      </w:pPr>
      <w:r>
        <w:rPr>
          <w:rFonts w:cs="Times New Roman"/>
          <w:szCs w:val="28"/>
        </w:rPr>
        <w:t xml:space="preserve">Адрес заказчика: г. Москва.</w:t>
      </w:r>
      <w:r>
        <w:rPr>
          <w:rFonts w:cs="Times New Roman"/>
          <w:szCs w:val="28"/>
        </w:rPr>
      </w:r>
      <w:r>
        <w:rPr>
          <w:rFonts w:cs="Times New Roman"/>
          <w:szCs w:val="28"/>
        </w:rPr>
      </w:r>
    </w:p>
    <w:p>
      <w:pPr>
        <w:pBdr/>
        <w:spacing w:after="0" w:line="360" w:lineRule="auto"/>
        <w:ind w:left="709"/>
        <w:jc w:val="both"/>
        <w:rPr>
          <w:rFonts w:cs="Times New Roman"/>
          <w:szCs w:val="28"/>
        </w:rPr>
      </w:pPr>
      <w:r>
        <w:rPr>
          <w:rFonts w:cs="Times New Roman"/>
          <w:szCs w:val="28"/>
        </w:rPr>
        <w:t xml:space="preserve">Разработчиком системы является ООО «</w:t>
      </w:r>
      <w:r>
        <w:rPr>
          <w:rFonts w:cs="Times New Roman"/>
          <w:szCs w:val="28"/>
        </w:rPr>
        <w:t xml:space="preserve">Students».</w:t>
      </w:r>
      <w:r>
        <w:rPr>
          <w:rFonts w:cs="Times New Roman"/>
          <w:szCs w:val="28"/>
        </w:rPr>
      </w:r>
      <w:r>
        <w:rPr>
          <w:rFonts w:cs="Times New Roman"/>
          <w:szCs w:val="28"/>
        </w:rPr>
      </w:r>
    </w:p>
    <w:p>
      <w:pPr>
        <w:pStyle w:val="835"/>
        <w:numPr>
          <w:ilvl w:val="1"/>
          <w:numId w:val="71"/>
        </w:numPr>
        <w:pBdr/>
        <w:spacing/>
        <w:ind/>
        <w:rPr/>
      </w:pPr>
      <w:r/>
      <w:bookmarkStart w:id="63" w:name="_Toc161849719"/>
      <w:r/>
      <w:bookmarkStart w:id="64" w:name="_Toc162023757"/>
      <w:r>
        <w:t xml:space="preserve">Перечень документов, на основании которых создается система, кем и когда утверждены эти документы</w:t>
      </w:r>
      <w:bookmarkEnd w:id="63"/>
      <w:r/>
      <w:bookmarkEnd w:id="64"/>
      <w:r/>
      <w:r/>
    </w:p>
    <w:p>
      <w:pPr>
        <w:pBdr/>
        <w:spacing w:after="0" w:line="360" w:lineRule="auto"/>
        <w:ind w:firstLine="709"/>
        <w:jc w:val="both"/>
        <w:rPr>
          <w:rFonts w:cs="Times New Roman"/>
          <w:szCs w:val="28"/>
        </w:rPr>
      </w:pPr>
      <w:r>
        <w:rPr>
          <w:rFonts w:cs="Times New Roman"/>
          <w:szCs w:val="28"/>
        </w:rPr>
        <w:t xml:space="preserve">«Договор на разработку автоматизированной системы интернет-ресурса по организации спортивных мероприятий  </w:t>
      </w:r>
      <w:r>
        <w:rPr>
          <w:rFonts w:cs="Times New Roman"/>
          <w:szCs w:val="28"/>
        </w:rPr>
        <w:t xml:space="preserve">от 01.03.2024»</w:t>
      </w:r>
      <w:r>
        <w:rPr>
          <w:rFonts w:cs="Times New Roman"/>
          <w:szCs w:val="28"/>
        </w:rPr>
      </w:r>
      <w:r>
        <w:rPr>
          <w:rFonts w:cs="Times New Roman"/>
          <w:szCs w:val="28"/>
        </w:rPr>
      </w:r>
    </w:p>
    <w:p>
      <w:pPr>
        <w:pStyle w:val="835"/>
        <w:numPr>
          <w:ilvl w:val="1"/>
          <w:numId w:val="71"/>
        </w:numPr>
        <w:pBdr/>
        <w:spacing/>
        <w:ind/>
        <w:rPr/>
      </w:pPr>
      <w:r/>
      <w:bookmarkStart w:id="65" w:name="_Toc161849720"/>
      <w:r/>
      <w:bookmarkStart w:id="66" w:name="_Toc162023758"/>
      <w:r>
        <w:t xml:space="preserve">Плановые сроки начала и окончания работы по созданию системы</w:t>
      </w:r>
      <w:bookmarkEnd w:id="65"/>
      <w:r/>
      <w:bookmarkEnd w:id="66"/>
      <w:r/>
      <w:r/>
    </w:p>
    <w:p>
      <w:pPr>
        <w:pBdr/>
        <w:spacing w:after="0" w:line="360" w:lineRule="auto"/>
        <w:ind w:firstLine="709"/>
        <w:jc w:val="both"/>
        <w:rPr>
          <w:rFonts w:cs="Times New Roman"/>
          <w:szCs w:val="28"/>
        </w:rPr>
      </w:pPr>
      <w:r>
        <w:rPr>
          <w:rFonts w:cs="Times New Roman"/>
          <w:szCs w:val="28"/>
        </w:rPr>
        <w:t xml:space="preserve">Плановый срок начала работ по созданию системы интернет-ресурса – 1 марта 2024 года.</w:t>
      </w:r>
      <w:r>
        <w:rPr>
          <w:rFonts w:cs="Times New Roman"/>
          <w:szCs w:val="28"/>
        </w:rPr>
      </w:r>
      <w:r>
        <w:rPr>
          <w:rFonts w:cs="Times New Roman"/>
          <w:szCs w:val="28"/>
        </w:rPr>
      </w:r>
    </w:p>
    <w:p>
      <w:pPr>
        <w:pBdr/>
        <w:spacing w:after="0" w:line="360" w:lineRule="auto"/>
        <w:ind w:firstLine="709"/>
        <w:jc w:val="both"/>
        <w:rPr>
          <w:rFonts w:cs="Times New Roman"/>
          <w:szCs w:val="28"/>
        </w:rPr>
      </w:pPr>
      <w:r>
        <w:rPr>
          <w:rFonts w:cs="Times New Roman"/>
          <w:szCs w:val="28"/>
        </w:rPr>
        <w:t xml:space="preserve">Плановый срок окончания работ по созданию системы интернет-ресурса – 30 мая 2024 года.</w:t>
      </w:r>
      <w:r>
        <w:rPr>
          <w:rFonts w:cs="Times New Roman"/>
          <w:szCs w:val="28"/>
        </w:rPr>
      </w:r>
      <w:r>
        <w:rPr>
          <w:rFonts w:cs="Times New Roman"/>
          <w:szCs w:val="28"/>
        </w:rPr>
      </w:r>
    </w:p>
    <w:p>
      <w:pPr>
        <w:pStyle w:val="835"/>
        <w:numPr>
          <w:ilvl w:val="1"/>
          <w:numId w:val="71"/>
        </w:numPr>
        <w:pBdr/>
        <w:spacing/>
        <w:ind/>
        <w:rPr/>
      </w:pPr>
      <w:r/>
      <w:bookmarkStart w:id="67" w:name="_Toc161849721"/>
      <w:r/>
      <w:bookmarkStart w:id="68" w:name="_Toc162023759"/>
      <w:r>
        <w:t xml:space="preserve">Сведения об источниках и порядке финансирования работ</w:t>
      </w:r>
      <w:bookmarkEnd w:id="67"/>
      <w:r/>
      <w:bookmarkEnd w:id="68"/>
      <w:r/>
      <w:r/>
    </w:p>
    <w:p>
      <w:pPr>
        <w:pBdr/>
        <w:spacing w:after="0" w:line="360" w:lineRule="auto"/>
        <w:ind w:firstLine="709"/>
        <w:jc w:val="both"/>
        <w:rPr>
          <w:rFonts w:cs="Times New Roman"/>
          <w:szCs w:val="28"/>
        </w:rPr>
      </w:pPr>
      <w:r>
        <w:rPr>
          <w:rFonts w:cs="Times New Roman"/>
          <w:szCs w:val="28"/>
        </w:rPr>
        <w:t xml:space="preserve">Источником финансирования работ является ООО «</w:t>
      </w:r>
      <w:r>
        <w:rPr>
          <w:rFonts w:cs="Times New Roman"/>
          <w:szCs w:val="28"/>
        </w:rPr>
        <w:t xml:space="preserve">RTU MIREA».</w:t>
      </w:r>
      <w:r>
        <w:rPr>
          <w:rFonts w:cs="Times New Roman"/>
          <w:szCs w:val="28"/>
        </w:rPr>
      </w:r>
      <w:r>
        <w:rPr>
          <w:rFonts w:cs="Times New Roman"/>
          <w:szCs w:val="28"/>
        </w:rPr>
      </w:r>
    </w:p>
    <w:p>
      <w:pPr>
        <w:pStyle w:val="835"/>
        <w:numPr>
          <w:ilvl w:val="1"/>
          <w:numId w:val="71"/>
        </w:numPr>
        <w:pBdr/>
        <w:spacing/>
        <w:ind/>
        <w:rPr/>
      </w:pPr>
      <w:r/>
      <w:bookmarkStart w:id="69" w:name="_Toc161849722"/>
      <w:r/>
      <w:bookmarkStart w:id="70" w:name="_Toc162023760"/>
      <w:r>
        <w:t xml:space="preserve">Порядок оформления и предъявления заказчику результатов работ по созданию системы</w:t>
      </w:r>
      <w:bookmarkEnd w:id="69"/>
      <w:r/>
      <w:bookmarkEnd w:id="70"/>
      <w:r/>
      <w:r/>
    </w:p>
    <w:p>
      <w:pPr>
        <w:pBdr/>
        <w:spacing w:after="0" w:line="360" w:lineRule="auto"/>
        <w:ind w:firstLine="709"/>
        <w:jc w:val="both"/>
        <w:rPr>
          <w:rFonts w:cs="Times New Roman"/>
          <w:szCs w:val="28"/>
        </w:rPr>
      </w:pPr>
      <w:r>
        <w:rPr>
          <w:rFonts w:cs="Times New Roman"/>
          <w:szCs w:val="28"/>
        </w:rPr>
        <w:t xml:space="preserve">Результат работ передается Заказчику в порядке, определенном контрактом в соответствии с Календарным планом работ контракта на основании Актов сдачи-приемки выполненных работ (этапа работ).</w:t>
      </w:r>
      <w:r>
        <w:rPr>
          <w:rFonts w:cs="Times New Roman"/>
          <w:szCs w:val="28"/>
        </w:rPr>
      </w:r>
      <w:r>
        <w:rPr>
          <w:rFonts w:cs="Times New Roman"/>
          <w:szCs w:val="28"/>
        </w:rPr>
      </w:r>
    </w:p>
    <w:p>
      <w:pPr>
        <w:pBdr/>
        <w:spacing w:after="0" w:line="360" w:lineRule="auto"/>
        <w:ind w:firstLine="709"/>
        <w:jc w:val="both"/>
        <w:rPr>
          <w:rFonts w:cs="Times New Roman"/>
          <w:szCs w:val="28"/>
        </w:rPr>
      </w:pPr>
      <w:r>
        <w:rPr>
          <w:rFonts w:cs="Times New Roman"/>
          <w:szCs w:val="28"/>
        </w:rPr>
        <w:t xml:space="preserve">Документация </w:t>
      </w:r>
      <w:r>
        <w:rPr>
          <w:rFonts w:cs="Times New Roman"/>
          <w:szCs w:val="28"/>
        </w:rPr>
        <w:t xml:space="preserve">PH передается на машинном носители (</w:t>
      </w:r>
      <w:r>
        <w:rPr>
          <w:rFonts w:cs="Times New Roman"/>
          <w:szCs w:val="28"/>
        </w:rPr>
        <w:t xml:space="preserve">флеш</w:t>
      </w:r>
      <w:r>
        <w:rPr>
          <w:rFonts w:cs="Times New Roman"/>
          <w:szCs w:val="28"/>
        </w:rPr>
        <w:t xml:space="preserve">-накопитель). Текстовые документы, передаваемые на машинных носителях, должны быть представлены в форматах PDF.</w:t>
      </w:r>
      <w:r>
        <w:rPr>
          <w:rFonts w:cs="Times New Roman"/>
          <w:szCs w:val="28"/>
        </w:rPr>
      </w:r>
      <w:r>
        <w:rPr>
          <w:rFonts w:cs="Times New Roman"/>
          <w:szCs w:val="28"/>
        </w:rPr>
      </w:r>
    </w:p>
    <w:p>
      <w:pPr>
        <w:pBdr/>
        <w:spacing w:after="0" w:line="360" w:lineRule="auto"/>
        <w:ind w:firstLine="709"/>
        <w:jc w:val="both"/>
        <w:rPr>
          <w:rFonts w:cs="Times New Roman"/>
          <w:szCs w:val="32"/>
        </w:rPr>
      </w:pPr>
      <w:r>
        <w:rPr>
          <w:rFonts w:cs="Times New Roman"/>
          <w:szCs w:val="32"/>
        </w:rPr>
        <w:t xml:space="preserve">Все материалы передаются с сопроводительным документами Исполнителя.</w:t>
      </w:r>
      <w:r>
        <w:rPr>
          <w:rFonts w:cs="Times New Roman"/>
          <w:szCs w:val="32"/>
        </w:rPr>
      </w:r>
      <w:r>
        <w:rPr>
          <w:rFonts w:cs="Times New Roman"/>
          <w:szCs w:val="32"/>
        </w:rPr>
      </w:r>
    </w:p>
    <w:p>
      <w:pPr>
        <w:pBdr/>
        <w:spacing/>
        <w:ind/>
        <w:rPr>
          <w:rFonts w:cs="Times New Roman"/>
          <w:szCs w:val="32"/>
        </w:rPr>
      </w:pPr>
      <w:r>
        <w:rPr>
          <w:rFonts w:asciiTheme="minorHAnsi" w:hAnsiTheme="minorHAnsi"/>
          <w:sz w:val="22"/>
        </w:rPr>
        <w:br w:type="page" w:clear="all"/>
      </w:r>
      <w:r>
        <w:rPr>
          <w:rFonts w:cs="Times New Roman"/>
          <w:szCs w:val="32"/>
        </w:rPr>
      </w:r>
      <w:r>
        <w:rPr>
          <w:rFonts w:cs="Times New Roman"/>
          <w:szCs w:val="32"/>
        </w:rPr>
      </w:r>
    </w:p>
    <w:p>
      <w:pPr>
        <w:pStyle w:val="834"/>
        <w:pBdr/>
        <w:spacing/>
        <w:ind/>
        <w:rPr/>
      </w:pPr>
      <w:r/>
      <w:bookmarkStart w:id="71" w:name="_Toc161849723"/>
      <w:r/>
      <w:bookmarkStart w:id="72" w:name="_Toc162023761"/>
      <w:r>
        <w:t xml:space="preserve">8.3.</w:t>
      </w:r>
      <w:r>
        <w:t xml:space="preserve">2 Назначение и цели создания (развития) системы</w:t>
      </w:r>
      <w:bookmarkEnd w:id="71"/>
      <w:r/>
      <w:bookmarkEnd w:id="72"/>
      <w:r/>
      <w:r/>
    </w:p>
    <w:p>
      <w:pPr>
        <w:pStyle w:val="835"/>
        <w:pBdr/>
        <w:spacing/>
        <w:ind/>
        <w:rPr/>
      </w:pPr>
      <w:r/>
      <w:bookmarkStart w:id="73" w:name="_Toc161849724"/>
      <w:r/>
      <w:bookmarkStart w:id="74" w:name="_Toc162023762"/>
      <w:r>
        <w:t xml:space="preserve">8.3.</w:t>
      </w:r>
      <w:r>
        <w:t xml:space="preserve">2.1 Назначение системы</w:t>
      </w:r>
      <w:bookmarkEnd w:id="73"/>
      <w:r/>
      <w:bookmarkEnd w:id="74"/>
      <w:r/>
      <w:r/>
    </w:p>
    <w:p>
      <w:pPr>
        <w:pBdr/>
        <w:spacing w:after="0" w:line="360" w:lineRule="auto"/>
        <w:ind w:firstLine="709"/>
        <w:jc w:val="both"/>
        <w:rPr/>
      </w:pPr>
      <w:r>
        <w:rPr>
          <w:rFonts w:cs="Times New Roman"/>
          <w:szCs w:val="28"/>
        </w:rPr>
        <w:t xml:space="preserve">Информационная система организации спортивных мероприятий предназначена для </w:t>
      </w:r>
      <w:r>
        <w:rPr>
          <w:rFonts w:cs="Times New Roman"/>
          <w:szCs w:val="28"/>
        </w:rPr>
        <w:t xml:space="preserve">автоматизации процесса организации спортивных мероприятий и участия в них.</w:t>
      </w:r>
      <w:r/>
    </w:p>
    <w:p>
      <w:pPr>
        <w:pStyle w:val="835"/>
        <w:pBdr/>
        <w:spacing/>
        <w:ind/>
        <w:rPr/>
      </w:pPr>
      <w:r/>
      <w:bookmarkStart w:id="75" w:name="_Toc161849725"/>
      <w:r/>
      <w:bookmarkStart w:id="76" w:name="_Toc162023763"/>
      <w:r>
        <w:t xml:space="preserve">8.3.</w:t>
      </w:r>
      <w:r>
        <w:t xml:space="preserve">2.1 Цели создания системы</w:t>
      </w:r>
      <w:bookmarkEnd w:id="75"/>
      <w:r/>
      <w:bookmarkEnd w:id="76"/>
      <w:r/>
      <w:r/>
    </w:p>
    <w:p>
      <w:pPr>
        <w:pBdr/>
        <w:spacing w:after="0" w:line="360" w:lineRule="auto"/>
        <w:ind w:firstLine="709"/>
        <w:jc w:val="both"/>
        <w:rPr>
          <w:rFonts w:cs="Times New Roman"/>
          <w:szCs w:val="28"/>
        </w:rPr>
      </w:pPr>
      <w:r>
        <w:rPr>
          <w:rFonts w:cs="Times New Roman"/>
          <w:szCs w:val="28"/>
        </w:rPr>
        <w:t xml:space="preserve">Основными целями создания ИС являются:</w:t>
      </w:r>
      <w:r>
        <w:rPr>
          <w:rFonts w:cs="Times New Roman"/>
          <w:szCs w:val="28"/>
        </w:rPr>
      </w:r>
      <w:r>
        <w:rPr>
          <w:rFonts w:cs="Times New Roman"/>
          <w:szCs w:val="28"/>
        </w:rPr>
      </w:r>
    </w:p>
    <w:p>
      <w:pPr>
        <w:numPr>
          <w:ilvl w:val="0"/>
          <w:numId w:val="66"/>
        </w:numPr>
        <w:pBdr/>
        <w:spacing w:after="0" w:line="360" w:lineRule="auto"/>
        <w:ind/>
        <w:contextualSpacing w:val="true"/>
        <w:jc w:val="both"/>
        <w:rPr>
          <w:rFonts w:cs="Times New Roman"/>
          <w:szCs w:val="28"/>
        </w:rPr>
      </w:pPr>
      <w:r>
        <w:rPr>
          <w:rFonts w:cs="Times New Roman"/>
          <w:szCs w:val="28"/>
        </w:rPr>
        <w:t xml:space="preserve">увеличение уровня спортивного интереса пользователей;</w:t>
      </w:r>
      <w:r>
        <w:rPr>
          <w:rFonts w:cs="Times New Roman"/>
          <w:szCs w:val="28"/>
        </w:rPr>
      </w:r>
      <w:r>
        <w:rPr>
          <w:rFonts w:cs="Times New Roman"/>
          <w:szCs w:val="28"/>
        </w:rPr>
      </w:r>
    </w:p>
    <w:p>
      <w:pPr>
        <w:numPr>
          <w:ilvl w:val="0"/>
          <w:numId w:val="66"/>
        </w:numPr>
        <w:pBdr/>
        <w:spacing w:after="0" w:line="360" w:lineRule="auto"/>
        <w:ind/>
        <w:contextualSpacing w:val="true"/>
        <w:jc w:val="both"/>
        <w:rPr>
          <w:rFonts w:cs="Times New Roman"/>
          <w:szCs w:val="28"/>
        </w:rPr>
      </w:pPr>
      <w:r>
        <w:rPr>
          <w:rFonts w:cs="Times New Roman"/>
          <w:szCs w:val="28"/>
        </w:rPr>
        <w:t xml:space="preserve">упрощение организации и участия в различных спортивных мероприятиях.</w:t>
      </w:r>
      <w:r>
        <w:rPr>
          <w:rFonts w:cs="Times New Roman"/>
          <w:szCs w:val="28"/>
        </w:rPr>
      </w:r>
      <w:r>
        <w:rPr>
          <w:rFonts w:cs="Times New Roman"/>
          <w:szCs w:val="28"/>
        </w:rPr>
      </w:r>
    </w:p>
    <w:p>
      <w:pPr>
        <w:pBdr/>
        <w:spacing/>
        <w:ind/>
        <w:rPr>
          <w:rFonts w:cs="Times New Roman"/>
          <w:szCs w:val="28"/>
        </w:rPr>
      </w:pPr>
      <w:r>
        <w:rPr>
          <w:rFonts w:cs="Times New Roman"/>
          <w:szCs w:val="28"/>
        </w:rPr>
        <w:br w:type="page" w:clear="all"/>
      </w:r>
      <w:r>
        <w:rPr>
          <w:rFonts w:cs="Times New Roman"/>
          <w:szCs w:val="28"/>
        </w:rPr>
      </w:r>
      <w:r>
        <w:rPr>
          <w:rFonts w:cs="Times New Roman"/>
          <w:szCs w:val="28"/>
        </w:rPr>
      </w:r>
    </w:p>
    <w:p>
      <w:pPr>
        <w:pStyle w:val="834"/>
        <w:pBdr/>
        <w:spacing/>
        <w:ind/>
        <w:rPr/>
      </w:pPr>
      <w:r/>
      <w:bookmarkStart w:id="77" w:name="_Toc161849726"/>
      <w:r/>
      <w:bookmarkStart w:id="78" w:name="_Toc162023764"/>
      <w:r>
        <w:t xml:space="preserve">8.</w:t>
      </w:r>
      <w:r>
        <w:t xml:space="preserve">3</w:t>
      </w:r>
      <w:r>
        <w:t xml:space="preserve">.3</w:t>
      </w:r>
      <w:r>
        <w:t xml:space="preserve"> Характеристика объекта автоматизации</w:t>
      </w:r>
      <w:bookmarkEnd w:id="77"/>
      <w:r/>
      <w:bookmarkEnd w:id="78"/>
      <w:r/>
      <w:r/>
    </w:p>
    <w:p>
      <w:pPr>
        <w:pStyle w:val="835"/>
        <w:pBdr/>
        <w:spacing/>
        <w:ind/>
        <w:rPr/>
      </w:pPr>
      <w:r/>
      <w:bookmarkStart w:id="79" w:name="_Toc161849727"/>
      <w:r/>
      <w:bookmarkStart w:id="80" w:name="_Toc162023765"/>
      <w:r>
        <w:t xml:space="preserve">8.3.</w:t>
      </w:r>
      <w:r>
        <w:t xml:space="preserve">3.1 Краткие сведения об объекте автоматизации</w:t>
      </w:r>
      <w:bookmarkEnd w:id="79"/>
      <w:r/>
      <w:bookmarkEnd w:id="80"/>
      <w:r/>
      <w:r/>
    </w:p>
    <w:p>
      <w:pPr>
        <w:pBdr/>
        <w:spacing w:after="0" w:line="360" w:lineRule="auto"/>
        <w:ind w:firstLine="709"/>
        <w:jc w:val="both"/>
        <w:rPr>
          <w:rFonts w:cs="Times New Roman"/>
          <w:szCs w:val="28"/>
        </w:rPr>
      </w:pPr>
      <w:r>
        <w:rPr>
          <w:rFonts w:cs="Times New Roman"/>
          <w:szCs w:val="28"/>
        </w:rPr>
        <w:t xml:space="preserve">Объектом автоматизации является совокупность процессов, составляющих деятельность сервиса организации спортивных мероприятий заказчика.</w:t>
      </w:r>
      <w:r>
        <w:rPr>
          <w:rFonts w:cs="Times New Roman"/>
          <w:szCs w:val="28"/>
        </w:rPr>
      </w:r>
      <w:r>
        <w:rPr>
          <w:rFonts w:cs="Times New Roman"/>
          <w:szCs w:val="28"/>
        </w:rPr>
      </w:r>
    </w:p>
    <w:p>
      <w:pPr>
        <w:pStyle w:val="835"/>
        <w:pBdr/>
        <w:spacing/>
        <w:ind/>
        <w:rPr/>
      </w:pPr>
      <w:r/>
      <w:bookmarkStart w:id="81" w:name="_Toc161849728"/>
      <w:r/>
      <w:bookmarkStart w:id="82" w:name="_Toc162023766"/>
      <w:r>
        <w:t xml:space="preserve">8.3.</w:t>
      </w:r>
      <w:r>
        <w:t xml:space="preserve">3.2 Сведения об условиях эксплуатации объекта автоматизации</w:t>
      </w:r>
      <w:bookmarkEnd w:id="81"/>
      <w:r/>
      <w:bookmarkEnd w:id="82"/>
      <w:r/>
      <w:r/>
    </w:p>
    <w:p>
      <w:pPr>
        <w:pBdr/>
        <w:spacing w:after="0" w:line="360" w:lineRule="auto"/>
        <w:ind w:firstLine="709"/>
        <w:jc w:val="both"/>
        <w:rPr>
          <w:rFonts w:cs="Times New Roman"/>
          <w:szCs w:val="32"/>
        </w:rPr>
      </w:pPr>
      <w:r>
        <w:rPr>
          <w:rFonts w:cs="Times New Roman"/>
          <w:szCs w:val="32"/>
        </w:rPr>
        <w:t xml:space="preserve">Условия экс</w:t>
      </w:r>
      <w:r>
        <w:rPr>
          <w:rFonts w:cs="Times New Roman"/>
          <w:szCs w:val="32"/>
        </w:rPr>
        <w:t xml:space="preserve">плуатации комплекса технических средств Системы должны соответствовать условиям эксплуатации группы 2 ГОСТ 21552-84 «Средства вычислительной техники. Общие технические требования, приемка, методы испытаний, маркировка, упаковка, транспортировка, хранение».</w:t>
      </w:r>
      <w:r>
        <w:rPr>
          <w:rFonts w:cs="Times New Roman"/>
          <w:szCs w:val="32"/>
        </w:rPr>
      </w:r>
      <w:r>
        <w:rPr>
          <w:rFonts w:cs="Times New Roman"/>
          <w:szCs w:val="32"/>
        </w:rPr>
      </w:r>
    </w:p>
    <w:p>
      <w:pPr>
        <w:pBdr/>
        <w:spacing w:after="0" w:line="360" w:lineRule="auto"/>
        <w:ind w:firstLine="709"/>
        <w:jc w:val="both"/>
        <w:rPr>
          <w:rFonts w:cs="Times New Roman"/>
          <w:szCs w:val="32"/>
        </w:rPr>
      </w:pPr>
      <w:r>
        <w:rPr>
          <w:rFonts w:cs="Times New Roman"/>
          <w:szCs w:val="32"/>
        </w:rPr>
        <w:t xml:space="preserve">Условия эксплуатации персональных компьютеров Системы соответствуют Гигиеническим требованиям к видео-дисплейным терминалам, персональным электронно-вычислительным машинам и организации работы (Санитарные правила и нормы. СанПиН 2.2.2.542-96).</w:t>
      </w:r>
      <w:r>
        <w:rPr>
          <w:rFonts w:cs="Times New Roman"/>
          <w:szCs w:val="32"/>
        </w:rPr>
      </w:r>
      <w:r>
        <w:rPr>
          <w:rFonts w:cs="Times New Roman"/>
          <w:szCs w:val="32"/>
        </w:rPr>
      </w:r>
    </w:p>
    <w:p>
      <w:pPr>
        <w:pBdr/>
        <w:spacing w:after="0" w:line="360" w:lineRule="auto"/>
        <w:ind w:firstLine="709"/>
        <w:jc w:val="both"/>
        <w:rPr>
          <w:rFonts w:cs="Times New Roman"/>
          <w:szCs w:val="32"/>
        </w:rPr>
      </w:pPr>
      <w:r>
        <w:rPr>
          <w:rFonts w:cs="Times New Roman"/>
          <w:szCs w:val="32"/>
        </w:rPr>
        <w:t xml:space="preserve">Исполнитель должен проверить соблюдение условий эксплуатации комплекса технических средств на этапе технического проектирования</w:t>
      </w:r>
      <w:r>
        <w:rPr>
          <w:rFonts w:cs="Times New Roman"/>
          <w:szCs w:val="32"/>
        </w:rPr>
      </w:r>
      <w:r>
        <w:rPr>
          <w:rFonts w:cs="Times New Roman"/>
          <w:szCs w:val="32"/>
        </w:rPr>
      </w:r>
    </w:p>
    <w:p>
      <w:pPr>
        <w:pBdr/>
        <w:spacing/>
        <w:ind/>
        <w:rPr>
          <w:rFonts w:cs="Times New Roman" w:asciiTheme="minorHAnsi" w:hAnsiTheme="minorHAnsi"/>
          <w:szCs w:val="32"/>
        </w:rPr>
      </w:pPr>
      <w:r>
        <w:rPr>
          <w:rFonts w:asciiTheme="minorHAnsi" w:hAnsiTheme="minorHAnsi"/>
          <w:sz w:val="22"/>
        </w:rPr>
        <w:br w:type="page" w:clear="all"/>
      </w:r>
      <w:r>
        <w:rPr>
          <w:rFonts w:cs="Times New Roman" w:asciiTheme="minorHAnsi" w:hAnsiTheme="minorHAnsi"/>
          <w:szCs w:val="32"/>
        </w:rPr>
      </w:r>
      <w:r>
        <w:rPr>
          <w:rFonts w:cs="Times New Roman" w:asciiTheme="minorHAnsi" w:hAnsiTheme="minorHAnsi"/>
          <w:szCs w:val="32"/>
        </w:rPr>
      </w:r>
    </w:p>
    <w:p>
      <w:pPr>
        <w:pStyle w:val="834"/>
        <w:pBdr/>
        <w:spacing/>
        <w:ind/>
        <w:rPr/>
      </w:pPr>
      <w:r/>
      <w:bookmarkStart w:id="83" w:name="_Toc161849729"/>
      <w:r/>
      <w:bookmarkStart w:id="84" w:name="_Toc162023767"/>
      <w:r>
        <w:t xml:space="preserve">8.3.</w:t>
      </w:r>
      <w:r>
        <w:t xml:space="preserve">4 Требования к системе</w:t>
      </w:r>
      <w:bookmarkEnd w:id="83"/>
      <w:r/>
      <w:bookmarkEnd w:id="84"/>
      <w:r/>
      <w:r/>
    </w:p>
    <w:p>
      <w:pPr>
        <w:pStyle w:val="835"/>
        <w:pBdr/>
        <w:spacing/>
        <w:ind/>
        <w:rPr/>
      </w:pPr>
      <w:r/>
      <w:bookmarkStart w:id="85" w:name="_Toc161849730"/>
      <w:r/>
      <w:bookmarkStart w:id="86" w:name="_Toc162023768"/>
      <w:r>
        <w:t xml:space="preserve">8.3.</w:t>
      </w:r>
      <w:r>
        <w:t xml:space="preserve">4.1 Требования к системе в целом</w:t>
      </w:r>
      <w:bookmarkEnd w:id="85"/>
      <w:r/>
      <w:bookmarkEnd w:id="86"/>
      <w:r/>
      <w:r/>
    </w:p>
    <w:p>
      <w:pPr>
        <w:pStyle w:val="836"/>
        <w:pBdr/>
        <w:spacing/>
        <w:ind/>
        <w:rPr/>
      </w:pPr>
      <w:r/>
      <w:bookmarkStart w:id="87" w:name="_Toc161849731"/>
      <w:r/>
      <w:bookmarkStart w:id="88" w:name="_Toc162023769"/>
      <w:r>
        <w:t xml:space="preserve">8.3.</w:t>
      </w:r>
      <w:r>
        <w:t xml:space="preserve">4.1.1 Требования к структуре и функционированию системы</w:t>
      </w:r>
      <w:bookmarkEnd w:id="87"/>
      <w:r/>
      <w:bookmarkEnd w:id="88"/>
      <w:r/>
      <w:r/>
    </w:p>
    <w:p>
      <w:pPr>
        <w:pBdr/>
        <w:spacing w:after="0" w:line="360" w:lineRule="auto"/>
        <w:ind w:firstLine="709"/>
        <w:jc w:val="both"/>
        <w:rPr>
          <w:rFonts w:cs="Times New Roman"/>
          <w:szCs w:val="32"/>
        </w:rPr>
      </w:pPr>
      <w:r>
        <w:rPr>
          <w:rFonts w:cs="Times New Roman"/>
          <w:szCs w:val="32"/>
        </w:rPr>
        <w:t xml:space="preserve">Система должна иметь модульную структуру, включающую в себя следующие модули:</w:t>
      </w:r>
      <w:r>
        <w:rPr>
          <w:rFonts w:cs="Times New Roman"/>
          <w:szCs w:val="32"/>
        </w:rPr>
      </w:r>
      <w:r>
        <w:rPr>
          <w:rFonts w:cs="Times New Roman"/>
          <w:szCs w:val="32"/>
        </w:rPr>
      </w:r>
    </w:p>
    <w:p>
      <w:pPr>
        <w:numPr>
          <w:ilvl w:val="0"/>
          <w:numId w:val="67"/>
        </w:numPr>
        <w:pBdr/>
        <w:spacing w:line="360" w:lineRule="auto"/>
        <w:ind w:firstLine="851" w:left="-142"/>
        <w:contextualSpacing w:val="true"/>
        <w:jc w:val="both"/>
        <w:rPr>
          <w:rFonts w:eastAsia="Calibri" w:cs="Times New Roman"/>
          <w:szCs w:val="32"/>
        </w:rPr>
      </w:pPr>
      <w:r>
        <w:rPr>
          <w:rFonts w:eastAsia="Calibri" w:cs="Times New Roman"/>
          <w:szCs w:val="32"/>
        </w:rPr>
        <w:t xml:space="preserve">модуль раздела «Список мероприятий»;</w:t>
      </w:r>
      <w:r>
        <w:rPr>
          <w:rFonts w:eastAsia="Calibri" w:cs="Times New Roman"/>
          <w:szCs w:val="32"/>
        </w:rPr>
      </w:r>
      <w:r>
        <w:rPr>
          <w:rFonts w:eastAsia="Calibri" w:cs="Times New Roman"/>
          <w:szCs w:val="32"/>
        </w:rPr>
      </w:r>
    </w:p>
    <w:p>
      <w:pPr>
        <w:numPr>
          <w:ilvl w:val="0"/>
          <w:numId w:val="67"/>
        </w:numPr>
        <w:pBdr/>
        <w:spacing w:line="360" w:lineRule="auto"/>
        <w:ind w:firstLine="851" w:left="-142"/>
        <w:contextualSpacing w:val="true"/>
        <w:jc w:val="both"/>
        <w:rPr>
          <w:rFonts w:eastAsia="Calibri" w:cs="Times New Roman"/>
          <w:szCs w:val="32"/>
        </w:rPr>
      </w:pPr>
      <w:r>
        <w:rPr>
          <w:rFonts w:eastAsia="Calibri" w:cs="Times New Roman"/>
          <w:szCs w:val="32"/>
        </w:rPr>
        <w:t xml:space="preserve">модуль раздела «Список наград»;</w:t>
      </w:r>
      <w:r>
        <w:rPr>
          <w:rFonts w:eastAsia="Calibri" w:cs="Times New Roman"/>
          <w:szCs w:val="32"/>
        </w:rPr>
      </w:r>
      <w:r>
        <w:rPr>
          <w:rFonts w:eastAsia="Calibri" w:cs="Times New Roman"/>
          <w:szCs w:val="32"/>
        </w:rPr>
      </w:r>
    </w:p>
    <w:p>
      <w:pPr>
        <w:numPr>
          <w:ilvl w:val="0"/>
          <w:numId w:val="67"/>
        </w:numPr>
        <w:pBdr/>
        <w:spacing w:line="360" w:lineRule="auto"/>
        <w:ind w:firstLine="851" w:left="-142"/>
        <w:contextualSpacing w:val="true"/>
        <w:jc w:val="both"/>
        <w:rPr>
          <w:rFonts w:eastAsia="Calibri" w:cs="Times New Roman"/>
          <w:szCs w:val="32"/>
        </w:rPr>
      </w:pPr>
      <w:r>
        <w:rPr>
          <w:rFonts w:eastAsia="Calibri" w:cs="Times New Roman"/>
          <w:szCs w:val="32"/>
        </w:rPr>
        <w:t xml:space="preserve">модуль раздела «Профиль»;</w:t>
      </w:r>
      <w:r>
        <w:rPr>
          <w:rFonts w:eastAsia="Calibri" w:cs="Times New Roman"/>
          <w:szCs w:val="32"/>
        </w:rPr>
      </w:r>
      <w:r>
        <w:rPr>
          <w:rFonts w:eastAsia="Calibri" w:cs="Times New Roman"/>
          <w:szCs w:val="32"/>
        </w:rPr>
      </w:r>
    </w:p>
    <w:p>
      <w:pPr>
        <w:numPr>
          <w:ilvl w:val="0"/>
          <w:numId w:val="67"/>
        </w:numPr>
        <w:pBdr/>
        <w:spacing w:line="360" w:lineRule="auto"/>
        <w:ind w:firstLine="851" w:left="-142"/>
        <w:contextualSpacing w:val="true"/>
        <w:jc w:val="both"/>
        <w:rPr>
          <w:rFonts w:eastAsia="Calibri" w:cs="Times New Roman"/>
          <w:szCs w:val="32"/>
        </w:rPr>
      </w:pPr>
      <w:r>
        <w:rPr>
          <w:rFonts w:eastAsia="Calibri" w:cs="Times New Roman"/>
          <w:szCs w:val="32"/>
        </w:rPr>
        <w:t xml:space="preserve">модуль раздела «Регистрация и авторизация»</w:t>
      </w:r>
      <w:r>
        <w:rPr>
          <w:rFonts w:eastAsia="Calibri" w:cs="Times New Roman"/>
          <w:szCs w:val="32"/>
        </w:rPr>
      </w:r>
      <w:r>
        <w:rPr>
          <w:rFonts w:eastAsia="Calibri" w:cs="Times New Roman"/>
          <w:szCs w:val="32"/>
        </w:rPr>
      </w:r>
    </w:p>
    <w:p>
      <w:pPr>
        <w:numPr>
          <w:ilvl w:val="0"/>
          <w:numId w:val="67"/>
        </w:numPr>
        <w:pBdr/>
        <w:spacing w:line="360" w:lineRule="auto"/>
        <w:ind w:firstLine="851" w:left="-142"/>
        <w:contextualSpacing w:val="true"/>
        <w:jc w:val="both"/>
        <w:rPr>
          <w:rFonts w:eastAsia="Calibri" w:cs="Times New Roman"/>
          <w:szCs w:val="32"/>
        </w:rPr>
      </w:pPr>
      <w:r>
        <w:rPr>
          <w:rFonts w:eastAsia="Calibri" w:cs="Times New Roman"/>
          <w:szCs w:val="32"/>
        </w:rPr>
        <w:t xml:space="preserve">модуль раздела «Модерация».</w:t>
      </w:r>
      <w:r>
        <w:rPr>
          <w:rFonts w:eastAsia="Calibri" w:cs="Times New Roman"/>
          <w:szCs w:val="32"/>
        </w:rPr>
      </w:r>
      <w:r>
        <w:rPr>
          <w:rFonts w:eastAsia="Calibri" w:cs="Times New Roman"/>
          <w:szCs w:val="32"/>
        </w:rPr>
      </w:r>
    </w:p>
    <w:p>
      <w:pPr>
        <w:pBdr/>
        <w:spacing w:line="360" w:lineRule="auto"/>
        <w:ind w:left="709"/>
        <w:contextualSpacing w:val="true"/>
        <w:rPr>
          <w:rFonts w:eastAsia="Calibri" w:cs="Times New Roman"/>
          <w:szCs w:val="32"/>
        </w:rPr>
      </w:pPr>
      <w:r>
        <w:rPr>
          <w:rFonts w:eastAsia="Calibri" w:cs="Times New Roman"/>
          <w:szCs w:val="32"/>
        </w:rPr>
        <w:t xml:space="preserve">Система должна выполнять следующие функции:</w:t>
      </w:r>
      <w:r>
        <w:rPr>
          <w:rFonts w:eastAsia="Calibri" w:cs="Times New Roman"/>
          <w:szCs w:val="32"/>
        </w:rPr>
      </w:r>
      <w:r>
        <w:rPr>
          <w:rFonts w:eastAsia="Calibri" w:cs="Times New Roman"/>
          <w:szCs w:val="32"/>
        </w:rPr>
      </w:r>
    </w:p>
    <w:p>
      <w:pPr>
        <w:pStyle w:val="1006"/>
        <w:numPr>
          <w:ilvl w:val="0"/>
          <w:numId w:val="72"/>
        </w:numPr>
        <w:pBdr/>
        <w:spacing w:after="0" w:line="360" w:lineRule="auto"/>
        <w:ind w:right="0" w:firstLine="709" w:left="0"/>
        <w:jc w:val="both"/>
        <w:rPr/>
      </w:pPr>
      <w:r>
        <w:rPr>
          <w:rFonts w:cs="Times New Roman"/>
          <w:szCs w:val="32"/>
          <w:highlight w:val="none"/>
        </w:rPr>
        <w:t xml:space="preserve">просмотр доступных </w:t>
      </w:r>
      <w:r>
        <w:rPr>
          <w:rFonts w:cs="Times New Roman"/>
          <w:szCs w:val="32"/>
          <w:highlight w:val="none"/>
        </w:rPr>
        <w:t xml:space="preserve">команд и мероприятий;</w:t>
      </w:r>
      <w:r>
        <w:rPr>
          <w:rFonts w:cs="Times New Roman"/>
          <w:szCs w:val="32"/>
          <w:highlight w:val="none"/>
        </w:rPr>
      </w:r>
      <w:r/>
    </w:p>
    <w:p>
      <w:pPr>
        <w:pStyle w:val="1006"/>
        <w:numPr>
          <w:ilvl w:val="0"/>
          <w:numId w:val="72"/>
        </w:numPr>
        <w:pBdr/>
        <w:spacing w:after="0" w:line="360" w:lineRule="auto"/>
        <w:ind w:right="0" w:firstLine="709" w:left="0"/>
        <w:jc w:val="both"/>
        <w:rPr/>
      </w:pPr>
      <w:r>
        <w:rPr>
          <w:rFonts w:cs="Times New Roman"/>
          <w:szCs w:val="32"/>
          <w:highlight w:val="none"/>
        </w:rPr>
        <w:t xml:space="preserve">просмотр информации о командах и мероприятиях;</w:t>
      </w:r>
      <w:r/>
    </w:p>
    <w:p>
      <w:pPr>
        <w:pStyle w:val="1006"/>
        <w:numPr>
          <w:ilvl w:val="0"/>
          <w:numId w:val="72"/>
        </w:numPr>
        <w:pBdr/>
        <w:spacing w:after="0" w:line="360" w:lineRule="auto"/>
        <w:ind w:right="0" w:firstLine="709" w:left="0"/>
        <w:jc w:val="both"/>
        <w:rPr/>
      </w:pPr>
      <w:r>
        <w:rPr>
          <w:rFonts w:cs="Times New Roman"/>
          <w:szCs w:val="32"/>
          <w:highlight w:val="none"/>
        </w:rPr>
        <w:t xml:space="preserve">Создание новых команд и мероприятий;</w:t>
      </w:r>
      <w:r/>
    </w:p>
    <w:p>
      <w:pPr>
        <w:pStyle w:val="1006"/>
        <w:numPr>
          <w:ilvl w:val="0"/>
          <w:numId w:val="72"/>
        </w:numPr>
        <w:pBdr/>
        <w:spacing w:after="0" w:line="360" w:lineRule="auto"/>
        <w:ind w:right="0" w:firstLine="709" w:left="0"/>
        <w:jc w:val="both"/>
        <w:rPr/>
      </w:pPr>
      <w:r>
        <w:rPr>
          <w:rFonts w:cs="Times New Roman"/>
          <w:szCs w:val="32"/>
          <w:highlight w:val="none"/>
        </w:rPr>
        <w:t xml:space="preserve">Присоединение пользователя к команде и мероприятию;</w:t>
      </w:r>
      <w:r/>
    </w:p>
    <w:p>
      <w:pPr>
        <w:pStyle w:val="1006"/>
        <w:numPr>
          <w:ilvl w:val="0"/>
          <w:numId w:val="72"/>
        </w:numPr>
        <w:pBdr/>
        <w:spacing w:after="0" w:line="360" w:lineRule="auto"/>
        <w:ind w:right="0" w:firstLine="709" w:left="0"/>
        <w:jc w:val="both"/>
        <w:rPr/>
      </w:pPr>
      <w:r>
        <w:rPr>
          <w:rFonts w:cs="Times New Roman"/>
          <w:szCs w:val="32"/>
          <w:highlight w:val="none"/>
        </w:rPr>
        <w:t xml:space="preserve">Просмотр  доступных видов спорта и стадионов;</w:t>
      </w:r>
      <w:r/>
    </w:p>
    <w:p>
      <w:pPr>
        <w:pStyle w:val="1006"/>
        <w:numPr>
          <w:ilvl w:val="0"/>
          <w:numId w:val="72"/>
        </w:numPr>
        <w:pBdr/>
        <w:spacing w:after="0" w:line="360" w:lineRule="auto"/>
        <w:ind w:right="0" w:firstLine="709" w:left="0"/>
        <w:jc w:val="both"/>
        <w:rPr/>
      </w:pPr>
      <w:r>
        <w:rPr>
          <w:rFonts w:cs="Times New Roman"/>
          <w:szCs w:val="32"/>
          <w:highlight w:val="none"/>
        </w:rPr>
        <w:t xml:space="preserve">Добавление нового стадиона пользователем;</w:t>
      </w:r>
      <w:r/>
    </w:p>
    <w:p>
      <w:pPr>
        <w:pStyle w:val="1006"/>
        <w:numPr>
          <w:ilvl w:val="0"/>
          <w:numId w:val="72"/>
        </w:numPr>
        <w:pBdr/>
        <w:spacing w:after="0" w:line="360" w:lineRule="auto"/>
        <w:ind w:right="0" w:firstLine="709" w:left="0"/>
        <w:jc w:val="both"/>
        <w:rPr/>
      </w:pPr>
      <w:r>
        <w:rPr>
          <w:rFonts w:cs="Times New Roman"/>
          <w:szCs w:val="32"/>
          <w:highlight w:val="none"/>
        </w:rPr>
        <w:t xml:space="preserve">Управление ролями пользователя (модератор, обычный пользователь);</w:t>
      </w:r>
      <w:r/>
    </w:p>
    <w:p>
      <w:pPr>
        <w:pStyle w:val="1006"/>
        <w:numPr>
          <w:ilvl w:val="0"/>
          <w:numId w:val="72"/>
        </w:numPr>
        <w:pBdr/>
        <w:spacing w:after="0" w:line="360" w:lineRule="auto"/>
        <w:ind w:right="0" w:firstLine="709" w:left="0"/>
        <w:jc w:val="both"/>
        <w:rPr/>
      </w:pPr>
      <w:r>
        <w:rPr>
          <w:rFonts w:cs="Times New Roman"/>
          <w:szCs w:val="32"/>
          <w:highlight w:val="none"/>
        </w:rPr>
        <w:t xml:space="preserve">назначение и присвоение наград за </w:t>
      </w:r>
      <w:r>
        <w:rPr>
          <w:rFonts w:cs="Times New Roman"/>
          <w:szCs w:val="32"/>
          <w:highlight w:val="none"/>
        </w:rPr>
        <w:t xml:space="preserve">достижения и участие в играх;</w:t>
      </w:r>
      <w:r>
        <w:rPr>
          <w:rFonts w:cs="Times New Roman"/>
          <w:szCs w:val="32"/>
          <w:highlight w:val="none"/>
        </w:rPr>
      </w:r>
      <w:r/>
    </w:p>
    <w:p>
      <w:pPr>
        <w:pStyle w:val="1006"/>
        <w:numPr>
          <w:ilvl w:val="0"/>
          <w:numId w:val="72"/>
        </w:numPr>
        <w:pBdr/>
        <w:spacing w:after="0" w:line="360" w:lineRule="auto"/>
        <w:ind w:right="0" w:firstLine="709" w:left="0"/>
        <w:jc w:val="both"/>
        <w:rPr/>
      </w:pPr>
      <w:r>
        <w:rPr>
          <w:rFonts w:cs="Times New Roman"/>
          <w:szCs w:val="32"/>
          <w:highlight w:val="none"/>
        </w:rPr>
        <w:t xml:space="preserve">просмотр своего профиля и </w:t>
      </w:r>
      <w:r>
        <w:rPr>
          <w:rFonts w:cs="Times New Roman"/>
          <w:szCs w:val="32"/>
          <w:highlight w:val="none"/>
        </w:rPr>
        <w:t xml:space="preserve">редактирование своих данных;</w:t>
      </w:r>
      <w:r>
        <w:rPr>
          <w:rFonts w:cs="Times New Roman"/>
          <w:szCs w:val="32"/>
          <w:highlight w:val="none"/>
        </w:rPr>
      </w:r>
      <w:r/>
    </w:p>
    <w:p>
      <w:pPr>
        <w:pStyle w:val="1006"/>
        <w:numPr>
          <w:ilvl w:val="0"/>
          <w:numId w:val="72"/>
        </w:numPr>
        <w:pBdr/>
        <w:spacing w:after="0" w:line="360" w:lineRule="auto"/>
        <w:ind w:right="0" w:firstLine="709" w:left="0"/>
        <w:jc w:val="both"/>
        <w:rPr/>
      </w:pPr>
      <w:r>
        <w:rPr>
          <w:rFonts w:cs="Times New Roman"/>
          <w:szCs w:val="32"/>
          <w:highlight w:val="none"/>
        </w:rPr>
        <w:t xml:space="preserve">редактирование информации </w:t>
      </w:r>
      <w:r>
        <w:rPr>
          <w:rFonts w:cs="Times New Roman"/>
          <w:szCs w:val="32"/>
          <w:highlight w:val="none"/>
        </w:rPr>
        <w:t xml:space="preserve">о командах, играх и стадионах модераторами.</w:t>
      </w:r>
      <w:r>
        <w:rPr>
          <w:rFonts w:cs="Times New Roman"/>
          <w:szCs w:val="32"/>
          <w:highlight w:val="none"/>
        </w:rPr>
      </w:r>
      <w:r/>
    </w:p>
    <w:p>
      <w:pPr>
        <w:pBdr/>
        <w:spacing w:after="0" w:line="360" w:lineRule="auto"/>
        <w:ind w:firstLine="709"/>
        <w:jc w:val="both"/>
        <w:rPr>
          <w:rFonts w:cs="Times New Roman"/>
          <w:highlight w:val="none"/>
        </w:rPr>
      </w:pPr>
      <w:r>
        <w:rPr>
          <w:rFonts w:cs="Times New Roman"/>
          <w:szCs w:val="32"/>
        </w:rPr>
        <w:t xml:space="preserve">Взаимодействие между модулями происходит внутри сервера, за счет монолитной структуры веб-приложения.</w:t>
      </w:r>
      <w:r>
        <w:rPr>
          <w:rFonts w:cs="Times New Roman"/>
          <w:highlight w:val="none"/>
        </w:rPr>
      </w:r>
      <w:r>
        <w:rPr>
          <w:rFonts w:cs="Times New Roman"/>
          <w:highlight w:val="none"/>
        </w:rPr>
      </w:r>
    </w:p>
    <w:p>
      <w:pPr>
        <w:pBdr/>
        <w:spacing w:after="0" w:line="360" w:lineRule="auto"/>
        <w:ind w:firstLine="709"/>
        <w:jc w:val="both"/>
        <w:rPr>
          <w:rFonts w:cs="Times New Roman"/>
          <w:szCs w:val="32"/>
        </w:rPr>
      </w:pPr>
      <w:r>
        <w:rPr>
          <w:rFonts w:cs="Times New Roman"/>
          <w:szCs w:val="32"/>
        </w:rPr>
        <w:t xml:space="preserve">Взаимодействие со смежными системами происходит в формате </w:t>
      </w:r>
      <w:r>
        <w:rPr>
          <w:rFonts w:cs="Times New Roman"/>
          <w:szCs w:val="32"/>
          <w:lang w:val="en-US"/>
        </w:rPr>
        <w:t xml:space="preserve">JSON</w:t>
      </w:r>
      <w:r>
        <w:rPr>
          <w:rFonts w:cs="Times New Roman"/>
          <w:szCs w:val="32"/>
        </w:rPr>
        <w:t xml:space="preserve">.</w:t>
      </w:r>
      <w:r>
        <w:rPr>
          <w:rFonts w:cs="Times New Roman"/>
          <w:szCs w:val="32"/>
        </w:rPr>
      </w:r>
      <w:r>
        <w:rPr>
          <w:rFonts w:cs="Times New Roman"/>
          <w:szCs w:val="32"/>
        </w:rPr>
      </w:r>
    </w:p>
    <w:p>
      <w:pPr>
        <w:pBdr/>
        <w:spacing w:after="0" w:line="360" w:lineRule="auto"/>
        <w:ind w:firstLine="709"/>
        <w:jc w:val="both"/>
        <w:rPr>
          <w:rFonts w:cs="Times New Roman"/>
          <w:szCs w:val="32"/>
        </w:rPr>
      </w:pPr>
      <w:r>
        <w:rPr>
          <w:rFonts w:cs="Times New Roman"/>
          <w:szCs w:val="32"/>
        </w:rPr>
        <w:t xml:space="preserve">Система должна функционировать круглосуточно, а её диагностика проводиться ежедневно.</w:t>
      </w:r>
      <w:r>
        <w:rPr>
          <w:rFonts w:cs="Times New Roman"/>
          <w:szCs w:val="32"/>
        </w:rPr>
      </w:r>
      <w:r>
        <w:rPr>
          <w:rFonts w:cs="Times New Roman"/>
          <w:szCs w:val="32"/>
        </w:rPr>
      </w:r>
    </w:p>
    <w:p>
      <w:pPr>
        <w:pBdr/>
        <w:spacing w:after="0" w:line="360" w:lineRule="auto"/>
        <w:ind w:firstLine="709"/>
        <w:jc w:val="both"/>
        <w:rPr>
          <w:rFonts w:cs="Times New Roman"/>
          <w:szCs w:val="32"/>
        </w:rPr>
      </w:pPr>
      <w:r>
        <w:rPr>
          <w:rFonts w:cs="Times New Roman"/>
          <w:szCs w:val="32"/>
        </w:rPr>
        <w:t xml:space="preserve">Система может быть модернизирована, путем разработки возможности добавления стадионов на онлайн карты.</w:t>
      </w:r>
      <w:r>
        <w:rPr>
          <w:rFonts w:cs="Times New Roman"/>
          <w:szCs w:val="32"/>
        </w:rPr>
      </w:r>
      <w:r>
        <w:rPr>
          <w:rFonts w:cs="Times New Roman"/>
          <w:szCs w:val="32"/>
        </w:rPr>
      </w:r>
    </w:p>
    <w:p>
      <w:pPr>
        <w:pStyle w:val="836"/>
        <w:pBdr/>
        <w:spacing/>
        <w:ind/>
        <w:jc w:val="both"/>
        <w:rPr/>
      </w:pPr>
      <w:r/>
      <w:bookmarkStart w:id="89" w:name="_Toc161849732"/>
      <w:r/>
      <w:bookmarkStart w:id="90" w:name="_Toc162023770"/>
      <w:r>
        <w:t xml:space="preserve">8.3.</w:t>
      </w:r>
      <w:r>
        <w:t xml:space="preserve">4.1.2 Требования к численности и квалификации персонала системы и режиму его работы</w:t>
      </w:r>
      <w:bookmarkEnd w:id="89"/>
      <w:r/>
      <w:bookmarkEnd w:id="90"/>
      <w:r/>
      <w:r/>
    </w:p>
    <w:p>
      <w:pPr>
        <w:pBdr/>
        <w:spacing w:line="360" w:lineRule="auto"/>
        <w:ind w:firstLine="709"/>
        <w:contextualSpacing w:val="true"/>
        <w:jc w:val="both"/>
        <w:rPr>
          <w:rFonts w:eastAsia="Calibri" w:cs="Times New Roman"/>
          <w:szCs w:val="32"/>
        </w:rPr>
      </w:pPr>
      <w:r>
        <w:rPr>
          <w:rFonts w:eastAsia="Calibri" w:cs="Times New Roman"/>
          <w:szCs w:val="32"/>
        </w:rPr>
        <w:t xml:space="preserve">Для поддержания работоспособности системы и эксплуатации веб-инте</w:t>
      </w:r>
      <w:r>
        <w:rPr>
          <w:rFonts w:eastAsia="Calibri" w:cs="Times New Roman"/>
          <w:szCs w:val="32"/>
        </w:rPr>
        <w:t xml:space="preserve">рфейса системы управления сайтом интернет-магазина от модератора не должно требоваться специальных технических навыков, знания технологий или программных продуктов, за исключением общих навыков работы с персональным компьютером и стандартным веб-браузером.</w:t>
      </w:r>
      <w:r>
        <w:rPr>
          <w:rFonts w:eastAsia="Calibri" w:cs="Times New Roman"/>
          <w:szCs w:val="32"/>
        </w:rPr>
      </w:r>
      <w:r>
        <w:rPr>
          <w:rFonts w:eastAsia="Calibri" w:cs="Times New Roman"/>
          <w:szCs w:val="32"/>
        </w:rPr>
      </w:r>
    </w:p>
    <w:p>
      <w:pPr>
        <w:pBdr/>
        <w:spacing w:line="360" w:lineRule="auto"/>
        <w:ind w:firstLine="709"/>
        <w:contextualSpacing w:val="true"/>
        <w:jc w:val="both"/>
        <w:rPr>
          <w:rFonts w:eastAsia="Calibri" w:cs="Times New Roman"/>
          <w:szCs w:val="32"/>
        </w:rPr>
      </w:pPr>
      <w:r>
        <w:rPr>
          <w:rFonts w:eastAsia="Calibri" w:cs="Times New Roman"/>
          <w:szCs w:val="32"/>
        </w:rPr>
        <w:t xml:space="preserve">Конкретные требования к роли администратора и модератора представлены ниже, а режим работы других пользователей не ограничен.</w:t>
      </w:r>
      <w:r>
        <w:rPr>
          <w:rFonts w:eastAsia="Calibri" w:cs="Times New Roman"/>
          <w:szCs w:val="32"/>
        </w:rPr>
      </w:r>
      <w:r>
        <w:rPr>
          <w:rFonts w:eastAsia="Calibri" w:cs="Times New Roman"/>
          <w:szCs w:val="32"/>
        </w:rPr>
      </w:r>
    </w:p>
    <w:p>
      <w:pPr>
        <w:pBdr/>
        <w:spacing w:line="360" w:lineRule="auto"/>
        <w:ind w:firstLine="709"/>
        <w:contextualSpacing w:val="true"/>
        <w:jc w:val="both"/>
        <w:rPr>
          <w:rFonts w:eastAsia="Calibri" w:cs="Times New Roman"/>
          <w:szCs w:val="32"/>
        </w:rPr>
      </w:pPr>
      <w:r>
        <w:rPr>
          <w:rFonts w:eastAsia="Calibri" w:cs="Times New Roman"/>
          <w:szCs w:val="32"/>
        </w:rPr>
        <w:t xml:space="preserve">Администратор:</w:t>
      </w:r>
      <w:r>
        <w:rPr>
          <w:rFonts w:eastAsia="Calibri" w:cs="Times New Roman"/>
          <w:szCs w:val="32"/>
        </w:rPr>
      </w:r>
      <w:r>
        <w:rPr>
          <w:rFonts w:eastAsia="Calibri" w:cs="Times New Roman"/>
          <w:szCs w:val="32"/>
        </w:rPr>
      </w:r>
    </w:p>
    <w:p>
      <w:pPr>
        <w:numPr>
          <w:ilvl w:val="0"/>
          <w:numId w:val="69"/>
        </w:numPr>
        <w:pBdr/>
        <w:spacing w:line="360" w:lineRule="auto"/>
        <w:ind w:firstLine="709" w:left="0"/>
        <w:contextualSpacing w:val="true"/>
        <w:jc w:val="both"/>
        <w:rPr>
          <w:rFonts w:eastAsia="Calibri" w:cs="Times New Roman"/>
          <w:szCs w:val="32"/>
        </w:rPr>
      </w:pPr>
      <w:r>
        <w:rPr>
          <w:rFonts w:eastAsia="Calibri" w:cs="Times New Roman"/>
          <w:szCs w:val="32"/>
        </w:rPr>
        <w:t xml:space="preserve">Численность: 1-2 человека.</w:t>
      </w:r>
      <w:r>
        <w:rPr>
          <w:rFonts w:eastAsia="Calibri" w:cs="Times New Roman"/>
          <w:szCs w:val="32"/>
        </w:rPr>
      </w:r>
      <w:r>
        <w:rPr>
          <w:rFonts w:eastAsia="Calibri" w:cs="Times New Roman"/>
          <w:szCs w:val="32"/>
        </w:rPr>
      </w:r>
    </w:p>
    <w:p>
      <w:pPr>
        <w:numPr>
          <w:ilvl w:val="0"/>
          <w:numId w:val="69"/>
        </w:numPr>
        <w:pBdr/>
        <w:spacing w:line="360" w:lineRule="auto"/>
        <w:ind w:firstLine="709" w:left="0"/>
        <w:contextualSpacing w:val="true"/>
        <w:jc w:val="both"/>
        <w:rPr>
          <w:rFonts w:eastAsia="Calibri" w:cs="Times New Roman"/>
          <w:szCs w:val="32"/>
        </w:rPr>
      </w:pPr>
      <w:r>
        <w:rPr>
          <w:rFonts w:eastAsia="Calibri" w:cs="Times New Roman"/>
          <w:szCs w:val="32"/>
        </w:rPr>
        <w:t xml:space="preserve">Квалификационные требования: продвинутое пользование персональным компьютером, опыт работы в области</w:t>
      </w:r>
      <w:r>
        <w:rPr>
          <w:rFonts w:eastAsia="Calibri" w:cs="Times New Roman"/>
          <w:szCs w:val="32"/>
        </w:rPr>
        <w:t xml:space="preserve"> информационных технологий не менее 2 лет, опыт работы с базами данных и операционными системами, умение работать с Linux и Windows, управление конфигурацией веб-сервера, решение технических проблем и взаимодействие с авторами изображений при их обращении.</w:t>
      </w:r>
      <w:r>
        <w:rPr>
          <w:rFonts w:eastAsia="Calibri" w:cs="Times New Roman"/>
          <w:szCs w:val="32"/>
        </w:rPr>
      </w:r>
      <w:r>
        <w:rPr>
          <w:rFonts w:eastAsia="Calibri" w:cs="Times New Roman"/>
          <w:szCs w:val="32"/>
        </w:rPr>
      </w:r>
    </w:p>
    <w:p>
      <w:pPr>
        <w:pBdr/>
        <w:spacing w:line="360" w:lineRule="auto"/>
        <w:ind w:left="709"/>
        <w:contextualSpacing w:val="true"/>
        <w:jc w:val="both"/>
        <w:rPr>
          <w:rFonts w:eastAsia="Calibri" w:cs="Times New Roman"/>
          <w:szCs w:val="32"/>
        </w:rPr>
      </w:pPr>
      <w:r>
        <w:rPr>
          <w:rFonts w:eastAsia="Calibri" w:cs="Times New Roman"/>
          <w:szCs w:val="32"/>
        </w:rPr>
        <w:t xml:space="preserve">Модератор:</w:t>
      </w:r>
      <w:r>
        <w:rPr>
          <w:rFonts w:eastAsia="Calibri" w:cs="Times New Roman"/>
          <w:szCs w:val="32"/>
        </w:rPr>
      </w:r>
      <w:r>
        <w:rPr>
          <w:rFonts w:eastAsia="Calibri" w:cs="Times New Roman"/>
          <w:szCs w:val="32"/>
        </w:rPr>
      </w:r>
    </w:p>
    <w:p>
      <w:pPr>
        <w:numPr>
          <w:ilvl w:val="0"/>
          <w:numId w:val="69"/>
        </w:numPr>
        <w:pBdr/>
        <w:spacing w:line="360" w:lineRule="auto"/>
        <w:ind w:firstLine="709" w:left="0"/>
        <w:contextualSpacing w:val="true"/>
        <w:jc w:val="both"/>
        <w:rPr>
          <w:rFonts w:eastAsia="Calibri" w:cs="Times New Roman"/>
          <w:szCs w:val="32"/>
        </w:rPr>
      </w:pPr>
      <w:r>
        <w:rPr>
          <w:rFonts w:eastAsia="Calibri" w:cs="Times New Roman"/>
          <w:szCs w:val="32"/>
        </w:rPr>
        <w:t xml:space="preserve">Численность: 2-5 человек.</w:t>
      </w:r>
      <w:r>
        <w:rPr>
          <w:rFonts w:eastAsia="Calibri" w:cs="Times New Roman"/>
          <w:szCs w:val="32"/>
        </w:rPr>
      </w:r>
      <w:r>
        <w:rPr>
          <w:rFonts w:eastAsia="Calibri" w:cs="Times New Roman"/>
          <w:szCs w:val="32"/>
        </w:rPr>
      </w:r>
    </w:p>
    <w:p>
      <w:pPr>
        <w:numPr>
          <w:ilvl w:val="0"/>
          <w:numId w:val="69"/>
        </w:numPr>
        <w:pBdr/>
        <w:spacing w:line="360" w:lineRule="auto"/>
        <w:ind w:firstLine="709" w:left="0"/>
        <w:contextualSpacing w:val="true"/>
        <w:jc w:val="both"/>
        <w:rPr>
          <w:rFonts w:eastAsia="Calibri" w:cs="Times New Roman"/>
          <w:szCs w:val="32"/>
        </w:rPr>
      </w:pPr>
      <w:r>
        <w:rPr>
          <w:rFonts w:eastAsia="Calibri" w:cs="Times New Roman"/>
          <w:szCs w:val="32"/>
        </w:rPr>
        <w:t xml:space="preserve">Квалификационные требования: умение пол</w:t>
      </w:r>
      <w:r>
        <w:rPr>
          <w:rFonts w:eastAsia="Calibri" w:cs="Times New Roman"/>
          <w:szCs w:val="32"/>
        </w:rPr>
        <w:t xml:space="preserve">ьзоваться панелью модерации отзывов, объективно и внимательно оценивать отзыв на соответствие законодательству РФ и правилам сайта для принятия решения об его публикации или удаления, внимательность к деталям и умение работать с большим объемом информации.</w:t>
      </w:r>
      <w:r>
        <w:rPr>
          <w:rFonts w:eastAsia="Calibri" w:cs="Times New Roman"/>
          <w:szCs w:val="32"/>
        </w:rPr>
      </w:r>
      <w:r>
        <w:rPr>
          <w:rFonts w:eastAsia="Calibri" w:cs="Times New Roman"/>
          <w:szCs w:val="32"/>
        </w:rPr>
      </w:r>
    </w:p>
    <w:p>
      <w:pPr>
        <w:pBdr/>
        <w:spacing w:after="0" w:line="360" w:lineRule="auto"/>
        <w:ind w:firstLine="709"/>
        <w:jc w:val="both"/>
        <w:rPr>
          <w:rFonts w:cs="Times New Roman"/>
          <w:szCs w:val="28"/>
        </w:rPr>
      </w:pPr>
      <w:r>
        <w:rPr>
          <w:rFonts w:cs="Times New Roman"/>
          <w:szCs w:val="28"/>
        </w:rPr>
        <w:t xml:space="preserve">Режим работы: свободный график, но не менее 4 часов в день.</w:t>
      </w:r>
      <w:r>
        <w:rPr>
          <w:rFonts w:cs="Times New Roman"/>
          <w:szCs w:val="28"/>
        </w:rPr>
      </w:r>
      <w:r>
        <w:rPr>
          <w:rFonts w:cs="Times New Roman"/>
          <w:szCs w:val="28"/>
        </w:rPr>
      </w:r>
    </w:p>
    <w:p>
      <w:pPr>
        <w:pStyle w:val="836"/>
        <w:pBdr/>
        <w:spacing/>
        <w:ind/>
        <w:rPr/>
      </w:pPr>
      <w:r/>
      <w:bookmarkStart w:id="91" w:name="_Toc161849733"/>
      <w:r/>
      <w:bookmarkStart w:id="92" w:name="_Toc162023771"/>
      <w:r>
        <w:t xml:space="preserve">8.3.</w:t>
      </w:r>
      <w:r>
        <w:t xml:space="preserve">4.1.3 Показатели назначения</w:t>
      </w:r>
      <w:bookmarkEnd w:id="91"/>
      <w:r/>
      <w:bookmarkEnd w:id="92"/>
      <w:r/>
      <w:r/>
    </w:p>
    <w:p>
      <w:pPr>
        <w:pBdr/>
        <w:spacing w:after="0" w:line="360" w:lineRule="auto"/>
        <w:ind w:firstLine="709"/>
        <w:jc w:val="both"/>
        <w:rPr>
          <w:rFonts w:cs="Times New Roman"/>
          <w:szCs w:val="28"/>
        </w:rPr>
      </w:pPr>
      <w:r>
        <w:rPr>
          <w:rFonts w:cs="Times New Roman"/>
          <w:szCs w:val="28"/>
        </w:rPr>
        <w:t xml:space="preserve">Объектом автоматизации является совокупность процессов, составляющих деятельность сервиса организации спортивных мероприятий заказчика.</w:t>
      </w:r>
      <w:r>
        <w:rPr>
          <w:rFonts w:cs="Times New Roman"/>
          <w:szCs w:val="28"/>
        </w:rPr>
      </w:r>
      <w:r>
        <w:rPr>
          <w:rFonts w:cs="Times New Roman"/>
          <w:szCs w:val="28"/>
        </w:rPr>
      </w:r>
    </w:p>
    <w:p>
      <w:pPr>
        <w:pBdr/>
        <w:spacing w:after="0" w:line="360" w:lineRule="auto"/>
        <w:ind w:firstLine="709"/>
        <w:jc w:val="both"/>
        <w:rPr>
          <w:rFonts w:cs="Times New Roman"/>
          <w:szCs w:val="28"/>
        </w:rPr>
      </w:pPr>
      <w:r>
        <w:rPr>
          <w:rFonts w:cs="Times New Roman"/>
          <w:szCs w:val="28"/>
        </w:rPr>
        <w:t xml:space="preserve">Подсистемы, разработанные и доработанные в рамках данного раздела, </w:t>
      </w:r>
      <w:r>
        <w:rPr>
          <w:rFonts w:cs="Times New Roman"/>
          <w:szCs w:val="28"/>
        </w:rPr>
        <w:t xml:space="preserve">обязательно должны отвечать следующим требованиям:</w:t>
      </w:r>
      <w:r>
        <w:rPr>
          <w:rFonts w:cs="Times New Roman"/>
          <w:szCs w:val="28"/>
        </w:rPr>
      </w:r>
      <w:r>
        <w:rPr>
          <w:rFonts w:cs="Times New Roman"/>
          <w:szCs w:val="28"/>
        </w:rPr>
      </w:r>
    </w:p>
    <w:p>
      <w:pPr>
        <w:pBdr/>
        <w:spacing w:after="0" w:line="360" w:lineRule="auto"/>
        <w:ind w:firstLine="709"/>
        <w:jc w:val="both"/>
        <w:rPr>
          <w:rFonts w:cs="Times New Roman"/>
          <w:szCs w:val="28"/>
        </w:rPr>
      </w:pPr>
      <w:r>
        <w:rPr>
          <w:rFonts w:cs="Times New Roman"/>
          <w:szCs w:val="28"/>
        </w:rPr>
        <w:t xml:space="preserve">1. Время на полный запуск (или перезапуск) системы и компонентов системы должно составлять не более 5 минут.</w:t>
      </w:r>
      <w:r>
        <w:rPr>
          <w:rFonts w:cs="Times New Roman"/>
          <w:szCs w:val="28"/>
        </w:rPr>
      </w:r>
      <w:r>
        <w:rPr>
          <w:rFonts w:cs="Times New Roman"/>
          <w:szCs w:val="28"/>
        </w:rPr>
      </w:r>
    </w:p>
    <w:p>
      <w:pPr>
        <w:pBdr/>
        <w:spacing w:after="0" w:line="360" w:lineRule="auto"/>
        <w:ind w:firstLine="709"/>
        <w:jc w:val="both"/>
        <w:rPr>
          <w:rFonts w:cs="Times New Roman"/>
          <w:szCs w:val="28"/>
        </w:rPr>
      </w:pPr>
      <w:r>
        <w:rPr>
          <w:rFonts w:cs="Times New Roman"/>
          <w:szCs w:val="28"/>
        </w:rPr>
        <w:t xml:space="preserve">1. Коэффициент юзабилити не менее 85%.</w:t>
      </w:r>
      <w:r>
        <w:rPr>
          <w:rFonts w:cs="Times New Roman"/>
          <w:szCs w:val="28"/>
        </w:rPr>
      </w:r>
      <w:r>
        <w:rPr>
          <w:rFonts w:cs="Times New Roman"/>
          <w:szCs w:val="28"/>
        </w:rPr>
      </w:r>
    </w:p>
    <w:p>
      <w:pPr>
        <w:pBdr/>
        <w:spacing w:after="0" w:line="360" w:lineRule="auto"/>
        <w:ind w:firstLine="709"/>
        <w:jc w:val="both"/>
        <w:rPr>
          <w:rFonts w:cs="Times New Roman"/>
          <w:szCs w:val="28"/>
        </w:rPr>
      </w:pPr>
      <w:r>
        <w:rPr>
          <w:rFonts w:cs="Times New Roman"/>
          <w:szCs w:val="28"/>
        </w:rPr>
        <w:t xml:space="preserve">2. Коэффициент интерактивности не менее 88%</w:t>
      </w:r>
      <w:r>
        <w:rPr>
          <w:rFonts w:cs="Times New Roman"/>
          <w:szCs w:val="28"/>
        </w:rPr>
      </w:r>
      <w:r>
        <w:rPr>
          <w:rFonts w:cs="Times New Roman"/>
          <w:szCs w:val="28"/>
        </w:rPr>
      </w:r>
    </w:p>
    <w:p>
      <w:pPr>
        <w:pBdr/>
        <w:spacing w:after="0" w:line="360" w:lineRule="auto"/>
        <w:ind w:firstLine="709"/>
        <w:jc w:val="both"/>
        <w:rPr>
          <w:rFonts w:cs="Times New Roman"/>
          <w:szCs w:val="28"/>
        </w:rPr>
      </w:pPr>
      <w:r>
        <w:rPr>
          <w:rFonts w:cs="Times New Roman"/>
          <w:szCs w:val="28"/>
        </w:rPr>
        <w:t xml:space="preserve">3. Среднее время загрузки страницы интернет-ресурса не должно превышать 3 секунды.</w:t>
      </w:r>
      <w:r>
        <w:rPr>
          <w:rFonts w:cs="Times New Roman"/>
          <w:szCs w:val="28"/>
        </w:rPr>
      </w:r>
      <w:r>
        <w:rPr>
          <w:rFonts w:cs="Times New Roman"/>
          <w:szCs w:val="28"/>
        </w:rPr>
      </w:r>
    </w:p>
    <w:p>
      <w:pPr>
        <w:pBdr/>
        <w:spacing w:after="0" w:line="360" w:lineRule="auto"/>
        <w:ind w:firstLine="709"/>
        <w:jc w:val="both"/>
        <w:rPr>
          <w:rFonts w:cs="Times New Roman"/>
          <w:szCs w:val="28"/>
        </w:rPr>
      </w:pPr>
      <w:r>
        <w:rPr>
          <w:rFonts w:cs="Times New Roman"/>
          <w:szCs w:val="28"/>
        </w:rPr>
        <w:t xml:space="preserve">4. Время реагирования администратора на возникшую внештатную ситуацию не более 5 минут. </w:t>
      </w:r>
      <w:r>
        <w:rPr>
          <w:rFonts w:cs="Times New Roman"/>
          <w:szCs w:val="28"/>
        </w:rPr>
      </w:r>
      <w:r>
        <w:rPr>
          <w:rFonts w:cs="Times New Roman"/>
          <w:szCs w:val="28"/>
        </w:rPr>
      </w:r>
    </w:p>
    <w:p>
      <w:pPr>
        <w:pBdr/>
        <w:spacing w:after="0" w:line="360" w:lineRule="auto"/>
        <w:ind w:firstLine="709"/>
        <w:jc w:val="both"/>
        <w:rPr>
          <w:rFonts w:cs="Times New Roman"/>
          <w:szCs w:val="28"/>
        </w:rPr>
      </w:pPr>
      <w:r>
        <w:rPr>
          <w:rFonts w:cs="Times New Roman"/>
          <w:szCs w:val="28"/>
        </w:rPr>
        <w:t xml:space="preserve">5. Время реагирования администратора на запрос правообладателя товара не более суток.</w:t>
      </w:r>
      <w:r>
        <w:rPr>
          <w:rFonts w:cs="Times New Roman"/>
          <w:szCs w:val="28"/>
        </w:rPr>
      </w:r>
      <w:r>
        <w:rPr>
          <w:rFonts w:cs="Times New Roman"/>
          <w:szCs w:val="28"/>
        </w:rPr>
      </w:r>
    </w:p>
    <w:p>
      <w:pPr>
        <w:pBdr/>
        <w:spacing w:after="0" w:line="360" w:lineRule="auto"/>
        <w:ind w:firstLine="709"/>
        <w:jc w:val="both"/>
        <w:rPr>
          <w:rFonts w:cs="Times New Roman"/>
          <w:szCs w:val="28"/>
        </w:rPr>
      </w:pPr>
      <w:r>
        <w:rPr>
          <w:rFonts w:cs="Times New Roman"/>
          <w:szCs w:val="28"/>
        </w:rPr>
        <w:t xml:space="preserve">6. Время ожидания прохождения модерации стадиона не более суток.</w:t>
      </w:r>
      <w:r>
        <w:rPr>
          <w:rFonts w:cs="Times New Roman"/>
          <w:szCs w:val="28"/>
        </w:rPr>
      </w:r>
      <w:r>
        <w:rPr>
          <w:rFonts w:cs="Times New Roman"/>
          <w:szCs w:val="28"/>
        </w:rPr>
      </w:r>
    </w:p>
    <w:p>
      <w:pPr>
        <w:pBdr/>
        <w:spacing w:after="0" w:line="360" w:lineRule="auto"/>
        <w:ind w:firstLine="709"/>
        <w:jc w:val="both"/>
        <w:rPr>
          <w:rFonts w:cs="Times New Roman"/>
          <w:szCs w:val="28"/>
        </w:rPr>
      </w:pPr>
      <w:r>
        <w:rPr>
          <w:rFonts w:cs="Times New Roman"/>
          <w:szCs w:val="28"/>
        </w:rPr>
        <w:t xml:space="preserve">7. Сервер системы: 100 запросов в минуту при времени отклика не более трёх секунд.</w:t>
      </w:r>
      <w:r>
        <w:rPr>
          <w:rFonts w:cs="Times New Roman"/>
          <w:szCs w:val="28"/>
        </w:rPr>
      </w:r>
      <w:r>
        <w:rPr>
          <w:rFonts w:cs="Times New Roman"/>
          <w:szCs w:val="28"/>
        </w:rPr>
      </w:r>
    </w:p>
    <w:p>
      <w:pPr>
        <w:pBdr/>
        <w:spacing w:after="0" w:line="360" w:lineRule="auto"/>
        <w:ind w:firstLine="709"/>
        <w:jc w:val="both"/>
        <w:rPr>
          <w:rFonts w:cs="Times New Roman"/>
          <w:szCs w:val="28"/>
        </w:rPr>
      </w:pPr>
      <w:r>
        <w:rPr>
          <w:rFonts w:cs="Times New Roman"/>
          <w:szCs w:val="28"/>
        </w:rPr>
        <w:t xml:space="preserve">8. Интервал создания резервных копий данных раз в 3 месяца.</w:t>
      </w:r>
      <w:r>
        <w:rPr>
          <w:rFonts w:cs="Times New Roman"/>
          <w:szCs w:val="28"/>
        </w:rPr>
      </w:r>
      <w:r>
        <w:rPr>
          <w:rFonts w:cs="Times New Roman"/>
          <w:szCs w:val="28"/>
        </w:rPr>
      </w:r>
    </w:p>
    <w:p>
      <w:pPr>
        <w:pBdr/>
        <w:spacing w:after="0" w:line="360" w:lineRule="auto"/>
        <w:ind w:firstLine="709"/>
        <w:jc w:val="both"/>
        <w:rPr>
          <w:rFonts w:cs="Times New Roman"/>
          <w:szCs w:val="28"/>
        </w:rPr>
      </w:pPr>
      <w:r>
        <w:rPr>
          <w:rFonts w:cs="Times New Roman"/>
          <w:szCs w:val="28"/>
        </w:rPr>
        <w:t xml:space="preserve">Требования к аппаратной части и масштабированию для обеспечения перечисленных показателей должны быть определены на этапе технического проектирования.</w:t>
      </w:r>
      <w:r>
        <w:rPr>
          <w:rFonts w:cs="Times New Roman"/>
          <w:szCs w:val="28"/>
        </w:rPr>
      </w:r>
      <w:r>
        <w:rPr>
          <w:rFonts w:cs="Times New Roman"/>
          <w:szCs w:val="28"/>
        </w:rPr>
      </w:r>
    </w:p>
    <w:p>
      <w:pPr>
        <w:pStyle w:val="836"/>
        <w:pBdr/>
        <w:spacing/>
        <w:ind/>
        <w:rPr/>
      </w:pPr>
      <w:r/>
      <w:bookmarkStart w:id="93" w:name="_Toc161849734"/>
      <w:r/>
      <w:bookmarkStart w:id="94" w:name="_Toc162023772"/>
      <w:r>
        <w:t xml:space="preserve">8.3.</w:t>
      </w:r>
      <w:r>
        <w:t xml:space="preserve">4.1.4 Требования к надежности</w:t>
      </w:r>
      <w:bookmarkEnd w:id="93"/>
      <w:r/>
      <w:bookmarkEnd w:id="94"/>
      <w:r/>
      <w:r/>
    </w:p>
    <w:p>
      <w:pPr>
        <w:pBdr/>
        <w:spacing w:after="0" w:line="360" w:lineRule="auto"/>
        <w:ind w:firstLine="709"/>
        <w:jc w:val="both"/>
        <w:rPr>
          <w:rFonts w:cs="Times New Roman"/>
          <w:szCs w:val="28"/>
        </w:rPr>
      </w:pPr>
      <w:r>
        <w:rPr>
          <w:rFonts w:cs="Times New Roman"/>
          <w:szCs w:val="28"/>
        </w:rPr>
        <w:t xml:space="preserve">Объектом автоматизации является совокупность процессов, составляющих деятельность сервиса организации спортивных мероприятий заказчика.</w:t>
      </w:r>
      <w:r>
        <w:rPr>
          <w:rFonts w:cs="Times New Roman"/>
          <w:szCs w:val="28"/>
        </w:rPr>
      </w:r>
      <w:r>
        <w:rPr>
          <w:rFonts w:cs="Times New Roman"/>
          <w:szCs w:val="28"/>
        </w:rPr>
      </w:r>
    </w:p>
    <w:p>
      <w:pPr>
        <w:pBdr/>
        <w:spacing w:line="360" w:lineRule="auto"/>
        <w:ind w:firstLine="708"/>
        <w:jc w:val="both"/>
        <w:rPr>
          <w:rFonts w:eastAsia="Calibri" w:cs="Times New Roman"/>
          <w:szCs w:val="32"/>
        </w:rPr>
      </w:pPr>
      <w:r>
        <w:rPr>
          <w:rFonts w:eastAsia="Calibri" w:cs="Times New Roman"/>
          <w:szCs w:val="32"/>
        </w:rPr>
        <w:t xml:space="preserve">Программное обеспечение не должно выходить из строя более чем на 10 минут. Наиболее вероятные нештатные ситуации и реакция на них описана в руководстве пользования системой для администратора.</w:t>
      </w:r>
      <w:r>
        <w:rPr>
          <w:rFonts w:eastAsia="Calibri" w:cs="Times New Roman"/>
          <w:szCs w:val="32"/>
        </w:rPr>
      </w:r>
      <w:r>
        <w:rPr>
          <w:rFonts w:eastAsia="Calibri" w:cs="Times New Roman"/>
          <w:szCs w:val="32"/>
        </w:rPr>
      </w:r>
    </w:p>
    <w:p>
      <w:pPr>
        <w:pBdr/>
        <w:spacing w:line="360" w:lineRule="auto"/>
        <w:ind w:firstLine="708"/>
        <w:jc w:val="both"/>
        <w:rPr>
          <w:rFonts w:eastAsia="Calibri" w:cs="Times New Roman"/>
          <w:szCs w:val="32"/>
        </w:rPr>
      </w:pPr>
      <w:r>
        <w:rPr>
          <w:rFonts w:eastAsia="Calibri" w:cs="Times New Roman"/>
          <w:szCs w:val="32"/>
        </w:rPr>
        <w:t xml:space="preserve">Для устойчивости к потере данных необходимо регулярно производить выгрузку хранимой информации.</w:t>
      </w:r>
      <w:r>
        <w:rPr>
          <w:rFonts w:eastAsia="Calibri" w:cs="Times New Roman"/>
          <w:szCs w:val="32"/>
        </w:rPr>
      </w:r>
      <w:r>
        <w:rPr>
          <w:rFonts w:eastAsia="Calibri" w:cs="Times New Roman"/>
          <w:szCs w:val="32"/>
        </w:rPr>
      </w:r>
    </w:p>
    <w:p>
      <w:pPr>
        <w:pBdr/>
        <w:spacing w:line="360" w:lineRule="auto"/>
        <w:ind w:firstLine="708"/>
        <w:jc w:val="both"/>
        <w:rPr>
          <w:rFonts w:eastAsia="Calibri" w:cs="Times New Roman"/>
          <w:szCs w:val="32"/>
        </w:rPr>
      </w:pPr>
      <w:r>
        <w:rPr>
          <w:rFonts w:eastAsia="Calibri" w:cs="Times New Roman"/>
          <w:szCs w:val="32"/>
        </w:rPr>
        <w:t xml:space="preserve">Надежность требуемого у</w:t>
      </w:r>
      <w:r>
        <w:rPr>
          <w:rFonts w:eastAsia="Calibri" w:cs="Times New Roman"/>
          <w:szCs w:val="32"/>
        </w:rPr>
        <w:t xml:space="preserve">ровня достигается путем комплексного применения организационных и организационно-технических мероприятий. При этом необходимо использовать соответствующие требованиям программно-аппаратные средств. В частности, можно использовать следующие базовые подходы:</w:t>
      </w:r>
      <w:r>
        <w:rPr>
          <w:rFonts w:eastAsia="Calibri" w:cs="Times New Roman"/>
          <w:szCs w:val="32"/>
        </w:rPr>
      </w:r>
      <w:r>
        <w:rPr>
          <w:rFonts w:eastAsia="Calibri" w:cs="Times New Roman"/>
          <w:szCs w:val="32"/>
        </w:rPr>
      </w:r>
    </w:p>
    <w:p>
      <w:pPr>
        <w:numPr>
          <w:ilvl w:val="0"/>
          <w:numId w:val="69"/>
        </w:numPr>
        <w:pBdr/>
        <w:spacing w:line="360" w:lineRule="auto"/>
        <w:ind w:firstLine="709" w:left="0"/>
        <w:contextualSpacing w:val="true"/>
        <w:jc w:val="both"/>
        <w:rPr>
          <w:rFonts w:eastAsia="Calibri" w:cs="Times New Roman"/>
          <w:szCs w:val="32"/>
        </w:rPr>
      </w:pPr>
      <w:r>
        <w:rPr>
          <w:rFonts w:eastAsia="Calibri" w:cs="Times New Roman"/>
          <w:szCs w:val="32"/>
        </w:rPr>
        <w:t xml:space="preserve">системное и базовое ПО и технические средства, соответствующие классу решаемой задачи;</w:t>
      </w:r>
      <w:r>
        <w:rPr>
          <w:rFonts w:eastAsia="Calibri" w:cs="Times New Roman"/>
          <w:szCs w:val="32"/>
        </w:rPr>
      </w:r>
      <w:r>
        <w:rPr>
          <w:rFonts w:eastAsia="Calibri" w:cs="Times New Roman"/>
          <w:szCs w:val="32"/>
        </w:rPr>
      </w:r>
    </w:p>
    <w:p>
      <w:pPr>
        <w:numPr>
          <w:ilvl w:val="0"/>
          <w:numId w:val="69"/>
        </w:numPr>
        <w:pBdr/>
        <w:spacing w:line="360" w:lineRule="auto"/>
        <w:ind w:firstLine="709" w:left="0"/>
        <w:contextualSpacing w:val="true"/>
        <w:jc w:val="both"/>
        <w:rPr>
          <w:rFonts w:eastAsia="Calibri" w:cs="Times New Roman"/>
          <w:szCs w:val="32"/>
        </w:rPr>
      </w:pPr>
      <w:r>
        <w:rPr>
          <w:rFonts w:eastAsia="Calibri" w:cs="Times New Roman"/>
          <w:szCs w:val="32"/>
        </w:rPr>
        <w:t xml:space="preserve">четкое соблюдение правил эксплуатации, а также регламентных сроков обслуживания используемых программно-аппаратных средств;</w:t>
      </w:r>
      <w:r>
        <w:rPr>
          <w:rFonts w:eastAsia="Calibri" w:cs="Times New Roman"/>
          <w:szCs w:val="32"/>
        </w:rPr>
      </w:r>
      <w:r>
        <w:rPr>
          <w:rFonts w:eastAsia="Calibri" w:cs="Times New Roman"/>
          <w:szCs w:val="32"/>
        </w:rPr>
      </w:r>
    </w:p>
    <w:p>
      <w:pPr>
        <w:numPr>
          <w:ilvl w:val="0"/>
          <w:numId w:val="69"/>
        </w:numPr>
        <w:pBdr/>
        <w:spacing w:line="360" w:lineRule="auto"/>
        <w:ind w:firstLine="709" w:left="0"/>
        <w:contextualSpacing w:val="true"/>
        <w:jc w:val="both"/>
        <w:rPr>
          <w:rFonts w:eastAsia="Calibri" w:cs="Times New Roman"/>
          <w:szCs w:val="32"/>
        </w:rPr>
      </w:pPr>
      <w:r>
        <w:rPr>
          <w:rFonts w:eastAsia="Calibri" w:cs="Times New Roman"/>
          <w:szCs w:val="32"/>
        </w:rPr>
        <w:t xml:space="preserve">допуск к системе управления только пользователей, прошедших предварительное обучение.</w:t>
      </w:r>
      <w:r>
        <w:rPr>
          <w:rFonts w:eastAsia="Calibri" w:cs="Times New Roman"/>
          <w:szCs w:val="32"/>
        </w:rPr>
      </w:r>
      <w:r>
        <w:rPr>
          <w:rFonts w:eastAsia="Calibri" w:cs="Times New Roman"/>
          <w:szCs w:val="32"/>
        </w:rPr>
      </w:r>
    </w:p>
    <w:p>
      <w:pPr>
        <w:pStyle w:val="836"/>
        <w:pBdr/>
        <w:spacing/>
        <w:ind/>
        <w:rPr/>
      </w:pPr>
      <w:r/>
      <w:bookmarkStart w:id="95" w:name="_Toc161849735"/>
      <w:r/>
      <w:bookmarkStart w:id="96" w:name="_Toc162023773"/>
      <w:r>
        <w:t xml:space="preserve">8.3.</w:t>
      </w:r>
      <w:r>
        <w:t xml:space="preserve">4.1.5 Требования к безопасности</w:t>
      </w:r>
      <w:bookmarkEnd w:id="95"/>
      <w:r/>
      <w:bookmarkEnd w:id="96"/>
      <w:r/>
      <w:r/>
    </w:p>
    <w:p>
      <w:pPr>
        <w:pBdr/>
        <w:spacing w:after="0" w:line="360" w:lineRule="auto"/>
        <w:ind w:firstLine="709"/>
        <w:jc w:val="both"/>
        <w:rPr>
          <w:rFonts w:cs="Times New Roman"/>
          <w:szCs w:val="28"/>
        </w:rPr>
      </w:pPr>
      <w:r>
        <w:rPr>
          <w:rFonts w:cs="Times New Roman"/>
          <w:szCs w:val="28"/>
        </w:rPr>
        <w:t xml:space="preserve">Безопасность данных пользователей должна обеспечиваться шифрованием, а также обеспечением устойчивости программно-технических средств к возможным кибератакам.</w:t>
      </w:r>
      <w:r>
        <w:rPr>
          <w:rFonts w:cs="Times New Roman"/>
          <w:szCs w:val="28"/>
        </w:rPr>
      </w:r>
      <w:r>
        <w:rPr>
          <w:rFonts w:cs="Times New Roman"/>
          <w:szCs w:val="28"/>
        </w:rPr>
      </w:r>
    </w:p>
    <w:p>
      <w:pPr>
        <w:pBdr/>
        <w:spacing w:after="0" w:line="360" w:lineRule="auto"/>
        <w:ind w:firstLine="709"/>
        <w:jc w:val="both"/>
        <w:rPr>
          <w:rFonts w:cs="Times New Roman"/>
          <w:szCs w:val="28"/>
        </w:rPr>
      </w:pPr>
      <w:r>
        <w:rPr>
          <w:rFonts w:cs="Times New Roman"/>
          <w:szCs w:val="28"/>
        </w:rPr>
        <w:t xml:space="preserve">Безопасность аппаратной части системы обеспечивается организацией, которая предоставляет свои услуги для хостинга сервера веб-приложения заказчика.</w:t>
      </w:r>
      <w:r>
        <w:rPr>
          <w:rFonts w:cs="Times New Roman"/>
          <w:szCs w:val="28"/>
        </w:rPr>
      </w:r>
      <w:r>
        <w:rPr>
          <w:rFonts w:cs="Times New Roman"/>
          <w:szCs w:val="28"/>
        </w:rPr>
      </w:r>
    </w:p>
    <w:p>
      <w:pPr>
        <w:pStyle w:val="836"/>
        <w:pBdr/>
        <w:spacing/>
        <w:ind/>
        <w:rPr/>
      </w:pPr>
      <w:r/>
      <w:bookmarkStart w:id="97" w:name="_Toc161849736"/>
      <w:r/>
      <w:bookmarkStart w:id="98" w:name="_Toc162023774"/>
      <w:r>
        <w:t xml:space="preserve">8.3.</w:t>
      </w:r>
      <w:r>
        <w:t xml:space="preserve">4.1.6 Требования к эргономике и технической эстетике</w:t>
      </w:r>
      <w:bookmarkEnd w:id="97"/>
      <w:r/>
      <w:bookmarkEnd w:id="98"/>
      <w:r/>
      <w:r/>
    </w:p>
    <w:p>
      <w:pPr>
        <w:pBdr/>
        <w:spacing w:after="0" w:line="360" w:lineRule="auto"/>
        <w:ind w:firstLine="709"/>
        <w:jc w:val="both"/>
        <w:rPr>
          <w:rFonts w:cs="Times New Roman"/>
          <w:szCs w:val="28"/>
        </w:rPr>
      </w:pPr>
      <w:r>
        <w:rPr>
          <w:rFonts w:cs="Times New Roman"/>
          <w:szCs w:val="28"/>
        </w:rPr>
        <w:t xml:space="preserve">Взаимодействие пользователей с прикладным программным обеспечением осуществляется через визуальный графический интерфейс (GUI).</w:t>
      </w:r>
      <w:r>
        <w:rPr>
          <w:rFonts w:cs="Times New Roman"/>
          <w:szCs w:val="28"/>
        </w:rPr>
      </w:r>
      <w:r>
        <w:rPr>
          <w:rFonts w:cs="Times New Roman"/>
          <w:szCs w:val="28"/>
        </w:rPr>
      </w:r>
    </w:p>
    <w:p>
      <w:pPr>
        <w:pBdr/>
        <w:spacing w:after="0" w:line="360" w:lineRule="auto"/>
        <w:ind w:firstLine="709"/>
        <w:jc w:val="both"/>
        <w:rPr>
          <w:rFonts w:cs="Times New Roman"/>
          <w:szCs w:val="28"/>
        </w:rPr>
      </w:pPr>
      <w:r>
        <w:rPr>
          <w:rFonts w:cs="Times New Roman"/>
          <w:szCs w:val="28"/>
        </w:rPr>
        <w:t xml:space="preserve">Интерфейс системы должен быть понятным и удобным для пользователей всех категорий, он не должен быть перегружен графическими элементами и должен обеспечивать быстрое отображение экранных форм.</w:t>
      </w:r>
      <w:r>
        <w:rPr>
          <w:rFonts w:cs="Times New Roman"/>
          <w:szCs w:val="28"/>
        </w:rPr>
      </w:r>
      <w:r>
        <w:rPr>
          <w:rFonts w:cs="Times New Roman"/>
          <w:szCs w:val="28"/>
        </w:rPr>
      </w:r>
    </w:p>
    <w:p>
      <w:pPr>
        <w:pBdr/>
        <w:spacing w:after="0" w:line="360" w:lineRule="auto"/>
        <w:ind w:firstLine="709"/>
        <w:jc w:val="both"/>
        <w:rPr>
          <w:rFonts w:cs="Times New Roman"/>
          <w:szCs w:val="28"/>
        </w:rPr>
      </w:pPr>
      <w:r>
        <w:rPr>
          <w:rFonts w:cs="Times New Roman"/>
          <w:szCs w:val="28"/>
        </w:rPr>
        <w:t xml:space="preserve">Дизайн и компоновка элементов пользовательского интерфейса должны быть дружелюбными и современными, создавая приятное визуальное впечатление у пользователей.</w:t>
      </w:r>
      <w:r>
        <w:rPr>
          <w:rFonts w:cs="Times New Roman"/>
          <w:szCs w:val="28"/>
        </w:rPr>
      </w:r>
      <w:r>
        <w:rPr>
          <w:rFonts w:cs="Times New Roman"/>
          <w:szCs w:val="28"/>
        </w:rPr>
      </w:r>
    </w:p>
    <w:p>
      <w:pPr>
        <w:pBdr/>
        <w:spacing w:after="0" w:line="360" w:lineRule="auto"/>
        <w:ind w:firstLine="709"/>
        <w:jc w:val="both"/>
        <w:rPr>
          <w:rFonts w:cs="Times New Roman"/>
          <w:szCs w:val="28"/>
        </w:rPr>
      </w:pPr>
      <w:r>
        <w:rPr>
          <w:rFonts w:cs="Times New Roman"/>
          <w:szCs w:val="28"/>
        </w:rPr>
        <w:t xml:space="preserve">Важно обеспечить согласованность и целостность дизайна интерфейса по всему приложению, чтобы пользователи могли легко ориентироваться и использовать функционал системы без лишних усилий.</w:t>
      </w:r>
      <w:r>
        <w:rPr>
          <w:rFonts w:cs="Times New Roman"/>
          <w:szCs w:val="28"/>
        </w:rPr>
      </w:r>
      <w:r>
        <w:rPr>
          <w:rFonts w:cs="Times New Roman"/>
          <w:szCs w:val="28"/>
        </w:rPr>
      </w:r>
    </w:p>
    <w:p>
      <w:pPr>
        <w:pStyle w:val="836"/>
        <w:pBdr/>
        <w:spacing/>
        <w:ind/>
        <w:rPr/>
      </w:pPr>
      <w:r/>
      <w:bookmarkStart w:id="99" w:name="_Toc161849737"/>
      <w:r/>
      <w:bookmarkStart w:id="100" w:name="_Toc162023775"/>
      <w:r>
        <w:t xml:space="preserve">8.3.</w:t>
      </w:r>
      <w:r>
        <w:t xml:space="preserve">4.1.7 Требования к транспортабельности для подвижных АС</w:t>
      </w:r>
      <w:bookmarkEnd w:id="99"/>
      <w:r/>
      <w:bookmarkEnd w:id="100"/>
      <w:r/>
      <w:r/>
    </w:p>
    <w:p>
      <w:pPr>
        <w:pBdr/>
        <w:spacing w:after="0" w:line="360" w:lineRule="auto"/>
        <w:ind w:firstLine="709"/>
        <w:jc w:val="both"/>
        <w:rPr>
          <w:rFonts w:cs="Times New Roman"/>
          <w:szCs w:val="32"/>
        </w:rPr>
      </w:pPr>
      <w:r>
        <w:rPr>
          <w:rFonts w:cs="Times New Roman"/>
          <w:szCs w:val="32"/>
        </w:rPr>
        <w:t xml:space="preserve">Для системы требования к транспортабельности не применимы, так как она представляет собой веб-приложение, которое размещается на сервере и доступно через интернет.</w:t>
      </w:r>
      <w:r>
        <w:rPr>
          <w:rFonts w:cs="Times New Roman"/>
          <w:szCs w:val="32"/>
        </w:rPr>
      </w:r>
      <w:r>
        <w:rPr>
          <w:rFonts w:cs="Times New Roman"/>
          <w:szCs w:val="32"/>
        </w:rPr>
      </w:r>
    </w:p>
    <w:p>
      <w:pPr>
        <w:pStyle w:val="836"/>
        <w:pBdr/>
        <w:spacing/>
        <w:ind/>
        <w:jc w:val="both"/>
        <w:rPr/>
      </w:pPr>
      <w:r/>
      <w:bookmarkStart w:id="101" w:name="_Toc161849738"/>
      <w:r/>
      <w:bookmarkStart w:id="102" w:name="_Toc162023776"/>
      <w:r>
        <w:t xml:space="preserve">8.3.</w:t>
      </w:r>
      <w:r>
        <w:t xml:space="preserve">4.1.8 Требования к эксплуатации, техническому обслуживанию, ремонту и хранению компонентов системы</w:t>
      </w:r>
      <w:bookmarkEnd w:id="101"/>
      <w:r/>
      <w:bookmarkEnd w:id="102"/>
      <w:r/>
      <w:r/>
    </w:p>
    <w:p>
      <w:pPr>
        <w:pBdr/>
        <w:spacing w:after="0" w:line="360" w:lineRule="auto"/>
        <w:ind w:firstLine="709"/>
        <w:jc w:val="both"/>
        <w:rPr>
          <w:rFonts w:cs="Times New Roman"/>
          <w:szCs w:val="28"/>
        </w:rPr>
      </w:pPr>
      <w:r>
        <w:rPr>
          <w:rFonts w:cs="Times New Roman"/>
          <w:szCs w:val="28"/>
        </w:rPr>
        <w:t xml:space="preserve">Эксплуатацией, техническим обслуживанием, ремонтом и хранением сервера АС занимается организация, которая предоставляет свои услуги для хостинга сервера веб-приложения заказчика.</w:t>
      </w:r>
      <w:r>
        <w:rPr>
          <w:rFonts w:cs="Times New Roman"/>
          <w:szCs w:val="28"/>
        </w:rPr>
      </w:r>
      <w:r>
        <w:rPr>
          <w:rFonts w:cs="Times New Roman"/>
          <w:szCs w:val="28"/>
        </w:rPr>
      </w:r>
    </w:p>
    <w:p>
      <w:pPr>
        <w:pStyle w:val="836"/>
        <w:pBdr/>
        <w:spacing/>
        <w:ind/>
        <w:rPr/>
      </w:pPr>
      <w:r/>
      <w:bookmarkStart w:id="103" w:name="_Toc161849739"/>
      <w:r/>
      <w:bookmarkStart w:id="104" w:name="_Toc162023777"/>
      <w:r>
        <w:t xml:space="preserve">8.3.</w:t>
      </w:r>
      <w:r>
        <w:t xml:space="preserve">4.1.9 Требования к защите информации от несанкционированного доступа</w:t>
      </w:r>
      <w:bookmarkEnd w:id="103"/>
      <w:r/>
      <w:bookmarkEnd w:id="104"/>
      <w:r/>
      <w:r/>
    </w:p>
    <w:p>
      <w:pPr>
        <w:pBdr/>
        <w:spacing w:after="0" w:line="360" w:lineRule="auto"/>
        <w:ind w:firstLine="709"/>
        <w:jc w:val="both"/>
        <w:rPr>
          <w:rFonts w:cs="Times New Roman"/>
          <w:szCs w:val="28"/>
        </w:rPr>
      </w:pPr>
      <w:r>
        <w:rPr>
          <w:rFonts w:cs="Times New Roman"/>
          <w:szCs w:val="28"/>
        </w:rPr>
        <w:t xml:space="preserve">Необходимо использовать криптографические методы защиты данных и SSL-сертификаты, чтобы информация, размещенная на сайте, и данные пользователей были защищены от доступа или модификации несанкционированными лицами.</w:t>
      </w:r>
      <w:r>
        <w:rPr>
          <w:rFonts w:cs="Times New Roman"/>
          <w:szCs w:val="28"/>
        </w:rPr>
      </w:r>
      <w:r>
        <w:rPr>
          <w:rFonts w:cs="Times New Roman"/>
          <w:szCs w:val="28"/>
        </w:rPr>
      </w:r>
    </w:p>
    <w:p>
      <w:pPr>
        <w:pStyle w:val="836"/>
        <w:pBdr/>
        <w:spacing/>
        <w:ind/>
        <w:rPr/>
      </w:pPr>
      <w:r/>
      <w:bookmarkStart w:id="105" w:name="_Toc161849740"/>
      <w:r/>
      <w:bookmarkStart w:id="106" w:name="_Toc162023778"/>
      <w:r>
        <w:t xml:space="preserve">8.3.</w:t>
      </w:r>
      <w:r>
        <w:t xml:space="preserve">4.1.10 Требования по сохранности информации при авариях</w:t>
      </w:r>
      <w:bookmarkEnd w:id="105"/>
      <w:r/>
      <w:bookmarkEnd w:id="106"/>
      <w:r/>
      <w:r/>
    </w:p>
    <w:p>
      <w:pPr>
        <w:pBdr/>
        <w:spacing w:after="0" w:line="360" w:lineRule="auto"/>
        <w:ind w:firstLine="709"/>
        <w:jc w:val="both"/>
        <w:rPr>
          <w:rFonts w:cs="Times New Roman"/>
          <w:szCs w:val="28"/>
        </w:rPr>
      </w:pPr>
      <w:r>
        <w:rPr>
          <w:rFonts w:cs="Times New Roman"/>
          <w:szCs w:val="28"/>
        </w:rPr>
        <w:t xml:space="preserve">Серверное программное обеспечение системы должно восстанавливать свое функционирование при перезапуске аппаратных средств. Для обеспечения сохранности данных требуется предусмотреть резервное копирование.</w:t>
      </w:r>
      <w:r>
        <w:rPr>
          <w:rFonts w:cs="Times New Roman"/>
          <w:szCs w:val="28"/>
        </w:rPr>
      </w:r>
      <w:r>
        <w:rPr>
          <w:rFonts w:cs="Times New Roman"/>
          <w:szCs w:val="28"/>
        </w:rPr>
      </w:r>
    </w:p>
    <w:p>
      <w:pPr>
        <w:pStyle w:val="836"/>
        <w:pBdr/>
        <w:spacing/>
        <w:ind/>
        <w:rPr/>
      </w:pPr>
      <w:r/>
      <w:bookmarkStart w:id="107" w:name="_Toc161849741"/>
      <w:r/>
      <w:bookmarkStart w:id="108" w:name="_Toc162023779"/>
      <w:r>
        <w:t xml:space="preserve">8.3.</w:t>
      </w:r>
      <w:r>
        <w:t xml:space="preserve">4.1.11 Требования к защите от влияния внешних воздействий</w:t>
      </w:r>
      <w:bookmarkEnd w:id="107"/>
      <w:r/>
      <w:bookmarkEnd w:id="108"/>
      <w:r/>
      <w:r/>
    </w:p>
    <w:p>
      <w:pPr>
        <w:pBdr/>
        <w:spacing w:after="0" w:line="360" w:lineRule="auto"/>
        <w:ind w:firstLine="709"/>
        <w:jc w:val="both"/>
        <w:rPr>
          <w:rFonts w:cs="Times New Roman"/>
          <w:szCs w:val="32"/>
        </w:rPr>
      </w:pPr>
      <w:r>
        <w:rPr>
          <w:rFonts w:cs="Times New Roman"/>
          <w:szCs w:val="32"/>
        </w:rPr>
        <w:t xml:space="preserve">Требования к защите от влияния внешних воздействий не предъявляются, так как этим руководит организация, которая предоставляет свои услуги для хостинга сервера веб-приложения заказчика.</w:t>
      </w:r>
      <w:r>
        <w:rPr>
          <w:rFonts w:cs="Times New Roman"/>
          <w:szCs w:val="32"/>
        </w:rPr>
      </w:r>
      <w:r>
        <w:rPr>
          <w:rFonts w:cs="Times New Roman"/>
          <w:szCs w:val="32"/>
        </w:rPr>
      </w:r>
    </w:p>
    <w:p>
      <w:pPr>
        <w:pStyle w:val="836"/>
        <w:pBdr/>
        <w:spacing/>
        <w:ind/>
        <w:rPr/>
      </w:pPr>
      <w:r/>
      <w:bookmarkStart w:id="109" w:name="_Toc161849742"/>
      <w:r/>
      <w:bookmarkStart w:id="110" w:name="_Toc162023780"/>
      <w:r>
        <w:t xml:space="preserve">8.3.</w:t>
      </w:r>
      <w:r>
        <w:t xml:space="preserve">4.1.12 Требования к патентной чистоте</w:t>
      </w:r>
      <w:bookmarkEnd w:id="109"/>
      <w:r/>
      <w:bookmarkEnd w:id="110"/>
      <w:r/>
      <w:r/>
    </w:p>
    <w:p>
      <w:pPr>
        <w:pBdr/>
        <w:spacing w:after="0" w:line="360" w:lineRule="auto"/>
        <w:ind w:firstLine="709"/>
        <w:jc w:val="both"/>
        <w:rPr>
          <w:rFonts w:cs="Times New Roman"/>
          <w:szCs w:val="28"/>
        </w:rPr>
      </w:pPr>
      <w:r>
        <w:rPr>
          <w:rFonts w:cs="Times New Roman"/>
          <w:szCs w:val="28"/>
        </w:rPr>
        <w:t xml:space="preserve">Требования к патентной чистоте не предъявляются, если о таковых не заявит правообладатель товара, сообщив об этом администрации сайта.</w:t>
      </w:r>
      <w:r>
        <w:rPr>
          <w:rFonts w:cs="Times New Roman"/>
          <w:szCs w:val="28"/>
        </w:rPr>
      </w:r>
      <w:r>
        <w:rPr>
          <w:rFonts w:cs="Times New Roman"/>
          <w:szCs w:val="28"/>
        </w:rPr>
      </w:r>
    </w:p>
    <w:p>
      <w:pPr>
        <w:pStyle w:val="836"/>
        <w:pBdr/>
        <w:spacing/>
        <w:ind/>
        <w:rPr/>
      </w:pPr>
      <w:r/>
      <w:bookmarkStart w:id="111" w:name="_Toc161849743"/>
      <w:r/>
      <w:bookmarkStart w:id="112" w:name="_Toc162023781"/>
      <w:r>
        <w:t xml:space="preserve">8.3.</w:t>
      </w:r>
      <w:r>
        <w:t xml:space="preserve">4.1.13 Требования по стандартизации и унификации</w:t>
      </w:r>
      <w:bookmarkEnd w:id="111"/>
      <w:r/>
      <w:bookmarkEnd w:id="112"/>
      <w:r/>
      <w:r/>
    </w:p>
    <w:p>
      <w:pPr>
        <w:pBdr/>
        <w:spacing w:after="0" w:line="360" w:lineRule="auto"/>
        <w:ind w:firstLine="709"/>
        <w:jc w:val="both"/>
        <w:rPr>
          <w:rFonts w:cs="Times New Roman"/>
          <w:szCs w:val="32"/>
        </w:rPr>
      </w:pPr>
      <w:r>
        <w:rPr>
          <w:rFonts w:cs="Times New Roman"/>
          <w:szCs w:val="32"/>
        </w:rPr>
        <w:t xml:space="preserve">Для обеспечения совместимости и эффективной работы, система должна использовать языки HTML и CSS в соответствии со стандартами W3C, для создания интерактивных элементов клиентской части – язык JavaScript и его библиотека </w:t>
      </w:r>
      <w:r>
        <w:rPr>
          <w:rFonts w:cs="Times New Roman"/>
          <w:szCs w:val="32"/>
          <w:lang w:val="en-US"/>
        </w:rPr>
        <w:t xml:space="preserve">React</w:t>
      </w:r>
      <w:r>
        <w:rPr>
          <w:rFonts w:cs="Times New Roman"/>
          <w:szCs w:val="32"/>
        </w:rPr>
        <w:t xml:space="preserve">. Для серверной части приложения должен быть использован язык Python</w:t>
      </w:r>
      <w:r>
        <w:rPr>
          <w:rFonts w:cs="Times New Roman"/>
          <w:szCs w:val="32"/>
          <w:lang w:val="en-US"/>
        </w:rPr>
        <w:t xml:space="preserve"> </w:t>
      </w:r>
      <w:r>
        <w:rPr>
          <w:rFonts w:cs="Times New Roman"/>
          <w:szCs w:val="32"/>
        </w:rPr>
        <w:t xml:space="preserve">и его фреймворк </w:t>
      </w:r>
      <w:r>
        <w:rPr>
          <w:rFonts w:cs="Times New Roman"/>
          <w:szCs w:val="32"/>
          <w:lang w:val="en-US"/>
        </w:rPr>
        <w:t xml:space="preserve">FastAPI</w:t>
      </w:r>
      <w:r>
        <w:rPr>
          <w:rFonts w:cs="Times New Roman"/>
          <w:szCs w:val="32"/>
        </w:rPr>
        <w:t xml:space="preserve">. Система должна соответствовать стандартам безопасности информации. Интерфейс системы должен соответствовать современным требованиям юзабилити. </w:t>
      </w:r>
      <w:r>
        <w:rPr>
          <w:rFonts w:cs="Times New Roman"/>
          <w:szCs w:val="32"/>
        </w:rPr>
      </w:r>
      <w:r>
        <w:rPr>
          <w:rFonts w:cs="Times New Roman"/>
          <w:szCs w:val="32"/>
        </w:rPr>
      </w:r>
    </w:p>
    <w:p>
      <w:pPr>
        <w:pStyle w:val="836"/>
        <w:pBdr/>
        <w:spacing/>
        <w:ind/>
        <w:rPr/>
      </w:pPr>
      <w:r/>
      <w:bookmarkStart w:id="113" w:name="_Toc161849744"/>
      <w:r/>
      <w:bookmarkStart w:id="114" w:name="_Toc162023782"/>
      <w:r>
        <w:t xml:space="preserve">8.3.</w:t>
      </w:r>
      <w:r>
        <w:t xml:space="preserve">4.1.14 Дополнительные требования</w:t>
      </w:r>
      <w:bookmarkEnd w:id="113"/>
      <w:r/>
      <w:bookmarkEnd w:id="114"/>
      <w:r/>
      <w:r/>
    </w:p>
    <w:p>
      <w:pPr>
        <w:pBdr/>
        <w:spacing w:after="0" w:line="360" w:lineRule="auto"/>
        <w:ind w:firstLine="709"/>
        <w:jc w:val="both"/>
        <w:rPr>
          <w:rFonts w:cs="Times New Roman"/>
          <w:szCs w:val="28"/>
        </w:rPr>
      </w:pPr>
      <w:r>
        <w:rPr>
          <w:rFonts w:cs="Times New Roman"/>
          <w:szCs w:val="28"/>
        </w:rPr>
        <w:t xml:space="preserve">Дополнительные требования не предъявляются.</w:t>
      </w:r>
      <w:r>
        <w:rPr>
          <w:rFonts w:cs="Times New Roman"/>
          <w:szCs w:val="28"/>
        </w:rPr>
      </w:r>
      <w:r>
        <w:rPr>
          <w:rFonts w:cs="Times New Roman"/>
          <w:szCs w:val="28"/>
        </w:rPr>
      </w:r>
    </w:p>
    <w:p>
      <w:pPr>
        <w:pStyle w:val="835"/>
        <w:pBdr/>
        <w:spacing/>
        <w:ind/>
        <w:rPr>
          <w:highlight w:val="none"/>
        </w:rPr>
      </w:pPr>
      <w:r/>
      <w:bookmarkStart w:id="115" w:name="_Toc161849745"/>
      <w:r/>
      <w:bookmarkStart w:id="116" w:name="_Toc162023783"/>
      <w:r>
        <w:t xml:space="preserve">8.3.</w:t>
      </w:r>
      <w:r>
        <w:t xml:space="preserve">4.2 Т</w:t>
      </w:r>
      <w:r>
        <w:rPr>
          <w:highlight w:val="none"/>
        </w:rPr>
        <w:t xml:space="preserve">ре</w:t>
      </w:r>
      <w:r>
        <w:rPr>
          <w:highlight w:val="none"/>
        </w:rPr>
        <w:t xml:space="preserve">бования к функциям (задачам), выполняемым системой</w:t>
      </w:r>
      <w:bookmarkEnd w:id="115"/>
      <w:r>
        <w:rPr>
          <w:highlight w:val="none"/>
        </w:rPr>
      </w:r>
      <w:bookmarkEnd w:id="116"/>
      <w:r>
        <w:rPr>
          <w:highlight w:val="none"/>
        </w:rPr>
      </w:r>
      <w:r>
        <w:rPr>
          <w:highlight w:val="none"/>
        </w:rPr>
      </w:r>
    </w:p>
    <w:p>
      <w:pPr>
        <w:pBdr/>
        <w:spacing w:after="0" w:line="360" w:lineRule="auto"/>
        <w:ind/>
        <w:jc w:val="both"/>
        <w:rPr>
          <w:rFonts w:cs="Times New Roman"/>
          <w:szCs w:val="32"/>
        </w:rPr>
      </w:pPr>
      <w:r>
        <w:rPr>
          <w:rFonts w:cs="Times New Roman"/>
          <w:szCs w:val="32"/>
          <w:highlight w:val="none"/>
        </w:rPr>
        <w:t xml:space="preserve">Таблица 7.1 – Требования к фун</w:t>
      </w:r>
      <w:r>
        <w:rPr>
          <w:rFonts w:cs="Times New Roman"/>
          <w:szCs w:val="32"/>
          <w:highlight w:val="none"/>
        </w:rPr>
        <w:t xml:space="preserve">кц</w:t>
      </w:r>
      <w:r>
        <w:rPr>
          <w:rFonts w:cs="Times New Roman"/>
          <w:szCs w:val="32"/>
        </w:rPr>
        <w:t xml:space="preserve">иям, выполняемым системой</w:t>
      </w:r>
      <w:r>
        <w:rPr>
          <w:rFonts w:cs="Times New Roman"/>
          <w:szCs w:val="32"/>
        </w:rPr>
      </w:r>
      <w:r>
        <w:rPr>
          <w:rFonts w:cs="Times New Roman"/>
          <w:szCs w:val="32"/>
        </w:rPr>
      </w:r>
    </w:p>
    <w:tbl>
      <w:tblPr>
        <w:tblStyle w:val="865"/>
        <w:tblW w:w="0" w:type="auto"/>
        <w:tblBorders/>
        <w:tblLook w:val="04A0" w:firstRow="1" w:lastRow="0" w:firstColumn="1" w:lastColumn="0" w:noHBand="0" w:noVBand="1"/>
      </w:tblPr>
      <w:tblGrid>
        <w:gridCol w:w="4589"/>
        <w:gridCol w:w="4756"/>
      </w:tblGrid>
      <w:tr>
        <w:trPr/>
        <w:tc>
          <w:tcPr>
            <w:tcBorders/>
            <w:tcW w:w="4589" w:type="dxa"/>
            <w:textDirection w:val="lrTb"/>
            <w:noWrap w:val="false"/>
          </w:tcPr>
          <w:p>
            <w:pPr>
              <w:pBdr/>
              <w:spacing/>
              <w:ind/>
              <w:jc w:val="center"/>
              <w:rPr>
                <w:rFonts w:cs="Times New Roman"/>
                <w:b/>
                <w:sz w:val="24"/>
                <w:szCs w:val="32"/>
              </w:rPr>
            </w:pPr>
            <w:r>
              <w:rPr>
                <w:rFonts w:cs="Times New Roman"/>
                <w:b/>
                <w:sz w:val="24"/>
                <w:szCs w:val="32"/>
              </w:rPr>
              <w:t xml:space="preserve">Функция</w:t>
            </w:r>
            <w:r>
              <w:rPr>
                <w:rFonts w:cs="Times New Roman"/>
                <w:b/>
                <w:sz w:val="24"/>
                <w:szCs w:val="32"/>
              </w:rPr>
            </w:r>
            <w:r>
              <w:rPr>
                <w:rFonts w:cs="Times New Roman"/>
                <w:b/>
                <w:sz w:val="24"/>
                <w:szCs w:val="32"/>
              </w:rPr>
            </w:r>
          </w:p>
        </w:tc>
        <w:tc>
          <w:tcPr>
            <w:tcBorders/>
            <w:tcW w:w="4756" w:type="dxa"/>
            <w:textDirection w:val="lrTb"/>
            <w:noWrap w:val="false"/>
          </w:tcPr>
          <w:p>
            <w:pPr>
              <w:pBdr/>
              <w:spacing/>
              <w:ind/>
              <w:jc w:val="center"/>
              <w:rPr>
                <w:rFonts w:cs="Times New Roman"/>
                <w:b/>
                <w:sz w:val="24"/>
                <w:szCs w:val="32"/>
              </w:rPr>
            </w:pPr>
            <w:r>
              <w:rPr>
                <w:rFonts w:cs="Times New Roman"/>
                <w:b/>
                <w:sz w:val="24"/>
                <w:szCs w:val="32"/>
              </w:rPr>
              <w:t xml:space="preserve">Задача</w:t>
            </w:r>
            <w:r>
              <w:rPr>
                <w:rFonts w:cs="Times New Roman"/>
                <w:b/>
                <w:sz w:val="24"/>
                <w:szCs w:val="32"/>
              </w:rPr>
            </w:r>
            <w:r>
              <w:rPr>
                <w:rFonts w:cs="Times New Roman"/>
                <w:b/>
                <w:sz w:val="24"/>
                <w:szCs w:val="32"/>
              </w:rPr>
            </w:r>
          </w:p>
        </w:tc>
      </w:tr>
      <w:tr>
        <w:trPr/>
        <w:tc>
          <w:tcPr>
            <w:tcBorders/>
            <w:tcW w:w="4589" w:type="dxa"/>
            <w:vMerge w:val="restart"/>
            <w:textDirection w:val="lrTb"/>
            <w:noWrap w:val="false"/>
          </w:tcPr>
          <w:p>
            <w:pPr>
              <w:pBdr/>
              <w:spacing/>
              <w:ind/>
              <w:jc w:val="both"/>
              <w:rPr>
                <w:rFonts w:cs="Times New Roman"/>
                <w:sz w:val="24"/>
                <w:szCs w:val="24"/>
              </w:rPr>
            </w:pPr>
            <w:r>
              <w:rPr>
                <w:rFonts w:cs="Times New Roman"/>
                <w:sz w:val="24"/>
                <w:szCs w:val="24"/>
              </w:rPr>
              <w:t xml:space="preserve">Работа с мероприятиями</w:t>
            </w:r>
            <w:r>
              <w:rPr>
                <w:rFonts w:cs="Times New Roman"/>
                <w:sz w:val="24"/>
                <w:szCs w:val="24"/>
              </w:rPr>
            </w:r>
            <w:r>
              <w:rPr>
                <w:rFonts w:cs="Times New Roman"/>
                <w:sz w:val="24"/>
                <w:szCs w:val="24"/>
              </w:rPr>
            </w:r>
          </w:p>
        </w:tc>
        <w:tc>
          <w:tcPr>
            <w:tcBorders/>
            <w:tcW w:w="4756" w:type="dxa"/>
            <w:textDirection w:val="lrTb"/>
            <w:noWrap w:val="false"/>
          </w:tcPr>
          <w:p>
            <w:pPr>
              <w:pBdr/>
              <w:spacing/>
              <w:ind/>
              <w:jc w:val="both"/>
              <w:rPr>
                <w:rFonts w:cs="Times New Roman"/>
                <w:sz w:val="24"/>
                <w:szCs w:val="24"/>
              </w:rPr>
            </w:pPr>
            <w:r>
              <w:rPr>
                <w:rFonts w:cs="Times New Roman"/>
                <w:sz w:val="24"/>
                <w:szCs w:val="24"/>
              </w:rPr>
              <w:t xml:space="preserve">Просмотр списка видов спорта</w:t>
            </w:r>
            <w:r>
              <w:rPr>
                <w:rFonts w:cs="Times New Roman"/>
                <w:sz w:val="24"/>
                <w:szCs w:val="24"/>
              </w:rPr>
            </w:r>
            <w:r>
              <w:rPr>
                <w:rFonts w:cs="Times New Roman"/>
                <w:sz w:val="24"/>
                <w:szCs w:val="24"/>
              </w:rPr>
            </w:r>
          </w:p>
        </w:tc>
      </w:tr>
      <w:tr>
        <w:trPr/>
        <w:tc>
          <w:tcPr>
            <w:tcBorders/>
            <w:tcW w:w="4589" w:type="dxa"/>
            <w:vMerge w:val="continue"/>
            <w:textDirection w:val="lrTb"/>
            <w:noWrap w:val="false"/>
          </w:tcPr>
          <w:p>
            <w:pPr>
              <w:pBdr/>
              <w:spacing/>
              <w:ind/>
              <w:jc w:val="both"/>
              <w:rPr>
                <w:rFonts w:cs="Times New Roman"/>
                <w:sz w:val="24"/>
                <w:szCs w:val="24"/>
              </w:rPr>
            </w:pPr>
            <w:r>
              <w:rPr>
                <w:rFonts w:cs="Times New Roman"/>
                <w:sz w:val="24"/>
                <w:szCs w:val="24"/>
              </w:rPr>
            </w:r>
            <w:r>
              <w:rPr>
                <w:rFonts w:cs="Times New Roman"/>
                <w:sz w:val="24"/>
                <w:szCs w:val="24"/>
              </w:rPr>
            </w:r>
            <w:r>
              <w:rPr>
                <w:rFonts w:cs="Times New Roman"/>
                <w:sz w:val="24"/>
                <w:szCs w:val="24"/>
              </w:rPr>
            </w:r>
          </w:p>
        </w:tc>
        <w:tc>
          <w:tcPr>
            <w:tcBorders/>
            <w:tcW w:w="4756" w:type="dxa"/>
            <w:textDirection w:val="lrTb"/>
            <w:noWrap w:val="false"/>
          </w:tcPr>
          <w:p>
            <w:pPr>
              <w:pBdr/>
              <w:spacing/>
              <w:ind/>
              <w:jc w:val="both"/>
              <w:rPr>
                <w:rFonts w:cs="Times New Roman"/>
                <w:sz w:val="24"/>
                <w:szCs w:val="24"/>
              </w:rPr>
            </w:pPr>
            <w:r>
              <w:rPr>
                <w:rFonts w:cs="Times New Roman"/>
                <w:sz w:val="24"/>
                <w:szCs w:val="24"/>
              </w:rPr>
              <w:t xml:space="preserve">Просмотр списка стадионов</w:t>
            </w:r>
            <w:r>
              <w:rPr>
                <w:rFonts w:cs="Times New Roman"/>
                <w:sz w:val="24"/>
                <w:szCs w:val="24"/>
              </w:rPr>
            </w:r>
            <w:r>
              <w:rPr>
                <w:rFonts w:cs="Times New Roman"/>
                <w:sz w:val="24"/>
                <w:szCs w:val="24"/>
              </w:rPr>
            </w:r>
          </w:p>
        </w:tc>
      </w:tr>
      <w:tr>
        <w:trPr/>
        <w:tc>
          <w:tcPr>
            <w:tcBorders/>
            <w:tcW w:w="4589" w:type="dxa"/>
            <w:vMerge w:val="continue"/>
            <w:textDirection w:val="lrTb"/>
            <w:noWrap w:val="false"/>
          </w:tcPr>
          <w:p>
            <w:pPr>
              <w:pBdr/>
              <w:spacing/>
              <w:ind/>
              <w:jc w:val="both"/>
              <w:rPr>
                <w:rFonts w:cs="Times New Roman"/>
                <w:sz w:val="24"/>
                <w:szCs w:val="24"/>
              </w:rPr>
            </w:pPr>
            <w:r>
              <w:rPr>
                <w:rFonts w:cs="Times New Roman"/>
                <w:sz w:val="24"/>
                <w:szCs w:val="24"/>
              </w:rPr>
            </w:r>
            <w:r>
              <w:rPr>
                <w:rFonts w:cs="Times New Roman"/>
                <w:sz w:val="24"/>
                <w:szCs w:val="24"/>
              </w:rPr>
            </w:r>
            <w:r>
              <w:rPr>
                <w:rFonts w:cs="Times New Roman"/>
                <w:sz w:val="24"/>
                <w:szCs w:val="24"/>
              </w:rPr>
            </w:r>
          </w:p>
        </w:tc>
        <w:tc>
          <w:tcPr>
            <w:tcBorders/>
            <w:tcW w:w="4756" w:type="dxa"/>
            <w:textDirection w:val="lrTb"/>
            <w:noWrap w:val="false"/>
          </w:tcPr>
          <w:p>
            <w:pPr>
              <w:pBdr/>
              <w:spacing/>
              <w:ind/>
              <w:jc w:val="both"/>
              <w:rPr>
                <w:rFonts w:cs="Times New Roman"/>
                <w:sz w:val="24"/>
                <w:szCs w:val="24"/>
              </w:rPr>
            </w:pPr>
            <w:r>
              <w:rPr>
                <w:rFonts w:cs="Times New Roman"/>
                <w:sz w:val="24"/>
                <w:szCs w:val="24"/>
              </w:rPr>
              <w:t xml:space="preserve">Просмотр списка доступных игр</w:t>
            </w:r>
            <w:r>
              <w:rPr>
                <w:rFonts w:cs="Times New Roman"/>
                <w:sz w:val="24"/>
                <w:szCs w:val="24"/>
              </w:rPr>
            </w:r>
            <w:r>
              <w:rPr>
                <w:rFonts w:cs="Times New Roman"/>
                <w:sz w:val="24"/>
                <w:szCs w:val="24"/>
              </w:rPr>
            </w:r>
          </w:p>
        </w:tc>
      </w:tr>
      <w:tr>
        <w:trPr/>
        <w:tc>
          <w:tcPr>
            <w:tcBorders/>
            <w:tcW w:w="4589" w:type="dxa"/>
            <w:vMerge w:val="continue"/>
            <w:textDirection w:val="lrTb"/>
            <w:noWrap w:val="false"/>
          </w:tcPr>
          <w:p>
            <w:pPr>
              <w:pBdr/>
              <w:spacing/>
              <w:ind/>
              <w:jc w:val="both"/>
              <w:rPr>
                <w:rFonts w:cs="Times New Roman"/>
                <w:sz w:val="24"/>
                <w:szCs w:val="24"/>
              </w:rPr>
            </w:pPr>
            <w:r>
              <w:rPr>
                <w:rFonts w:cs="Times New Roman"/>
                <w:sz w:val="24"/>
                <w:szCs w:val="24"/>
              </w:rPr>
            </w:r>
            <w:r>
              <w:rPr>
                <w:rFonts w:cs="Times New Roman"/>
                <w:sz w:val="24"/>
                <w:szCs w:val="24"/>
              </w:rPr>
            </w:r>
            <w:r>
              <w:rPr>
                <w:rFonts w:cs="Times New Roman"/>
                <w:sz w:val="24"/>
                <w:szCs w:val="24"/>
              </w:rPr>
            </w:r>
          </w:p>
        </w:tc>
        <w:tc>
          <w:tcPr>
            <w:tcBorders/>
            <w:tcW w:w="4756" w:type="dxa"/>
            <w:textDirection w:val="lrTb"/>
            <w:noWrap w:val="false"/>
          </w:tcPr>
          <w:p>
            <w:pPr>
              <w:pBdr/>
              <w:spacing/>
              <w:ind/>
              <w:jc w:val="both"/>
              <w:rPr>
                <w:rFonts w:cs="Times New Roman"/>
                <w:sz w:val="24"/>
                <w:szCs w:val="24"/>
              </w:rPr>
            </w:pPr>
            <w:r>
              <w:rPr>
                <w:rFonts w:cs="Times New Roman"/>
                <w:sz w:val="24"/>
                <w:szCs w:val="24"/>
              </w:rPr>
              <w:t xml:space="preserve">Добавление нового стадиона </w:t>
            </w:r>
            <w:r>
              <w:rPr>
                <w:rFonts w:cs="Times New Roman"/>
                <w:sz w:val="24"/>
                <w:szCs w:val="24"/>
              </w:rPr>
            </w:r>
            <w:r>
              <w:rPr>
                <w:rFonts w:cs="Times New Roman"/>
                <w:sz w:val="24"/>
                <w:szCs w:val="24"/>
              </w:rPr>
            </w:r>
          </w:p>
        </w:tc>
      </w:tr>
      <w:tr>
        <w:trPr/>
        <w:tc>
          <w:tcPr>
            <w:tcBorders/>
            <w:tcW w:w="4589" w:type="dxa"/>
            <w:vMerge w:val="continue"/>
            <w:textDirection w:val="lrTb"/>
            <w:noWrap w:val="false"/>
          </w:tcPr>
          <w:p>
            <w:pPr>
              <w:pBdr/>
              <w:spacing/>
              <w:ind/>
              <w:jc w:val="both"/>
              <w:rPr>
                <w:rFonts w:cs="Times New Roman"/>
                <w:sz w:val="24"/>
                <w:szCs w:val="24"/>
              </w:rPr>
            </w:pPr>
            <w:r>
              <w:rPr>
                <w:rFonts w:cs="Times New Roman"/>
                <w:sz w:val="24"/>
                <w:szCs w:val="24"/>
              </w:rPr>
            </w:r>
            <w:r>
              <w:rPr>
                <w:rFonts w:cs="Times New Roman"/>
                <w:sz w:val="24"/>
                <w:szCs w:val="24"/>
              </w:rPr>
            </w:r>
            <w:r>
              <w:rPr>
                <w:rFonts w:cs="Times New Roman"/>
                <w:sz w:val="24"/>
                <w:szCs w:val="24"/>
              </w:rPr>
            </w:r>
          </w:p>
        </w:tc>
        <w:tc>
          <w:tcPr>
            <w:tcBorders/>
            <w:tcW w:w="4756" w:type="dxa"/>
            <w:textDirection w:val="lrTb"/>
            <w:noWrap w:val="false"/>
          </w:tcPr>
          <w:p>
            <w:pPr>
              <w:pBdr/>
              <w:spacing/>
              <w:ind/>
              <w:jc w:val="both"/>
              <w:rPr>
                <w:rFonts w:cs="Times New Roman"/>
                <w:sz w:val="24"/>
                <w:szCs w:val="24"/>
              </w:rPr>
            </w:pPr>
            <w:r>
              <w:rPr>
                <w:rFonts w:cs="Times New Roman"/>
                <w:sz w:val="24"/>
                <w:szCs w:val="24"/>
              </w:rPr>
              <w:t xml:space="preserve">Добавление новой игры</w:t>
            </w:r>
            <w:r>
              <w:rPr>
                <w:rFonts w:cs="Times New Roman"/>
                <w:sz w:val="24"/>
                <w:szCs w:val="24"/>
              </w:rPr>
            </w:r>
            <w:r>
              <w:rPr>
                <w:rFonts w:cs="Times New Roman"/>
                <w:sz w:val="24"/>
                <w:szCs w:val="24"/>
              </w:rPr>
            </w:r>
          </w:p>
        </w:tc>
      </w:tr>
      <w:tr>
        <w:trPr/>
        <w:tc>
          <w:tcPr>
            <w:tcBorders/>
            <w:tcW w:w="4589" w:type="dxa"/>
            <w:vMerge w:val="continue"/>
            <w:textDirection w:val="lrTb"/>
            <w:noWrap w:val="false"/>
          </w:tcPr>
          <w:p>
            <w:pPr>
              <w:pBdr/>
              <w:spacing/>
              <w:ind/>
              <w:jc w:val="both"/>
              <w:rPr>
                <w:rFonts w:cs="Times New Roman"/>
                <w:sz w:val="24"/>
                <w:szCs w:val="24"/>
              </w:rPr>
            </w:pPr>
            <w:r>
              <w:rPr>
                <w:rFonts w:cs="Times New Roman"/>
                <w:sz w:val="24"/>
                <w:szCs w:val="24"/>
              </w:rPr>
            </w:r>
            <w:r>
              <w:rPr>
                <w:rFonts w:cs="Times New Roman"/>
                <w:sz w:val="24"/>
                <w:szCs w:val="24"/>
              </w:rPr>
            </w:r>
            <w:r>
              <w:rPr>
                <w:rFonts w:cs="Times New Roman"/>
                <w:sz w:val="24"/>
                <w:szCs w:val="24"/>
              </w:rPr>
            </w:r>
          </w:p>
        </w:tc>
        <w:tc>
          <w:tcPr>
            <w:tcBorders/>
            <w:tcW w:w="4756" w:type="dxa"/>
            <w:textDirection w:val="lrTb"/>
            <w:noWrap w:val="false"/>
          </w:tcPr>
          <w:p>
            <w:pPr>
              <w:pBdr/>
              <w:spacing/>
              <w:ind/>
              <w:jc w:val="both"/>
              <w:rPr>
                <w:rFonts w:cs="Times New Roman"/>
                <w:sz w:val="24"/>
                <w:szCs w:val="24"/>
              </w:rPr>
            </w:pPr>
            <w:r>
              <w:rPr>
                <w:rFonts w:cs="Times New Roman"/>
                <w:sz w:val="24"/>
                <w:szCs w:val="24"/>
              </w:rPr>
              <w:t xml:space="preserve">Запись на игру</w:t>
            </w:r>
            <w:r>
              <w:rPr>
                <w:rFonts w:cs="Times New Roman"/>
                <w:sz w:val="24"/>
                <w:szCs w:val="24"/>
              </w:rPr>
            </w:r>
            <w:r>
              <w:rPr>
                <w:rFonts w:cs="Times New Roman"/>
                <w:sz w:val="24"/>
                <w:szCs w:val="24"/>
              </w:rPr>
            </w:r>
          </w:p>
        </w:tc>
      </w:tr>
      <w:tr>
        <w:trPr/>
        <w:tc>
          <w:tcPr>
            <w:tcBorders/>
            <w:tcW w:w="4589" w:type="dxa"/>
            <w:vMerge w:val="restart"/>
            <w:textDirection w:val="lrTb"/>
            <w:noWrap w:val="false"/>
          </w:tcPr>
          <w:p>
            <w:pPr>
              <w:pBdr/>
              <w:spacing/>
              <w:ind/>
              <w:jc w:val="both"/>
              <w:rPr>
                <w:rFonts w:cs="Times New Roman"/>
                <w:sz w:val="24"/>
                <w:szCs w:val="24"/>
              </w:rPr>
            </w:pPr>
            <w:r>
              <w:rPr>
                <w:rFonts w:cs="Times New Roman"/>
                <w:sz w:val="24"/>
                <w:szCs w:val="24"/>
              </w:rPr>
              <w:t xml:space="preserve">Работа с пользователями</w:t>
            </w:r>
            <w:r>
              <w:rPr>
                <w:rFonts w:cs="Times New Roman"/>
                <w:sz w:val="24"/>
                <w:szCs w:val="24"/>
              </w:rPr>
            </w:r>
            <w:r>
              <w:rPr>
                <w:rFonts w:cs="Times New Roman"/>
                <w:sz w:val="24"/>
                <w:szCs w:val="24"/>
              </w:rPr>
            </w:r>
          </w:p>
        </w:tc>
        <w:tc>
          <w:tcPr>
            <w:tcBorders/>
            <w:tcW w:w="4756" w:type="dxa"/>
            <w:textDirection w:val="lrTb"/>
            <w:noWrap w:val="false"/>
          </w:tcPr>
          <w:p>
            <w:pPr>
              <w:pBdr/>
              <w:spacing/>
              <w:ind/>
              <w:jc w:val="both"/>
              <w:rPr>
                <w:rFonts w:cs="Times New Roman"/>
                <w:sz w:val="24"/>
                <w:szCs w:val="24"/>
              </w:rPr>
            </w:pPr>
            <w:r>
              <w:rPr>
                <w:rFonts w:cs="Times New Roman"/>
                <w:sz w:val="24"/>
                <w:szCs w:val="24"/>
              </w:rPr>
              <w:t xml:space="preserve">Регистрация пользователей</w:t>
            </w:r>
            <w:r>
              <w:rPr>
                <w:rFonts w:cs="Times New Roman"/>
                <w:sz w:val="24"/>
                <w:szCs w:val="24"/>
              </w:rPr>
            </w:r>
            <w:r>
              <w:rPr>
                <w:rFonts w:cs="Times New Roman"/>
                <w:sz w:val="24"/>
                <w:szCs w:val="24"/>
              </w:rPr>
            </w:r>
          </w:p>
        </w:tc>
      </w:tr>
      <w:tr>
        <w:trPr/>
        <w:tc>
          <w:tcPr>
            <w:tcBorders/>
            <w:tcW w:w="4589" w:type="dxa"/>
            <w:vMerge w:val="continue"/>
            <w:textDirection w:val="lrTb"/>
            <w:noWrap w:val="false"/>
          </w:tcPr>
          <w:p>
            <w:pPr>
              <w:pBdr/>
              <w:spacing/>
              <w:ind/>
              <w:jc w:val="both"/>
              <w:rPr>
                <w:rFonts w:cs="Times New Roman"/>
                <w:sz w:val="24"/>
                <w:szCs w:val="24"/>
              </w:rPr>
            </w:pPr>
            <w:r>
              <w:rPr>
                <w:rFonts w:cs="Times New Roman"/>
                <w:sz w:val="24"/>
                <w:szCs w:val="24"/>
              </w:rPr>
            </w:r>
            <w:r>
              <w:rPr>
                <w:rFonts w:cs="Times New Roman"/>
                <w:sz w:val="24"/>
                <w:szCs w:val="24"/>
              </w:rPr>
            </w:r>
            <w:r>
              <w:rPr>
                <w:rFonts w:cs="Times New Roman"/>
                <w:sz w:val="24"/>
                <w:szCs w:val="24"/>
              </w:rPr>
            </w:r>
          </w:p>
        </w:tc>
        <w:tc>
          <w:tcPr>
            <w:tcBorders/>
            <w:tcW w:w="4756" w:type="dxa"/>
            <w:textDirection w:val="lrTb"/>
            <w:noWrap w:val="false"/>
          </w:tcPr>
          <w:p>
            <w:pPr>
              <w:pBdr/>
              <w:spacing/>
              <w:ind/>
              <w:jc w:val="both"/>
              <w:rPr>
                <w:rFonts w:cs="Times New Roman"/>
                <w:sz w:val="24"/>
                <w:szCs w:val="24"/>
              </w:rPr>
            </w:pPr>
            <w:r>
              <w:rPr>
                <w:rFonts w:cs="Times New Roman"/>
                <w:sz w:val="24"/>
                <w:szCs w:val="24"/>
              </w:rPr>
              <w:t xml:space="preserve">Авторизация пользователей</w:t>
            </w:r>
            <w:r>
              <w:rPr>
                <w:rFonts w:cs="Times New Roman"/>
                <w:sz w:val="24"/>
                <w:szCs w:val="24"/>
              </w:rPr>
            </w:r>
            <w:r>
              <w:rPr>
                <w:rFonts w:cs="Times New Roman"/>
                <w:sz w:val="24"/>
                <w:szCs w:val="24"/>
              </w:rPr>
            </w:r>
          </w:p>
        </w:tc>
      </w:tr>
      <w:tr>
        <w:trPr/>
        <w:tc>
          <w:tcPr>
            <w:tcBorders/>
            <w:tcW w:w="4589" w:type="dxa"/>
            <w:vMerge w:val="continue"/>
            <w:textDirection w:val="lrTb"/>
            <w:noWrap w:val="false"/>
          </w:tcPr>
          <w:p>
            <w:pPr>
              <w:pBdr/>
              <w:spacing/>
              <w:ind/>
              <w:jc w:val="both"/>
              <w:rPr>
                <w:rFonts w:cs="Times New Roman"/>
                <w:sz w:val="24"/>
                <w:szCs w:val="24"/>
              </w:rPr>
            </w:pPr>
            <w:r>
              <w:rPr>
                <w:rFonts w:cs="Times New Roman"/>
                <w:sz w:val="24"/>
                <w:szCs w:val="24"/>
              </w:rPr>
            </w:r>
            <w:r>
              <w:rPr>
                <w:rFonts w:cs="Times New Roman"/>
                <w:sz w:val="24"/>
                <w:szCs w:val="24"/>
              </w:rPr>
            </w:r>
            <w:r>
              <w:rPr>
                <w:rFonts w:cs="Times New Roman"/>
                <w:sz w:val="24"/>
                <w:szCs w:val="24"/>
              </w:rPr>
            </w:r>
          </w:p>
        </w:tc>
        <w:tc>
          <w:tcPr>
            <w:tcBorders/>
            <w:tcW w:w="4756" w:type="dxa"/>
            <w:textDirection w:val="lrTb"/>
            <w:noWrap w:val="false"/>
          </w:tcPr>
          <w:p>
            <w:pPr>
              <w:pBdr/>
              <w:spacing/>
              <w:ind/>
              <w:jc w:val="both"/>
              <w:rPr>
                <w:rFonts w:cs="Times New Roman"/>
                <w:sz w:val="24"/>
                <w:szCs w:val="24"/>
              </w:rPr>
            </w:pPr>
            <w:r>
              <w:rPr>
                <w:rFonts w:cs="Times New Roman"/>
                <w:sz w:val="24"/>
                <w:szCs w:val="24"/>
              </w:rPr>
              <w:t xml:space="preserve">Аутентификация пользователей</w:t>
            </w:r>
            <w:r>
              <w:rPr>
                <w:rFonts w:cs="Times New Roman"/>
                <w:sz w:val="24"/>
                <w:szCs w:val="24"/>
              </w:rPr>
            </w:r>
            <w:r>
              <w:rPr>
                <w:rFonts w:cs="Times New Roman"/>
                <w:sz w:val="24"/>
                <w:szCs w:val="24"/>
              </w:rPr>
            </w:r>
          </w:p>
        </w:tc>
      </w:tr>
      <w:tr>
        <w:trPr/>
        <w:tc>
          <w:tcPr>
            <w:tcBorders/>
            <w:tcW w:w="4589" w:type="dxa"/>
            <w:vMerge w:val="continue"/>
            <w:textDirection w:val="lrTb"/>
            <w:noWrap w:val="false"/>
          </w:tcPr>
          <w:p>
            <w:pPr>
              <w:pBdr/>
              <w:spacing/>
              <w:ind/>
              <w:jc w:val="both"/>
              <w:rPr>
                <w:rFonts w:cs="Times New Roman"/>
                <w:sz w:val="24"/>
                <w:szCs w:val="24"/>
              </w:rPr>
            </w:pPr>
            <w:r>
              <w:rPr>
                <w:rFonts w:cs="Times New Roman"/>
                <w:sz w:val="24"/>
                <w:szCs w:val="24"/>
              </w:rPr>
            </w:r>
            <w:r>
              <w:rPr>
                <w:rFonts w:cs="Times New Roman"/>
                <w:sz w:val="24"/>
                <w:szCs w:val="24"/>
              </w:rPr>
            </w:r>
            <w:r>
              <w:rPr>
                <w:rFonts w:cs="Times New Roman"/>
                <w:sz w:val="24"/>
                <w:szCs w:val="24"/>
              </w:rPr>
            </w:r>
          </w:p>
        </w:tc>
        <w:tc>
          <w:tcPr>
            <w:tcBorders/>
            <w:tcW w:w="4756" w:type="dxa"/>
            <w:textDirection w:val="lrTb"/>
            <w:noWrap w:val="false"/>
          </w:tcPr>
          <w:p>
            <w:pPr>
              <w:pBdr/>
              <w:spacing/>
              <w:ind/>
              <w:jc w:val="both"/>
              <w:rPr>
                <w:rFonts w:cs="Times New Roman"/>
                <w:sz w:val="24"/>
                <w:szCs w:val="24"/>
              </w:rPr>
            </w:pPr>
            <w:r>
              <w:rPr>
                <w:rFonts w:cs="Times New Roman"/>
                <w:sz w:val="24"/>
                <w:szCs w:val="24"/>
              </w:rPr>
              <w:t xml:space="preserve">Использование профиля</w:t>
            </w:r>
            <w:r>
              <w:rPr>
                <w:rFonts w:cs="Times New Roman"/>
                <w:sz w:val="24"/>
                <w:szCs w:val="24"/>
              </w:rPr>
            </w:r>
            <w:r>
              <w:rPr>
                <w:rFonts w:cs="Times New Roman"/>
                <w:sz w:val="24"/>
                <w:szCs w:val="24"/>
              </w:rPr>
            </w:r>
          </w:p>
        </w:tc>
      </w:tr>
      <w:tr>
        <w:trPr/>
        <w:tc>
          <w:tcPr>
            <w:tcBorders/>
            <w:tcW w:w="4589" w:type="dxa"/>
            <w:textDirection w:val="lrTb"/>
            <w:noWrap w:val="false"/>
          </w:tcPr>
          <w:p>
            <w:pPr>
              <w:pBdr/>
              <w:spacing/>
              <w:ind/>
              <w:jc w:val="both"/>
              <w:rPr>
                <w:rFonts w:cs="Times New Roman"/>
                <w:sz w:val="24"/>
                <w:szCs w:val="24"/>
              </w:rPr>
            </w:pPr>
            <w:r>
              <w:rPr>
                <w:rFonts w:cs="Times New Roman"/>
                <w:sz w:val="24"/>
                <w:szCs w:val="24"/>
              </w:rPr>
              <w:t xml:space="preserve">Обработка, хранение и поддержка БД</w:t>
            </w:r>
            <w:r>
              <w:rPr>
                <w:rFonts w:cs="Times New Roman"/>
                <w:sz w:val="24"/>
                <w:szCs w:val="24"/>
              </w:rPr>
            </w:r>
            <w:r>
              <w:rPr>
                <w:rFonts w:cs="Times New Roman"/>
                <w:sz w:val="24"/>
                <w:szCs w:val="24"/>
              </w:rPr>
            </w:r>
          </w:p>
        </w:tc>
        <w:tc>
          <w:tcPr>
            <w:tcBorders/>
            <w:tcW w:w="4756" w:type="dxa"/>
            <w:textDirection w:val="lrTb"/>
            <w:noWrap w:val="false"/>
          </w:tcPr>
          <w:p>
            <w:pPr>
              <w:pBdr/>
              <w:spacing/>
              <w:ind/>
              <w:jc w:val="both"/>
              <w:rPr>
                <w:rFonts w:cs="Times New Roman"/>
                <w:sz w:val="24"/>
                <w:szCs w:val="24"/>
              </w:rPr>
            </w:pPr>
            <w:r>
              <w:rPr>
                <w:rFonts w:cs="Times New Roman"/>
                <w:sz w:val="24"/>
                <w:szCs w:val="24"/>
              </w:rPr>
              <w:t xml:space="preserve">Создание резервных копий в соответствии с графиком</w:t>
            </w:r>
            <w:r>
              <w:rPr>
                <w:rFonts w:cs="Times New Roman"/>
                <w:sz w:val="24"/>
                <w:szCs w:val="24"/>
              </w:rPr>
            </w:r>
            <w:r>
              <w:rPr>
                <w:rFonts w:cs="Times New Roman"/>
                <w:sz w:val="24"/>
                <w:szCs w:val="24"/>
              </w:rPr>
            </w:r>
          </w:p>
        </w:tc>
      </w:tr>
      <w:tr>
        <w:trPr/>
        <w:tc>
          <w:tcPr>
            <w:tcBorders/>
            <w:tcW w:w="4589" w:type="dxa"/>
            <w:vMerge w:val="restart"/>
            <w:textDirection w:val="lrTb"/>
            <w:noWrap w:val="false"/>
          </w:tcPr>
          <w:p>
            <w:pPr>
              <w:pBdr/>
              <w:spacing/>
              <w:ind/>
              <w:jc w:val="both"/>
              <w:rPr>
                <w:rFonts w:cs="Times New Roman"/>
                <w:sz w:val="24"/>
                <w:szCs w:val="24"/>
              </w:rPr>
            </w:pPr>
            <w:r>
              <w:rPr>
                <w:rFonts w:cs="Times New Roman"/>
                <w:sz w:val="24"/>
                <w:szCs w:val="24"/>
              </w:rPr>
              <w:t xml:space="preserve">Функция поиска и просмотр</w:t>
            </w:r>
            <w:r>
              <w:rPr>
                <w:rFonts w:cs="Times New Roman"/>
                <w:sz w:val="24"/>
                <w:szCs w:val="24"/>
              </w:rPr>
            </w:r>
            <w:r>
              <w:rPr>
                <w:rFonts w:cs="Times New Roman"/>
                <w:sz w:val="24"/>
                <w:szCs w:val="24"/>
              </w:rPr>
            </w:r>
          </w:p>
        </w:tc>
        <w:tc>
          <w:tcPr>
            <w:tcBorders/>
            <w:tcW w:w="4756" w:type="dxa"/>
            <w:textDirection w:val="lrTb"/>
            <w:noWrap w:val="false"/>
          </w:tcPr>
          <w:p>
            <w:pPr>
              <w:pBdr/>
              <w:spacing/>
              <w:ind/>
              <w:jc w:val="both"/>
              <w:rPr>
                <w:rFonts w:cs="Times New Roman"/>
                <w:sz w:val="24"/>
                <w:szCs w:val="24"/>
              </w:rPr>
            </w:pPr>
            <w:r>
              <w:rPr>
                <w:rFonts w:cs="Times New Roman"/>
                <w:sz w:val="24"/>
                <w:szCs w:val="24"/>
              </w:rPr>
              <w:t xml:space="preserve">Поиск игр, стадионов и наград по названию</w:t>
            </w:r>
            <w:r>
              <w:rPr>
                <w:rFonts w:cs="Times New Roman"/>
                <w:sz w:val="24"/>
                <w:szCs w:val="24"/>
              </w:rPr>
            </w:r>
            <w:r>
              <w:rPr>
                <w:rFonts w:cs="Times New Roman"/>
                <w:sz w:val="24"/>
                <w:szCs w:val="24"/>
              </w:rPr>
            </w:r>
          </w:p>
        </w:tc>
      </w:tr>
      <w:tr>
        <w:trPr/>
        <w:tc>
          <w:tcPr>
            <w:tcBorders/>
            <w:tcW w:w="4589" w:type="dxa"/>
            <w:vMerge w:val="continue"/>
            <w:textDirection w:val="lrTb"/>
            <w:noWrap w:val="false"/>
          </w:tcPr>
          <w:p>
            <w:pPr>
              <w:pBdr/>
              <w:spacing/>
              <w:ind/>
              <w:jc w:val="both"/>
              <w:rPr>
                <w:rFonts w:cs="Times New Roman"/>
                <w:sz w:val="24"/>
                <w:szCs w:val="24"/>
              </w:rPr>
            </w:pPr>
            <w:r>
              <w:rPr>
                <w:rFonts w:cs="Times New Roman"/>
                <w:sz w:val="24"/>
                <w:szCs w:val="24"/>
              </w:rPr>
            </w:r>
            <w:r>
              <w:rPr>
                <w:rFonts w:cs="Times New Roman"/>
                <w:sz w:val="24"/>
                <w:szCs w:val="24"/>
              </w:rPr>
            </w:r>
            <w:r>
              <w:rPr>
                <w:rFonts w:cs="Times New Roman"/>
                <w:sz w:val="24"/>
                <w:szCs w:val="24"/>
              </w:rPr>
            </w:r>
          </w:p>
        </w:tc>
        <w:tc>
          <w:tcPr>
            <w:tcBorders/>
            <w:tcW w:w="4756" w:type="dxa"/>
            <w:textDirection w:val="lrTb"/>
            <w:noWrap w:val="false"/>
          </w:tcPr>
          <w:p>
            <w:pPr>
              <w:pBdr/>
              <w:spacing/>
              <w:ind/>
              <w:jc w:val="both"/>
              <w:rPr>
                <w:rFonts w:cs="Times New Roman"/>
                <w:sz w:val="24"/>
                <w:szCs w:val="24"/>
              </w:rPr>
            </w:pPr>
            <w:r>
              <w:rPr>
                <w:rFonts w:cs="Times New Roman"/>
                <w:sz w:val="24"/>
                <w:szCs w:val="24"/>
              </w:rPr>
              <w:t xml:space="preserve">Фильтрация и сортировка поиска</w:t>
            </w:r>
            <w:r>
              <w:rPr>
                <w:rFonts w:cs="Times New Roman"/>
                <w:sz w:val="24"/>
                <w:szCs w:val="24"/>
              </w:rPr>
            </w:r>
            <w:r>
              <w:rPr>
                <w:rFonts w:cs="Times New Roman"/>
                <w:sz w:val="24"/>
                <w:szCs w:val="24"/>
              </w:rPr>
            </w:r>
          </w:p>
        </w:tc>
      </w:tr>
      <w:tr>
        <w:trPr/>
        <w:tc>
          <w:tcPr>
            <w:tcBorders/>
            <w:tcW w:w="4589" w:type="dxa"/>
            <w:vMerge w:val="restart"/>
            <w:textDirection w:val="lrTb"/>
            <w:noWrap w:val="false"/>
          </w:tcPr>
          <w:p>
            <w:pPr>
              <w:pBdr/>
              <w:spacing/>
              <w:ind/>
              <w:jc w:val="both"/>
              <w:rPr>
                <w:rFonts w:cs="Times New Roman"/>
                <w:sz w:val="24"/>
                <w:szCs w:val="24"/>
              </w:rPr>
            </w:pPr>
            <w:r>
              <w:rPr>
                <w:rFonts w:cs="Times New Roman"/>
                <w:sz w:val="24"/>
                <w:szCs w:val="24"/>
              </w:rPr>
              <w:t xml:space="preserve">Функция модерации</w:t>
            </w:r>
            <w:r>
              <w:rPr>
                <w:rFonts w:cs="Times New Roman"/>
                <w:sz w:val="24"/>
                <w:szCs w:val="24"/>
              </w:rPr>
            </w:r>
            <w:r>
              <w:rPr>
                <w:rFonts w:cs="Times New Roman"/>
                <w:sz w:val="24"/>
                <w:szCs w:val="24"/>
              </w:rPr>
            </w:r>
          </w:p>
        </w:tc>
        <w:tc>
          <w:tcPr>
            <w:tcBorders/>
            <w:tcW w:w="4756" w:type="dxa"/>
            <w:textDirection w:val="lrTb"/>
            <w:noWrap w:val="false"/>
          </w:tcPr>
          <w:p>
            <w:pPr>
              <w:pBdr/>
              <w:spacing/>
              <w:ind/>
              <w:jc w:val="both"/>
              <w:rPr>
                <w:rFonts w:cs="Times New Roman"/>
                <w:sz w:val="24"/>
                <w:szCs w:val="24"/>
              </w:rPr>
            </w:pPr>
            <w:r>
              <w:rPr>
                <w:rFonts w:cs="Times New Roman"/>
                <w:sz w:val="24"/>
                <w:szCs w:val="24"/>
              </w:rPr>
              <w:t xml:space="preserve">Просмотр и обработка предложенных стадионов</w:t>
            </w:r>
            <w:r>
              <w:rPr>
                <w:rFonts w:cs="Times New Roman"/>
                <w:sz w:val="24"/>
                <w:szCs w:val="24"/>
              </w:rPr>
            </w:r>
            <w:r>
              <w:rPr>
                <w:rFonts w:cs="Times New Roman"/>
                <w:sz w:val="24"/>
                <w:szCs w:val="24"/>
              </w:rPr>
            </w:r>
          </w:p>
        </w:tc>
      </w:tr>
      <w:tr>
        <w:trPr/>
        <w:tc>
          <w:tcPr>
            <w:tcBorders/>
            <w:tcW w:w="4589" w:type="dxa"/>
            <w:vMerge w:val="continue"/>
            <w:textDirection w:val="lrTb"/>
            <w:noWrap w:val="false"/>
          </w:tcPr>
          <w:p>
            <w:pPr>
              <w:pBdr/>
              <w:spacing/>
              <w:ind/>
              <w:jc w:val="both"/>
              <w:rPr>
                <w:rFonts w:cs="Times New Roman"/>
                <w:sz w:val="24"/>
                <w:szCs w:val="24"/>
              </w:rPr>
            </w:pPr>
            <w:r>
              <w:rPr>
                <w:rFonts w:cs="Times New Roman"/>
                <w:sz w:val="24"/>
                <w:szCs w:val="24"/>
              </w:rPr>
            </w:r>
            <w:r>
              <w:rPr>
                <w:rFonts w:cs="Times New Roman"/>
                <w:sz w:val="24"/>
                <w:szCs w:val="24"/>
              </w:rPr>
            </w:r>
            <w:r>
              <w:rPr>
                <w:rFonts w:cs="Times New Roman"/>
                <w:sz w:val="24"/>
                <w:szCs w:val="24"/>
              </w:rPr>
            </w:r>
          </w:p>
        </w:tc>
        <w:tc>
          <w:tcPr>
            <w:tcBorders/>
            <w:tcW w:w="4756" w:type="dxa"/>
            <w:textDirection w:val="lrTb"/>
            <w:noWrap w:val="false"/>
          </w:tcPr>
          <w:p>
            <w:pPr>
              <w:pBdr/>
              <w:spacing/>
              <w:ind/>
              <w:jc w:val="both"/>
              <w:rPr>
                <w:rFonts w:cs="Times New Roman"/>
                <w:sz w:val="24"/>
                <w:szCs w:val="24"/>
              </w:rPr>
            </w:pPr>
            <w:r>
              <w:rPr>
                <w:rFonts w:cs="Times New Roman"/>
                <w:sz w:val="24"/>
                <w:szCs w:val="24"/>
              </w:rPr>
              <w:t xml:space="preserve">Удаление неактуальных/некорректных данных</w:t>
            </w:r>
            <w:r>
              <w:rPr>
                <w:rFonts w:cs="Times New Roman"/>
                <w:sz w:val="24"/>
                <w:szCs w:val="24"/>
              </w:rPr>
            </w:r>
            <w:r>
              <w:rPr>
                <w:rFonts w:cs="Times New Roman"/>
                <w:sz w:val="24"/>
                <w:szCs w:val="24"/>
              </w:rPr>
            </w:r>
          </w:p>
        </w:tc>
      </w:tr>
      <w:tr>
        <w:trPr/>
        <w:tc>
          <w:tcPr>
            <w:tcBorders/>
            <w:tcW w:w="4589" w:type="dxa"/>
            <w:vMerge w:val="continue"/>
            <w:textDirection w:val="lrTb"/>
            <w:noWrap w:val="false"/>
          </w:tcPr>
          <w:p>
            <w:pPr>
              <w:pBdr/>
              <w:spacing/>
              <w:ind/>
              <w:jc w:val="both"/>
              <w:rPr>
                <w:rFonts w:cs="Times New Roman"/>
                <w:sz w:val="24"/>
                <w:szCs w:val="24"/>
              </w:rPr>
            </w:pPr>
            <w:r>
              <w:rPr>
                <w:rFonts w:cs="Times New Roman"/>
                <w:sz w:val="24"/>
                <w:szCs w:val="24"/>
              </w:rPr>
            </w:r>
            <w:r>
              <w:rPr>
                <w:rFonts w:cs="Times New Roman"/>
                <w:sz w:val="24"/>
                <w:szCs w:val="24"/>
              </w:rPr>
            </w:r>
            <w:r>
              <w:rPr>
                <w:rFonts w:cs="Times New Roman"/>
                <w:sz w:val="24"/>
                <w:szCs w:val="24"/>
              </w:rPr>
            </w:r>
          </w:p>
        </w:tc>
        <w:tc>
          <w:tcPr>
            <w:tcBorders/>
            <w:tcW w:w="4756" w:type="dxa"/>
            <w:textDirection w:val="lrTb"/>
            <w:noWrap w:val="false"/>
          </w:tcPr>
          <w:p>
            <w:pPr>
              <w:pBdr/>
              <w:spacing/>
              <w:ind/>
              <w:jc w:val="both"/>
              <w:rPr>
                <w:rFonts w:cs="Times New Roman"/>
                <w:sz w:val="24"/>
                <w:szCs w:val="24"/>
              </w:rPr>
            </w:pPr>
            <w:r>
              <w:rPr>
                <w:rFonts w:cs="Times New Roman"/>
                <w:sz w:val="24"/>
                <w:szCs w:val="24"/>
              </w:rPr>
              <w:t xml:space="preserve">Редактирование некорректных данных</w:t>
            </w:r>
            <w:r>
              <w:rPr>
                <w:rFonts w:cs="Times New Roman"/>
                <w:sz w:val="24"/>
                <w:szCs w:val="24"/>
              </w:rPr>
            </w:r>
            <w:r>
              <w:rPr>
                <w:rFonts w:cs="Times New Roman"/>
                <w:sz w:val="24"/>
                <w:szCs w:val="24"/>
              </w:rPr>
            </w:r>
          </w:p>
        </w:tc>
      </w:tr>
      <w:tr>
        <w:trPr/>
        <w:tc>
          <w:tcPr>
            <w:tcBorders/>
            <w:tcW w:w="4589" w:type="dxa"/>
            <w:vMerge w:val="restart"/>
            <w:textDirection w:val="lrTb"/>
            <w:noWrap w:val="false"/>
          </w:tcPr>
          <w:p>
            <w:pPr>
              <w:pBdr/>
              <w:spacing/>
              <w:ind/>
              <w:jc w:val="both"/>
              <w:rPr>
                <w:rFonts w:cs="Times New Roman"/>
                <w:sz w:val="24"/>
                <w:szCs w:val="24"/>
              </w:rPr>
            </w:pPr>
            <w:r>
              <w:rPr>
                <w:rFonts w:cs="Times New Roman"/>
                <w:sz w:val="24"/>
                <w:szCs w:val="24"/>
              </w:rPr>
              <w:t xml:space="preserve">Функция администрирования </w:t>
            </w:r>
            <w:r>
              <w:rPr>
                <w:rFonts w:cs="Times New Roman"/>
                <w:sz w:val="24"/>
                <w:szCs w:val="24"/>
              </w:rPr>
            </w:r>
            <w:r>
              <w:rPr>
                <w:rFonts w:cs="Times New Roman"/>
                <w:sz w:val="24"/>
                <w:szCs w:val="24"/>
              </w:rPr>
            </w:r>
          </w:p>
        </w:tc>
        <w:tc>
          <w:tcPr>
            <w:tcBorders/>
            <w:tcW w:w="4756" w:type="dxa"/>
            <w:textDirection w:val="lrTb"/>
            <w:noWrap w:val="false"/>
          </w:tcPr>
          <w:p>
            <w:pPr>
              <w:pBdr/>
              <w:spacing/>
              <w:ind/>
              <w:jc w:val="both"/>
              <w:rPr>
                <w:rFonts w:cs="Times New Roman"/>
                <w:sz w:val="24"/>
                <w:szCs w:val="24"/>
              </w:rPr>
            </w:pPr>
            <w:r>
              <w:rPr>
                <w:rFonts w:cs="Times New Roman"/>
                <w:sz w:val="24"/>
                <w:szCs w:val="24"/>
              </w:rPr>
              <w:t xml:space="preserve">Просмотр и изменение профиля пользователя</w:t>
            </w:r>
            <w:r>
              <w:rPr>
                <w:rFonts w:cs="Times New Roman"/>
                <w:sz w:val="24"/>
                <w:szCs w:val="24"/>
              </w:rPr>
            </w:r>
            <w:r>
              <w:rPr>
                <w:rFonts w:cs="Times New Roman"/>
                <w:sz w:val="24"/>
                <w:szCs w:val="24"/>
              </w:rPr>
            </w:r>
          </w:p>
        </w:tc>
      </w:tr>
      <w:tr>
        <w:trPr/>
        <w:tc>
          <w:tcPr>
            <w:tcBorders/>
            <w:tcW w:w="4589" w:type="dxa"/>
            <w:vMerge w:val="continue"/>
            <w:textDirection w:val="lrTb"/>
            <w:noWrap w:val="false"/>
          </w:tcPr>
          <w:p>
            <w:pPr>
              <w:pBdr/>
              <w:spacing/>
              <w:ind/>
              <w:jc w:val="both"/>
              <w:rPr>
                <w:rFonts w:cs="Times New Roman"/>
                <w:sz w:val="24"/>
                <w:szCs w:val="24"/>
              </w:rPr>
            </w:pPr>
            <w:r>
              <w:rPr>
                <w:rFonts w:cs="Times New Roman"/>
                <w:sz w:val="24"/>
                <w:szCs w:val="24"/>
              </w:rPr>
            </w:r>
            <w:r>
              <w:rPr>
                <w:rFonts w:cs="Times New Roman"/>
                <w:sz w:val="24"/>
                <w:szCs w:val="24"/>
              </w:rPr>
            </w:r>
            <w:r>
              <w:rPr>
                <w:rFonts w:cs="Times New Roman"/>
                <w:sz w:val="24"/>
                <w:szCs w:val="24"/>
              </w:rPr>
            </w:r>
          </w:p>
        </w:tc>
        <w:tc>
          <w:tcPr>
            <w:tcBorders/>
            <w:tcW w:w="4756" w:type="dxa"/>
            <w:textDirection w:val="lrTb"/>
            <w:noWrap w:val="false"/>
          </w:tcPr>
          <w:p>
            <w:pPr>
              <w:pBdr/>
              <w:spacing/>
              <w:ind/>
              <w:jc w:val="both"/>
              <w:rPr>
                <w:rFonts w:cs="Times New Roman"/>
                <w:sz w:val="24"/>
                <w:szCs w:val="24"/>
              </w:rPr>
            </w:pPr>
            <w:r>
              <w:rPr>
                <w:rFonts w:cs="Times New Roman"/>
                <w:sz w:val="24"/>
                <w:szCs w:val="24"/>
              </w:rPr>
              <w:t xml:space="preserve">Блокировка пользователя</w:t>
            </w:r>
            <w:r>
              <w:rPr>
                <w:rFonts w:cs="Times New Roman"/>
                <w:sz w:val="24"/>
                <w:szCs w:val="24"/>
              </w:rPr>
            </w:r>
            <w:r>
              <w:rPr>
                <w:rFonts w:cs="Times New Roman"/>
                <w:sz w:val="24"/>
                <w:szCs w:val="24"/>
              </w:rPr>
            </w:r>
          </w:p>
        </w:tc>
      </w:tr>
      <w:tr>
        <w:trPr/>
        <w:tc>
          <w:tcPr>
            <w:tcBorders/>
            <w:tcW w:w="4589" w:type="dxa"/>
            <w:vMerge w:val="continue"/>
            <w:textDirection w:val="lrTb"/>
            <w:noWrap w:val="false"/>
          </w:tcPr>
          <w:p>
            <w:pPr>
              <w:pBdr/>
              <w:spacing/>
              <w:ind/>
              <w:jc w:val="both"/>
              <w:rPr>
                <w:rFonts w:cs="Times New Roman"/>
                <w:sz w:val="24"/>
                <w:szCs w:val="24"/>
              </w:rPr>
            </w:pPr>
            <w:r>
              <w:rPr>
                <w:rFonts w:cs="Times New Roman"/>
                <w:sz w:val="24"/>
                <w:szCs w:val="24"/>
              </w:rPr>
            </w:r>
            <w:r>
              <w:rPr>
                <w:rFonts w:cs="Times New Roman"/>
                <w:sz w:val="24"/>
                <w:szCs w:val="24"/>
              </w:rPr>
            </w:r>
            <w:r>
              <w:rPr>
                <w:rFonts w:cs="Times New Roman"/>
                <w:sz w:val="24"/>
                <w:szCs w:val="24"/>
              </w:rPr>
            </w:r>
          </w:p>
        </w:tc>
        <w:tc>
          <w:tcPr>
            <w:tcBorders/>
            <w:tcW w:w="4756" w:type="dxa"/>
            <w:textDirection w:val="lrTb"/>
            <w:noWrap w:val="false"/>
          </w:tcPr>
          <w:p>
            <w:pPr>
              <w:pBdr/>
              <w:spacing/>
              <w:ind/>
              <w:jc w:val="both"/>
              <w:rPr>
                <w:rFonts w:cs="Times New Roman"/>
                <w:sz w:val="24"/>
                <w:szCs w:val="24"/>
              </w:rPr>
            </w:pPr>
            <w:r>
              <w:rPr>
                <w:rFonts w:cs="Times New Roman"/>
                <w:sz w:val="24"/>
                <w:szCs w:val="24"/>
              </w:rPr>
              <w:t xml:space="preserve">Удаление пользователя</w:t>
            </w:r>
            <w:r>
              <w:rPr>
                <w:rFonts w:cs="Times New Roman"/>
                <w:sz w:val="24"/>
                <w:szCs w:val="24"/>
              </w:rPr>
            </w:r>
            <w:r>
              <w:rPr>
                <w:rFonts w:cs="Times New Roman"/>
                <w:sz w:val="24"/>
                <w:szCs w:val="24"/>
              </w:rPr>
            </w:r>
          </w:p>
        </w:tc>
      </w:tr>
      <w:tr>
        <w:trPr/>
        <w:tc>
          <w:tcPr>
            <w:tcBorders/>
            <w:tcW w:w="4589" w:type="dxa"/>
            <w:vMerge w:val="continue"/>
            <w:textDirection w:val="lrTb"/>
            <w:noWrap w:val="false"/>
          </w:tcPr>
          <w:p>
            <w:pPr>
              <w:pBdr/>
              <w:spacing/>
              <w:ind/>
              <w:jc w:val="both"/>
              <w:rPr>
                <w:rFonts w:cs="Times New Roman"/>
                <w:sz w:val="24"/>
                <w:szCs w:val="24"/>
              </w:rPr>
            </w:pPr>
            <w:r>
              <w:rPr>
                <w:rFonts w:cs="Times New Roman"/>
                <w:sz w:val="24"/>
                <w:szCs w:val="24"/>
              </w:rPr>
            </w:r>
            <w:r>
              <w:rPr>
                <w:rFonts w:cs="Times New Roman"/>
                <w:sz w:val="24"/>
                <w:szCs w:val="24"/>
              </w:rPr>
            </w:r>
            <w:r>
              <w:rPr>
                <w:rFonts w:cs="Times New Roman"/>
                <w:sz w:val="24"/>
                <w:szCs w:val="24"/>
              </w:rPr>
            </w:r>
          </w:p>
        </w:tc>
        <w:tc>
          <w:tcPr>
            <w:tcBorders/>
            <w:tcW w:w="4756" w:type="dxa"/>
            <w:textDirection w:val="lrTb"/>
            <w:noWrap w:val="false"/>
          </w:tcPr>
          <w:p>
            <w:pPr>
              <w:pBdr/>
              <w:spacing/>
              <w:ind/>
              <w:jc w:val="both"/>
              <w:rPr>
                <w:rFonts w:cs="Times New Roman"/>
                <w:sz w:val="24"/>
                <w:szCs w:val="24"/>
              </w:rPr>
            </w:pPr>
            <w:r>
              <w:rPr>
                <w:rFonts w:cs="Times New Roman"/>
                <w:sz w:val="24"/>
                <w:szCs w:val="24"/>
              </w:rPr>
              <w:t xml:space="preserve">Изменение роли пользователя</w:t>
            </w:r>
            <w:r>
              <w:rPr>
                <w:rFonts w:cs="Times New Roman"/>
                <w:sz w:val="24"/>
                <w:szCs w:val="24"/>
              </w:rPr>
            </w:r>
            <w:r>
              <w:rPr>
                <w:rFonts w:cs="Times New Roman"/>
                <w:sz w:val="24"/>
                <w:szCs w:val="24"/>
              </w:rPr>
            </w:r>
          </w:p>
        </w:tc>
      </w:tr>
    </w:tbl>
    <w:p>
      <w:pPr>
        <w:pBdr/>
        <w:spacing w:after="0" w:line="360" w:lineRule="auto"/>
        <w:ind/>
        <w:jc w:val="both"/>
        <w:rPr>
          <w:rFonts w:cs="Times New Roman"/>
          <w:szCs w:val="28"/>
        </w:rPr>
      </w:pPr>
      <w:r>
        <w:rPr>
          <w:rFonts w:cs="Times New Roman"/>
          <w:szCs w:val="28"/>
        </w:rPr>
      </w:r>
      <w:r>
        <w:rPr>
          <w:rFonts w:cs="Times New Roman"/>
          <w:szCs w:val="28"/>
        </w:rPr>
      </w:r>
      <w:r>
        <w:rPr>
          <w:rFonts w:cs="Times New Roman"/>
          <w:szCs w:val="28"/>
        </w:rPr>
      </w:r>
    </w:p>
    <w:p>
      <w:pPr>
        <w:pStyle w:val="835"/>
        <w:pBdr/>
        <w:spacing/>
        <w:ind/>
        <w:rPr/>
      </w:pPr>
      <w:r/>
      <w:bookmarkStart w:id="117" w:name="_Toc161849746"/>
      <w:r/>
      <w:bookmarkStart w:id="118" w:name="_Toc162023784"/>
      <w:r>
        <w:t xml:space="preserve">8.3.</w:t>
      </w:r>
      <w:r>
        <w:t xml:space="preserve">4.3 Требования к видам обеспечения</w:t>
      </w:r>
      <w:bookmarkEnd w:id="117"/>
      <w:r/>
      <w:bookmarkEnd w:id="118"/>
      <w:r/>
      <w:r/>
    </w:p>
    <w:p>
      <w:pPr>
        <w:pStyle w:val="836"/>
        <w:pBdr/>
        <w:spacing/>
        <w:ind/>
        <w:rPr/>
      </w:pPr>
      <w:r/>
      <w:bookmarkStart w:id="119" w:name="_Toc161849747"/>
      <w:r/>
      <w:bookmarkStart w:id="120" w:name="_Toc162023785"/>
      <w:r>
        <w:t xml:space="preserve">8.3.</w:t>
      </w:r>
      <w:r>
        <w:t xml:space="preserve">4.3.1 Требования к математическому обеспечению системы</w:t>
      </w:r>
      <w:bookmarkEnd w:id="119"/>
      <w:r/>
      <w:bookmarkEnd w:id="120"/>
      <w:r/>
      <w:r/>
    </w:p>
    <w:p>
      <w:pPr>
        <w:pBdr/>
        <w:spacing w:after="0" w:line="360" w:lineRule="auto"/>
        <w:ind w:firstLine="709"/>
        <w:jc w:val="both"/>
        <w:rPr>
          <w:rFonts w:cs="Times New Roman"/>
          <w:szCs w:val="28"/>
        </w:rPr>
      </w:pPr>
      <w:r>
        <w:rPr>
          <w:rFonts w:cs="Times New Roman"/>
          <w:szCs w:val="28"/>
        </w:rPr>
        <w:t xml:space="preserve">Для эффективной рабо</w:t>
      </w:r>
      <w:r>
        <w:rPr>
          <w:rFonts w:cs="Times New Roman"/>
          <w:szCs w:val="28"/>
        </w:rPr>
        <w:t xml:space="preserve">ты системы необходимо подготовить соответствующее математическое обеспечение. Это включает в себя разработку алгоритмов для выполнения основных функций, а также выполнение операций конфигурирования, программирования, управления базами данных и документиров</w:t>
      </w:r>
      <w:r>
        <w:rPr>
          <w:rFonts w:cs="Times New Roman"/>
          <w:szCs w:val="28"/>
        </w:rPr>
        <w:t xml:space="preserve">ания. Кроме того, важно разработать алгоритмы, которые могут корректно обрабатывать возможные ошибки во входных данных и предпринимать соответствующие действия в таких ситуациях. При сохранении паролей должны использоваться современные алгоритмы кодировки.</w:t>
      </w:r>
      <w:r>
        <w:rPr>
          <w:rFonts w:cs="Times New Roman"/>
          <w:szCs w:val="28"/>
        </w:rPr>
      </w:r>
      <w:r>
        <w:rPr>
          <w:rFonts w:cs="Times New Roman"/>
          <w:szCs w:val="28"/>
        </w:rPr>
      </w:r>
    </w:p>
    <w:p>
      <w:pPr>
        <w:pStyle w:val="836"/>
        <w:pBdr/>
        <w:spacing/>
        <w:ind/>
        <w:rPr/>
      </w:pPr>
      <w:r/>
      <w:bookmarkStart w:id="121" w:name="_Toc161849748"/>
      <w:r/>
      <w:bookmarkStart w:id="122" w:name="_Toc162023786"/>
      <w:r>
        <w:t xml:space="preserve">8.3.</w:t>
      </w:r>
      <w:r>
        <w:t xml:space="preserve">4.3.2 Требования к информационному обеспечению системы</w:t>
      </w:r>
      <w:bookmarkEnd w:id="121"/>
      <w:r/>
      <w:bookmarkEnd w:id="122"/>
      <w:r/>
      <w:r/>
    </w:p>
    <w:p>
      <w:pPr>
        <w:pBdr/>
        <w:spacing w:after="0" w:line="360" w:lineRule="auto"/>
        <w:ind w:firstLine="709"/>
        <w:jc w:val="both"/>
        <w:rPr>
          <w:rFonts w:cs="Times New Roman"/>
          <w:szCs w:val="28"/>
        </w:rPr>
      </w:pPr>
      <w:r>
        <w:rPr>
          <w:rFonts w:cs="Times New Roman"/>
          <w:szCs w:val="28"/>
        </w:rPr>
        <w:t xml:space="preserve">Состав, структура и способы организации данных в системе должны быть определены на этапе технического проектирования. Данные, используемые системой, должны храниться</w:t>
      </w:r>
      <w:r>
        <w:rPr>
          <w:rFonts w:cs="Times New Roman"/>
          <w:szCs w:val="28"/>
        </w:rPr>
        <w:t xml:space="preserve"> в реляционной СУБД и на сервере веб-приложения. Структура базы данных определяется с учетом особенностей внутренней модели системы принятия решений. Информационный обмен между серверной и клиентской частями системы должен осуществляться по протоколу HTTP.</w:t>
      </w:r>
      <w:r>
        <w:rPr>
          <w:rFonts w:cs="Times New Roman"/>
          <w:szCs w:val="28"/>
        </w:rPr>
      </w:r>
      <w:r>
        <w:rPr>
          <w:rFonts w:cs="Times New Roman"/>
          <w:szCs w:val="28"/>
        </w:rPr>
      </w:r>
    </w:p>
    <w:p>
      <w:pPr>
        <w:pStyle w:val="836"/>
        <w:pBdr/>
        <w:spacing/>
        <w:ind/>
        <w:rPr/>
      </w:pPr>
      <w:r/>
      <w:bookmarkStart w:id="123" w:name="_Toc161849749"/>
      <w:r/>
      <w:bookmarkStart w:id="124" w:name="_Toc162023787"/>
      <w:r>
        <w:t xml:space="preserve">8.3.</w:t>
      </w:r>
      <w:r>
        <w:t xml:space="preserve">4.3.3 Требования к лингвистическому обеспечению системы</w:t>
      </w:r>
      <w:bookmarkEnd w:id="123"/>
      <w:r/>
      <w:bookmarkEnd w:id="124"/>
      <w:r/>
      <w:r/>
    </w:p>
    <w:p>
      <w:pPr>
        <w:pBdr/>
        <w:spacing w:after="0" w:line="360" w:lineRule="auto"/>
        <w:ind w:firstLine="709"/>
        <w:jc w:val="both"/>
        <w:rPr>
          <w:rFonts w:cs="Times New Roman"/>
          <w:szCs w:val="28"/>
        </w:rPr>
      </w:pPr>
      <w:r>
        <w:rPr>
          <w:rFonts w:cs="Times New Roman"/>
          <w:szCs w:val="28"/>
        </w:rPr>
        <w:t xml:space="preserve">ИС организации спортивных мероприятий</w:t>
      </w:r>
      <w:r>
        <w:rPr>
          <w:rFonts w:cs="Times New Roman"/>
          <w:szCs w:val="28"/>
        </w:rPr>
        <w:t xml:space="preserve"> должна быть реализована на русском языке. Система ввода-вывода должна поддерживать и русский язык.</w:t>
      </w:r>
      <w:r>
        <w:rPr>
          <w:rFonts w:cs="Times New Roman"/>
          <w:szCs w:val="28"/>
        </w:rPr>
      </w:r>
      <w:r>
        <w:rPr>
          <w:rFonts w:cs="Times New Roman"/>
          <w:szCs w:val="28"/>
        </w:rPr>
      </w:r>
    </w:p>
    <w:p>
      <w:pPr>
        <w:pStyle w:val="836"/>
        <w:pBdr/>
        <w:spacing/>
        <w:ind/>
        <w:rPr/>
      </w:pPr>
      <w:r/>
      <w:bookmarkStart w:id="125" w:name="_Toc161849750"/>
      <w:r/>
      <w:bookmarkStart w:id="126" w:name="_Toc162023788"/>
      <w:r>
        <w:t xml:space="preserve">8.3.</w:t>
      </w:r>
      <w:r>
        <w:t xml:space="preserve">4.3.4 Требования к программному обеспечению системы</w:t>
      </w:r>
      <w:bookmarkEnd w:id="125"/>
      <w:r/>
      <w:bookmarkEnd w:id="126"/>
      <w:r/>
      <w:r/>
    </w:p>
    <w:p>
      <w:pPr>
        <w:pBdr/>
        <w:spacing w:after="0" w:line="360" w:lineRule="auto"/>
        <w:ind w:firstLine="709"/>
        <w:jc w:val="both"/>
        <w:rPr>
          <w:rFonts w:cs="Times New Roman"/>
          <w:szCs w:val="28"/>
        </w:rPr>
      </w:pPr>
      <w:r>
        <w:rPr>
          <w:rFonts w:cs="Times New Roman"/>
          <w:szCs w:val="28"/>
        </w:rPr>
        <w:t xml:space="preserve">Программное обеспечение пользователя должно удовлетворять следующим требованиям: веб-браузер: Internet Explorer 10.0 и выше, или Firefox 10.0 и выше, или Opera 12 и выше, или Safari 14 и выше, или </w:t>
      </w:r>
      <w:r>
        <w:rPr>
          <w:rFonts w:cs="Times New Roman"/>
          <w:szCs w:val="28"/>
        </w:rPr>
        <w:t xml:space="preserve">Chrome</w:t>
      </w:r>
      <w:r>
        <w:rPr>
          <w:rFonts w:cs="Times New Roman"/>
          <w:szCs w:val="28"/>
        </w:rPr>
        <w:t xml:space="preserve"> 88 и выше; включенная поддержка JavaScript и </w:t>
      </w:r>
      <w:r>
        <w:rPr>
          <w:rFonts w:cs="Times New Roman"/>
          <w:szCs w:val="28"/>
        </w:rPr>
        <w:t xml:space="preserve">cookies</w:t>
      </w:r>
      <w:r>
        <w:rPr>
          <w:rFonts w:cs="Times New Roman"/>
          <w:szCs w:val="28"/>
        </w:rPr>
        <w:t xml:space="preserve">.</w:t>
      </w:r>
      <w:r>
        <w:rPr>
          <w:rFonts w:cs="Times New Roman"/>
          <w:szCs w:val="28"/>
        </w:rPr>
      </w:r>
      <w:r>
        <w:rPr>
          <w:rFonts w:cs="Times New Roman"/>
          <w:szCs w:val="28"/>
        </w:rPr>
      </w:r>
    </w:p>
    <w:p>
      <w:pPr>
        <w:pStyle w:val="836"/>
        <w:pBdr/>
        <w:spacing/>
        <w:ind/>
        <w:rPr/>
      </w:pPr>
      <w:r/>
      <w:bookmarkStart w:id="127" w:name="_Toc161849751"/>
      <w:r/>
      <w:bookmarkStart w:id="128" w:name="_Toc162023789"/>
      <w:r>
        <w:t xml:space="preserve">8.3.</w:t>
      </w:r>
      <w:r>
        <w:t xml:space="preserve">4.3.5 Требования к техническому обеспечению системы</w:t>
      </w:r>
      <w:bookmarkEnd w:id="127"/>
      <w:r/>
      <w:bookmarkEnd w:id="128"/>
      <w:r/>
      <w:r/>
    </w:p>
    <w:p>
      <w:pPr>
        <w:pBdr/>
        <w:spacing w:after="0" w:line="360" w:lineRule="auto"/>
        <w:ind w:firstLine="709"/>
        <w:jc w:val="both"/>
        <w:rPr>
          <w:rFonts w:eastAsia="Calibri" w:cs="Times New Roman"/>
          <w:szCs w:val="32"/>
        </w:rPr>
      </w:pPr>
      <w:r>
        <w:rPr>
          <w:rFonts w:eastAsia="Calibri" w:cs="Times New Roman"/>
          <w:szCs w:val="32"/>
        </w:rPr>
        <w:t xml:space="preserve">Платформа, на которой будет развернут сервер системы, должна удовлетворять следующим минимальным требованиям:</w:t>
      </w:r>
      <w:r>
        <w:rPr>
          <w:rFonts w:eastAsia="Calibri" w:cs="Times New Roman"/>
          <w:szCs w:val="32"/>
        </w:rPr>
      </w:r>
      <w:r>
        <w:rPr>
          <w:rFonts w:eastAsia="Calibri" w:cs="Times New Roman"/>
          <w:szCs w:val="32"/>
        </w:rPr>
      </w:r>
    </w:p>
    <w:p>
      <w:pPr>
        <w:numPr>
          <w:ilvl w:val="0"/>
          <w:numId w:val="67"/>
        </w:numPr>
        <w:pBdr/>
        <w:spacing w:after="0" w:line="360" w:lineRule="auto"/>
        <w:ind w:firstLine="851" w:left="-142"/>
        <w:contextualSpacing w:val="true"/>
        <w:jc w:val="both"/>
        <w:rPr>
          <w:rFonts w:eastAsia="Calibri" w:cs="Times New Roman"/>
          <w:szCs w:val="32"/>
        </w:rPr>
      </w:pPr>
      <w:r>
        <w:rPr>
          <w:rFonts w:eastAsia="Calibri" w:cs="Times New Roman"/>
          <w:szCs w:val="32"/>
        </w:rPr>
        <w:t xml:space="preserve">операционная система: Linux (желательно Ubuntu 16.04 или более поздней версии);</w:t>
      </w:r>
      <w:r>
        <w:rPr>
          <w:rFonts w:eastAsia="Calibri" w:cs="Times New Roman"/>
          <w:szCs w:val="32"/>
        </w:rPr>
      </w:r>
      <w:r>
        <w:rPr>
          <w:rFonts w:eastAsia="Calibri" w:cs="Times New Roman"/>
          <w:szCs w:val="32"/>
        </w:rPr>
      </w:r>
    </w:p>
    <w:p>
      <w:pPr>
        <w:numPr>
          <w:ilvl w:val="0"/>
          <w:numId w:val="67"/>
        </w:numPr>
        <w:pBdr/>
        <w:spacing w:after="0" w:line="360" w:lineRule="auto"/>
        <w:ind w:firstLine="851" w:left="-142"/>
        <w:contextualSpacing w:val="true"/>
        <w:jc w:val="both"/>
        <w:rPr>
          <w:rFonts w:eastAsia="Calibri" w:cs="Times New Roman"/>
          <w:szCs w:val="32"/>
        </w:rPr>
      </w:pPr>
      <w:r>
        <w:rPr>
          <w:rFonts w:eastAsia="Calibri" w:cs="Times New Roman"/>
          <w:szCs w:val="32"/>
        </w:rPr>
        <w:t xml:space="preserve">веб-сервер: </w:t>
      </w:r>
      <w:r>
        <w:rPr>
          <w:rFonts w:eastAsia="Calibri" w:cs="Times New Roman"/>
          <w:szCs w:val="32"/>
        </w:rPr>
        <w:t xml:space="preserve">Nginx</w:t>
      </w:r>
      <w:r>
        <w:rPr>
          <w:rFonts w:eastAsia="Calibri" w:cs="Times New Roman"/>
          <w:szCs w:val="32"/>
        </w:rPr>
        <w:t xml:space="preserve"> (желательно версии 1.14 или более поздней);</w:t>
      </w:r>
      <w:r>
        <w:rPr>
          <w:rFonts w:eastAsia="Calibri" w:cs="Times New Roman"/>
          <w:szCs w:val="32"/>
        </w:rPr>
      </w:r>
      <w:r>
        <w:rPr>
          <w:rFonts w:eastAsia="Calibri" w:cs="Times New Roman"/>
          <w:szCs w:val="32"/>
        </w:rPr>
      </w:r>
    </w:p>
    <w:p>
      <w:pPr>
        <w:numPr>
          <w:ilvl w:val="0"/>
          <w:numId w:val="67"/>
        </w:numPr>
        <w:pBdr/>
        <w:spacing w:after="0" w:line="360" w:lineRule="auto"/>
        <w:ind w:firstLine="851" w:left="-142"/>
        <w:contextualSpacing w:val="true"/>
        <w:jc w:val="both"/>
        <w:rPr>
          <w:rFonts w:eastAsia="Calibri" w:cs="Times New Roman"/>
          <w:szCs w:val="32"/>
        </w:rPr>
      </w:pPr>
      <w:r>
        <w:rPr>
          <w:rFonts w:eastAsia="Calibri" w:cs="Times New Roman"/>
          <w:szCs w:val="32"/>
        </w:rPr>
        <w:t xml:space="preserve">серверное ПО: Python</w:t>
      </w:r>
      <w:r>
        <w:rPr>
          <w:rFonts w:eastAsia="Calibri" w:cs="Times New Roman"/>
          <w:szCs w:val="32"/>
          <w:lang w:val="en-US"/>
        </w:rPr>
        <w:t xml:space="preserve"> </w:t>
      </w:r>
      <w:r>
        <w:rPr>
          <w:rFonts w:eastAsia="Calibri" w:cs="Times New Roman"/>
          <w:szCs w:val="32"/>
        </w:rPr>
        <w:t xml:space="preserve">3.10 или более поздней версии, фреймворк </w:t>
      </w:r>
      <w:r>
        <w:rPr>
          <w:rFonts w:eastAsia="Calibri" w:cs="Times New Roman"/>
          <w:szCs w:val="32"/>
        </w:rPr>
        <w:t xml:space="preserve">FastAPI версии 3.2.3 или более поздней;</w:t>
      </w:r>
      <w:r>
        <w:rPr>
          <w:rFonts w:eastAsia="Calibri" w:cs="Times New Roman"/>
          <w:szCs w:val="32"/>
        </w:rPr>
      </w:r>
      <w:r>
        <w:rPr>
          <w:rFonts w:eastAsia="Calibri" w:cs="Times New Roman"/>
          <w:szCs w:val="32"/>
        </w:rPr>
      </w:r>
    </w:p>
    <w:p>
      <w:pPr>
        <w:numPr>
          <w:ilvl w:val="0"/>
          <w:numId w:val="67"/>
        </w:numPr>
        <w:pBdr/>
        <w:spacing w:after="0" w:line="360" w:lineRule="auto"/>
        <w:ind w:firstLine="851" w:left="-142"/>
        <w:contextualSpacing w:val="true"/>
        <w:jc w:val="both"/>
        <w:rPr>
          <w:rFonts w:eastAsia="Calibri" w:cs="Times New Roman"/>
          <w:szCs w:val="32"/>
        </w:rPr>
      </w:pPr>
      <w:r>
        <w:rPr>
          <w:rFonts w:eastAsia="Calibri" w:cs="Times New Roman"/>
          <w:szCs w:val="32"/>
        </w:rPr>
        <w:t xml:space="preserve">база данных: </w:t>
      </w:r>
      <w:r>
        <w:rPr>
          <w:rFonts w:eastAsia="Calibri" w:cs="Times New Roman"/>
          <w:szCs w:val="32"/>
        </w:rPr>
        <w:t xml:space="preserve">PostgreSQL</w:t>
      </w:r>
      <w:r>
        <w:rPr>
          <w:rFonts w:eastAsia="Calibri" w:cs="Times New Roman"/>
          <w:szCs w:val="32"/>
        </w:rPr>
        <w:t xml:space="preserve"> версии 10 или более поздней;</w:t>
      </w:r>
      <w:r>
        <w:rPr>
          <w:rFonts w:eastAsia="Calibri" w:cs="Times New Roman"/>
          <w:szCs w:val="32"/>
        </w:rPr>
      </w:r>
      <w:r>
        <w:rPr>
          <w:rFonts w:eastAsia="Calibri" w:cs="Times New Roman"/>
          <w:szCs w:val="32"/>
        </w:rPr>
      </w:r>
    </w:p>
    <w:p>
      <w:pPr>
        <w:numPr>
          <w:ilvl w:val="0"/>
          <w:numId w:val="67"/>
        </w:numPr>
        <w:pBdr/>
        <w:spacing w:after="0" w:line="360" w:lineRule="auto"/>
        <w:ind w:firstLine="851" w:left="-142"/>
        <w:contextualSpacing w:val="true"/>
        <w:jc w:val="both"/>
        <w:rPr>
          <w:rFonts w:eastAsia="Calibri" w:cs="Times New Roman"/>
          <w:szCs w:val="32"/>
        </w:rPr>
      </w:pPr>
      <w:r>
        <w:rPr>
          <w:rFonts w:eastAsia="Calibri" w:cs="Times New Roman"/>
          <w:szCs w:val="32"/>
        </w:rPr>
        <w:t xml:space="preserve">оперативная память (RAM): 4 ГБ или более;</w:t>
      </w:r>
      <w:r>
        <w:rPr>
          <w:rFonts w:eastAsia="Calibri" w:cs="Times New Roman"/>
          <w:szCs w:val="32"/>
        </w:rPr>
      </w:r>
      <w:r>
        <w:rPr>
          <w:rFonts w:eastAsia="Calibri" w:cs="Times New Roman"/>
          <w:szCs w:val="32"/>
        </w:rPr>
      </w:r>
    </w:p>
    <w:p>
      <w:pPr>
        <w:numPr>
          <w:ilvl w:val="0"/>
          <w:numId w:val="67"/>
        </w:numPr>
        <w:pBdr/>
        <w:spacing w:after="0" w:line="360" w:lineRule="auto"/>
        <w:ind w:firstLine="851" w:left="-142"/>
        <w:contextualSpacing w:val="true"/>
        <w:jc w:val="both"/>
        <w:rPr>
          <w:rFonts w:eastAsia="Calibri" w:cs="Times New Roman"/>
          <w:szCs w:val="32"/>
        </w:rPr>
      </w:pPr>
      <w:r>
        <w:rPr>
          <w:rFonts w:eastAsia="Calibri" w:cs="Times New Roman"/>
          <w:szCs w:val="32"/>
        </w:rPr>
        <w:t xml:space="preserve">процессор: 64-разрядный;</w:t>
      </w:r>
      <w:r>
        <w:rPr>
          <w:rFonts w:eastAsia="Calibri" w:cs="Times New Roman"/>
          <w:szCs w:val="32"/>
        </w:rPr>
      </w:r>
      <w:r>
        <w:rPr>
          <w:rFonts w:eastAsia="Calibri" w:cs="Times New Roman"/>
          <w:szCs w:val="32"/>
        </w:rPr>
      </w:r>
    </w:p>
    <w:p>
      <w:pPr>
        <w:numPr>
          <w:ilvl w:val="0"/>
          <w:numId w:val="67"/>
        </w:numPr>
        <w:pBdr/>
        <w:spacing w:after="0" w:line="360" w:lineRule="auto"/>
        <w:ind w:firstLine="851" w:left="-142"/>
        <w:contextualSpacing w:val="true"/>
        <w:jc w:val="both"/>
        <w:rPr>
          <w:rFonts w:eastAsia="Calibri" w:cs="Times New Roman"/>
          <w:szCs w:val="32"/>
        </w:rPr>
      </w:pPr>
      <w:r>
        <w:rPr>
          <w:rFonts w:eastAsia="Calibri" w:cs="Times New Roman"/>
          <w:szCs w:val="32"/>
        </w:rPr>
        <w:t xml:space="preserve">свободное место на жестком диске: 500 ГБ или более;</w:t>
      </w:r>
      <w:r>
        <w:rPr>
          <w:rFonts w:eastAsia="Calibri" w:cs="Times New Roman"/>
          <w:szCs w:val="32"/>
        </w:rPr>
      </w:r>
      <w:r>
        <w:rPr>
          <w:rFonts w:eastAsia="Calibri" w:cs="Times New Roman"/>
          <w:szCs w:val="32"/>
        </w:rPr>
      </w:r>
    </w:p>
    <w:p>
      <w:pPr>
        <w:numPr>
          <w:ilvl w:val="0"/>
          <w:numId w:val="67"/>
        </w:numPr>
        <w:pBdr/>
        <w:spacing w:after="0" w:line="360" w:lineRule="auto"/>
        <w:ind w:firstLine="851" w:left="-142"/>
        <w:contextualSpacing w:val="true"/>
        <w:jc w:val="both"/>
        <w:rPr>
          <w:rFonts w:eastAsia="Calibri" w:cs="Times New Roman"/>
          <w:szCs w:val="32"/>
        </w:rPr>
      </w:pPr>
      <w:r>
        <w:rPr>
          <w:rFonts w:eastAsia="Calibri" w:cs="Times New Roman"/>
          <w:szCs w:val="32"/>
        </w:rPr>
        <w:t xml:space="preserve">сетевое соединение: 100 Мбит/с или более быстрое.</w:t>
      </w:r>
      <w:r>
        <w:rPr>
          <w:rFonts w:eastAsia="Calibri" w:cs="Times New Roman"/>
          <w:szCs w:val="32"/>
        </w:rPr>
      </w:r>
      <w:r>
        <w:rPr>
          <w:rFonts w:eastAsia="Calibri" w:cs="Times New Roman"/>
          <w:szCs w:val="32"/>
        </w:rPr>
      </w:r>
    </w:p>
    <w:p>
      <w:pPr>
        <w:pStyle w:val="836"/>
        <w:pBdr/>
        <w:spacing/>
        <w:ind/>
        <w:rPr/>
      </w:pPr>
      <w:r/>
      <w:bookmarkStart w:id="129" w:name="_Toc161849752"/>
      <w:r/>
      <w:bookmarkStart w:id="130" w:name="_Toc162023790"/>
      <w:r>
        <w:t xml:space="preserve">8.3.</w:t>
      </w:r>
      <w:r>
        <w:t xml:space="preserve">4.3.6 Требования к метрологическому обеспечению системы</w:t>
      </w:r>
      <w:bookmarkEnd w:id="129"/>
      <w:r/>
      <w:bookmarkEnd w:id="130"/>
      <w:r/>
      <w:r/>
    </w:p>
    <w:p>
      <w:pPr>
        <w:pBdr/>
        <w:spacing w:after="0" w:line="360" w:lineRule="auto"/>
        <w:ind w:firstLine="709"/>
        <w:jc w:val="both"/>
        <w:rPr>
          <w:rFonts w:cs="Times New Roman"/>
          <w:szCs w:val="28"/>
        </w:rPr>
      </w:pPr>
      <w:r>
        <w:rPr>
          <w:rFonts w:cs="Times New Roman"/>
          <w:szCs w:val="28"/>
        </w:rPr>
        <w:t xml:space="preserve">Требования к метрологическому обеспечению не предъявляются.</w:t>
      </w:r>
      <w:r>
        <w:rPr>
          <w:rFonts w:cs="Times New Roman"/>
          <w:szCs w:val="28"/>
        </w:rPr>
      </w:r>
      <w:r>
        <w:rPr>
          <w:rFonts w:cs="Times New Roman"/>
          <w:szCs w:val="28"/>
        </w:rPr>
      </w:r>
    </w:p>
    <w:p>
      <w:pPr>
        <w:pStyle w:val="836"/>
        <w:pBdr/>
        <w:spacing/>
        <w:ind/>
        <w:rPr/>
      </w:pPr>
      <w:r/>
      <w:bookmarkStart w:id="131" w:name="_Toc161849753"/>
      <w:r/>
      <w:bookmarkStart w:id="132" w:name="_Toc162023791"/>
      <w:r>
        <w:t xml:space="preserve">8.3.</w:t>
      </w:r>
      <w:r>
        <w:t xml:space="preserve">4.3.7 Требования к организационному обеспечению системы</w:t>
      </w:r>
      <w:bookmarkEnd w:id="131"/>
      <w:r/>
      <w:bookmarkEnd w:id="132"/>
      <w:r/>
      <w:r/>
    </w:p>
    <w:p>
      <w:pPr>
        <w:pBdr/>
        <w:spacing w:after="0" w:line="360" w:lineRule="auto"/>
        <w:ind w:firstLine="709"/>
        <w:jc w:val="both"/>
        <w:rPr>
          <w:rFonts w:cs="Times New Roman"/>
          <w:szCs w:val="28"/>
        </w:rPr>
      </w:pPr>
      <w:r>
        <w:rPr>
          <w:rFonts w:cs="Times New Roman"/>
          <w:szCs w:val="28"/>
        </w:rPr>
        <w:t xml:space="preserve">Требования к организационному обеспечению не предъявляются.</w:t>
      </w:r>
      <w:r>
        <w:rPr>
          <w:rFonts w:cs="Times New Roman"/>
          <w:szCs w:val="28"/>
        </w:rPr>
      </w:r>
      <w:r>
        <w:rPr>
          <w:rFonts w:cs="Times New Roman"/>
          <w:szCs w:val="28"/>
        </w:rPr>
      </w:r>
    </w:p>
    <w:p>
      <w:pPr>
        <w:pStyle w:val="836"/>
        <w:pBdr/>
        <w:spacing/>
        <w:ind/>
        <w:rPr/>
      </w:pPr>
      <w:r/>
      <w:bookmarkStart w:id="133" w:name="_Toc161849754"/>
      <w:r/>
      <w:bookmarkStart w:id="134" w:name="_Toc162023792"/>
      <w:r>
        <w:t xml:space="preserve">8.3.</w:t>
      </w:r>
      <w:r>
        <w:t xml:space="preserve">4.3.8 Требования к методическому обеспечению системы</w:t>
      </w:r>
      <w:bookmarkEnd w:id="133"/>
      <w:r/>
      <w:bookmarkEnd w:id="134"/>
      <w:r/>
      <w:r/>
    </w:p>
    <w:p>
      <w:pPr>
        <w:pBdr/>
        <w:spacing w:after="0" w:line="360" w:lineRule="auto"/>
        <w:ind w:firstLine="709"/>
        <w:jc w:val="both"/>
        <w:rPr>
          <w:rFonts w:eastAsia="Calibri" w:cs="Times New Roman"/>
          <w:szCs w:val="32"/>
        </w:rPr>
      </w:pPr>
      <w:r>
        <w:rPr>
          <w:rFonts w:eastAsia="Calibri" w:cs="Times New Roman"/>
          <w:szCs w:val="32"/>
        </w:rPr>
        <w:t xml:space="preserve">Необходимо разработать несколько типов руководств:</w:t>
      </w:r>
      <w:r>
        <w:rPr>
          <w:rFonts w:eastAsia="Calibri" w:cs="Times New Roman"/>
          <w:szCs w:val="32"/>
        </w:rPr>
      </w:r>
      <w:r>
        <w:rPr>
          <w:rFonts w:eastAsia="Calibri" w:cs="Times New Roman"/>
          <w:szCs w:val="32"/>
        </w:rPr>
      </w:r>
    </w:p>
    <w:p>
      <w:pPr>
        <w:numPr>
          <w:ilvl w:val="0"/>
          <w:numId w:val="67"/>
        </w:numPr>
        <w:pBdr/>
        <w:spacing w:line="360" w:lineRule="auto"/>
        <w:ind w:firstLine="851" w:left="-142"/>
        <w:contextualSpacing w:val="true"/>
        <w:jc w:val="both"/>
        <w:rPr>
          <w:rFonts w:eastAsia="Calibri" w:cs="Times New Roman"/>
          <w:szCs w:val="32"/>
        </w:rPr>
      </w:pPr>
      <w:r>
        <w:rPr>
          <w:rFonts w:eastAsia="Calibri" w:cs="Times New Roman"/>
          <w:szCs w:val="32"/>
        </w:rPr>
        <w:t xml:space="preserve">руководство пользователя для администраторов интернет-магазина;</w:t>
      </w:r>
      <w:r>
        <w:rPr>
          <w:rFonts w:eastAsia="Calibri" w:cs="Times New Roman"/>
          <w:szCs w:val="32"/>
        </w:rPr>
      </w:r>
      <w:r>
        <w:rPr>
          <w:rFonts w:eastAsia="Calibri" w:cs="Times New Roman"/>
          <w:szCs w:val="32"/>
        </w:rPr>
      </w:r>
    </w:p>
    <w:p>
      <w:pPr>
        <w:numPr>
          <w:ilvl w:val="0"/>
          <w:numId w:val="67"/>
        </w:numPr>
        <w:pBdr/>
        <w:spacing w:line="360" w:lineRule="auto"/>
        <w:ind w:firstLine="851" w:left="-142"/>
        <w:contextualSpacing w:val="true"/>
        <w:jc w:val="both"/>
        <w:rPr>
          <w:rFonts w:eastAsia="Calibri" w:cs="Times New Roman"/>
          <w:szCs w:val="32"/>
        </w:rPr>
      </w:pPr>
      <w:r>
        <w:rPr>
          <w:rFonts w:eastAsia="Calibri" w:cs="Times New Roman"/>
          <w:szCs w:val="32"/>
        </w:rPr>
        <w:t xml:space="preserve">руководство пользователя для модераторов интернет-магазина.</w:t>
      </w:r>
      <w:r>
        <w:rPr>
          <w:rFonts w:eastAsia="Calibri" w:cs="Times New Roman"/>
          <w:szCs w:val="32"/>
        </w:rPr>
      </w:r>
      <w:r>
        <w:rPr>
          <w:rFonts w:eastAsia="Calibri" w:cs="Times New Roman"/>
          <w:szCs w:val="32"/>
        </w:rPr>
      </w:r>
    </w:p>
    <w:p>
      <w:pPr>
        <w:pBdr/>
        <w:spacing/>
        <w:ind/>
        <w:rPr>
          <w:rFonts w:cs="Times New Roman"/>
          <w:szCs w:val="28"/>
        </w:rPr>
      </w:pPr>
      <w:r>
        <w:rPr>
          <w:rFonts w:cs="Times New Roman"/>
          <w:szCs w:val="28"/>
        </w:rPr>
        <w:br w:type="page" w:clear="all"/>
      </w:r>
      <w:r>
        <w:rPr>
          <w:rFonts w:cs="Times New Roman"/>
          <w:szCs w:val="28"/>
        </w:rPr>
      </w:r>
      <w:r>
        <w:rPr>
          <w:rFonts w:cs="Times New Roman"/>
          <w:szCs w:val="28"/>
        </w:rPr>
      </w:r>
    </w:p>
    <w:p>
      <w:pPr>
        <w:pStyle w:val="834"/>
        <w:pBdr/>
        <w:spacing/>
        <w:ind/>
        <w:rPr/>
      </w:pPr>
      <w:r/>
      <w:bookmarkStart w:id="135" w:name="_Toc161849755"/>
      <w:r/>
      <w:bookmarkStart w:id="136" w:name="_Toc162023793"/>
      <w:r>
        <w:t xml:space="preserve">8.3.</w:t>
      </w:r>
      <w:r>
        <w:t xml:space="preserve">5 Состав и содержание работ по созданию системы</w:t>
      </w:r>
      <w:bookmarkEnd w:id="135"/>
      <w:r/>
      <w:bookmarkEnd w:id="136"/>
      <w:r/>
      <w:r/>
    </w:p>
    <w:p>
      <w:pPr>
        <w:pBdr/>
        <w:spacing w:after="0" w:line="360" w:lineRule="auto"/>
        <w:ind w:firstLine="709"/>
        <w:jc w:val="both"/>
        <w:rPr>
          <w:rFonts w:cs="Times New Roman"/>
          <w:szCs w:val="32"/>
        </w:rPr>
      </w:pPr>
      <w:r>
        <w:rPr>
          <w:rFonts w:cs="Times New Roman"/>
          <w:szCs w:val="32"/>
        </w:rPr>
        <w:t xml:space="preserve">Организация-исполнитель работ – ООО «</w:t>
      </w:r>
      <w:r>
        <w:rPr>
          <w:rFonts w:cs="Times New Roman"/>
          <w:szCs w:val="32"/>
        </w:rPr>
        <w:t xml:space="preserve">Students».</w:t>
      </w:r>
      <w:r>
        <w:rPr>
          <w:rFonts w:cs="Times New Roman"/>
          <w:szCs w:val="32"/>
        </w:rPr>
      </w:r>
      <w:r>
        <w:rPr>
          <w:rFonts w:cs="Times New Roman"/>
          <w:szCs w:val="32"/>
        </w:rPr>
      </w:r>
    </w:p>
    <w:p>
      <w:pPr>
        <w:pBdr/>
        <w:spacing w:after="0" w:line="360" w:lineRule="auto"/>
        <w:ind w:firstLine="709"/>
        <w:jc w:val="both"/>
        <w:rPr>
          <w:rFonts w:cs="Times New Roman"/>
          <w:szCs w:val="32"/>
        </w:rPr>
      </w:pPr>
      <w:r>
        <w:rPr>
          <w:rFonts w:cs="Times New Roman"/>
          <w:szCs w:val="32"/>
        </w:rPr>
        <w:t xml:space="preserve">Документом, подтверждающим согласие организации-исполнителя на участие в создании системы, является договором на разработку.</w:t>
      </w:r>
      <w:r>
        <w:rPr>
          <w:rFonts w:cs="Times New Roman"/>
          <w:szCs w:val="32"/>
        </w:rPr>
      </w:r>
      <w:r>
        <w:rPr>
          <w:rFonts w:cs="Times New Roman"/>
          <w:szCs w:val="32"/>
        </w:rPr>
      </w:r>
    </w:p>
    <w:p>
      <w:pPr>
        <w:pBdr/>
        <w:spacing w:after="0" w:line="360" w:lineRule="auto"/>
        <w:ind w:firstLine="709"/>
        <w:jc w:val="both"/>
        <w:rPr>
          <w:rFonts w:cs="Times New Roman"/>
          <w:szCs w:val="32"/>
        </w:rPr>
      </w:pPr>
      <w:r>
        <w:rPr>
          <w:rFonts w:cs="Times New Roman"/>
          <w:szCs w:val="32"/>
        </w:rPr>
        <w:t xml:space="preserve">По окончании разработки каждого соответствующего этапа работ организация-исполнитель должна в письменной отчетной форме в свободном оформлении отчитываться организации заказчику.</w:t>
      </w:r>
      <w:r>
        <w:rPr>
          <w:rFonts w:cs="Times New Roman"/>
          <w:szCs w:val="32"/>
        </w:rPr>
      </w:r>
      <w:r>
        <w:rPr>
          <w:rFonts w:cs="Times New Roman"/>
          <w:szCs w:val="32"/>
        </w:rPr>
      </w:r>
    </w:p>
    <w:p>
      <w:pPr>
        <w:pBdr/>
        <w:spacing w:after="0" w:line="360" w:lineRule="auto"/>
        <w:ind w:firstLine="709"/>
        <w:jc w:val="both"/>
        <w:rPr>
          <w:rFonts w:cs="Times New Roman"/>
          <w:szCs w:val="32"/>
        </w:rPr>
      </w:pPr>
      <w:r>
        <w:rPr>
          <w:rFonts w:cs="Times New Roman"/>
          <w:szCs w:val="32"/>
        </w:rPr>
        <w:t xml:space="preserve">Разработка системы предполагается по укрупненному календарному плану, приведенному в таблице 5.1.</w:t>
      </w:r>
      <w:r>
        <w:rPr>
          <w:rFonts w:cs="Times New Roman"/>
          <w:szCs w:val="32"/>
        </w:rPr>
      </w:r>
      <w:r>
        <w:rPr>
          <w:rFonts w:cs="Times New Roman"/>
          <w:szCs w:val="32"/>
        </w:rPr>
      </w:r>
    </w:p>
    <w:p>
      <w:pPr>
        <w:pBdr/>
        <w:spacing w:after="0" w:line="360" w:lineRule="auto"/>
        <w:ind/>
        <w:jc w:val="both"/>
        <w:rPr>
          <w:rFonts w:cs="Times New Roman"/>
          <w:szCs w:val="32"/>
          <w:lang w:val="en-US"/>
        </w:rPr>
      </w:pPr>
      <w:r>
        <w:rPr>
          <w:rFonts w:cs="Times New Roman"/>
          <w:szCs w:val="32"/>
        </w:rPr>
        <w:t xml:space="preserve">Таблица 5.1 – Календарный план работ по созданию ИС </w:t>
      </w:r>
      <w:r>
        <w:rPr>
          <w:rFonts w:cs="Times New Roman"/>
          <w:szCs w:val="32"/>
          <w:lang w:val="en-US"/>
        </w:rPr>
        <w:t xml:space="preserve">BS</w:t>
      </w:r>
      <w:r>
        <w:rPr>
          <w:rFonts w:cs="Times New Roman"/>
          <w:szCs w:val="32"/>
          <w:lang w:val="en-US"/>
        </w:rPr>
      </w:r>
      <w:r>
        <w:rPr>
          <w:rFonts w:cs="Times New Roman"/>
          <w:szCs w:val="32"/>
          <w:lang w:val="en-US"/>
        </w:rPr>
      </w:r>
    </w:p>
    <w:tbl>
      <w:tblPr>
        <w:tblStyle w:val="865"/>
        <w:tblW w:w="0" w:type="auto"/>
        <w:tblBorders/>
        <w:tblLook w:val="04A0" w:firstRow="1" w:lastRow="0" w:firstColumn="1" w:lastColumn="0" w:noHBand="0" w:noVBand="1"/>
      </w:tblPr>
      <w:tblGrid>
        <w:gridCol w:w="2689"/>
        <w:gridCol w:w="4961"/>
        <w:gridCol w:w="1695"/>
      </w:tblGrid>
      <w:tr>
        <w:trPr/>
        <w:tc>
          <w:tcPr>
            <w:tcBorders/>
            <w:tcW w:w="2689" w:type="dxa"/>
            <w:textDirection w:val="lrTb"/>
            <w:noWrap w:val="false"/>
          </w:tcPr>
          <w:p>
            <w:pPr>
              <w:pBdr/>
              <w:spacing w:line="360" w:lineRule="auto"/>
              <w:ind/>
              <w:jc w:val="both"/>
              <w:rPr>
                <w:rFonts w:cs="Times New Roman"/>
                <w:b/>
                <w:bCs/>
                <w:szCs w:val="32"/>
              </w:rPr>
            </w:pPr>
            <w:r>
              <w:rPr>
                <w:rFonts w:cs="Times New Roman"/>
                <w:b/>
                <w:bCs/>
                <w:szCs w:val="32"/>
              </w:rPr>
              <w:t xml:space="preserve">Этапы работ</w:t>
            </w:r>
            <w:r>
              <w:rPr>
                <w:rFonts w:cs="Times New Roman"/>
                <w:b/>
                <w:bCs/>
                <w:szCs w:val="32"/>
              </w:rPr>
            </w:r>
            <w:r>
              <w:rPr>
                <w:rFonts w:cs="Times New Roman"/>
                <w:b/>
                <w:bCs/>
                <w:szCs w:val="32"/>
              </w:rPr>
            </w:r>
          </w:p>
        </w:tc>
        <w:tc>
          <w:tcPr>
            <w:tcBorders/>
            <w:tcW w:w="4961" w:type="dxa"/>
            <w:textDirection w:val="lrTb"/>
            <w:noWrap w:val="false"/>
          </w:tcPr>
          <w:p>
            <w:pPr>
              <w:pBdr/>
              <w:spacing w:line="360" w:lineRule="auto"/>
              <w:ind/>
              <w:jc w:val="both"/>
              <w:rPr>
                <w:rFonts w:cs="Times New Roman"/>
                <w:b/>
                <w:bCs/>
                <w:szCs w:val="32"/>
              </w:rPr>
            </w:pPr>
            <w:r>
              <w:rPr>
                <w:rFonts w:cs="Times New Roman"/>
                <w:b/>
                <w:bCs/>
                <w:szCs w:val="32"/>
              </w:rPr>
              <w:t xml:space="preserve">Содержание работ</w:t>
            </w:r>
            <w:r>
              <w:rPr>
                <w:rFonts w:cs="Times New Roman"/>
                <w:b/>
                <w:bCs/>
                <w:szCs w:val="32"/>
              </w:rPr>
            </w:r>
            <w:r>
              <w:rPr>
                <w:rFonts w:cs="Times New Roman"/>
                <w:b/>
                <w:bCs/>
                <w:szCs w:val="32"/>
              </w:rPr>
            </w:r>
          </w:p>
        </w:tc>
        <w:tc>
          <w:tcPr>
            <w:tcBorders/>
            <w:tcW w:w="1695" w:type="dxa"/>
            <w:textDirection w:val="lrTb"/>
            <w:noWrap w:val="false"/>
          </w:tcPr>
          <w:p>
            <w:pPr>
              <w:pBdr/>
              <w:spacing w:line="360" w:lineRule="auto"/>
              <w:ind/>
              <w:jc w:val="both"/>
              <w:rPr>
                <w:rFonts w:cs="Times New Roman"/>
                <w:b/>
                <w:bCs/>
                <w:szCs w:val="32"/>
              </w:rPr>
            </w:pPr>
            <w:r>
              <w:rPr>
                <w:rFonts w:cs="Times New Roman"/>
                <w:b/>
                <w:bCs/>
                <w:szCs w:val="32"/>
              </w:rPr>
              <w:t xml:space="preserve">Сроки</w:t>
            </w:r>
            <w:r>
              <w:rPr>
                <w:rFonts w:cs="Times New Roman"/>
                <w:b/>
                <w:bCs/>
                <w:szCs w:val="32"/>
              </w:rPr>
            </w:r>
            <w:r>
              <w:rPr>
                <w:rFonts w:cs="Times New Roman"/>
                <w:b/>
                <w:bCs/>
                <w:szCs w:val="32"/>
              </w:rPr>
            </w:r>
          </w:p>
        </w:tc>
      </w:tr>
      <w:tr>
        <w:trPr/>
        <w:tc>
          <w:tcPr>
            <w:tcBorders/>
            <w:tcW w:w="2689" w:type="dxa"/>
            <w:textDirection w:val="lrTb"/>
            <w:noWrap w:val="false"/>
          </w:tcPr>
          <w:p>
            <w:pPr>
              <w:pBdr/>
              <w:spacing/>
              <w:ind/>
              <w:rPr>
                <w:rFonts w:cs="Times New Roman"/>
                <w:szCs w:val="32"/>
              </w:rPr>
            </w:pPr>
            <w:r>
              <w:rPr>
                <w:rFonts w:cs="Times New Roman"/>
                <w:szCs w:val="32"/>
              </w:rPr>
              <w:t xml:space="preserve">1. Исследование и обоснование создания ИС</w:t>
            </w:r>
            <w:r>
              <w:rPr>
                <w:rFonts w:cs="Times New Roman"/>
                <w:szCs w:val="32"/>
              </w:rPr>
            </w:r>
            <w:r>
              <w:rPr>
                <w:rFonts w:cs="Times New Roman"/>
                <w:szCs w:val="32"/>
              </w:rPr>
            </w:r>
          </w:p>
        </w:tc>
        <w:tc>
          <w:tcPr>
            <w:tcBorders/>
            <w:tcW w:w="4961" w:type="dxa"/>
            <w:textDirection w:val="lrTb"/>
            <w:noWrap w:val="false"/>
          </w:tcPr>
          <w:p>
            <w:pPr>
              <w:pBdr/>
              <w:spacing/>
              <w:ind/>
              <w:jc w:val="both"/>
              <w:rPr>
                <w:rFonts w:cs="Times New Roman"/>
                <w:szCs w:val="32"/>
              </w:rPr>
            </w:pPr>
            <w:r>
              <w:rPr>
                <w:rFonts w:cs="Times New Roman"/>
                <w:szCs w:val="32"/>
              </w:rPr>
              <w:t xml:space="preserve">1.1. Обследование (сбор и анализ данных) автоматизированного объекта, включая сбор сведений о зарубежных и отечественных аналогах</w:t>
            </w:r>
            <w:r>
              <w:rPr>
                <w:rFonts w:cs="Times New Roman"/>
                <w:szCs w:val="32"/>
              </w:rPr>
            </w:r>
            <w:r>
              <w:rPr>
                <w:rFonts w:cs="Times New Roman"/>
                <w:szCs w:val="32"/>
              </w:rPr>
            </w:r>
          </w:p>
        </w:tc>
        <w:tc>
          <w:tcPr>
            <w:tcBorders/>
            <w:tcW w:w="1695" w:type="dxa"/>
            <w:textDirection w:val="lrTb"/>
            <w:noWrap w:val="false"/>
          </w:tcPr>
          <w:p>
            <w:pPr>
              <w:pBdr/>
              <w:spacing/>
              <w:ind/>
              <w:rPr>
                <w:rFonts w:cs="Times New Roman"/>
                <w:szCs w:val="32"/>
              </w:rPr>
            </w:pPr>
            <w:r>
              <w:rPr>
                <w:rFonts w:cs="Times New Roman"/>
                <w:szCs w:val="32"/>
              </w:rPr>
              <w:t xml:space="preserve">16.02.2024 – 01.03.2024</w:t>
            </w:r>
            <w:r>
              <w:rPr>
                <w:rFonts w:cs="Times New Roman"/>
                <w:szCs w:val="32"/>
              </w:rPr>
            </w:r>
            <w:r>
              <w:rPr>
                <w:rFonts w:cs="Times New Roman"/>
                <w:szCs w:val="32"/>
              </w:rPr>
            </w:r>
          </w:p>
        </w:tc>
      </w:tr>
      <w:tr>
        <w:trPr/>
        <w:tc>
          <w:tcPr>
            <w:tcBorders/>
            <w:tcW w:w="2689" w:type="dxa"/>
            <w:textDirection w:val="lrTb"/>
            <w:noWrap w:val="false"/>
          </w:tcPr>
          <w:p>
            <w:pPr>
              <w:pBdr/>
              <w:spacing/>
              <w:ind/>
              <w:rPr>
                <w:rFonts w:cs="Times New Roman"/>
                <w:szCs w:val="32"/>
              </w:rPr>
            </w:pPr>
            <w:r>
              <w:rPr>
                <w:rFonts w:cs="Times New Roman"/>
                <w:szCs w:val="32"/>
              </w:rPr>
              <w:t xml:space="preserve">2. Составление технического задания </w:t>
            </w:r>
            <w:r>
              <w:rPr>
                <w:rFonts w:cs="Times New Roman"/>
                <w:szCs w:val="32"/>
              </w:rPr>
            </w:r>
            <w:r>
              <w:rPr>
                <w:rFonts w:cs="Times New Roman"/>
                <w:szCs w:val="32"/>
              </w:rPr>
            </w:r>
          </w:p>
        </w:tc>
        <w:tc>
          <w:tcPr>
            <w:tcBorders/>
            <w:tcW w:w="4961" w:type="dxa"/>
            <w:textDirection w:val="lrTb"/>
            <w:noWrap w:val="false"/>
          </w:tcPr>
          <w:p>
            <w:pPr>
              <w:pBdr/>
              <w:spacing/>
              <w:ind/>
              <w:jc w:val="both"/>
              <w:rPr>
                <w:rFonts w:cs="Times New Roman"/>
                <w:szCs w:val="32"/>
              </w:rPr>
            </w:pPr>
            <w:r>
              <w:rPr>
                <w:rFonts w:cs="Times New Roman"/>
                <w:szCs w:val="32"/>
              </w:rPr>
              <w:t xml:space="preserve">2.1. Разработка функциональных и нефункциональных требований к системе</w:t>
            </w:r>
            <w:r>
              <w:rPr>
                <w:rFonts w:cs="Times New Roman"/>
                <w:szCs w:val="32"/>
              </w:rPr>
            </w:r>
            <w:r>
              <w:rPr>
                <w:rFonts w:cs="Times New Roman"/>
                <w:szCs w:val="32"/>
              </w:rPr>
            </w:r>
          </w:p>
        </w:tc>
        <w:tc>
          <w:tcPr>
            <w:tcBorders/>
            <w:tcW w:w="1695" w:type="dxa"/>
            <w:textDirection w:val="lrTb"/>
            <w:noWrap w:val="false"/>
          </w:tcPr>
          <w:p>
            <w:pPr>
              <w:pBdr/>
              <w:spacing/>
              <w:ind/>
              <w:rPr>
                <w:rFonts w:cs="Times New Roman"/>
                <w:szCs w:val="32"/>
              </w:rPr>
            </w:pPr>
            <w:r>
              <w:rPr>
                <w:rFonts w:cs="Times New Roman"/>
                <w:szCs w:val="32"/>
              </w:rPr>
              <w:t xml:space="preserve">1.03.2024 – 20.03.2024</w:t>
            </w:r>
            <w:r>
              <w:rPr>
                <w:rFonts w:cs="Times New Roman"/>
                <w:szCs w:val="32"/>
              </w:rPr>
            </w:r>
            <w:r>
              <w:rPr>
                <w:rFonts w:cs="Times New Roman"/>
                <w:szCs w:val="32"/>
              </w:rPr>
            </w:r>
          </w:p>
        </w:tc>
      </w:tr>
      <w:tr>
        <w:trPr/>
        <w:tc>
          <w:tcPr>
            <w:tcBorders/>
            <w:tcW w:w="2689" w:type="dxa"/>
            <w:textDirection w:val="lrTb"/>
            <w:noWrap w:val="false"/>
          </w:tcPr>
          <w:p>
            <w:pPr>
              <w:pBdr/>
              <w:spacing/>
              <w:ind/>
              <w:rPr>
                <w:rFonts w:cs="Times New Roman"/>
                <w:szCs w:val="32"/>
              </w:rPr>
            </w:pPr>
            <w:r>
              <w:rPr>
                <w:rFonts w:cs="Times New Roman"/>
                <w:szCs w:val="32"/>
              </w:rPr>
              <w:t xml:space="preserve">3. Эскизное проектирование</w:t>
            </w:r>
            <w:r>
              <w:rPr>
                <w:rFonts w:cs="Times New Roman"/>
                <w:szCs w:val="32"/>
              </w:rPr>
            </w:r>
            <w:r>
              <w:rPr>
                <w:rFonts w:cs="Times New Roman"/>
                <w:szCs w:val="32"/>
              </w:rPr>
            </w:r>
          </w:p>
        </w:tc>
        <w:tc>
          <w:tcPr>
            <w:tcBorders/>
            <w:tcW w:w="4961" w:type="dxa"/>
            <w:textDirection w:val="lrTb"/>
            <w:noWrap w:val="false"/>
          </w:tcPr>
          <w:p>
            <w:pPr>
              <w:pBdr/>
              <w:spacing/>
              <w:ind/>
              <w:jc w:val="both"/>
              <w:rPr>
                <w:rFonts w:cs="Times New Roman"/>
                <w:szCs w:val="32"/>
              </w:rPr>
            </w:pPr>
            <w:r>
              <w:rPr>
                <w:rFonts w:cs="Times New Roman"/>
                <w:szCs w:val="32"/>
              </w:rPr>
              <w:t xml:space="preserve">3.1. Разработка предварительных решений по выбранному варианту ИС и отдельным видам обеспечения</w:t>
            </w:r>
            <w:r>
              <w:rPr>
                <w:rFonts w:cs="Times New Roman"/>
                <w:szCs w:val="32"/>
              </w:rPr>
            </w:r>
            <w:r>
              <w:rPr>
                <w:rFonts w:cs="Times New Roman"/>
                <w:szCs w:val="32"/>
              </w:rPr>
            </w:r>
          </w:p>
        </w:tc>
        <w:tc>
          <w:tcPr>
            <w:tcBorders/>
            <w:tcW w:w="1695" w:type="dxa"/>
            <w:textDirection w:val="lrTb"/>
            <w:noWrap w:val="false"/>
          </w:tcPr>
          <w:p>
            <w:pPr>
              <w:pBdr/>
              <w:spacing/>
              <w:ind/>
              <w:rPr>
                <w:rFonts w:cs="Times New Roman"/>
                <w:szCs w:val="32"/>
              </w:rPr>
            </w:pPr>
            <w:r>
              <w:rPr>
                <w:rFonts w:cs="Times New Roman"/>
                <w:szCs w:val="32"/>
              </w:rPr>
              <w:t xml:space="preserve">21.03.2024 – 28.03.2024</w:t>
            </w:r>
            <w:r>
              <w:rPr>
                <w:rFonts w:cs="Times New Roman"/>
                <w:szCs w:val="32"/>
              </w:rPr>
            </w:r>
            <w:r>
              <w:rPr>
                <w:rFonts w:cs="Times New Roman"/>
                <w:szCs w:val="32"/>
              </w:rPr>
            </w:r>
          </w:p>
        </w:tc>
      </w:tr>
      <w:tr>
        <w:trPr>
          <w:trHeight w:val="369"/>
        </w:trPr>
        <w:tc>
          <w:tcPr>
            <w:tcBorders/>
            <w:tcW w:w="2689" w:type="dxa"/>
            <w:vMerge w:val="restart"/>
            <w:textDirection w:val="lrTb"/>
            <w:noWrap w:val="false"/>
          </w:tcPr>
          <w:p>
            <w:pPr>
              <w:pBdr/>
              <w:spacing/>
              <w:ind/>
              <w:rPr>
                <w:rFonts w:cs="Times New Roman"/>
                <w:szCs w:val="32"/>
              </w:rPr>
            </w:pPr>
            <w:r>
              <w:rPr>
                <w:rFonts w:cs="Times New Roman"/>
                <w:szCs w:val="32"/>
              </w:rPr>
              <w:t xml:space="preserve">4. Техническое проектирование</w:t>
            </w:r>
            <w:r>
              <w:rPr>
                <w:rFonts w:cs="Times New Roman"/>
                <w:szCs w:val="32"/>
              </w:rPr>
            </w:r>
            <w:r>
              <w:rPr>
                <w:rFonts w:cs="Times New Roman"/>
                <w:szCs w:val="32"/>
              </w:rPr>
            </w:r>
          </w:p>
        </w:tc>
        <w:tc>
          <w:tcPr>
            <w:tcBorders/>
            <w:tcW w:w="4961" w:type="dxa"/>
            <w:textDirection w:val="lrTb"/>
            <w:noWrap w:val="false"/>
          </w:tcPr>
          <w:p>
            <w:pPr>
              <w:pBdr/>
              <w:spacing/>
              <w:ind/>
              <w:jc w:val="both"/>
              <w:rPr>
                <w:rFonts w:cs="Times New Roman"/>
                <w:szCs w:val="32"/>
              </w:rPr>
            </w:pPr>
            <w:r>
              <w:rPr>
                <w:rFonts w:cs="Times New Roman"/>
                <w:szCs w:val="32"/>
              </w:rPr>
              <w:t xml:space="preserve">4.1. Разработка диаграмм</w:t>
            </w:r>
            <w:r>
              <w:rPr>
                <w:rFonts w:cs="Times New Roman"/>
                <w:szCs w:val="32"/>
              </w:rPr>
            </w:r>
            <w:r>
              <w:rPr>
                <w:rFonts w:cs="Times New Roman"/>
                <w:szCs w:val="32"/>
              </w:rPr>
            </w:r>
          </w:p>
        </w:tc>
        <w:tc>
          <w:tcPr>
            <w:tcBorders/>
            <w:tcW w:w="1695" w:type="dxa"/>
            <w:textDirection w:val="lrTb"/>
            <w:noWrap w:val="false"/>
          </w:tcPr>
          <w:p>
            <w:pPr>
              <w:pBdr/>
              <w:spacing/>
              <w:ind/>
              <w:rPr>
                <w:rFonts w:cs="Times New Roman"/>
                <w:szCs w:val="32"/>
              </w:rPr>
            </w:pPr>
            <w:r>
              <w:rPr>
                <w:rFonts w:cs="Times New Roman"/>
                <w:szCs w:val="32"/>
              </w:rPr>
              <w:t xml:space="preserve">29.03.2024 – 03.04.2024</w:t>
            </w:r>
            <w:r>
              <w:rPr>
                <w:rFonts w:cs="Times New Roman"/>
                <w:szCs w:val="32"/>
              </w:rPr>
            </w:r>
            <w:r>
              <w:rPr>
                <w:rFonts w:cs="Times New Roman"/>
                <w:szCs w:val="32"/>
              </w:rPr>
            </w:r>
          </w:p>
        </w:tc>
      </w:tr>
      <w:tr>
        <w:trPr>
          <w:trHeight w:val="368"/>
        </w:trPr>
        <w:tc>
          <w:tcPr>
            <w:tcBorders/>
            <w:tcW w:w="2689" w:type="dxa"/>
            <w:vMerge w:val="continue"/>
            <w:textDirection w:val="lrTb"/>
            <w:noWrap w:val="false"/>
          </w:tcPr>
          <w:p>
            <w:pPr>
              <w:pBdr/>
              <w:spacing/>
              <w:ind/>
              <w:rPr>
                <w:rFonts w:cs="Times New Roman"/>
                <w:szCs w:val="32"/>
              </w:rPr>
            </w:pPr>
            <w:r>
              <w:rPr>
                <w:rFonts w:cs="Times New Roman"/>
                <w:szCs w:val="32"/>
              </w:rPr>
            </w:r>
            <w:r>
              <w:rPr>
                <w:rFonts w:cs="Times New Roman"/>
                <w:szCs w:val="32"/>
              </w:rPr>
            </w:r>
            <w:r>
              <w:rPr>
                <w:rFonts w:cs="Times New Roman"/>
                <w:szCs w:val="32"/>
              </w:rPr>
            </w:r>
          </w:p>
        </w:tc>
        <w:tc>
          <w:tcPr>
            <w:tcBorders/>
            <w:tcW w:w="4961" w:type="dxa"/>
            <w:textDirection w:val="lrTb"/>
            <w:noWrap w:val="false"/>
          </w:tcPr>
          <w:p>
            <w:pPr>
              <w:pBdr/>
              <w:spacing/>
              <w:ind/>
              <w:jc w:val="both"/>
              <w:rPr>
                <w:rFonts w:cs="Times New Roman"/>
                <w:szCs w:val="32"/>
              </w:rPr>
            </w:pPr>
            <w:r>
              <w:rPr>
                <w:rFonts w:cs="Times New Roman"/>
                <w:szCs w:val="32"/>
              </w:rPr>
              <w:t xml:space="preserve">4.2. Разработка макетов интерфейса</w:t>
            </w:r>
            <w:r>
              <w:rPr>
                <w:rFonts w:cs="Times New Roman"/>
                <w:szCs w:val="32"/>
              </w:rPr>
            </w:r>
            <w:r>
              <w:rPr>
                <w:rFonts w:cs="Times New Roman"/>
                <w:szCs w:val="32"/>
              </w:rPr>
            </w:r>
          </w:p>
        </w:tc>
        <w:tc>
          <w:tcPr>
            <w:tcBorders/>
            <w:tcW w:w="1695" w:type="dxa"/>
            <w:textDirection w:val="lrTb"/>
            <w:noWrap w:val="false"/>
          </w:tcPr>
          <w:p>
            <w:pPr>
              <w:pBdr/>
              <w:spacing/>
              <w:ind/>
              <w:rPr>
                <w:rFonts w:cs="Times New Roman"/>
                <w:szCs w:val="32"/>
              </w:rPr>
            </w:pPr>
            <w:r>
              <w:rPr>
                <w:rFonts w:cs="Times New Roman"/>
                <w:szCs w:val="32"/>
              </w:rPr>
              <w:t xml:space="preserve">04.04.2024 – 07.04.2024</w:t>
            </w:r>
            <w:r>
              <w:rPr>
                <w:rFonts w:cs="Times New Roman"/>
                <w:szCs w:val="32"/>
              </w:rPr>
            </w:r>
            <w:r>
              <w:rPr>
                <w:rFonts w:cs="Times New Roman"/>
                <w:szCs w:val="32"/>
              </w:rPr>
            </w:r>
          </w:p>
        </w:tc>
      </w:tr>
      <w:tr>
        <w:trPr>
          <w:trHeight w:val="85"/>
        </w:trPr>
        <w:tc>
          <w:tcPr>
            <w:tcBorders/>
            <w:tcW w:w="2689" w:type="dxa"/>
            <w:textDirection w:val="lrTb"/>
            <w:noWrap w:val="false"/>
          </w:tcPr>
          <w:p>
            <w:pPr>
              <w:pBdr/>
              <w:spacing/>
              <w:ind/>
              <w:rPr>
                <w:rFonts w:cs="Times New Roman"/>
                <w:szCs w:val="32"/>
              </w:rPr>
            </w:pPr>
            <w:r>
              <w:rPr>
                <w:rFonts w:cs="Times New Roman"/>
                <w:szCs w:val="32"/>
              </w:rPr>
              <w:t xml:space="preserve">5. Разработка программной части</w:t>
            </w:r>
            <w:r>
              <w:rPr>
                <w:rFonts w:cs="Times New Roman"/>
                <w:szCs w:val="32"/>
              </w:rPr>
            </w:r>
            <w:r>
              <w:rPr>
                <w:rFonts w:cs="Times New Roman"/>
                <w:szCs w:val="32"/>
              </w:rPr>
            </w:r>
          </w:p>
        </w:tc>
        <w:tc>
          <w:tcPr>
            <w:tcBorders/>
            <w:tcW w:w="4961" w:type="dxa"/>
            <w:textDirection w:val="lrTb"/>
            <w:noWrap w:val="false"/>
          </w:tcPr>
          <w:p>
            <w:pPr>
              <w:pBdr/>
              <w:spacing/>
              <w:ind/>
              <w:jc w:val="both"/>
              <w:rPr>
                <w:rFonts w:cs="Times New Roman"/>
                <w:szCs w:val="32"/>
              </w:rPr>
            </w:pPr>
            <w:r>
              <w:rPr>
                <w:rFonts w:cs="Times New Roman"/>
                <w:szCs w:val="32"/>
              </w:rPr>
              <w:t xml:space="preserve">5.1. Разработка всех модулей ИС</w:t>
            </w:r>
            <w:r>
              <w:rPr>
                <w:rFonts w:cs="Times New Roman"/>
                <w:szCs w:val="32"/>
              </w:rPr>
            </w:r>
            <w:r>
              <w:rPr>
                <w:rFonts w:cs="Times New Roman"/>
                <w:szCs w:val="32"/>
              </w:rPr>
            </w:r>
          </w:p>
        </w:tc>
        <w:tc>
          <w:tcPr>
            <w:tcBorders/>
            <w:tcW w:w="1695" w:type="dxa"/>
            <w:textDirection w:val="lrTb"/>
            <w:noWrap w:val="false"/>
          </w:tcPr>
          <w:p>
            <w:pPr>
              <w:pBdr/>
              <w:spacing/>
              <w:ind/>
              <w:rPr>
                <w:rFonts w:cs="Times New Roman"/>
                <w:szCs w:val="32"/>
              </w:rPr>
            </w:pPr>
            <w:r>
              <w:rPr>
                <w:rFonts w:cs="Times New Roman"/>
                <w:szCs w:val="32"/>
              </w:rPr>
              <w:t xml:space="preserve">08.04.2024 – 01.05.2024</w:t>
            </w:r>
            <w:r>
              <w:rPr>
                <w:rFonts w:cs="Times New Roman"/>
                <w:szCs w:val="32"/>
              </w:rPr>
            </w:r>
            <w:r>
              <w:rPr>
                <w:rFonts w:cs="Times New Roman"/>
                <w:szCs w:val="32"/>
              </w:rPr>
            </w:r>
          </w:p>
        </w:tc>
      </w:tr>
      <w:tr>
        <w:trPr/>
        <w:tc>
          <w:tcPr>
            <w:tcBorders/>
            <w:tcW w:w="2689" w:type="dxa"/>
            <w:textDirection w:val="lrTb"/>
            <w:noWrap w:val="false"/>
          </w:tcPr>
          <w:p>
            <w:pPr>
              <w:pBdr/>
              <w:spacing/>
              <w:ind/>
              <w:rPr>
                <w:rFonts w:cs="Times New Roman"/>
                <w:szCs w:val="32"/>
              </w:rPr>
            </w:pPr>
            <w:r>
              <w:rPr>
                <w:rFonts w:cs="Times New Roman"/>
                <w:szCs w:val="32"/>
              </w:rPr>
              <w:t xml:space="preserve">6. Предварительные комплексные испытания</w:t>
            </w:r>
            <w:r>
              <w:rPr>
                <w:rFonts w:cs="Times New Roman"/>
                <w:szCs w:val="32"/>
              </w:rPr>
            </w:r>
            <w:r>
              <w:rPr>
                <w:rFonts w:cs="Times New Roman"/>
                <w:szCs w:val="32"/>
              </w:rPr>
            </w:r>
          </w:p>
        </w:tc>
        <w:tc>
          <w:tcPr>
            <w:tcBorders/>
            <w:tcW w:w="4961" w:type="dxa"/>
            <w:textDirection w:val="lrTb"/>
            <w:noWrap w:val="false"/>
          </w:tcPr>
          <w:p>
            <w:pPr>
              <w:pBdr/>
              <w:spacing/>
              <w:ind/>
              <w:jc w:val="both"/>
              <w:rPr>
                <w:rFonts w:cs="Times New Roman"/>
                <w:szCs w:val="32"/>
              </w:rPr>
            </w:pPr>
            <w:r>
              <w:rPr>
                <w:rFonts w:cs="Times New Roman"/>
                <w:szCs w:val="32"/>
              </w:rPr>
              <w:t xml:space="preserve">6.1. Проверка работоспособности системы в условиях, приближенных к реальным</w:t>
            </w:r>
            <w:r>
              <w:rPr>
                <w:rFonts w:cs="Times New Roman"/>
                <w:szCs w:val="32"/>
              </w:rPr>
            </w:r>
            <w:r>
              <w:rPr>
                <w:rFonts w:cs="Times New Roman"/>
                <w:szCs w:val="32"/>
              </w:rPr>
            </w:r>
          </w:p>
        </w:tc>
        <w:tc>
          <w:tcPr>
            <w:tcBorders/>
            <w:tcW w:w="1695" w:type="dxa"/>
            <w:textDirection w:val="lrTb"/>
            <w:noWrap w:val="false"/>
          </w:tcPr>
          <w:p>
            <w:pPr>
              <w:pBdr/>
              <w:spacing/>
              <w:ind/>
              <w:rPr>
                <w:rFonts w:cs="Times New Roman"/>
                <w:szCs w:val="32"/>
              </w:rPr>
            </w:pPr>
            <w:r>
              <w:rPr>
                <w:rFonts w:cs="Times New Roman"/>
                <w:szCs w:val="32"/>
              </w:rPr>
              <w:t xml:space="preserve">02.05.2024 – 06.05.2024</w:t>
            </w:r>
            <w:r>
              <w:rPr>
                <w:rFonts w:cs="Times New Roman"/>
                <w:szCs w:val="32"/>
              </w:rPr>
            </w:r>
            <w:r>
              <w:rPr>
                <w:rFonts w:cs="Times New Roman"/>
                <w:szCs w:val="32"/>
              </w:rPr>
            </w:r>
          </w:p>
        </w:tc>
      </w:tr>
      <w:tr>
        <w:trPr>
          <w:trHeight w:val="369"/>
        </w:trPr>
        <w:tc>
          <w:tcPr>
            <w:tcBorders/>
            <w:tcW w:w="2689" w:type="dxa"/>
            <w:vMerge w:val="restart"/>
            <w:textDirection w:val="lrTb"/>
            <w:noWrap w:val="false"/>
          </w:tcPr>
          <w:p>
            <w:pPr>
              <w:pBdr/>
              <w:spacing/>
              <w:ind/>
              <w:rPr>
                <w:rFonts w:cs="Times New Roman"/>
                <w:szCs w:val="32"/>
              </w:rPr>
            </w:pPr>
            <w:r>
              <w:rPr>
                <w:rFonts w:cs="Times New Roman"/>
                <w:szCs w:val="32"/>
              </w:rPr>
              <w:t xml:space="preserve">7. Опытная эксплуатация</w:t>
            </w:r>
            <w:r>
              <w:rPr>
                <w:rFonts w:cs="Times New Roman"/>
                <w:szCs w:val="32"/>
              </w:rPr>
            </w:r>
            <w:r>
              <w:rPr>
                <w:rFonts w:cs="Times New Roman"/>
                <w:szCs w:val="32"/>
              </w:rPr>
            </w:r>
          </w:p>
        </w:tc>
        <w:tc>
          <w:tcPr>
            <w:tcBorders/>
            <w:tcW w:w="4961" w:type="dxa"/>
            <w:textDirection w:val="lrTb"/>
            <w:noWrap w:val="false"/>
          </w:tcPr>
          <w:p>
            <w:pPr>
              <w:pBdr/>
              <w:spacing/>
              <w:ind/>
              <w:jc w:val="both"/>
              <w:rPr>
                <w:rFonts w:cs="Times New Roman"/>
                <w:szCs w:val="32"/>
              </w:rPr>
            </w:pPr>
            <w:r>
              <w:rPr>
                <w:rFonts w:cs="Times New Roman"/>
                <w:szCs w:val="32"/>
              </w:rPr>
              <w:t xml:space="preserve">7.1. Эксплуатация с привлечением небольшого количества участников</w:t>
            </w:r>
            <w:r>
              <w:rPr>
                <w:rFonts w:cs="Times New Roman"/>
                <w:szCs w:val="32"/>
              </w:rPr>
            </w:r>
            <w:r>
              <w:rPr>
                <w:rFonts w:cs="Times New Roman"/>
                <w:szCs w:val="32"/>
              </w:rPr>
            </w:r>
          </w:p>
        </w:tc>
        <w:tc>
          <w:tcPr>
            <w:tcBorders/>
            <w:tcW w:w="1695" w:type="dxa"/>
            <w:textDirection w:val="lrTb"/>
            <w:noWrap w:val="false"/>
          </w:tcPr>
          <w:p>
            <w:pPr>
              <w:pBdr/>
              <w:spacing/>
              <w:ind/>
              <w:rPr>
                <w:rFonts w:cs="Times New Roman"/>
                <w:szCs w:val="32"/>
              </w:rPr>
            </w:pPr>
            <w:r>
              <w:rPr>
                <w:rFonts w:cs="Times New Roman"/>
                <w:szCs w:val="32"/>
              </w:rPr>
              <w:t xml:space="preserve">07.05.2024 – 10.05.2024</w:t>
            </w:r>
            <w:r>
              <w:rPr>
                <w:rFonts w:cs="Times New Roman"/>
                <w:szCs w:val="32"/>
              </w:rPr>
            </w:r>
            <w:r>
              <w:rPr>
                <w:rFonts w:cs="Times New Roman"/>
                <w:szCs w:val="32"/>
              </w:rPr>
            </w:r>
          </w:p>
        </w:tc>
      </w:tr>
      <w:tr>
        <w:trPr>
          <w:trHeight w:val="368"/>
        </w:trPr>
        <w:tc>
          <w:tcPr>
            <w:tcBorders/>
            <w:tcW w:w="2689" w:type="dxa"/>
            <w:vMerge w:val="continue"/>
            <w:textDirection w:val="lrTb"/>
            <w:noWrap w:val="false"/>
          </w:tcPr>
          <w:p>
            <w:pPr>
              <w:pBdr/>
              <w:spacing/>
              <w:ind/>
              <w:rPr>
                <w:rFonts w:cs="Times New Roman"/>
                <w:szCs w:val="32"/>
              </w:rPr>
            </w:pPr>
            <w:r>
              <w:rPr>
                <w:rFonts w:cs="Times New Roman"/>
                <w:szCs w:val="32"/>
              </w:rPr>
            </w:r>
            <w:r>
              <w:rPr>
                <w:rFonts w:cs="Times New Roman"/>
                <w:szCs w:val="32"/>
              </w:rPr>
            </w:r>
            <w:r>
              <w:rPr>
                <w:rFonts w:cs="Times New Roman"/>
                <w:szCs w:val="32"/>
              </w:rPr>
            </w:r>
          </w:p>
        </w:tc>
        <w:tc>
          <w:tcPr>
            <w:tcBorders/>
            <w:tcW w:w="4961" w:type="dxa"/>
            <w:textDirection w:val="lrTb"/>
            <w:noWrap w:val="false"/>
          </w:tcPr>
          <w:p>
            <w:pPr>
              <w:pBdr/>
              <w:spacing/>
              <w:ind/>
              <w:jc w:val="both"/>
              <w:rPr>
                <w:rFonts w:cs="Times New Roman"/>
                <w:szCs w:val="32"/>
              </w:rPr>
            </w:pPr>
            <w:r>
              <w:rPr>
                <w:rFonts w:cs="Times New Roman"/>
                <w:szCs w:val="32"/>
              </w:rPr>
              <w:t xml:space="preserve">7.2. Устранение замечаний, выявленных при эксплуатации ИС</w:t>
            </w:r>
            <w:r>
              <w:rPr>
                <w:rFonts w:cs="Times New Roman"/>
                <w:szCs w:val="32"/>
              </w:rPr>
            </w:r>
            <w:r>
              <w:rPr>
                <w:rFonts w:cs="Times New Roman"/>
                <w:szCs w:val="32"/>
              </w:rPr>
            </w:r>
          </w:p>
        </w:tc>
        <w:tc>
          <w:tcPr>
            <w:tcBorders/>
            <w:tcW w:w="1695" w:type="dxa"/>
            <w:textDirection w:val="lrTb"/>
            <w:noWrap w:val="false"/>
          </w:tcPr>
          <w:p>
            <w:pPr>
              <w:pBdr/>
              <w:spacing/>
              <w:ind/>
              <w:rPr>
                <w:rFonts w:cs="Times New Roman"/>
                <w:szCs w:val="32"/>
              </w:rPr>
            </w:pPr>
            <w:r>
              <w:rPr>
                <w:rFonts w:cs="Times New Roman"/>
                <w:szCs w:val="32"/>
              </w:rPr>
              <w:t xml:space="preserve">11.05.2024 – 15.05.2024</w:t>
            </w:r>
            <w:r>
              <w:rPr>
                <w:rFonts w:cs="Times New Roman"/>
                <w:szCs w:val="32"/>
              </w:rPr>
            </w:r>
            <w:r>
              <w:rPr>
                <w:rFonts w:cs="Times New Roman"/>
                <w:szCs w:val="32"/>
              </w:rPr>
            </w:r>
          </w:p>
        </w:tc>
      </w:tr>
      <w:tr>
        <w:trPr/>
        <w:tc>
          <w:tcPr>
            <w:tcBorders/>
            <w:tcW w:w="2689" w:type="dxa"/>
            <w:textDirection w:val="lrTb"/>
            <w:noWrap w:val="false"/>
          </w:tcPr>
          <w:p>
            <w:pPr>
              <w:pBdr/>
              <w:spacing/>
              <w:ind/>
              <w:rPr>
                <w:rFonts w:cs="Times New Roman"/>
                <w:szCs w:val="32"/>
              </w:rPr>
            </w:pPr>
            <w:r>
              <w:rPr>
                <w:rFonts w:cs="Times New Roman"/>
                <w:szCs w:val="32"/>
              </w:rPr>
              <w:t xml:space="preserve">8. Ввод в промышленную эксплуатацию</w:t>
            </w:r>
            <w:r>
              <w:rPr>
                <w:rFonts w:cs="Times New Roman"/>
                <w:szCs w:val="32"/>
              </w:rPr>
            </w:r>
            <w:r>
              <w:rPr>
                <w:rFonts w:cs="Times New Roman"/>
                <w:szCs w:val="32"/>
              </w:rPr>
            </w:r>
          </w:p>
        </w:tc>
        <w:tc>
          <w:tcPr>
            <w:tcBorders/>
            <w:tcW w:w="4961" w:type="dxa"/>
            <w:textDirection w:val="lrTb"/>
            <w:noWrap w:val="false"/>
          </w:tcPr>
          <w:p>
            <w:pPr>
              <w:pBdr/>
              <w:spacing/>
              <w:ind/>
              <w:jc w:val="both"/>
              <w:rPr>
                <w:rFonts w:cs="Times New Roman"/>
                <w:szCs w:val="32"/>
              </w:rPr>
            </w:pPr>
            <w:r>
              <w:rPr>
                <w:rFonts w:cs="Times New Roman"/>
                <w:szCs w:val="32"/>
              </w:rPr>
              <w:t xml:space="preserve">8.1. Приемка ИС в промышленную эксплуатацию (внедрение ИС)</w:t>
            </w:r>
            <w:r>
              <w:rPr>
                <w:rFonts w:cs="Times New Roman"/>
                <w:szCs w:val="32"/>
              </w:rPr>
            </w:r>
            <w:r>
              <w:rPr>
                <w:rFonts w:cs="Times New Roman"/>
                <w:szCs w:val="32"/>
              </w:rPr>
            </w:r>
          </w:p>
        </w:tc>
        <w:tc>
          <w:tcPr>
            <w:tcBorders/>
            <w:tcW w:w="1695" w:type="dxa"/>
            <w:textDirection w:val="lrTb"/>
            <w:noWrap w:val="false"/>
          </w:tcPr>
          <w:p>
            <w:pPr>
              <w:pBdr/>
              <w:spacing/>
              <w:ind/>
              <w:rPr>
                <w:rFonts w:cs="Times New Roman"/>
                <w:szCs w:val="32"/>
              </w:rPr>
            </w:pPr>
            <w:r>
              <w:rPr>
                <w:rFonts w:cs="Times New Roman"/>
                <w:szCs w:val="32"/>
              </w:rPr>
              <w:t xml:space="preserve">16.05.2024 – 25.05.2024</w:t>
            </w:r>
            <w:r>
              <w:rPr>
                <w:rFonts w:cs="Times New Roman"/>
                <w:szCs w:val="32"/>
              </w:rPr>
            </w:r>
            <w:r>
              <w:rPr>
                <w:rFonts w:cs="Times New Roman"/>
                <w:szCs w:val="32"/>
              </w:rPr>
            </w:r>
          </w:p>
        </w:tc>
      </w:tr>
    </w:tbl>
    <w:p>
      <w:pPr>
        <w:pBdr/>
        <w:spacing/>
        <w:ind/>
        <w:rPr>
          <w:rFonts w:cs="Times New Roman"/>
          <w:szCs w:val="28"/>
        </w:rPr>
      </w:pPr>
      <w:r>
        <w:rPr>
          <w:rFonts w:cs="Times New Roman"/>
          <w:szCs w:val="28"/>
        </w:rPr>
        <w:br w:type="page" w:clear="all"/>
      </w:r>
      <w:r>
        <w:rPr>
          <w:rFonts w:cs="Times New Roman"/>
          <w:szCs w:val="28"/>
        </w:rPr>
      </w:r>
      <w:r>
        <w:rPr>
          <w:rFonts w:cs="Times New Roman"/>
          <w:szCs w:val="28"/>
        </w:rPr>
      </w:r>
    </w:p>
    <w:p>
      <w:pPr>
        <w:pStyle w:val="834"/>
        <w:pBdr/>
        <w:spacing/>
        <w:ind/>
        <w:rPr/>
      </w:pPr>
      <w:r/>
      <w:bookmarkStart w:id="137" w:name="_Toc161849756"/>
      <w:r/>
      <w:bookmarkStart w:id="138" w:name="_Toc162023794"/>
      <w:r>
        <w:t xml:space="preserve">8.3.</w:t>
      </w:r>
      <w:r>
        <w:t xml:space="preserve">6 Порядок контроля и приемки системы</w:t>
      </w:r>
      <w:bookmarkEnd w:id="137"/>
      <w:r/>
      <w:bookmarkEnd w:id="138"/>
      <w:r/>
      <w:r/>
    </w:p>
    <w:p>
      <w:pPr>
        <w:pBdr/>
        <w:spacing w:after="0" w:line="360" w:lineRule="auto"/>
        <w:ind w:firstLine="709"/>
        <w:jc w:val="both"/>
        <w:rPr>
          <w:rFonts w:cs="Times New Roman"/>
          <w:szCs w:val="32"/>
        </w:rPr>
      </w:pPr>
      <w:r>
        <w:rPr>
          <w:rFonts w:cs="Times New Roman"/>
          <w:szCs w:val="32"/>
        </w:rPr>
        <w:t xml:space="preserve">Система должна иметь модульную структуру, включающую в себя следующие модули:</w:t>
      </w:r>
      <w:r>
        <w:rPr>
          <w:rFonts w:cs="Times New Roman"/>
          <w:szCs w:val="32"/>
        </w:rPr>
      </w:r>
      <w:r>
        <w:rPr>
          <w:rFonts w:cs="Times New Roman"/>
          <w:szCs w:val="32"/>
        </w:rPr>
      </w:r>
    </w:p>
    <w:p>
      <w:pPr>
        <w:pBdr/>
        <w:spacing w:after="0" w:line="360" w:lineRule="auto"/>
        <w:ind w:firstLine="709"/>
        <w:jc w:val="both"/>
        <w:rPr>
          <w:rFonts w:cs="Times New Roman"/>
          <w:szCs w:val="32"/>
        </w:rPr>
      </w:pPr>
      <w:r>
        <w:rPr>
          <w:rFonts w:cs="Times New Roman"/>
          <w:szCs w:val="32"/>
        </w:rPr>
        <w:t xml:space="preserve">Разработка системы предполагается по укрупненному календарному плану, приведенному в таблице 5.1.</w:t>
      </w:r>
      <w:r>
        <w:rPr>
          <w:rFonts w:cs="Times New Roman"/>
          <w:szCs w:val="32"/>
        </w:rPr>
      </w:r>
      <w:r>
        <w:rPr>
          <w:rFonts w:cs="Times New Roman"/>
          <w:szCs w:val="32"/>
        </w:rPr>
      </w:r>
    </w:p>
    <w:p>
      <w:pPr>
        <w:pBdr/>
        <w:spacing w:after="0" w:line="360" w:lineRule="auto"/>
        <w:ind w:firstLine="709"/>
        <w:jc w:val="both"/>
        <w:rPr>
          <w:rFonts w:cs="Times New Roman"/>
          <w:szCs w:val="32"/>
        </w:rPr>
      </w:pPr>
      <w:r>
        <w:rPr>
          <w:rFonts w:cs="Times New Roman"/>
          <w:szCs w:val="32"/>
        </w:rPr>
        <w:t xml:space="preserve">В соответствии с разделом 5 необходимо на каждой стадии создания системы установить контроль и приемку результатов работ.</w:t>
      </w:r>
      <w:r>
        <w:rPr>
          <w:rFonts w:cs="Times New Roman"/>
          <w:szCs w:val="32"/>
        </w:rPr>
      </w:r>
      <w:r>
        <w:rPr>
          <w:rFonts w:cs="Times New Roman"/>
          <w:szCs w:val="32"/>
        </w:rPr>
      </w:r>
    </w:p>
    <w:p>
      <w:pPr>
        <w:pBdr/>
        <w:spacing w:after="0" w:line="360" w:lineRule="auto"/>
        <w:ind w:firstLine="709"/>
        <w:jc w:val="both"/>
        <w:rPr>
          <w:rFonts w:cs="Times New Roman"/>
          <w:szCs w:val="32"/>
        </w:rPr>
      </w:pPr>
      <w:r>
        <w:rPr>
          <w:rFonts w:cs="Times New Roman"/>
          <w:szCs w:val="32"/>
        </w:rPr>
        <w:t xml:space="preserve">На стадии 5 происходит прием готовой версии программного продукта (модели), а остальные результаты работ представляются в виде документов согласно таблице 5.1.</w:t>
      </w:r>
      <w:r>
        <w:rPr>
          <w:rFonts w:cs="Times New Roman"/>
          <w:szCs w:val="32"/>
        </w:rPr>
      </w:r>
      <w:r>
        <w:rPr>
          <w:rFonts w:cs="Times New Roman"/>
          <w:szCs w:val="32"/>
        </w:rPr>
      </w:r>
    </w:p>
    <w:p>
      <w:pPr>
        <w:pBdr/>
        <w:spacing w:after="0" w:line="360" w:lineRule="auto"/>
        <w:ind w:firstLine="709"/>
        <w:jc w:val="both"/>
        <w:rPr>
          <w:rFonts w:cs="Times New Roman"/>
          <w:szCs w:val="32"/>
        </w:rPr>
      </w:pPr>
      <w:r>
        <w:rPr>
          <w:rFonts w:cs="Times New Roman"/>
          <w:szCs w:val="32"/>
        </w:rPr>
        <w:t xml:space="preserve">Приемка этапа включает в себя рассмотрение и оценку объема работ и предоставленной технической документации в соответствии с требованиями технического задания.</w:t>
      </w:r>
      <w:r>
        <w:rPr>
          <w:rFonts w:cs="Times New Roman"/>
          <w:szCs w:val="32"/>
        </w:rPr>
      </w:r>
      <w:r>
        <w:rPr>
          <w:rFonts w:cs="Times New Roman"/>
          <w:szCs w:val="32"/>
        </w:rPr>
      </w:r>
    </w:p>
    <w:p>
      <w:pPr>
        <w:pBdr/>
        <w:spacing w:after="0" w:line="360" w:lineRule="auto"/>
        <w:ind w:firstLine="709"/>
        <w:jc w:val="both"/>
        <w:rPr>
          <w:rFonts w:cs="Times New Roman"/>
          <w:szCs w:val="32"/>
        </w:rPr>
      </w:pPr>
      <w:r>
        <w:rPr>
          <w:rFonts w:cs="Times New Roman"/>
          <w:szCs w:val="32"/>
        </w:rPr>
        <w:t xml:space="preserve">Организацию и проведение приемки системы должен осуществлять заказчик, а приемка системы должна производиться только после того, как будут выполнены все задачи системы.</w:t>
      </w:r>
      <w:r>
        <w:rPr>
          <w:rFonts w:cs="Times New Roman"/>
          <w:szCs w:val="32"/>
        </w:rPr>
      </w:r>
      <w:r>
        <w:rPr>
          <w:rFonts w:cs="Times New Roman"/>
          <w:szCs w:val="32"/>
        </w:rPr>
      </w:r>
    </w:p>
    <w:p>
      <w:pPr>
        <w:pBdr/>
        <w:spacing w:after="0" w:line="360" w:lineRule="auto"/>
        <w:ind w:firstLine="709"/>
        <w:jc w:val="both"/>
        <w:rPr>
          <w:rFonts w:cs="Times New Roman"/>
          <w:szCs w:val="32"/>
        </w:rPr>
      </w:pPr>
      <w:r>
        <w:rPr>
          <w:rFonts w:cs="Times New Roman"/>
          <w:szCs w:val="32"/>
        </w:rPr>
        <w:t xml:space="preserve">Заказчик обязан предоставить материальную часть (технические средства), проектную документацию и специально выделенный персонал.</w:t>
      </w:r>
      <w:r>
        <w:rPr>
          <w:rFonts w:cs="Times New Roman"/>
          <w:szCs w:val="32"/>
        </w:rPr>
      </w:r>
      <w:r>
        <w:rPr>
          <w:rFonts w:cs="Times New Roman"/>
          <w:szCs w:val="32"/>
        </w:rPr>
      </w:r>
    </w:p>
    <w:p>
      <w:pPr>
        <w:pBdr/>
        <w:spacing w:after="0" w:line="360" w:lineRule="auto"/>
        <w:ind w:firstLine="709"/>
        <w:jc w:val="both"/>
        <w:rPr>
          <w:rFonts w:cs="Times New Roman"/>
          <w:szCs w:val="32"/>
        </w:rPr>
      </w:pPr>
      <w:r>
        <w:rPr>
          <w:rFonts w:cs="Times New Roman"/>
          <w:szCs w:val="32"/>
        </w:rPr>
        <w:t xml:space="preserve">Последним этапом при приемке системы является составление акта приемки.</w:t>
      </w:r>
      <w:r>
        <w:rPr>
          <w:rFonts w:cs="Times New Roman"/>
          <w:szCs w:val="32"/>
        </w:rPr>
      </w:r>
      <w:r>
        <w:rPr>
          <w:rFonts w:cs="Times New Roman"/>
          <w:szCs w:val="32"/>
        </w:rPr>
      </w:r>
    </w:p>
    <w:p>
      <w:pPr>
        <w:pBdr/>
        <w:spacing/>
        <w:ind/>
        <w:rPr>
          <w:rFonts w:cs="Times New Roman"/>
          <w:szCs w:val="28"/>
        </w:rPr>
      </w:pPr>
      <w:r>
        <w:rPr>
          <w:rFonts w:cs="Times New Roman"/>
          <w:szCs w:val="28"/>
        </w:rPr>
        <w:br w:type="page" w:clear="all"/>
      </w:r>
      <w:r>
        <w:rPr>
          <w:rFonts w:cs="Times New Roman"/>
          <w:szCs w:val="28"/>
        </w:rPr>
      </w:r>
      <w:r>
        <w:rPr>
          <w:rFonts w:cs="Times New Roman"/>
          <w:szCs w:val="28"/>
        </w:rPr>
      </w:r>
    </w:p>
    <w:p>
      <w:pPr>
        <w:pStyle w:val="834"/>
        <w:pBdr/>
        <w:spacing/>
        <w:ind/>
        <w:jc w:val="both"/>
        <w:rPr/>
      </w:pPr>
      <w:r/>
      <w:bookmarkStart w:id="139" w:name="_Toc161849757"/>
      <w:r/>
      <w:bookmarkStart w:id="140" w:name="_Toc162023795"/>
      <w:r>
        <w:t xml:space="preserve">8.3.</w:t>
      </w:r>
      <w:r>
        <w:t xml:space="preserve">7 Требования к составу и содержанию работ по подготовке объекта автоматизации к вводу системы в действие</w:t>
      </w:r>
      <w:bookmarkEnd w:id="139"/>
      <w:r/>
      <w:bookmarkEnd w:id="140"/>
      <w:r/>
      <w:r/>
    </w:p>
    <w:p>
      <w:pPr>
        <w:pBdr/>
        <w:spacing w:after="0" w:line="360" w:lineRule="auto"/>
        <w:ind w:firstLine="709"/>
        <w:jc w:val="both"/>
        <w:rPr>
          <w:rFonts w:cs="Times New Roman"/>
          <w:szCs w:val="32"/>
        </w:rPr>
      </w:pPr>
      <w:r>
        <w:rPr>
          <w:rFonts w:cs="Times New Roman"/>
          <w:szCs w:val="32"/>
        </w:rPr>
        <w:t xml:space="preserve">Для обеспечения готовности объекта к вводу системы в действие провести комплекс мероприятий:</w:t>
      </w:r>
      <w:r>
        <w:rPr>
          <w:rFonts w:cs="Times New Roman"/>
          <w:szCs w:val="32"/>
        </w:rPr>
      </w:r>
      <w:r>
        <w:rPr>
          <w:rFonts w:cs="Times New Roman"/>
          <w:szCs w:val="32"/>
        </w:rPr>
      </w:r>
    </w:p>
    <w:p>
      <w:pPr>
        <w:pStyle w:val="1006"/>
        <w:numPr>
          <w:ilvl w:val="0"/>
          <w:numId w:val="70"/>
        </w:numPr>
        <w:pBdr/>
        <w:spacing w:after="0" w:line="360" w:lineRule="auto"/>
        <w:ind w:firstLine="709" w:left="0"/>
        <w:jc w:val="both"/>
        <w:rPr>
          <w:rFonts w:cs="Times New Roman"/>
          <w:szCs w:val="32"/>
        </w:rPr>
      </w:pPr>
      <w:r>
        <w:rPr>
          <w:rFonts w:cs="Times New Roman"/>
          <w:szCs w:val="32"/>
        </w:rPr>
        <w:t xml:space="preserve">установить все необходимые компоненты программного обеспечения (открытое программное обеспечение);</w:t>
      </w:r>
      <w:r>
        <w:rPr>
          <w:rFonts w:cs="Times New Roman"/>
          <w:szCs w:val="32"/>
        </w:rPr>
      </w:r>
      <w:r>
        <w:rPr>
          <w:rFonts w:cs="Times New Roman"/>
          <w:szCs w:val="32"/>
        </w:rPr>
      </w:r>
    </w:p>
    <w:p>
      <w:pPr>
        <w:pStyle w:val="1006"/>
        <w:numPr>
          <w:ilvl w:val="0"/>
          <w:numId w:val="70"/>
        </w:numPr>
        <w:pBdr/>
        <w:spacing w:after="0" w:line="360" w:lineRule="auto"/>
        <w:ind w:firstLine="709" w:left="0"/>
        <w:jc w:val="both"/>
        <w:rPr>
          <w:rFonts w:cs="Times New Roman"/>
          <w:szCs w:val="32"/>
        </w:rPr>
      </w:pPr>
      <w:r>
        <w:rPr>
          <w:rFonts w:cs="Times New Roman"/>
          <w:szCs w:val="32"/>
        </w:rPr>
        <w:t xml:space="preserve">завершить работы по установке технических средств;</w:t>
      </w:r>
      <w:r>
        <w:rPr>
          <w:rFonts w:cs="Times New Roman"/>
          <w:szCs w:val="32"/>
        </w:rPr>
      </w:r>
      <w:r>
        <w:rPr>
          <w:rFonts w:cs="Times New Roman"/>
          <w:szCs w:val="32"/>
        </w:rPr>
      </w:r>
    </w:p>
    <w:p>
      <w:pPr>
        <w:pStyle w:val="1006"/>
        <w:numPr>
          <w:ilvl w:val="0"/>
          <w:numId w:val="70"/>
        </w:numPr>
        <w:pBdr/>
        <w:spacing w:after="0" w:line="360" w:lineRule="auto"/>
        <w:ind w:firstLine="709" w:left="0"/>
        <w:jc w:val="both"/>
        <w:rPr>
          <w:rFonts w:cs="Times New Roman"/>
          <w:szCs w:val="32"/>
        </w:rPr>
      </w:pPr>
      <w:r>
        <w:rPr>
          <w:rFonts w:cs="Times New Roman"/>
          <w:szCs w:val="32"/>
        </w:rPr>
        <w:t xml:space="preserve">завершить работы по развертыванию ИС;</w:t>
      </w:r>
      <w:r>
        <w:rPr>
          <w:rFonts w:cs="Times New Roman"/>
          <w:szCs w:val="32"/>
        </w:rPr>
      </w:r>
      <w:r>
        <w:rPr>
          <w:rFonts w:cs="Times New Roman"/>
          <w:szCs w:val="32"/>
        </w:rPr>
      </w:r>
    </w:p>
    <w:p>
      <w:pPr>
        <w:pStyle w:val="1006"/>
        <w:numPr>
          <w:ilvl w:val="0"/>
          <w:numId w:val="70"/>
        </w:numPr>
        <w:pBdr/>
        <w:spacing w:after="0" w:line="360" w:lineRule="auto"/>
        <w:ind w:firstLine="709" w:left="0"/>
        <w:jc w:val="both"/>
        <w:rPr>
          <w:rFonts w:cs="Times New Roman"/>
          <w:szCs w:val="32"/>
        </w:rPr>
      </w:pPr>
      <w:r>
        <w:rPr>
          <w:rFonts w:cs="Times New Roman"/>
          <w:szCs w:val="32"/>
        </w:rPr>
        <w:t xml:space="preserve">провести диагностику сети, подключенной к ИС;</w:t>
      </w:r>
      <w:r>
        <w:rPr>
          <w:rFonts w:cs="Times New Roman"/>
          <w:szCs w:val="32"/>
        </w:rPr>
      </w:r>
      <w:r>
        <w:rPr>
          <w:rFonts w:cs="Times New Roman"/>
          <w:szCs w:val="32"/>
        </w:rPr>
      </w:r>
    </w:p>
    <w:p>
      <w:pPr>
        <w:pStyle w:val="1006"/>
        <w:numPr>
          <w:ilvl w:val="0"/>
          <w:numId w:val="70"/>
        </w:numPr>
        <w:pBdr/>
        <w:spacing w:after="0" w:line="360" w:lineRule="auto"/>
        <w:ind w:firstLine="709" w:left="0"/>
        <w:jc w:val="both"/>
        <w:rPr>
          <w:rFonts w:cs="Times New Roman"/>
          <w:szCs w:val="32"/>
        </w:rPr>
      </w:pPr>
      <w:r>
        <w:rPr>
          <w:rFonts w:cs="Times New Roman"/>
          <w:szCs w:val="32"/>
        </w:rPr>
        <w:t xml:space="preserve">провести обучение сотрудников.</w:t>
      </w:r>
      <w:r>
        <w:rPr>
          <w:rFonts w:cs="Times New Roman"/>
          <w:szCs w:val="32"/>
        </w:rPr>
      </w:r>
      <w:r>
        <w:rPr>
          <w:rFonts w:cs="Times New Roman"/>
          <w:szCs w:val="32"/>
        </w:rPr>
      </w:r>
    </w:p>
    <w:p>
      <w:pPr>
        <w:pStyle w:val="835"/>
        <w:pBdr/>
        <w:spacing/>
        <w:ind/>
        <w:jc w:val="both"/>
        <w:rPr/>
      </w:pPr>
      <w:r/>
      <w:bookmarkStart w:id="141" w:name="_Toc161849758"/>
      <w:r/>
      <w:bookmarkStart w:id="142" w:name="_Toc162023796"/>
      <w:r>
        <w:t xml:space="preserve">8.3.</w:t>
      </w:r>
      <w:r>
        <w:t xml:space="preserve">7.1 Приведение поступающей в систему информации к виду, пригодному для обработки с помощью ЭВМ</w:t>
      </w:r>
      <w:bookmarkEnd w:id="141"/>
      <w:r/>
      <w:bookmarkEnd w:id="142"/>
      <w:r/>
      <w:r/>
    </w:p>
    <w:p>
      <w:pPr>
        <w:pBdr/>
        <w:spacing w:after="0" w:line="360" w:lineRule="auto"/>
        <w:ind w:firstLine="709"/>
        <w:jc w:val="both"/>
        <w:rPr>
          <w:rFonts w:cs="Times New Roman"/>
          <w:szCs w:val="32"/>
        </w:rPr>
      </w:pPr>
      <w:r>
        <w:rPr>
          <w:rFonts w:cs="Times New Roman"/>
          <w:szCs w:val="32"/>
        </w:rPr>
        <w:t xml:space="preserve">Информация вводится пользователем в разработанные экранные формы компонентов системы.</w:t>
      </w:r>
      <w:r>
        <w:rPr>
          <w:rFonts w:cs="Times New Roman"/>
          <w:szCs w:val="32"/>
        </w:rPr>
      </w:r>
      <w:r>
        <w:rPr>
          <w:rFonts w:cs="Times New Roman"/>
          <w:szCs w:val="32"/>
        </w:rPr>
      </w:r>
    </w:p>
    <w:p>
      <w:pPr>
        <w:pStyle w:val="835"/>
        <w:pBdr/>
        <w:spacing/>
        <w:ind/>
        <w:jc w:val="both"/>
        <w:rPr/>
      </w:pPr>
      <w:r/>
      <w:bookmarkStart w:id="143" w:name="_Toc161849759"/>
      <w:r/>
      <w:bookmarkStart w:id="144" w:name="_Toc162023797"/>
      <w:r>
        <w:t xml:space="preserve">8.3.</w:t>
      </w:r>
      <w:r>
        <w:t xml:space="preserve">7.2 Изменения, которые необходимо осуществить в объекте автоматизации</w:t>
      </w:r>
      <w:bookmarkEnd w:id="143"/>
      <w:r/>
      <w:bookmarkEnd w:id="144"/>
      <w:r/>
      <w:r/>
    </w:p>
    <w:p>
      <w:pPr>
        <w:pBdr/>
        <w:spacing w:after="0" w:line="360" w:lineRule="auto"/>
        <w:ind w:firstLine="709"/>
        <w:jc w:val="both"/>
        <w:rPr>
          <w:rFonts w:cs="Times New Roman"/>
          <w:szCs w:val="32"/>
        </w:rPr>
      </w:pPr>
      <w:r>
        <w:rPr>
          <w:rFonts w:cs="Times New Roman"/>
          <w:szCs w:val="32"/>
        </w:rPr>
        <w:t xml:space="preserve">Не требуется дополнительных манипуляций.</w:t>
      </w:r>
      <w:r>
        <w:rPr>
          <w:rFonts w:cs="Times New Roman"/>
          <w:szCs w:val="32"/>
        </w:rPr>
      </w:r>
      <w:r>
        <w:rPr>
          <w:rFonts w:cs="Times New Roman"/>
          <w:szCs w:val="32"/>
        </w:rPr>
      </w:r>
    </w:p>
    <w:p>
      <w:pPr>
        <w:pStyle w:val="835"/>
        <w:pBdr/>
        <w:spacing/>
        <w:ind/>
        <w:jc w:val="both"/>
        <w:rPr/>
      </w:pPr>
      <w:r/>
      <w:bookmarkStart w:id="145" w:name="_Toc161849760"/>
      <w:r/>
      <w:bookmarkStart w:id="146" w:name="_Toc162023798"/>
      <w:r>
        <w:t xml:space="preserve">8.3.</w:t>
      </w:r>
      <w:r>
        <w:t xml:space="preserve">7.3 Создание условий функционирования объекта автоматизации, при которых гарантируется соответствие создаваемой системы требованиям, содержащимся в ТЗ</w:t>
      </w:r>
      <w:bookmarkEnd w:id="145"/>
      <w:r/>
      <w:bookmarkEnd w:id="146"/>
      <w:r/>
      <w:r/>
    </w:p>
    <w:p>
      <w:pPr>
        <w:pBdr/>
        <w:spacing w:after="0" w:line="360" w:lineRule="auto"/>
        <w:ind w:firstLine="709"/>
        <w:jc w:val="both"/>
        <w:rPr>
          <w:rFonts w:cs="Times New Roman"/>
          <w:szCs w:val="32"/>
        </w:rPr>
      </w:pPr>
      <w:r>
        <w:rPr>
          <w:rFonts w:cs="Times New Roman"/>
          <w:szCs w:val="32"/>
        </w:rPr>
        <w:t xml:space="preserve">Для функционирования создаваемой системы требуется платформа, технические характеристики которой соответствуют предъявленным.</w:t>
      </w:r>
      <w:r>
        <w:rPr>
          <w:rFonts w:cs="Times New Roman"/>
          <w:szCs w:val="32"/>
        </w:rPr>
      </w:r>
      <w:r>
        <w:rPr>
          <w:rFonts w:cs="Times New Roman"/>
          <w:szCs w:val="32"/>
        </w:rPr>
      </w:r>
    </w:p>
    <w:p>
      <w:pPr>
        <w:pStyle w:val="835"/>
        <w:pBdr/>
        <w:spacing/>
        <w:ind/>
        <w:jc w:val="both"/>
        <w:rPr/>
      </w:pPr>
      <w:r/>
      <w:bookmarkStart w:id="147" w:name="_Toc161849761"/>
      <w:r/>
      <w:bookmarkStart w:id="148" w:name="_Toc162023799"/>
      <w:r>
        <w:t xml:space="preserve">8.3.</w:t>
      </w:r>
      <w:r>
        <w:t xml:space="preserve">7.4 Создание необходимых для функционирования системы подразделений и служб</w:t>
      </w:r>
      <w:bookmarkEnd w:id="147"/>
      <w:r/>
      <w:bookmarkEnd w:id="148"/>
      <w:r/>
      <w:r/>
    </w:p>
    <w:p>
      <w:pPr>
        <w:pBdr/>
        <w:spacing w:after="0" w:line="360" w:lineRule="auto"/>
        <w:ind w:firstLine="709"/>
        <w:jc w:val="both"/>
        <w:rPr>
          <w:rFonts w:cs="Times New Roman"/>
          <w:szCs w:val="32"/>
        </w:rPr>
      </w:pPr>
      <w:r>
        <w:rPr>
          <w:rFonts w:cs="Times New Roman"/>
          <w:szCs w:val="32"/>
        </w:rPr>
        <w:t xml:space="preserve">Для функционирования системы не требуется дополнительных подразделений и служб.</w:t>
      </w:r>
      <w:r>
        <w:rPr>
          <w:rFonts w:cs="Times New Roman"/>
          <w:szCs w:val="32"/>
        </w:rPr>
      </w:r>
      <w:r>
        <w:rPr>
          <w:rFonts w:cs="Times New Roman"/>
          <w:szCs w:val="32"/>
        </w:rPr>
      </w:r>
    </w:p>
    <w:p>
      <w:pPr>
        <w:pStyle w:val="835"/>
        <w:pBdr/>
        <w:spacing/>
        <w:ind/>
        <w:jc w:val="both"/>
        <w:rPr/>
      </w:pPr>
      <w:r/>
      <w:bookmarkStart w:id="149" w:name="_Toc161849762"/>
      <w:r/>
      <w:bookmarkStart w:id="150" w:name="_Toc162023800"/>
      <w:r>
        <w:t xml:space="preserve">8.3.</w:t>
      </w:r>
      <w:r>
        <w:t xml:space="preserve">7.5 Сроки и порядок комплектования штатов и обучения персонала</w:t>
      </w:r>
      <w:bookmarkEnd w:id="149"/>
      <w:r/>
      <w:bookmarkEnd w:id="150"/>
      <w:r/>
      <w:r/>
    </w:p>
    <w:p>
      <w:pPr>
        <w:pBdr/>
        <w:spacing w:after="0" w:line="360" w:lineRule="auto"/>
        <w:ind w:firstLine="709"/>
        <w:jc w:val="both"/>
        <w:rPr>
          <w:rFonts w:cs="Times New Roman"/>
          <w:szCs w:val="32"/>
        </w:rPr>
      </w:pPr>
      <w:r>
        <w:rPr>
          <w:rFonts w:cs="Times New Roman"/>
          <w:szCs w:val="32"/>
        </w:rPr>
        <w:t xml:space="preserve">Комплектование штатов подразделений и служб, необходимых для функционирования системы, а также подготовка их сотрудников должны быть завершены до начала опытной эксплуатации системы.</w:t>
      </w:r>
      <w:r>
        <w:rPr>
          <w:rFonts w:cs="Times New Roman"/>
          <w:szCs w:val="28"/>
        </w:rPr>
        <w:br w:type="page" w:clear="all"/>
      </w:r>
      <w:r>
        <w:rPr>
          <w:rFonts w:cs="Times New Roman"/>
          <w:szCs w:val="32"/>
        </w:rPr>
      </w:r>
      <w:r>
        <w:rPr>
          <w:rFonts w:cs="Times New Roman"/>
          <w:szCs w:val="32"/>
        </w:rPr>
      </w:r>
    </w:p>
    <w:p>
      <w:pPr>
        <w:pStyle w:val="834"/>
        <w:pBdr/>
        <w:spacing/>
        <w:ind/>
        <w:rPr/>
      </w:pPr>
      <w:r/>
      <w:bookmarkStart w:id="151" w:name="_Toc161849763"/>
      <w:r/>
      <w:bookmarkStart w:id="152" w:name="_Toc162023801"/>
      <w:r>
        <w:t xml:space="preserve">8.3.</w:t>
      </w:r>
      <w:r>
        <w:t xml:space="preserve">8 Требования к документированию</w:t>
      </w:r>
      <w:bookmarkEnd w:id="151"/>
      <w:r/>
      <w:bookmarkEnd w:id="152"/>
      <w:r/>
      <w:r/>
    </w:p>
    <w:p>
      <w:pPr>
        <w:pBdr/>
        <w:spacing w:after="0" w:line="360" w:lineRule="auto"/>
        <w:ind w:firstLine="709"/>
        <w:jc w:val="both"/>
        <w:rPr>
          <w:rFonts w:cs="Times New Roman"/>
          <w:szCs w:val="32"/>
        </w:rPr>
      </w:pPr>
      <w:r>
        <w:rPr>
          <w:rFonts w:cs="Times New Roman"/>
          <w:szCs w:val="32"/>
        </w:rPr>
        <w:t xml:space="preserve">Проектная документация должна быть разработана в соответствии с ГОСТ 34.201-2020 и ГОСТ 7.32-2017.</w:t>
      </w:r>
      <w:r>
        <w:rPr>
          <w:rFonts w:cs="Times New Roman"/>
          <w:szCs w:val="32"/>
        </w:rPr>
      </w:r>
      <w:r>
        <w:rPr>
          <w:rFonts w:cs="Times New Roman"/>
          <w:szCs w:val="32"/>
        </w:rPr>
      </w:r>
    </w:p>
    <w:p>
      <w:pPr>
        <w:pBdr/>
        <w:spacing w:after="0" w:line="360" w:lineRule="auto"/>
        <w:ind w:firstLine="709"/>
        <w:jc w:val="both"/>
        <w:rPr>
          <w:rFonts w:cs="Times New Roman"/>
          <w:szCs w:val="32"/>
        </w:rPr>
      </w:pPr>
      <w:r>
        <w:rPr>
          <w:rFonts w:cs="Times New Roman"/>
          <w:szCs w:val="32"/>
        </w:rPr>
        <w:t xml:space="preserve">Отчетные материалы должны включать в себя текстовые материалы (представленные в виде бумажной копии и на цифровом носителе в формате MS Word) и графические материалы.</w:t>
      </w:r>
      <w:r>
        <w:rPr>
          <w:rFonts w:cs="Times New Roman"/>
          <w:szCs w:val="32"/>
        </w:rPr>
      </w:r>
      <w:r>
        <w:rPr>
          <w:rFonts w:cs="Times New Roman"/>
          <w:szCs w:val="32"/>
        </w:rPr>
      </w:r>
    </w:p>
    <w:p>
      <w:pPr>
        <w:pBdr/>
        <w:spacing w:after="0" w:line="360" w:lineRule="auto"/>
        <w:ind w:firstLine="709"/>
        <w:jc w:val="both"/>
        <w:rPr>
          <w:rFonts w:cs="Times New Roman"/>
          <w:szCs w:val="32"/>
        </w:rPr>
      </w:pPr>
      <w:r>
        <w:rPr>
          <w:rFonts w:cs="Times New Roman"/>
          <w:szCs w:val="32"/>
        </w:rPr>
        <w:t xml:space="preserve">Предоставить документы:</w:t>
      </w:r>
      <w:r>
        <w:rPr>
          <w:rFonts w:cs="Times New Roman"/>
          <w:szCs w:val="32"/>
        </w:rPr>
      </w:r>
      <w:r>
        <w:rPr>
          <w:rFonts w:cs="Times New Roman"/>
          <w:szCs w:val="32"/>
        </w:rPr>
      </w:r>
    </w:p>
    <w:p>
      <w:pPr>
        <w:pBdr/>
        <w:spacing w:after="0" w:line="360" w:lineRule="auto"/>
        <w:ind w:firstLine="709"/>
        <w:jc w:val="both"/>
        <w:rPr>
          <w:rFonts w:cs="Times New Roman"/>
          <w:szCs w:val="32"/>
        </w:rPr>
      </w:pPr>
      <w:r>
        <w:rPr>
          <w:rFonts w:cs="Times New Roman"/>
          <w:szCs w:val="32"/>
        </w:rPr>
        <w:t xml:space="preserve">1) схема функциональной структуры автоматизируемой деятельности;</w:t>
      </w:r>
      <w:r>
        <w:rPr>
          <w:rFonts w:cs="Times New Roman"/>
          <w:szCs w:val="32"/>
        </w:rPr>
      </w:r>
      <w:r>
        <w:rPr>
          <w:rFonts w:cs="Times New Roman"/>
          <w:szCs w:val="32"/>
        </w:rPr>
      </w:r>
    </w:p>
    <w:p>
      <w:pPr>
        <w:pBdr/>
        <w:spacing w:after="0" w:line="360" w:lineRule="auto"/>
        <w:ind w:firstLine="709"/>
        <w:jc w:val="both"/>
        <w:rPr>
          <w:rFonts w:cs="Times New Roman"/>
          <w:szCs w:val="32"/>
        </w:rPr>
      </w:pPr>
      <w:r>
        <w:rPr>
          <w:rFonts w:cs="Times New Roman"/>
          <w:szCs w:val="32"/>
        </w:rPr>
        <w:t xml:space="preserve">2) описание технологического процесса обработки данных;</w:t>
      </w:r>
      <w:r>
        <w:rPr>
          <w:rFonts w:cs="Times New Roman"/>
          <w:szCs w:val="32"/>
        </w:rPr>
      </w:r>
      <w:r>
        <w:rPr>
          <w:rFonts w:cs="Times New Roman"/>
          <w:szCs w:val="32"/>
        </w:rPr>
      </w:r>
    </w:p>
    <w:p>
      <w:pPr>
        <w:pBdr/>
        <w:spacing w:after="0" w:line="360" w:lineRule="auto"/>
        <w:ind w:firstLine="709"/>
        <w:jc w:val="both"/>
        <w:rPr>
          <w:rFonts w:cs="Times New Roman"/>
          <w:szCs w:val="32"/>
        </w:rPr>
      </w:pPr>
      <w:r>
        <w:rPr>
          <w:rFonts w:cs="Times New Roman"/>
          <w:szCs w:val="32"/>
        </w:rPr>
        <w:t xml:space="preserve">3) описание информационного обеспечения;</w:t>
      </w:r>
      <w:r>
        <w:rPr>
          <w:rFonts w:cs="Times New Roman"/>
          <w:szCs w:val="32"/>
        </w:rPr>
      </w:r>
      <w:r>
        <w:rPr>
          <w:rFonts w:cs="Times New Roman"/>
          <w:szCs w:val="32"/>
        </w:rPr>
      </w:r>
    </w:p>
    <w:p>
      <w:pPr>
        <w:pBdr/>
        <w:spacing w:after="0" w:line="360" w:lineRule="auto"/>
        <w:ind w:firstLine="709"/>
        <w:jc w:val="both"/>
        <w:rPr>
          <w:rFonts w:cs="Times New Roman"/>
          <w:szCs w:val="32"/>
        </w:rPr>
      </w:pPr>
      <w:r>
        <w:rPr>
          <w:rFonts w:cs="Times New Roman"/>
          <w:szCs w:val="32"/>
        </w:rPr>
        <w:t xml:space="preserve">4) описание программного обеспечения ИС;</w:t>
      </w:r>
      <w:r>
        <w:rPr>
          <w:rFonts w:cs="Times New Roman"/>
          <w:szCs w:val="32"/>
        </w:rPr>
      </w:r>
      <w:r>
        <w:rPr>
          <w:rFonts w:cs="Times New Roman"/>
          <w:szCs w:val="32"/>
        </w:rPr>
      </w:r>
    </w:p>
    <w:p>
      <w:pPr>
        <w:pBdr/>
        <w:spacing w:after="0" w:line="360" w:lineRule="auto"/>
        <w:ind w:firstLine="709"/>
        <w:jc w:val="both"/>
        <w:rPr>
          <w:rFonts w:cs="Times New Roman"/>
          <w:szCs w:val="32"/>
        </w:rPr>
      </w:pPr>
      <w:r>
        <w:rPr>
          <w:rFonts w:cs="Times New Roman"/>
          <w:szCs w:val="32"/>
        </w:rPr>
        <w:t xml:space="preserve">5) схема логической структуры БД;</w:t>
      </w:r>
      <w:r>
        <w:rPr>
          <w:rFonts w:cs="Times New Roman"/>
          <w:szCs w:val="32"/>
        </w:rPr>
      </w:r>
      <w:r>
        <w:rPr>
          <w:rFonts w:cs="Times New Roman"/>
          <w:szCs w:val="32"/>
        </w:rPr>
      </w:r>
    </w:p>
    <w:p>
      <w:pPr>
        <w:pBdr/>
        <w:spacing w:after="0" w:line="360" w:lineRule="auto"/>
        <w:ind w:firstLine="709"/>
        <w:jc w:val="both"/>
        <w:rPr>
          <w:rFonts w:cs="Times New Roman"/>
          <w:szCs w:val="32"/>
        </w:rPr>
      </w:pPr>
      <w:r>
        <w:rPr>
          <w:rFonts w:cs="Times New Roman"/>
          <w:szCs w:val="32"/>
        </w:rPr>
        <w:t xml:space="preserve">6) руководство пользователя, модератора и администратора;</w:t>
      </w:r>
      <w:r>
        <w:rPr>
          <w:rFonts w:cs="Times New Roman"/>
          <w:szCs w:val="32"/>
        </w:rPr>
      </w:r>
      <w:r>
        <w:rPr>
          <w:rFonts w:cs="Times New Roman"/>
          <w:szCs w:val="32"/>
        </w:rPr>
      </w:r>
    </w:p>
    <w:p>
      <w:pPr>
        <w:pBdr/>
        <w:spacing w:after="0" w:line="360" w:lineRule="auto"/>
        <w:ind w:firstLine="709"/>
        <w:jc w:val="both"/>
        <w:rPr>
          <w:rFonts w:cs="Times New Roman"/>
          <w:szCs w:val="32"/>
        </w:rPr>
      </w:pPr>
      <w:r>
        <w:rPr>
          <w:rFonts w:cs="Times New Roman"/>
          <w:szCs w:val="32"/>
        </w:rPr>
        <w:t xml:space="preserve">7) описание контрольного примера (по ГОСТ 24.102);</w:t>
      </w:r>
      <w:r>
        <w:rPr>
          <w:rFonts w:cs="Times New Roman"/>
          <w:szCs w:val="32"/>
        </w:rPr>
      </w:r>
      <w:r>
        <w:rPr>
          <w:rFonts w:cs="Times New Roman"/>
          <w:szCs w:val="32"/>
        </w:rPr>
      </w:r>
    </w:p>
    <w:p>
      <w:pPr>
        <w:pBdr/>
        <w:spacing w:after="0" w:line="360" w:lineRule="auto"/>
        <w:ind w:firstLine="709"/>
        <w:jc w:val="both"/>
        <w:rPr>
          <w:rFonts w:cs="Times New Roman"/>
          <w:szCs w:val="32"/>
        </w:rPr>
      </w:pPr>
      <w:r>
        <w:rPr>
          <w:rFonts w:cs="Times New Roman"/>
          <w:szCs w:val="32"/>
        </w:rPr>
        <w:t xml:space="preserve">8) протокол испытаний (по ГОСТ 24.102).</w:t>
      </w:r>
      <w:r>
        <w:rPr>
          <w:rFonts w:cs="Times New Roman"/>
          <w:szCs w:val="32"/>
        </w:rPr>
      </w:r>
      <w:r>
        <w:rPr>
          <w:rFonts w:cs="Times New Roman"/>
          <w:szCs w:val="32"/>
        </w:rPr>
      </w:r>
    </w:p>
    <w:p>
      <w:pPr>
        <w:pBdr/>
        <w:spacing/>
        <w:ind/>
        <w:rPr>
          <w:rFonts w:cs="Times New Roman"/>
          <w:szCs w:val="28"/>
        </w:rPr>
      </w:pPr>
      <w:r>
        <w:rPr>
          <w:rFonts w:cs="Times New Roman"/>
          <w:szCs w:val="28"/>
        </w:rPr>
        <w:br w:type="page" w:clear="all"/>
      </w:r>
      <w:r>
        <w:rPr>
          <w:rFonts w:cs="Times New Roman"/>
          <w:szCs w:val="28"/>
        </w:rPr>
      </w:r>
      <w:r>
        <w:rPr>
          <w:rFonts w:cs="Times New Roman"/>
          <w:szCs w:val="28"/>
        </w:rPr>
      </w:r>
    </w:p>
    <w:p>
      <w:pPr>
        <w:pStyle w:val="834"/>
        <w:pBdr/>
        <w:spacing/>
        <w:ind/>
        <w:rPr/>
      </w:pPr>
      <w:r/>
      <w:bookmarkStart w:id="153" w:name="_Toc161849764"/>
      <w:r/>
      <w:bookmarkStart w:id="154" w:name="_Toc162023802"/>
      <w:r>
        <w:t xml:space="preserve">8.3.</w:t>
      </w:r>
      <w:r>
        <w:t xml:space="preserve">9 Источники разработки</w:t>
      </w:r>
      <w:bookmarkEnd w:id="153"/>
      <w:r/>
      <w:bookmarkEnd w:id="154"/>
      <w:r/>
      <w:r/>
    </w:p>
    <w:p>
      <w:pPr>
        <w:pBdr/>
        <w:spacing w:after="0" w:line="360" w:lineRule="auto"/>
        <w:ind w:firstLine="709"/>
        <w:jc w:val="both"/>
        <w:rPr>
          <w:rFonts w:cs="Times New Roman"/>
          <w:szCs w:val="32"/>
        </w:rPr>
      </w:pPr>
      <w:r>
        <w:rPr>
          <w:rFonts w:cs="Times New Roman"/>
          <w:szCs w:val="32"/>
        </w:rPr>
        <w:t xml:space="preserve">− ГОСТ 34.601-90. Информационная технология. Комплекс стандартов на автоматизированные системы. Автоматизированные системы. Стадии создания.</w:t>
      </w:r>
      <w:r>
        <w:rPr>
          <w:rFonts w:cs="Times New Roman"/>
          <w:szCs w:val="32"/>
        </w:rPr>
      </w:r>
      <w:r>
        <w:rPr>
          <w:rFonts w:cs="Times New Roman"/>
          <w:szCs w:val="32"/>
        </w:rPr>
      </w:r>
    </w:p>
    <w:p>
      <w:pPr>
        <w:pBdr/>
        <w:spacing w:after="0" w:line="360" w:lineRule="auto"/>
        <w:ind w:firstLine="709"/>
        <w:jc w:val="both"/>
        <w:rPr>
          <w:rFonts w:cs="Times New Roman"/>
          <w:szCs w:val="32"/>
        </w:rPr>
      </w:pPr>
      <w:r>
        <w:rPr>
          <w:rFonts w:cs="Times New Roman"/>
          <w:szCs w:val="32"/>
        </w:rPr>
        <w:t xml:space="preserve">− ГОСТ 34.602-2020. Информационные технологии. Комплекс стандартов на автоматизированные системы. Техническое задание на создание автоматизированной системы.</w:t>
      </w:r>
      <w:r>
        <w:rPr>
          <w:rFonts w:cs="Times New Roman"/>
          <w:szCs w:val="32"/>
        </w:rPr>
      </w:r>
      <w:r>
        <w:rPr>
          <w:rFonts w:cs="Times New Roman"/>
          <w:szCs w:val="32"/>
        </w:rPr>
      </w:r>
    </w:p>
    <w:p>
      <w:pPr>
        <w:pBdr/>
        <w:spacing w:after="0" w:line="360" w:lineRule="auto"/>
        <w:ind w:firstLine="709"/>
        <w:jc w:val="both"/>
        <w:rPr>
          <w:rFonts w:cs="Times New Roman"/>
          <w:szCs w:val="32"/>
        </w:rPr>
      </w:pPr>
      <w:r>
        <w:rPr>
          <w:rFonts w:cs="Times New Roman"/>
          <w:szCs w:val="32"/>
        </w:rPr>
        <w:t xml:space="preserve">− ГОСТ Р 59793-2021. Информационные технологии. Комплекс стандартов на автоматизированные системы. Автоматизированные системы. Стадии создания.</w:t>
      </w:r>
      <w:r>
        <w:rPr>
          <w:rFonts w:cs="Times New Roman"/>
          <w:szCs w:val="32"/>
        </w:rPr>
      </w:r>
      <w:r>
        <w:rPr>
          <w:rFonts w:cs="Times New Roman"/>
          <w:szCs w:val="32"/>
        </w:rPr>
      </w:r>
    </w:p>
    <w:p>
      <w:pPr>
        <w:pBdr/>
        <w:spacing w:after="0" w:line="360" w:lineRule="auto"/>
        <w:ind w:firstLine="709"/>
        <w:jc w:val="both"/>
        <w:rPr>
          <w:rFonts w:cs="Times New Roman"/>
          <w:szCs w:val="32"/>
        </w:rPr>
      </w:pPr>
      <w:r>
        <w:rPr>
          <w:rFonts w:cs="Times New Roman"/>
          <w:szCs w:val="32"/>
        </w:rPr>
        <w:t xml:space="preserve">− ГОСТ 34.201-2020. Информационные технологии. Комплекс стандартов на автоматизированные системы. Виды, комплектность и обозначение документов при создании автоматизированных систем.</w:t>
      </w:r>
      <w:r>
        <w:rPr>
          <w:rFonts w:cs="Times New Roman"/>
          <w:szCs w:val="32"/>
        </w:rPr>
      </w:r>
      <w:r>
        <w:rPr>
          <w:rFonts w:cs="Times New Roman"/>
          <w:szCs w:val="32"/>
        </w:rPr>
      </w:r>
    </w:p>
    <w:p>
      <w:pPr>
        <w:pBdr/>
        <w:spacing w:after="0" w:line="360" w:lineRule="auto"/>
        <w:ind w:firstLine="709"/>
        <w:jc w:val="both"/>
        <w:rPr>
          <w:rFonts w:cs="Times New Roman"/>
          <w:szCs w:val="32"/>
        </w:rPr>
      </w:pPr>
      <w:r>
        <w:rPr>
          <w:rFonts w:cs="Times New Roman"/>
          <w:szCs w:val="32"/>
        </w:rPr>
        <w:t xml:space="preserve">− ГОСТ Р 59795-2021. Информационные технологии. Комплекс стандартов на автоматизированные системы. Автоматизированные системы. Требования к содержанию документов.</w:t>
      </w:r>
      <w:r>
        <w:rPr>
          <w:rFonts w:cs="Times New Roman"/>
          <w:szCs w:val="32"/>
        </w:rPr>
      </w:r>
      <w:r>
        <w:rPr>
          <w:rFonts w:cs="Times New Roman"/>
          <w:szCs w:val="32"/>
        </w:rPr>
      </w:r>
    </w:p>
    <w:p>
      <w:pPr>
        <w:pBdr/>
        <w:spacing w:after="0" w:line="360" w:lineRule="auto"/>
        <w:ind w:firstLine="709"/>
        <w:jc w:val="both"/>
        <w:rPr>
          <w:rFonts w:cs="Times New Roman"/>
          <w:szCs w:val="32"/>
        </w:rPr>
      </w:pPr>
      <w:r>
        <w:rPr>
          <w:rFonts w:cs="Times New Roman"/>
          <w:szCs w:val="32"/>
        </w:rPr>
        <w:t xml:space="preserve">− ГОСТ 2.105-78. Единая система программной документации. Общие требования к программным документам.</w:t>
      </w:r>
      <w:r>
        <w:rPr>
          <w:rFonts w:cs="Times New Roman"/>
          <w:szCs w:val="32"/>
        </w:rPr>
      </w:r>
      <w:r>
        <w:rPr>
          <w:rFonts w:cs="Times New Roman"/>
          <w:szCs w:val="32"/>
        </w:rPr>
      </w:r>
    </w:p>
    <w:p>
      <w:pPr>
        <w:pBdr/>
        <w:spacing/>
        <w:ind/>
        <w:rPr/>
      </w:pPr>
      <w:r/>
      <w:r/>
    </w:p>
    <w:p>
      <w:pPr>
        <w:pBdr/>
        <w:spacing/>
        <w:ind/>
        <w:rPr/>
      </w:pPr>
      <w:r>
        <w:br w:type="page" w:clear="all"/>
      </w:r>
      <w:r/>
    </w:p>
    <w:p>
      <w:pPr>
        <w:pStyle w:val="831"/>
        <w:pBdr/>
        <w:spacing/>
        <w:ind/>
        <w:jc w:val="center"/>
        <w:rPr/>
      </w:pPr>
      <w:r/>
      <w:bookmarkStart w:id="155" w:name="_Toc162023825"/>
      <w:r>
        <w:t xml:space="preserve">ЗАКЛЮЧЕНИЕ</w:t>
      </w:r>
      <w:bookmarkEnd w:id="155"/>
      <w:r/>
      <w:r/>
    </w:p>
    <w:p>
      <w:pPr>
        <w:pBdr/>
        <w:spacing w:line="360" w:lineRule="auto"/>
        <w:ind w:firstLine="709"/>
        <w:rPr>
          <w:szCs w:val="28"/>
        </w:rPr>
      </w:pPr>
      <w:r>
        <w:rPr>
          <w:szCs w:val="28"/>
        </w:rPr>
        <w:t xml:space="preserve">В ходе выполнения практических работ по проектированию информационной системы для онлайн книжного магазина были проведены анализ, проектирование и формирование ключевых элементов системы.</w:t>
      </w:r>
      <w:r>
        <w:rPr>
          <w:szCs w:val="28"/>
        </w:rPr>
      </w:r>
      <w:r>
        <w:rPr>
          <w:szCs w:val="28"/>
        </w:rPr>
      </w:r>
    </w:p>
    <w:p>
      <w:pPr>
        <w:pBdr/>
        <w:spacing w:line="360" w:lineRule="auto"/>
        <w:ind w:firstLine="709"/>
        <w:rPr>
          <w:szCs w:val="28"/>
        </w:rPr>
      </w:pPr>
      <w:r>
        <w:rPr>
          <w:szCs w:val="28"/>
        </w:rPr>
        <w:t xml:space="preserve">На основе заданий, предоставленных в рамках проекта, были разработаны структурные диаграммы системы, включая диаграмму классов и диаграмму объектов. Эти инструменты позволили нам более детально проработать структуру системы и ее компонентов.</w:t>
      </w:r>
      <w:r>
        <w:rPr>
          <w:szCs w:val="28"/>
        </w:rPr>
      </w:r>
      <w:r>
        <w:rPr>
          <w:szCs w:val="28"/>
        </w:rPr>
      </w:r>
    </w:p>
    <w:p>
      <w:pPr>
        <w:pBdr/>
        <w:spacing w:line="360" w:lineRule="auto"/>
        <w:ind w:firstLine="709"/>
        <w:rPr>
          <w:szCs w:val="28"/>
        </w:rPr>
      </w:pPr>
      <w:r>
        <w:rPr>
          <w:szCs w:val="28"/>
        </w:rPr>
        <w:t xml:space="preserve">Также были построены процессы проекта с использованием нотаци</w:t>
      </w:r>
      <w:r>
        <w:rPr>
          <w:szCs w:val="28"/>
        </w:rPr>
        <w:t xml:space="preserve">и</w:t>
      </w:r>
      <w:r>
        <w:rPr>
          <w:szCs w:val="28"/>
        </w:rPr>
        <w:t xml:space="preserve"> IDEF0, что способствовало ясному представлению последовательности действий и взаимосвязей между процессами.</w:t>
      </w:r>
      <w:r>
        <w:rPr>
          <w:szCs w:val="28"/>
        </w:rPr>
      </w:r>
      <w:r>
        <w:rPr>
          <w:szCs w:val="28"/>
        </w:rPr>
      </w:r>
    </w:p>
    <w:p>
      <w:pPr>
        <w:pBdr/>
        <w:spacing w:line="360" w:lineRule="auto"/>
        <w:ind w:firstLine="709"/>
        <w:rPr>
          <w:szCs w:val="28"/>
        </w:rPr>
      </w:pPr>
      <w:r>
        <w:rPr>
          <w:szCs w:val="28"/>
        </w:rPr>
        <w:t xml:space="preserve">Создание информационной</w:t>
      </w:r>
      <w:r>
        <w:rPr>
          <w:szCs w:val="28"/>
        </w:rPr>
        <w:t xml:space="preserve"> диаграммы системы и логической модели базы данных позволило нам более детально определить структуру данных, необходимых для функционирования системы. Это включало как диаграмму в нотации DFD, так и разработку нормализованной логической модели базы данных.</w:t>
      </w:r>
      <w:r>
        <w:rPr>
          <w:szCs w:val="28"/>
        </w:rPr>
      </w:r>
      <w:r>
        <w:rPr>
          <w:szCs w:val="28"/>
        </w:rPr>
      </w:r>
    </w:p>
    <w:p>
      <w:pPr>
        <w:pBdr/>
        <w:spacing w:line="360" w:lineRule="auto"/>
        <w:ind w:firstLine="709"/>
        <w:rPr>
          <w:szCs w:val="28"/>
        </w:rPr>
      </w:pPr>
      <w:r>
        <w:rPr>
          <w:szCs w:val="28"/>
        </w:rPr>
        <w:t xml:space="preserve">В разделе, посвященном архитектуре системы, была представлена общая концепция ее организации, что включало в себя различные компоненты и их взаимодействие, а также дополнение матрицы требований.</w:t>
      </w:r>
      <w:r>
        <w:rPr>
          <w:szCs w:val="28"/>
        </w:rPr>
      </w:r>
      <w:r>
        <w:rPr>
          <w:szCs w:val="28"/>
        </w:rPr>
      </w:r>
    </w:p>
    <w:p>
      <w:pPr>
        <w:pBdr/>
        <w:spacing w:line="360" w:lineRule="auto"/>
        <w:ind w:firstLine="709"/>
        <w:rPr>
          <w:szCs w:val="28"/>
        </w:rPr>
      </w:pPr>
      <w:r>
        <w:rPr>
          <w:szCs w:val="28"/>
        </w:rPr>
        <w:t xml:space="preserve">Завершающий этап работы заключался в формировании технического задания, которое включало выбор соответствующего ГОСТа и разработку самого задания, определяющего требования к конечной системе.</w:t>
      </w:r>
      <w:r>
        <w:rPr>
          <w:szCs w:val="28"/>
        </w:rPr>
      </w:r>
      <w:r>
        <w:rPr>
          <w:szCs w:val="28"/>
        </w:rPr>
      </w:r>
    </w:p>
    <w:p>
      <w:pPr>
        <w:pBdr/>
        <w:spacing w:line="360" w:lineRule="auto"/>
        <w:ind w:firstLine="709"/>
        <w:rPr>
          <w:szCs w:val="28"/>
        </w:rPr>
      </w:pPr>
      <w:r>
        <w:rPr>
          <w:szCs w:val="28"/>
        </w:rPr>
        <w:t xml:space="preserve">В целом, выполнение данных практических работ позволило глубже понять процесс проектирования информационных систем и приобрести практические навыки по применению соответствующих методов и инструментов проектирования.</w:t>
      </w:r>
      <w:r>
        <w:rPr>
          <w:szCs w:val="28"/>
        </w:rPr>
      </w:r>
      <w:r>
        <w:rPr>
          <w:szCs w:val="28"/>
        </w:rPr>
      </w:r>
    </w:p>
    <w:p>
      <w:pPr>
        <w:pBdr/>
        <w:spacing w:line="360" w:lineRule="auto"/>
        <w:ind/>
        <w:rPr>
          <w:szCs w:val="28"/>
        </w:rPr>
      </w:pPr>
      <w:r>
        <w:rPr>
          <w:szCs w:val="28"/>
        </w:rPr>
        <w:br w:type="page" w:clear="all"/>
      </w:r>
      <w:r>
        <w:rPr>
          <w:szCs w:val="28"/>
        </w:rPr>
      </w:r>
      <w:r>
        <w:rPr>
          <w:szCs w:val="28"/>
        </w:rPr>
      </w:r>
    </w:p>
    <w:p>
      <w:pPr>
        <w:pStyle w:val="831"/>
        <w:pBdr/>
        <w:spacing/>
        <w:ind w:firstLine="0"/>
        <w:jc w:val="center"/>
        <w:rPr>
          <w:b w:val="0"/>
        </w:rPr>
      </w:pPr>
      <w:r/>
      <w:bookmarkStart w:id="156" w:name="_Toc162023826"/>
      <w:r>
        <w:t xml:space="preserve">СПИСОК ИСПОЛЬЗОВАННЫХ ИСТОЧНИКОВ</w:t>
      </w:r>
      <w:bookmarkEnd w:id="156"/>
      <w:r>
        <w:rPr>
          <w:b w:val="0"/>
        </w:rPr>
      </w:r>
      <w:r>
        <w:rPr>
          <w:b w:val="0"/>
        </w:rPr>
      </w:r>
    </w:p>
    <w:p>
      <w:pPr>
        <w:pStyle w:val="1006"/>
        <w:numPr>
          <w:ilvl w:val="0"/>
          <w:numId w:val="4"/>
        </w:numPr>
        <w:pBdr/>
        <w:spacing w:after="0" w:line="360" w:lineRule="auto"/>
        <w:ind w:firstLine="709" w:left="0"/>
        <w:jc w:val="both"/>
        <w:rPr>
          <w:rFonts w:cs="Times New Roman"/>
          <w:szCs w:val="28"/>
        </w:rPr>
      </w:pPr>
      <w:r>
        <w:rPr>
          <w:rFonts w:cs="Times New Roman"/>
          <w:szCs w:val="28"/>
        </w:rPr>
        <w:t xml:space="preserve">Методические указания </w:t>
      </w:r>
      <w:r>
        <w:rPr>
          <w:rFonts w:cs="Times New Roman"/>
          <w:szCs w:val="28"/>
        </w:rPr>
        <w:t xml:space="preserve">по выполнению практических </w:t>
      </w:r>
      <w:r>
        <w:rPr>
          <w:rFonts w:cs="Times New Roman"/>
          <w:szCs w:val="28"/>
        </w:rPr>
        <w:t xml:space="preserve">работ</w:t>
      </w:r>
      <w:r>
        <w:rPr>
          <w:rFonts w:cs="Times New Roman"/>
          <w:szCs w:val="28"/>
        </w:rPr>
        <w:t xml:space="preserve"> по дисциплине «</w:t>
      </w:r>
      <w:r>
        <w:rPr>
          <w:rFonts w:cs="Times New Roman"/>
          <w:szCs w:val="28"/>
        </w:rPr>
        <w:t xml:space="preserve">Системная и программная инженерия</w:t>
      </w:r>
      <w:r>
        <w:rPr>
          <w:rFonts w:cs="Times New Roman"/>
          <w:szCs w:val="28"/>
        </w:rPr>
        <w:t xml:space="preserve">» [Электронный ресурс]: Режим доступа: </w:t>
      </w:r>
      <w:hyperlink r:id="rId27" w:tooltip="https://online-edu.mirea.ru/mod/resource/view.php?id=463631" w:history="1">
        <w:r>
          <w:rPr>
            <w:rStyle w:val="1011"/>
            <w:szCs w:val="28"/>
          </w:rPr>
          <w:t xml:space="preserve">https://online-edu.mirea.ru/mod/resource/view.php?id=463631</w:t>
        </w:r>
      </w:hyperlink>
      <w:r>
        <w:rPr>
          <w:szCs w:val="28"/>
        </w:rPr>
        <w:t xml:space="preserve"> </w:t>
      </w:r>
      <w:r>
        <w:rPr>
          <w:rFonts w:cs="Times New Roman"/>
          <w:szCs w:val="28"/>
        </w:rPr>
        <w:t xml:space="preserve">[Дата обращения: </w:t>
      </w:r>
      <w:r>
        <w:rPr>
          <w:rFonts w:cs="Times New Roman"/>
          <w:szCs w:val="28"/>
        </w:rPr>
        <w:t xml:space="preserve">28</w:t>
      </w:r>
      <w:r>
        <w:rPr>
          <w:rFonts w:cs="Times New Roman"/>
          <w:szCs w:val="28"/>
        </w:rPr>
        <w:t xml:space="preserve">.</w:t>
      </w:r>
      <w:r>
        <w:rPr>
          <w:rFonts w:cs="Times New Roman"/>
          <w:szCs w:val="28"/>
        </w:rPr>
        <w:t xml:space="preserve">0</w:t>
      </w:r>
      <w:r>
        <w:rPr>
          <w:rFonts w:cs="Times New Roman"/>
          <w:szCs w:val="28"/>
        </w:rPr>
        <w:t xml:space="preserve">2</w:t>
      </w:r>
      <w:r>
        <w:rPr>
          <w:rFonts w:cs="Times New Roman"/>
          <w:szCs w:val="28"/>
        </w:rPr>
        <w:t xml:space="preserve">.</w:t>
      </w:r>
      <w:r>
        <w:rPr>
          <w:rFonts w:cs="Times New Roman"/>
          <w:szCs w:val="28"/>
        </w:rPr>
        <w:t xml:space="preserve">2024</w:t>
      </w:r>
      <w:r>
        <w:rPr>
          <w:rFonts w:cs="Times New Roman"/>
          <w:szCs w:val="28"/>
        </w:rPr>
        <w:t xml:space="preserve">];</w:t>
      </w:r>
      <w:r>
        <w:rPr>
          <w:rFonts w:cs="Times New Roman"/>
          <w:szCs w:val="28"/>
        </w:rPr>
      </w:r>
      <w:r>
        <w:rPr>
          <w:rFonts w:cs="Times New Roman"/>
          <w:szCs w:val="28"/>
        </w:rPr>
      </w:r>
    </w:p>
    <w:p>
      <w:pPr>
        <w:pStyle w:val="1006"/>
        <w:numPr>
          <w:ilvl w:val="0"/>
          <w:numId w:val="4"/>
        </w:numPr>
        <w:pBdr/>
        <w:spacing w:after="0" w:line="360" w:lineRule="auto"/>
        <w:ind w:firstLine="709" w:left="0"/>
        <w:jc w:val="both"/>
        <w:rPr>
          <w:rFonts w:cs="Times New Roman"/>
          <w:szCs w:val="28"/>
        </w:rPr>
      </w:pPr>
      <w:r>
        <w:rPr>
          <w:rFonts w:cs="Times New Roman"/>
          <w:szCs w:val="28"/>
        </w:rPr>
        <w:t xml:space="preserve">Статья на </w:t>
      </w:r>
      <w:r>
        <w:rPr>
          <w:rFonts w:cs="Times New Roman"/>
          <w:szCs w:val="28"/>
        </w:rPr>
        <w:t xml:space="preserve">Хабр</w:t>
      </w:r>
      <w:r>
        <w:rPr>
          <w:rFonts w:cs="Times New Roman"/>
          <w:szCs w:val="28"/>
        </w:rPr>
        <w:t xml:space="preserve"> «Проверенный шаблон пользовательских историй» [Электронный ресурс]: Режим доступа: </w:t>
      </w:r>
      <w:hyperlink r:id="rId28" w:tooltip="https://online-edu.mirea.ru/mod/resource/view.php?id=463631" w:history="1">
        <w:r>
          <w:rPr>
            <w:rStyle w:val="1011"/>
            <w:szCs w:val="28"/>
          </w:rPr>
          <w:t xml:space="preserve">https://online-edu.mirea.ru/mod/resource/view.php?id=463631</w:t>
        </w:r>
      </w:hyperlink>
      <w:r>
        <w:rPr>
          <w:szCs w:val="28"/>
        </w:rPr>
        <w:t xml:space="preserve"> </w:t>
      </w:r>
      <w:r>
        <w:rPr>
          <w:rFonts w:cs="Times New Roman"/>
          <w:szCs w:val="28"/>
        </w:rPr>
        <w:t xml:space="preserve">[Дата обращения: 28.02.2024];</w:t>
      </w:r>
      <w:r>
        <w:rPr>
          <w:rFonts w:cs="Times New Roman"/>
          <w:szCs w:val="28"/>
        </w:rPr>
      </w:r>
      <w:r>
        <w:rPr>
          <w:rFonts w:cs="Times New Roman"/>
          <w:szCs w:val="28"/>
        </w:rPr>
      </w:r>
    </w:p>
    <w:p>
      <w:pPr>
        <w:pStyle w:val="1006"/>
        <w:numPr>
          <w:ilvl w:val="0"/>
          <w:numId w:val="4"/>
        </w:numPr>
        <w:pBdr/>
        <w:spacing w:after="0" w:line="360" w:lineRule="auto"/>
        <w:ind w:firstLine="709" w:left="0"/>
        <w:jc w:val="both"/>
        <w:rPr>
          <w:rFonts w:cs="Times New Roman"/>
          <w:szCs w:val="28"/>
        </w:rPr>
      </w:pPr>
      <w:r>
        <w:rPr>
          <w:rFonts w:cs="Times New Roman"/>
          <w:szCs w:val="28"/>
        </w:rPr>
        <w:t xml:space="preserve">Статья на </w:t>
      </w:r>
      <w:r>
        <w:rPr>
          <w:rFonts w:cs="Times New Roman"/>
          <w:szCs w:val="28"/>
          <w:lang w:val="en-US"/>
        </w:rPr>
        <w:t xml:space="preserve">Flexberry</w:t>
      </w:r>
      <w:r>
        <w:rPr>
          <w:rFonts w:cs="Times New Roman"/>
          <w:szCs w:val="28"/>
        </w:rPr>
        <w:t xml:space="preserve"> «Диаграмма последовательности» [Электронный ресурс]: Режим доступа: </w:t>
      </w:r>
      <w:hyperlink r:id="rId29" w:tooltip="https://flexberry.github.io/ru/fd_sequence-diagram.html" w:history="1">
        <w:r>
          <w:rPr>
            <w:rStyle w:val="1011"/>
            <w:szCs w:val="28"/>
          </w:rPr>
          <w:t xml:space="preserve">https://flexberry.github.io/ru/fd_sequence-diagram.html</w:t>
        </w:r>
      </w:hyperlink>
      <w:r>
        <w:rPr>
          <w:szCs w:val="28"/>
        </w:rPr>
        <w:t xml:space="preserve"> </w:t>
      </w:r>
      <w:r>
        <w:rPr>
          <w:rFonts w:cs="Times New Roman"/>
          <w:szCs w:val="28"/>
        </w:rPr>
        <w:t xml:space="preserve">[Дата обращения: 28.02.2024];</w:t>
      </w:r>
      <w:r>
        <w:rPr>
          <w:rFonts w:cs="Times New Roman"/>
          <w:szCs w:val="28"/>
        </w:rPr>
      </w:r>
      <w:r>
        <w:rPr>
          <w:rFonts w:cs="Times New Roman"/>
          <w:szCs w:val="28"/>
        </w:rPr>
      </w:r>
    </w:p>
    <w:p>
      <w:pPr>
        <w:pStyle w:val="1006"/>
        <w:numPr>
          <w:ilvl w:val="0"/>
          <w:numId w:val="4"/>
        </w:numPr>
        <w:pBdr/>
        <w:spacing w:after="0" w:line="360" w:lineRule="auto"/>
        <w:ind w:firstLine="709" w:left="0"/>
        <w:jc w:val="both"/>
        <w:rPr>
          <w:rFonts w:cs="Times New Roman"/>
          <w:szCs w:val="28"/>
        </w:rPr>
      </w:pPr>
      <w:r>
        <w:rPr>
          <w:rFonts w:cs="Times New Roman"/>
          <w:szCs w:val="28"/>
        </w:rPr>
        <w:t xml:space="preserve">Статья на Яндекс Практикум «Варианты на все случаи жизни: как написать полезный </w:t>
      </w:r>
      <w:r>
        <w:rPr>
          <w:rFonts w:cs="Times New Roman"/>
          <w:szCs w:val="28"/>
        </w:rPr>
        <w:t xml:space="preserve">use</w:t>
      </w:r>
      <w:r>
        <w:rPr>
          <w:rFonts w:cs="Times New Roman"/>
          <w:szCs w:val="28"/>
        </w:rPr>
        <w:t xml:space="preserve"> </w:t>
      </w:r>
      <w:r>
        <w:rPr>
          <w:rFonts w:cs="Times New Roman"/>
          <w:szCs w:val="28"/>
        </w:rPr>
        <w:t xml:space="preserve">case</w:t>
      </w:r>
      <w:r>
        <w:rPr>
          <w:rFonts w:cs="Times New Roman"/>
          <w:szCs w:val="28"/>
        </w:rPr>
        <w:t xml:space="preserve">» [Электронный ресурс]: Режим доступа: </w:t>
      </w:r>
      <w:hyperlink r:id="rId30" w:tooltip="https://practicum.yandex.ru/blog/chto-takoe-use-case-kak-ih-napisat/" w:history="1">
        <w:r>
          <w:rPr>
            <w:rStyle w:val="1011"/>
            <w:szCs w:val="28"/>
          </w:rPr>
          <w:t xml:space="preserve">https://practicum.yandex.ru/blog/chto-takoe-use-case-kak-ih-napisat/</w:t>
        </w:r>
      </w:hyperlink>
      <w:r>
        <w:rPr>
          <w:szCs w:val="28"/>
        </w:rPr>
        <w:t xml:space="preserve"> </w:t>
      </w:r>
      <w:r>
        <w:rPr>
          <w:rFonts w:cs="Times New Roman"/>
          <w:szCs w:val="28"/>
        </w:rPr>
        <w:t xml:space="preserve">[Дата обращения: 28.02.2024];</w:t>
      </w:r>
      <w:r>
        <w:rPr>
          <w:rFonts w:cs="Times New Roman"/>
          <w:szCs w:val="28"/>
        </w:rPr>
      </w:r>
      <w:r>
        <w:rPr>
          <w:rFonts w:cs="Times New Roman"/>
          <w:szCs w:val="28"/>
        </w:rPr>
      </w:r>
    </w:p>
    <w:p>
      <w:pPr>
        <w:pStyle w:val="1006"/>
        <w:numPr>
          <w:ilvl w:val="0"/>
          <w:numId w:val="4"/>
        </w:numPr>
        <w:pBdr/>
        <w:spacing w:after="0" w:line="360" w:lineRule="auto"/>
        <w:ind w:firstLine="709" w:left="0"/>
        <w:jc w:val="both"/>
        <w:rPr>
          <w:rFonts w:cs="Times New Roman"/>
          <w:szCs w:val="28"/>
        </w:rPr>
      </w:pPr>
      <w:r>
        <w:rPr>
          <w:rFonts w:cs="Times New Roman"/>
          <w:szCs w:val="28"/>
        </w:rPr>
        <w:t xml:space="preserve">Статья на </w:t>
      </w:r>
      <w:r>
        <w:rPr>
          <w:rFonts w:cs="Times New Roman"/>
          <w:szCs w:val="28"/>
        </w:rPr>
        <w:t xml:space="preserve">Хабр</w:t>
      </w:r>
      <w:r>
        <w:rPr>
          <w:rFonts w:cs="Times New Roman"/>
          <w:szCs w:val="28"/>
        </w:rPr>
        <w:t xml:space="preserve"> «Матрица </w:t>
      </w:r>
      <w:r>
        <w:rPr>
          <w:rFonts w:cs="Times New Roman"/>
          <w:szCs w:val="28"/>
        </w:rPr>
        <w:t xml:space="preserve">трассабилити</w:t>
      </w:r>
      <w:r>
        <w:rPr>
          <w:rFonts w:cs="Times New Roman"/>
          <w:szCs w:val="28"/>
        </w:rPr>
        <w:t xml:space="preserve">» [Электронный ресурс]: Режим доступа: </w:t>
      </w:r>
      <w:hyperlink r:id="rId31" w:tooltip="https://habr.com/ru/companies/simbirsoft/articles/412677/" w:history="1">
        <w:r>
          <w:rPr>
            <w:rStyle w:val="1011"/>
            <w:szCs w:val="28"/>
          </w:rPr>
          <w:t xml:space="preserve">https://habr.com/ru/companies/simbirsoft/articles/412677/</w:t>
        </w:r>
      </w:hyperlink>
      <w:r>
        <w:rPr>
          <w:szCs w:val="28"/>
        </w:rPr>
        <w:t xml:space="preserve"> </w:t>
      </w:r>
      <w:r>
        <w:rPr>
          <w:rFonts w:cs="Times New Roman"/>
          <w:szCs w:val="28"/>
        </w:rPr>
        <w:t xml:space="preserve">[Дата обращения: 06.03.2024];</w:t>
      </w:r>
      <w:r>
        <w:rPr>
          <w:rFonts w:cs="Times New Roman"/>
          <w:szCs w:val="28"/>
        </w:rPr>
      </w:r>
      <w:r>
        <w:rPr>
          <w:rFonts w:cs="Times New Roman"/>
          <w:szCs w:val="28"/>
        </w:rPr>
      </w:r>
    </w:p>
    <w:p>
      <w:pPr>
        <w:pStyle w:val="1006"/>
        <w:numPr>
          <w:ilvl w:val="0"/>
          <w:numId w:val="4"/>
        </w:numPr>
        <w:pBdr/>
        <w:spacing w:after="0" w:line="360" w:lineRule="auto"/>
        <w:ind w:firstLine="709" w:left="0"/>
        <w:jc w:val="both"/>
        <w:rPr>
          <w:rFonts w:cs="Times New Roman"/>
          <w:szCs w:val="28"/>
        </w:rPr>
      </w:pPr>
      <w:r>
        <w:rPr>
          <w:rFonts w:cs="Times New Roman"/>
          <w:szCs w:val="28"/>
        </w:rPr>
        <w:t xml:space="preserve">Статья на </w:t>
      </w:r>
      <w:r>
        <w:rPr>
          <w:rFonts w:cs="Times New Roman"/>
          <w:szCs w:val="28"/>
          <w:lang w:val="en-US"/>
        </w:rPr>
        <w:t xml:space="preserve">Ensi</w:t>
      </w:r>
      <w:r>
        <w:rPr>
          <w:rFonts w:cs="Times New Roman"/>
          <w:szCs w:val="28"/>
        </w:rPr>
        <w:t xml:space="preserve"> «Классификация требований» </w:t>
      </w:r>
      <w:r>
        <w:rPr>
          <w:rFonts w:cs="Times New Roman"/>
          <w:szCs w:val="28"/>
        </w:rPr>
        <w:t xml:space="preserve">[Электронный ресурс]: Режим доступа: </w:t>
      </w:r>
      <w:hyperlink r:id="rId32" w:tooltip="https://ensi-platform.gitlab.io/analyst-guides/tools/classification/" w:history="1">
        <w:r>
          <w:rPr>
            <w:rStyle w:val="1011"/>
            <w:szCs w:val="28"/>
          </w:rPr>
          <w:t xml:space="preserve">https://ensi-platform.gitlab.io/analyst-guides/tools/classification/</w:t>
        </w:r>
      </w:hyperlink>
      <w:r>
        <w:rPr>
          <w:szCs w:val="28"/>
        </w:rPr>
        <w:t xml:space="preserve"> </w:t>
      </w:r>
      <w:r>
        <w:rPr>
          <w:rFonts w:cs="Times New Roman"/>
          <w:szCs w:val="28"/>
        </w:rPr>
        <w:t xml:space="preserve">[Дата обращения: 06.03.2024];</w:t>
      </w:r>
      <w:r>
        <w:rPr>
          <w:rFonts w:cs="Times New Roman"/>
          <w:szCs w:val="28"/>
        </w:rPr>
      </w:r>
      <w:r>
        <w:rPr>
          <w:rFonts w:cs="Times New Roman"/>
          <w:szCs w:val="28"/>
        </w:rPr>
      </w:r>
    </w:p>
    <w:p>
      <w:pPr>
        <w:pStyle w:val="1006"/>
        <w:numPr>
          <w:ilvl w:val="0"/>
          <w:numId w:val="4"/>
        </w:numPr>
        <w:pBdr/>
        <w:spacing w:after="0" w:line="360" w:lineRule="auto"/>
        <w:ind w:firstLine="709" w:left="0"/>
        <w:jc w:val="both"/>
        <w:rPr>
          <w:rFonts w:cs="Times New Roman"/>
          <w:szCs w:val="28"/>
        </w:rPr>
      </w:pPr>
      <w:r>
        <w:rPr>
          <w:rFonts w:cs="Times New Roman"/>
          <w:szCs w:val="28"/>
        </w:rPr>
        <w:t xml:space="preserve">КонсультантПлюс</w:t>
      </w:r>
      <w:r>
        <w:rPr>
          <w:rFonts w:cs="Times New Roman"/>
          <w:szCs w:val="28"/>
        </w:rPr>
        <w:t xml:space="preserve"> - Федеральный закон "О персональных данных" от 27.07.2006 N 152-ФЗ </w:t>
      </w:r>
      <w:r>
        <w:rPr>
          <w:rFonts w:cs="Times New Roman"/>
          <w:szCs w:val="28"/>
        </w:rPr>
        <w:t xml:space="preserve">[Электронный ресурс]: Режим доступа: </w:t>
      </w:r>
      <w:hyperlink r:id="rId33" w:tooltip="https://www.consultant.ru/document/cons_doc_LAW_61801/" w:history="1">
        <w:r>
          <w:rPr>
            <w:rStyle w:val="1011"/>
            <w:szCs w:val="28"/>
          </w:rPr>
          <w:t xml:space="preserve">https://www.consultant.ru/document/cons_doc_LAW_61801/</w:t>
        </w:r>
      </w:hyperlink>
      <w:r>
        <w:rPr>
          <w:szCs w:val="28"/>
        </w:rPr>
        <w:t xml:space="preserve"> </w:t>
      </w:r>
      <w:r>
        <w:rPr>
          <w:rFonts w:cs="Times New Roman"/>
          <w:szCs w:val="28"/>
        </w:rPr>
        <w:t xml:space="preserve">[Дата обращения: 06.03.2024];</w:t>
      </w:r>
      <w:r>
        <w:rPr>
          <w:rFonts w:cs="Times New Roman"/>
          <w:szCs w:val="28"/>
        </w:rPr>
      </w:r>
      <w:r>
        <w:rPr>
          <w:rFonts w:cs="Times New Roman"/>
          <w:szCs w:val="28"/>
        </w:rPr>
      </w:r>
    </w:p>
    <w:p>
      <w:pPr>
        <w:pStyle w:val="1006"/>
        <w:numPr>
          <w:ilvl w:val="0"/>
          <w:numId w:val="4"/>
        </w:numPr>
        <w:pBdr/>
        <w:spacing w:after="0" w:line="360" w:lineRule="auto"/>
        <w:ind w:firstLine="709" w:left="0"/>
        <w:jc w:val="both"/>
        <w:rPr>
          <w:rFonts w:cs="Times New Roman"/>
          <w:szCs w:val="28"/>
        </w:rPr>
      </w:pPr>
      <w:r>
        <w:rPr>
          <w:rFonts w:cs="Times New Roman"/>
          <w:szCs w:val="28"/>
        </w:rPr>
        <w:t xml:space="preserve">IDEF0. Знакомство с нотацией и пример использования [Электронный ресурс]: Режим доступа: </w:t>
      </w:r>
      <w:r>
        <w:rPr>
          <w:rStyle w:val="1011"/>
          <w:szCs w:val="28"/>
        </w:rPr>
        <w:t xml:space="preserve">https://www.trinion.org/blog/idef0-znakomstvo-s-notaciey-i-primer-ispolzovaniya</w:t>
      </w:r>
      <w:r>
        <w:rPr>
          <w:szCs w:val="28"/>
        </w:rPr>
        <w:t xml:space="preserve"> </w:t>
      </w:r>
      <w:r>
        <w:rPr>
          <w:rFonts w:cs="Times New Roman"/>
          <w:szCs w:val="28"/>
        </w:rPr>
        <w:t xml:space="preserve">[Дата обращения: 1</w:t>
      </w:r>
      <w:r>
        <w:rPr>
          <w:rFonts w:cs="Times New Roman"/>
          <w:szCs w:val="28"/>
        </w:rPr>
        <w:t xml:space="preserve">4</w:t>
      </w:r>
      <w:r>
        <w:rPr>
          <w:rFonts w:cs="Times New Roman"/>
          <w:szCs w:val="28"/>
        </w:rPr>
        <w:t xml:space="preserve">.03.2024];</w:t>
      </w:r>
      <w:r>
        <w:rPr>
          <w:rFonts w:cs="Times New Roman"/>
          <w:szCs w:val="28"/>
        </w:rPr>
      </w:r>
      <w:r>
        <w:rPr>
          <w:rFonts w:cs="Times New Roman"/>
          <w:szCs w:val="28"/>
        </w:rPr>
      </w:r>
    </w:p>
    <w:p>
      <w:pPr>
        <w:pStyle w:val="1006"/>
        <w:numPr>
          <w:ilvl w:val="0"/>
          <w:numId w:val="4"/>
        </w:numPr>
        <w:pBdr/>
        <w:spacing w:after="0" w:line="360" w:lineRule="auto"/>
        <w:ind w:firstLine="709" w:left="0"/>
        <w:jc w:val="both"/>
        <w:rPr>
          <w:rFonts w:cs="Times New Roman"/>
          <w:szCs w:val="28"/>
        </w:rPr>
      </w:pPr>
      <w:r>
        <w:rPr>
          <w:rFonts w:cs="Times New Roman"/>
          <w:szCs w:val="28"/>
        </w:rPr>
        <w:t xml:space="preserve">Использование диаграммы классов UML при проектировании и документировании программного обеспечения [Электронный ресурс]: Режим доступа: </w:t>
      </w:r>
      <w:r>
        <w:rPr>
          <w:rStyle w:val="1011"/>
          <w:szCs w:val="28"/>
        </w:rPr>
        <w:t xml:space="preserve">https://habr.com/ru/articles/572234/</w:t>
      </w:r>
      <w:r>
        <w:rPr>
          <w:szCs w:val="28"/>
        </w:rPr>
        <w:t xml:space="preserve"> </w:t>
      </w:r>
      <w:r>
        <w:rPr>
          <w:rFonts w:cs="Times New Roman"/>
          <w:szCs w:val="28"/>
        </w:rPr>
        <w:t xml:space="preserve">[Дата обращения: 14.03.2024];</w:t>
      </w:r>
      <w:r>
        <w:rPr>
          <w:rFonts w:cs="Times New Roman"/>
          <w:szCs w:val="28"/>
        </w:rPr>
      </w:r>
      <w:r>
        <w:rPr>
          <w:rFonts w:cs="Times New Roman"/>
          <w:szCs w:val="28"/>
        </w:rPr>
      </w:r>
    </w:p>
    <w:p>
      <w:pPr>
        <w:pStyle w:val="1006"/>
        <w:numPr>
          <w:ilvl w:val="0"/>
          <w:numId w:val="4"/>
        </w:numPr>
        <w:pBdr/>
        <w:spacing w:after="0" w:line="360" w:lineRule="auto"/>
        <w:ind w:firstLine="709" w:left="0"/>
        <w:jc w:val="both"/>
        <w:rPr>
          <w:rFonts w:cs="Times New Roman"/>
          <w:szCs w:val="28"/>
        </w:rPr>
      </w:pPr>
      <w:r>
        <w:rPr>
          <w:rFonts w:cs="Times New Roman"/>
          <w:szCs w:val="28"/>
        </w:rPr>
        <w:t xml:space="preserve">What </w:t>
      </w:r>
      <w:r>
        <w:rPr>
          <w:rFonts w:cs="Times New Roman"/>
          <w:szCs w:val="28"/>
        </w:rPr>
        <w:t xml:space="preserve">is</w:t>
      </w:r>
      <w:r>
        <w:rPr>
          <w:rFonts w:cs="Times New Roman"/>
          <w:szCs w:val="28"/>
        </w:rPr>
        <w:t xml:space="preserve"> Object </w:t>
      </w:r>
      <w:r>
        <w:rPr>
          <w:rFonts w:cs="Times New Roman"/>
          <w:szCs w:val="28"/>
        </w:rPr>
        <w:t xml:space="preserve">Diagram</w:t>
      </w:r>
      <w:r>
        <w:rPr>
          <w:rFonts w:cs="Times New Roman"/>
          <w:szCs w:val="28"/>
        </w:rPr>
        <w:t xml:space="preserve">? [Электронный ресурс]: Режим доступа: </w:t>
      </w:r>
      <w:hyperlink r:id="rId34" w:tooltip="%20https://www.visual-paradigm.com/guide/uml-unified-modeling-language/what-is-object-diagram/" w:history="1">
        <w:r>
          <w:rPr>
            <w:rStyle w:val="1011"/>
            <w:szCs w:val="28"/>
          </w:rPr>
          <w:t xml:space="preserve"> https://www.visual-paradigm.com/guide/uml-unified-modeling-language/what-is-object-diagram/</w:t>
        </w:r>
      </w:hyperlink>
      <w:r>
        <w:rPr>
          <w:szCs w:val="28"/>
        </w:rPr>
        <w:t xml:space="preserve"> </w:t>
      </w:r>
      <w:r>
        <w:rPr>
          <w:rFonts w:cs="Times New Roman"/>
          <w:szCs w:val="28"/>
        </w:rPr>
        <w:t xml:space="preserve">[Дата обращения: 14.03.2024];</w:t>
      </w:r>
      <w:r>
        <w:rPr>
          <w:rFonts w:cs="Times New Roman"/>
          <w:szCs w:val="28"/>
        </w:rPr>
      </w:r>
      <w:r>
        <w:rPr>
          <w:rFonts w:cs="Times New Roman"/>
          <w:szCs w:val="28"/>
        </w:rPr>
      </w:r>
    </w:p>
    <w:p>
      <w:pPr>
        <w:pStyle w:val="1006"/>
        <w:numPr>
          <w:ilvl w:val="0"/>
          <w:numId w:val="4"/>
        </w:numPr>
        <w:pBdr/>
        <w:spacing w:after="0" w:line="360" w:lineRule="auto"/>
        <w:ind w:firstLine="709" w:left="0"/>
        <w:jc w:val="both"/>
        <w:rPr>
          <w:rFonts w:cs="Times New Roman"/>
          <w:szCs w:val="28"/>
        </w:rPr>
      </w:pPr>
      <w:r>
        <w:rPr>
          <w:rFonts w:cs="Times New Roman"/>
          <w:szCs w:val="28"/>
        </w:rPr>
        <w:t xml:space="preserve">DFD (Data </w:t>
      </w:r>
      <w:r>
        <w:rPr>
          <w:rFonts w:cs="Times New Roman"/>
          <w:szCs w:val="28"/>
        </w:rPr>
        <w:t xml:space="preserve">Flow</w:t>
      </w:r>
      <w:r>
        <w:rPr>
          <w:rFonts w:cs="Times New Roman"/>
          <w:szCs w:val="28"/>
        </w:rPr>
        <w:t xml:space="preserve"> </w:t>
      </w:r>
      <w:r>
        <w:rPr>
          <w:rFonts w:cs="Times New Roman"/>
          <w:szCs w:val="28"/>
        </w:rPr>
        <w:t xml:space="preserve">Diagram</w:t>
      </w:r>
      <w:r>
        <w:rPr>
          <w:rFonts w:cs="Times New Roman"/>
          <w:szCs w:val="28"/>
        </w:rPr>
        <w:t xml:space="preserve">) Диаграммы — зачем они нужны и какие бывают </w:t>
      </w:r>
      <w:r>
        <w:rPr>
          <w:rFonts w:cs="Times New Roman"/>
          <w:szCs w:val="28"/>
        </w:rPr>
        <w:t xml:space="preserve">[Электронный ресурс]: Режим доступа: </w:t>
      </w:r>
      <w:hyperlink r:id="rId35" w:tooltip="https://www.trinion.org/blog/chto-takoe-dfd-diagrammy-potokov-dannykh" w:history="1">
        <w:r>
          <w:rPr>
            <w:rStyle w:val="1011"/>
            <w:szCs w:val="28"/>
          </w:rPr>
          <w:t xml:space="preserve">https://www.trinion.org/blog/chto-takoe-dfd-diagrammy-potokov-dannykh</w:t>
        </w:r>
      </w:hyperlink>
      <w:r>
        <w:rPr>
          <w:szCs w:val="28"/>
        </w:rPr>
        <w:t xml:space="preserve"> </w:t>
      </w:r>
      <w:r>
        <w:rPr>
          <w:rFonts w:cs="Times New Roman"/>
          <w:szCs w:val="28"/>
        </w:rPr>
        <w:t xml:space="preserve">[Дата обращения: </w:t>
      </w:r>
      <w:r>
        <w:rPr>
          <w:rFonts w:cs="Times New Roman"/>
          <w:szCs w:val="28"/>
        </w:rPr>
        <w:t xml:space="preserve">15</w:t>
      </w:r>
      <w:r>
        <w:rPr>
          <w:rFonts w:cs="Times New Roman"/>
          <w:szCs w:val="28"/>
        </w:rPr>
        <w:t xml:space="preserve">.0</w:t>
      </w:r>
      <w:r>
        <w:rPr>
          <w:rFonts w:cs="Times New Roman"/>
          <w:szCs w:val="28"/>
        </w:rPr>
        <w:t xml:space="preserve">3</w:t>
      </w:r>
      <w:r>
        <w:rPr>
          <w:rFonts w:cs="Times New Roman"/>
          <w:szCs w:val="28"/>
        </w:rPr>
        <w:t xml:space="preserve">.2024];</w:t>
      </w:r>
      <w:r>
        <w:rPr>
          <w:rFonts w:cs="Times New Roman"/>
          <w:szCs w:val="28"/>
        </w:rPr>
      </w:r>
      <w:r>
        <w:rPr>
          <w:rFonts w:cs="Times New Roman"/>
          <w:szCs w:val="28"/>
        </w:rPr>
      </w:r>
    </w:p>
    <w:p>
      <w:pPr>
        <w:pStyle w:val="1006"/>
        <w:numPr>
          <w:ilvl w:val="0"/>
          <w:numId w:val="4"/>
        </w:numPr>
        <w:pBdr/>
        <w:spacing w:after="0" w:line="360" w:lineRule="auto"/>
        <w:ind w:firstLine="709" w:left="0"/>
        <w:jc w:val="both"/>
        <w:rPr>
          <w:rFonts w:cs="Times New Roman"/>
          <w:szCs w:val="28"/>
        </w:rPr>
      </w:pPr>
      <w:r>
        <w:rPr>
          <w:rFonts w:cs="Times New Roman"/>
          <w:szCs w:val="28"/>
        </w:rPr>
        <w:t xml:space="preserve">Моделирование данных: обзор</w:t>
      </w:r>
      <w:r>
        <w:rPr>
          <w:rFonts w:cs="Times New Roman"/>
          <w:szCs w:val="28"/>
        </w:rPr>
        <w:t xml:space="preserve"> [Электронный ресурс]: Режим доступа: </w:t>
      </w:r>
      <w:r>
        <w:rPr>
          <w:rStyle w:val="1011"/>
          <w:szCs w:val="28"/>
        </w:rPr>
        <w:t xml:space="preserve">https://habr.com/ru/articles/556790/</w:t>
      </w:r>
      <w:r>
        <w:rPr>
          <w:szCs w:val="28"/>
        </w:rPr>
        <w:t xml:space="preserve"> </w:t>
      </w:r>
      <w:r>
        <w:rPr>
          <w:rFonts w:cs="Times New Roman"/>
          <w:szCs w:val="28"/>
        </w:rPr>
        <w:t xml:space="preserve">[Дата обращения: </w:t>
      </w:r>
      <w:r>
        <w:rPr>
          <w:rFonts w:cs="Times New Roman"/>
          <w:szCs w:val="28"/>
        </w:rPr>
        <w:t xml:space="preserve">17</w:t>
      </w:r>
      <w:r>
        <w:rPr>
          <w:rFonts w:cs="Times New Roman"/>
          <w:szCs w:val="28"/>
        </w:rPr>
        <w:t xml:space="preserve">.03.2024];</w:t>
      </w:r>
      <w:r>
        <w:rPr>
          <w:rFonts w:cs="Times New Roman"/>
          <w:szCs w:val="28"/>
        </w:rPr>
      </w:r>
      <w:r>
        <w:rPr>
          <w:rFonts w:cs="Times New Roman"/>
          <w:szCs w:val="28"/>
        </w:rPr>
      </w:r>
    </w:p>
    <w:p>
      <w:pPr>
        <w:pStyle w:val="1006"/>
        <w:numPr>
          <w:ilvl w:val="0"/>
          <w:numId w:val="4"/>
        </w:numPr>
        <w:pBdr/>
        <w:spacing w:after="0" w:line="360" w:lineRule="auto"/>
        <w:ind w:firstLine="709" w:left="0"/>
        <w:jc w:val="both"/>
        <w:rPr>
          <w:rFonts w:cs="Times New Roman"/>
          <w:szCs w:val="28"/>
        </w:rPr>
      </w:pPr>
      <w:r>
        <w:rPr>
          <w:rFonts w:cs="Times New Roman"/>
          <w:szCs w:val="28"/>
        </w:rPr>
        <w:t xml:space="preserve">Архитектура приложений и интеграции </w:t>
      </w:r>
      <w:r>
        <w:rPr>
          <w:rFonts w:cs="Times New Roman"/>
          <w:szCs w:val="28"/>
        </w:rPr>
        <w:t xml:space="preserve">[Электронный ресурс]: Режим доступа: </w:t>
      </w:r>
      <w:r>
        <w:rPr>
          <w:rStyle w:val="1011"/>
          <w:szCs w:val="28"/>
        </w:rPr>
        <w:t xml:space="preserve">https://habr.com/ru/companies/itq_group/articles/705598/</w:t>
      </w:r>
      <w:r>
        <w:rPr>
          <w:szCs w:val="28"/>
        </w:rPr>
        <w:t xml:space="preserve"> </w:t>
      </w:r>
      <w:r>
        <w:rPr>
          <w:rFonts w:cs="Times New Roman"/>
          <w:szCs w:val="28"/>
        </w:rPr>
        <w:t xml:space="preserve">[Дата обращения: </w:t>
      </w:r>
      <w:r>
        <w:rPr>
          <w:rFonts w:cs="Times New Roman"/>
          <w:szCs w:val="28"/>
        </w:rPr>
        <w:t xml:space="preserve">18</w:t>
      </w:r>
      <w:r>
        <w:rPr>
          <w:rFonts w:cs="Times New Roman"/>
          <w:szCs w:val="28"/>
        </w:rPr>
        <w:t xml:space="preserve">.03.2024];</w:t>
      </w:r>
      <w:r>
        <w:rPr>
          <w:rFonts w:cs="Times New Roman"/>
          <w:szCs w:val="28"/>
        </w:rPr>
      </w:r>
      <w:r>
        <w:rPr>
          <w:rFonts w:cs="Times New Roman"/>
          <w:szCs w:val="28"/>
        </w:rPr>
      </w:r>
    </w:p>
    <w:p>
      <w:pPr>
        <w:pStyle w:val="1006"/>
        <w:numPr>
          <w:ilvl w:val="0"/>
          <w:numId w:val="4"/>
        </w:numPr>
        <w:pBdr/>
        <w:spacing w:after="0" w:line="360" w:lineRule="auto"/>
        <w:ind w:firstLine="709" w:left="0"/>
        <w:jc w:val="both"/>
        <w:rPr>
          <w:rFonts w:cs="Times New Roman"/>
          <w:szCs w:val="28"/>
        </w:rPr>
      </w:pPr>
      <w:r>
        <w:rPr>
          <w:rFonts w:cs="Times New Roman"/>
          <w:szCs w:val="28"/>
        </w:rPr>
        <w:t xml:space="preserve">Как составить ТЗ? </w:t>
      </w:r>
      <w:r>
        <w:rPr>
          <w:rFonts w:cs="Times New Roman"/>
          <w:szCs w:val="28"/>
        </w:rPr>
        <w:t xml:space="preserve">[Электронный ресурс]: Режим доступа: </w:t>
      </w:r>
      <w:r>
        <w:rPr>
          <w:szCs w:val="28"/>
        </w:rPr>
        <w:t xml:space="preserve">https://www.sravni.ru/kursy/info/kak-sostavit-tz/</w:t>
      </w:r>
      <w:r>
        <w:rPr>
          <w:szCs w:val="28"/>
        </w:rPr>
        <w:t xml:space="preserve"> </w:t>
      </w:r>
      <w:r>
        <w:rPr>
          <w:rFonts w:cs="Times New Roman"/>
          <w:szCs w:val="28"/>
        </w:rPr>
        <w:t xml:space="preserve">[Дата обращения: </w:t>
      </w:r>
      <w:r>
        <w:rPr>
          <w:rFonts w:cs="Times New Roman"/>
          <w:szCs w:val="28"/>
        </w:rPr>
        <w:t xml:space="preserve">19</w:t>
      </w:r>
      <w:r>
        <w:rPr>
          <w:rFonts w:cs="Times New Roman"/>
          <w:szCs w:val="28"/>
        </w:rPr>
        <w:t xml:space="preserve">.03.2024];</w:t>
      </w:r>
      <w:r>
        <w:rPr>
          <w:rFonts w:cs="Times New Roman"/>
          <w:szCs w:val="28"/>
        </w:rPr>
      </w:r>
      <w:r>
        <w:rPr>
          <w:rFonts w:cs="Times New Roman"/>
          <w:szCs w:val="28"/>
        </w:rPr>
      </w:r>
    </w:p>
    <w:p>
      <w:pPr>
        <w:pStyle w:val="1006"/>
        <w:pBdr/>
        <w:spacing w:after="0" w:line="360" w:lineRule="auto"/>
        <w:ind w:left="709"/>
        <w:jc w:val="both"/>
        <w:rPr>
          <w:rFonts w:cs="Times New Roman"/>
          <w:szCs w:val="28"/>
        </w:rPr>
      </w:pPr>
      <w:r>
        <w:rPr>
          <w:rFonts w:cs="Times New Roman"/>
          <w:szCs w:val="28"/>
        </w:rPr>
      </w:r>
      <w:r>
        <w:rPr>
          <w:rFonts w:cs="Times New Roman"/>
          <w:szCs w:val="28"/>
        </w:rPr>
      </w:r>
      <w:r>
        <w:rPr>
          <w:rFonts w:cs="Times New Roman"/>
          <w:szCs w:val="28"/>
        </w:rPr>
      </w:r>
    </w:p>
    <w:sectPr>
      <w:footerReference w:type="first" r:id="rId9"/>
      <w:footnotePr/>
      <w:endnotePr/>
      <w:type w:val="nextPage"/>
      <w:pgSz w:h="16838" w:orient="portrait" w:w="11906"/>
      <w:pgMar w:top="1134" w:right="850" w:bottom="1134" w:left="1701" w:header="709" w:footer="709" w:gutter="0"/>
      <w:cols w:num="1" w:sep="0" w:space="708"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font>
  <w:font w:name="Wingdings">
    <w:panose1 w:val="05010000000000000000"/>
  </w:font>
  <w:font w:name="Symbol">
    <w:panose1 w:val="05010000000000000000"/>
  </w:font>
  <w:font w:name="Courier New">
    <w:panose1 w:val="02070409020205020404"/>
  </w:font>
  <w:font w:name="Times New Roman">
    <w:panose1 w:val="02020603050405020304"/>
  </w:font>
  <w:font w:name="Arial">
    <w:panose1 w:val="020B060402020202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09"/>
      <w:pBdr/>
      <w:spacing/>
      <w:ind/>
      <w:jc w:val="center"/>
      <w:rPr/>
    </w:pPr>
    <w:r/>
    <w:r/>
  </w:p>
  <w:p>
    <w:pPr>
      <w:pStyle w:val="1009"/>
      <w:pBdr/>
      <w:spacing/>
      <w:ind/>
      <w:jc w:val="center"/>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360" w:left="1636"/>
      </w:pPr>
      <w:rPr>
        <w:rFonts w:hint="default" w:ascii="Times New Roman" w:hAnsi="Times New Roman" w:cs="Times New Roman"/>
        <w:b/>
        <w:bCs/>
        <w:color w:val="auto"/>
      </w:rPr>
      <w:start w:val="1"/>
      <w:suff w:val="tab"/>
    </w:lvl>
    <w:lvl w:ilvl="1">
      <w:isLgl w:val="false"/>
      <w:lvlJc w:val="left"/>
      <w:lvlText w:val="1.%2"/>
      <w:numFmt w:val="decimal"/>
      <w:pPr>
        <w:pBdr/>
        <w:spacing/>
        <w:ind w:hanging="360" w:left="2148"/>
      </w:pPr>
      <w:rPr>
        <w:rFonts w:hint="default"/>
      </w:rPr>
      <w:start w:val="1"/>
      <w:suff w:val="tab"/>
    </w:lvl>
    <w:lvl w:ilvl="2">
      <w:isLgl w:val="false"/>
      <w:lvlJc w:val="right"/>
      <w:lvlText w:val="%3."/>
      <w:numFmt w:val="lowerRoman"/>
      <w:pPr>
        <w:pBdr/>
        <w:spacing/>
        <w:ind w:hanging="180" w:left="2868"/>
      </w:pPr>
      <w:rPr>
        <w:rFonts w:hint="default"/>
      </w:rPr>
      <w:start w:val="1"/>
      <w:suff w:val="tab"/>
    </w:lvl>
    <w:lvl w:ilvl="3">
      <w:isLgl w:val="false"/>
      <w:lvlJc w:val="left"/>
      <w:lvlText w:val="%4."/>
      <w:numFmt w:val="decimal"/>
      <w:pPr>
        <w:pBdr/>
        <w:spacing/>
        <w:ind w:hanging="360" w:left="3588"/>
      </w:pPr>
      <w:rPr>
        <w:rFonts w:hint="default"/>
      </w:rPr>
      <w:start w:val="1"/>
      <w:suff w:val="tab"/>
    </w:lvl>
    <w:lvl w:ilvl="4">
      <w:isLgl w:val="false"/>
      <w:lvlJc w:val="left"/>
      <w:lvlText w:val="%5."/>
      <w:numFmt w:val="lowerLetter"/>
      <w:pPr>
        <w:pBdr/>
        <w:spacing/>
        <w:ind w:hanging="360" w:left="4308"/>
      </w:pPr>
      <w:rPr>
        <w:rFonts w:hint="default"/>
      </w:rPr>
      <w:start w:val="1"/>
      <w:suff w:val="tab"/>
    </w:lvl>
    <w:lvl w:ilvl="5">
      <w:isLgl w:val="false"/>
      <w:lvlJc w:val="right"/>
      <w:lvlText w:val="%6."/>
      <w:numFmt w:val="lowerRoman"/>
      <w:pPr>
        <w:pBdr/>
        <w:spacing/>
        <w:ind w:hanging="180" w:left="5028"/>
      </w:pPr>
      <w:rPr>
        <w:rFonts w:hint="default"/>
      </w:rPr>
      <w:start w:val="1"/>
      <w:suff w:val="tab"/>
    </w:lvl>
    <w:lvl w:ilvl="6">
      <w:isLgl w:val="false"/>
      <w:lvlJc w:val="left"/>
      <w:lvlText w:val="%7."/>
      <w:numFmt w:val="decimal"/>
      <w:pPr>
        <w:pBdr/>
        <w:spacing/>
        <w:ind w:hanging="360" w:left="5748"/>
      </w:pPr>
      <w:rPr>
        <w:rFonts w:hint="default"/>
      </w:rPr>
      <w:start w:val="1"/>
      <w:suff w:val="tab"/>
    </w:lvl>
    <w:lvl w:ilvl="7">
      <w:isLgl w:val="false"/>
      <w:lvlJc w:val="left"/>
      <w:lvlText w:val="%8."/>
      <w:numFmt w:val="lowerLetter"/>
      <w:pPr>
        <w:pBdr/>
        <w:spacing/>
        <w:ind w:hanging="360" w:left="6468"/>
      </w:pPr>
      <w:rPr>
        <w:rFonts w:hint="default"/>
      </w:rPr>
      <w:start w:val="1"/>
      <w:suff w:val="tab"/>
    </w:lvl>
    <w:lvl w:ilvl="8">
      <w:isLgl w:val="false"/>
      <w:lvlJc w:val="right"/>
      <w:lvlText w:val="%9."/>
      <w:numFmt w:val="lowerRoman"/>
      <w:pPr>
        <w:pBdr/>
        <w:spacing/>
        <w:ind w:hanging="180" w:left="7188"/>
      </w:pPr>
      <w:rPr>
        <w:rFonts w:hint="default"/>
      </w:rPr>
      <w:start w:val="1"/>
      <w:suff w:val="tab"/>
    </w:lvl>
  </w:abstractNum>
  <w:abstractNum w:abstractNumId="1">
    <w:lvl w:ilvl="0">
      <w:isLgl w:val="false"/>
      <w:lvlJc w:val="left"/>
      <w:lvlText w:val=""/>
      <w:numFmt w:val="bullet"/>
      <w:pPr>
        <w:pBdr/>
        <w:spacing/>
        <w:ind w:firstLine="851" w:left="0"/>
      </w:pPr>
      <w:rPr>
        <w:rFonts w:hint="default" w:ascii="Symbol" w:hAnsi="Symbol"/>
      </w:rPr>
      <w:start w:val="1"/>
      <w:suff w:val="space"/>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2">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3">
    <w:lvl w:ilvl="0">
      <w:isLgl w:val="false"/>
      <w:lvlJc w:val="left"/>
      <w:lvlText w:val="%1"/>
      <w:numFmt w:val="decimal"/>
      <w:pPr>
        <w:pBdr/>
        <w:spacing/>
        <w:ind w:hanging="375" w:left="375"/>
      </w:pPr>
      <w:rPr>
        <w:rFonts w:hint="default"/>
      </w:rPr>
      <w:start w:val="2"/>
      <w:suff w:val="tab"/>
    </w:lvl>
    <w:lvl w:ilvl="1">
      <w:isLgl w:val="false"/>
      <w:lvlJc w:val="left"/>
      <w:lvlText w:val="%1.%2"/>
      <w:numFmt w:val="decimal"/>
      <w:pPr>
        <w:pBdr/>
        <w:spacing/>
        <w:ind w:hanging="375" w:left="1083"/>
      </w:pPr>
      <w:rPr>
        <w:rFonts w:hint="default"/>
      </w:rPr>
      <w:start w:val="2"/>
      <w:suff w:val="tab"/>
    </w:lvl>
    <w:lvl w:ilvl="2">
      <w:isLgl w:val="false"/>
      <w:lvlJc w:val="left"/>
      <w:lvlText w:val="%1.%2.%3"/>
      <w:numFmt w:val="decimal"/>
      <w:pPr>
        <w:pBdr/>
        <w:spacing/>
        <w:ind w:hanging="720" w:left="2136"/>
      </w:pPr>
      <w:rPr>
        <w:rFonts w:hint="default"/>
      </w:rPr>
      <w:start w:val="1"/>
      <w:suff w:val="tab"/>
    </w:lvl>
    <w:lvl w:ilvl="3">
      <w:isLgl w:val="false"/>
      <w:lvlJc w:val="left"/>
      <w:lvlText w:val="%1.%2.%3.%4"/>
      <w:numFmt w:val="decimal"/>
      <w:pPr>
        <w:pBdr/>
        <w:spacing/>
        <w:ind w:hanging="1080" w:left="3204"/>
      </w:pPr>
      <w:rPr>
        <w:rFonts w:hint="default"/>
      </w:rPr>
      <w:start w:val="1"/>
      <w:suff w:val="tab"/>
    </w:lvl>
    <w:lvl w:ilvl="4">
      <w:isLgl w:val="false"/>
      <w:lvlJc w:val="left"/>
      <w:lvlText w:val="%1.%2.%3.%4.%5"/>
      <w:numFmt w:val="decimal"/>
      <w:pPr>
        <w:pBdr/>
        <w:spacing/>
        <w:ind w:hanging="1080" w:left="3912"/>
      </w:pPr>
      <w:rPr>
        <w:rFonts w:hint="default"/>
      </w:rPr>
      <w:start w:val="1"/>
      <w:suff w:val="tab"/>
    </w:lvl>
    <w:lvl w:ilvl="5">
      <w:isLgl w:val="false"/>
      <w:lvlJc w:val="left"/>
      <w:lvlText w:val="%1.%2.%3.%4.%5.%6"/>
      <w:numFmt w:val="decimal"/>
      <w:pPr>
        <w:pBdr/>
        <w:spacing/>
        <w:ind w:hanging="1440" w:left="4980"/>
      </w:pPr>
      <w:rPr>
        <w:rFonts w:hint="default"/>
      </w:rPr>
      <w:start w:val="1"/>
      <w:suff w:val="tab"/>
    </w:lvl>
    <w:lvl w:ilvl="6">
      <w:isLgl w:val="false"/>
      <w:lvlJc w:val="left"/>
      <w:lvlText w:val="%1.%2.%3.%4.%5.%6.%7"/>
      <w:numFmt w:val="decimal"/>
      <w:pPr>
        <w:pBdr/>
        <w:spacing/>
        <w:ind w:hanging="1440" w:left="5688"/>
      </w:pPr>
      <w:rPr>
        <w:rFonts w:hint="default"/>
      </w:rPr>
      <w:start w:val="1"/>
      <w:suff w:val="tab"/>
    </w:lvl>
    <w:lvl w:ilvl="7">
      <w:isLgl w:val="false"/>
      <w:lvlJc w:val="left"/>
      <w:lvlText w:val="%1.%2.%3.%4.%5.%6.%7.%8"/>
      <w:numFmt w:val="decimal"/>
      <w:pPr>
        <w:pBdr/>
        <w:spacing/>
        <w:ind w:hanging="1800" w:left="6756"/>
      </w:pPr>
      <w:rPr>
        <w:rFonts w:hint="default"/>
      </w:rPr>
      <w:start w:val="1"/>
      <w:suff w:val="tab"/>
    </w:lvl>
    <w:lvl w:ilvl="8">
      <w:isLgl w:val="false"/>
      <w:lvlJc w:val="left"/>
      <w:lvlText w:val="%1.%2.%3.%4.%5.%6.%7.%8.%9"/>
      <w:numFmt w:val="decimal"/>
      <w:pPr>
        <w:pBdr/>
        <w:spacing/>
        <w:ind w:hanging="2160" w:left="7824"/>
      </w:pPr>
      <w:rPr>
        <w:rFonts w:hint="default"/>
      </w:rPr>
      <w:start w:val="1"/>
      <w:suff w:val="tab"/>
    </w:lvl>
  </w:abstractNum>
  <w:abstractNum w:abstractNumId="4">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
    <w:lvl w:ilvl="0">
      <w:isLgl w:val="false"/>
      <w:lvlJc w:val="left"/>
      <w:lvlText w:val=""/>
      <w:numFmt w:val="bullet"/>
      <w:pPr>
        <w:pBdr/>
        <w:spacing/>
        <w:ind w:hanging="360" w:left="2502"/>
      </w:pPr>
      <w:rPr>
        <w:rFonts w:hint="default" w:ascii="Symbol" w:hAnsi="Symbol"/>
      </w:rPr>
      <w:start w:val="1"/>
      <w:suff w:val="tab"/>
    </w:lvl>
    <w:lvl w:ilvl="1">
      <w:isLgl w:val="false"/>
      <w:lvlJc w:val="left"/>
      <w:lvlText w:val="o"/>
      <w:numFmt w:val="bullet"/>
      <w:pPr>
        <w:pBdr/>
        <w:spacing/>
        <w:ind w:hanging="360" w:left="2513"/>
      </w:pPr>
      <w:rPr>
        <w:rFonts w:hint="default" w:ascii="Courier New" w:hAnsi="Courier New" w:cs="Courier New"/>
      </w:rPr>
      <w:start w:val="1"/>
      <w:suff w:val="tab"/>
    </w:lvl>
    <w:lvl w:ilvl="2">
      <w:isLgl w:val="false"/>
      <w:lvlJc w:val="left"/>
      <w:lvlText w:val=""/>
      <w:numFmt w:val="bullet"/>
      <w:pPr>
        <w:pBdr/>
        <w:spacing/>
        <w:ind w:hanging="360" w:left="3233"/>
      </w:pPr>
      <w:rPr>
        <w:rFonts w:hint="default" w:ascii="Wingdings" w:hAnsi="Wingdings"/>
      </w:rPr>
      <w:start w:val="1"/>
      <w:suff w:val="tab"/>
    </w:lvl>
    <w:lvl w:ilvl="3">
      <w:isLgl w:val="false"/>
      <w:lvlJc w:val="left"/>
      <w:lvlText w:val=""/>
      <w:numFmt w:val="bullet"/>
      <w:pPr>
        <w:pBdr/>
        <w:spacing/>
        <w:ind w:hanging="360" w:left="3953"/>
      </w:pPr>
      <w:rPr>
        <w:rFonts w:hint="default" w:ascii="Symbol" w:hAnsi="Symbol"/>
      </w:rPr>
      <w:start w:val="1"/>
      <w:suff w:val="tab"/>
    </w:lvl>
    <w:lvl w:ilvl="4">
      <w:isLgl w:val="false"/>
      <w:lvlJc w:val="left"/>
      <w:lvlText w:val="o"/>
      <w:numFmt w:val="bullet"/>
      <w:pPr>
        <w:pBdr/>
        <w:spacing/>
        <w:ind w:hanging="360" w:left="4673"/>
      </w:pPr>
      <w:rPr>
        <w:rFonts w:hint="default" w:ascii="Courier New" w:hAnsi="Courier New" w:cs="Courier New"/>
      </w:rPr>
      <w:start w:val="1"/>
      <w:suff w:val="tab"/>
    </w:lvl>
    <w:lvl w:ilvl="5">
      <w:isLgl w:val="false"/>
      <w:lvlJc w:val="left"/>
      <w:lvlText w:val=""/>
      <w:numFmt w:val="bullet"/>
      <w:pPr>
        <w:pBdr/>
        <w:spacing/>
        <w:ind w:hanging="360" w:left="5393"/>
      </w:pPr>
      <w:rPr>
        <w:rFonts w:hint="default" w:ascii="Wingdings" w:hAnsi="Wingdings"/>
      </w:rPr>
      <w:start w:val="1"/>
      <w:suff w:val="tab"/>
    </w:lvl>
    <w:lvl w:ilvl="6">
      <w:isLgl w:val="false"/>
      <w:lvlJc w:val="left"/>
      <w:lvlText w:val=""/>
      <w:numFmt w:val="bullet"/>
      <w:pPr>
        <w:pBdr/>
        <w:spacing/>
        <w:ind w:hanging="360" w:left="6113"/>
      </w:pPr>
      <w:rPr>
        <w:rFonts w:hint="default" w:ascii="Symbol" w:hAnsi="Symbol"/>
      </w:rPr>
      <w:start w:val="1"/>
      <w:suff w:val="tab"/>
    </w:lvl>
    <w:lvl w:ilvl="7">
      <w:isLgl w:val="false"/>
      <w:lvlJc w:val="left"/>
      <w:lvlText w:val="o"/>
      <w:numFmt w:val="bullet"/>
      <w:pPr>
        <w:pBdr/>
        <w:spacing/>
        <w:ind w:hanging="360" w:left="6833"/>
      </w:pPr>
      <w:rPr>
        <w:rFonts w:hint="default" w:ascii="Courier New" w:hAnsi="Courier New" w:cs="Courier New"/>
      </w:rPr>
      <w:start w:val="1"/>
      <w:suff w:val="tab"/>
    </w:lvl>
    <w:lvl w:ilvl="8">
      <w:isLgl w:val="false"/>
      <w:lvlJc w:val="left"/>
      <w:lvlText w:val=""/>
      <w:numFmt w:val="bullet"/>
      <w:pPr>
        <w:pBdr/>
        <w:spacing/>
        <w:ind w:hanging="360" w:left="7553"/>
      </w:pPr>
      <w:rPr>
        <w:rFonts w:hint="default" w:ascii="Wingdings" w:hAnsi="Wingdings"/>
      </w:rPr>
      <w:start w:val="1"/>
      <w:suff w:val="tab"/>
    </w:lvl>
  </w:abstractNum>
  <w:abstractNum w:abstractNumId="6">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7">
    <w:lvl w:ilvl="0">
      <w:isLgl w:val="false"/>
      <w:lvlJc w:val="left"/>
      <w:lvlText w:val="·"/>
      <w:numFmt w:val="bullet"/>
      <w:pPr>
        <w:pBdr/>
        <w:spacing/>
        <w:ind w:hanging="360" w:left="2138"/>
      </w:pPr>
      <w:rPr>
        <w:rFonts w:ascii="Symbol" w:hAnsi="Symbol" w:eastAsia="Symbol" w:cs="Symbol"/>
      </w:rPr>
      <w:start w:val="1"/>
      <w:suff w:val="tab"/>
    </w:lvl>
    <w:lvl w:ilvl="1">
      <w:isLgl w:val="false"/>
      <w:lvlJc w:val="left"/>
      <w:lvlText w:val="•"/>
      <w:numFmt w:val="bullet"/>
      <w:pPr>
        <w:pBdr/>
        <w:spacing/>
        <w:ind w:hanging="360" w:left="2149"/>
      </w:pPr>
      <w:rPr>
        <w:rFonts w:hint="default" w:ascii="Times New Roman" w:hAnsi="Times New Roman" w:cs="Times New Roman" w:eastAsiaTheme="minorHAnsi"/>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8">
    <w:lvl w:ilvl="0">
      <w:isLgl w:val="false"/>
      <w:lvlJc w:val="left"/>
      <w:lvlText w:val="%1."/>
      <w:numFmt w:val="decimal"/>
      <w:pPr>
        <w:pBdr/>
        <w:spacing/>
        <w:ind w:hanging="360" w:left="720"/>
      </w:pPr>
      <w:rPr>
        <w:rFonts w:hint="default" w:ascii="Times New Roman" w:hAnsi="Times New Roman" w:cs="Times New Roman"/>
        <w:b/>
        <w:bCs/>
        <w:color w:val="auto"/>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9">
    <w:lvl w:ilvl="0">
      <w:isLgl w:val="false"/>
      <w:lvlJc w:val="left"/>
      <w:lvlText w:val="%1."/>
      <w:numFmt w:val="decimal"/>
      <w:pPr>
        <w:pBdr/>
        <w:spacing/>
        <w:ind w:hanging="360" w:left="786"/>
      </w:pPr>
      <w:rPr>
        <w:rFonts w:hint="default"/>
        <w:strike w:val="0"/>
      </w:rPr>
      <w:start w:val="1"/>
      <w:suff w:val="space"/>
    </w:lvl>
    <w:lvl w:ilvl="1">
      <w:isLgl w:val="false"/>
      <w:lvlJc w:val="left"/>
      <w:lvlText w:val="%2."/>
      <w:numFmt w:val="lowerLetter"/>
      <w:pPr>
        <w:pBdr/>
        <w:spacing/>
        <w:ind w:hanging="360" w:left="2215"/>
      </w:pPr>
      <w:rPr/>
      <w:start w:val="1"/>
      <w:suff w:val="tab"/>
    </w:lvl>
    <w:lvl w:ilvl="2">
      <w:isLgl w:val="false"/>
      <w:lvlJc w:val="right"/>
      <w:lvlText w:val="%3."/>
      <w:numFmt w:val="lowerRoman"/>
      <w:pPr>
        <w:pBdr/>
        <w:spacing/>
        <w:ind w:hanging="180" w:left="2935"/>
      </w:pPr>
      <w:rPr/>
      <w:start w:val="1"/>
      <w:suff w:val="tab"/>
    </w:lvl>
    <w:lvl w:ilvl="3">
      <w:isLgl w:val="false"/>
      <w:lvlJc w:val="left"/>
      <w:lvlText w:val="%4."/>
      <w:numFmt w:val="decimal"/>
      <w:pPr>
        <w:pBdr/>
        <w:spacing/>
        <w:ind w:hanging="360" w:left="3655"/>
      </w:pPr>
      <w:rPr/>
      <w:start w:val="1"/>
      <w:suff w:val="tab"/>
    </w:lvl>
    <w:lvl w:ilvl="4">
      <w:isLgl w:val="false"/>
      <w:lvlJc w:val="left"/>
      <w:lvlText w:val="%5."/>
      <w:numFmt w:val="lowerLetter"/>
      <w:pPr>
        <w:pBdr/>
        <w:spacing/>
        <w:ind w:hanging="360" w:left="4375"/>
      </w:pPr>
      <w:rPr/>
      <w:start w:val="1"/>
      <w:suff w:val="tab"/>
    </w:lvl>
    <w:lvl w:ilvl="5">
      <w:isLgl w:val="false"/>
      <w:lvlJc w:val="right"/>
      <w:lvlText w:val="%6."/>
      <w:numFmt w:val="lowerRoman"/>
      <w:pPr>
        <w:pBdr/>
        <w:spacing/>
        <w:ind w:hanging="180" w:left="5095"/>
      </w:pPr>
      <w:rPr/>
      <w:start w:val="1"/>
      <w:suff w:val="tab"/>
    </w:lvl>
    <w:lvl w:ilvl="6">
      <w:isLgl w:val="false"/>
      <w:lvlJc w:val="left"/>
      <w:lvlText w:val="%7."/>
      <w:numFmt w:val="decimal"/>
      <w:pPr>
        <w:pBdr/>
        <w:spacing/>
        <w:ind w:hanging="360" w:left="5815"/>
      </w:pPr>
      <w:rPr/>
      <w:start w:val="1"/>
      <w:suff w:val="tab"/>
    </w:lvl>
    <w:lvl w:ilvl="7">
      <w:isLgl w:val="false"/>
      <w:lvlJc w:val="left"/>
      <w:lvlText w:val="%8."/>
      <w:numFmt w:val="lowerLetter"/>
      <w:pPr>
        <w:pBdr/>
        <w:spacing/>
        <w:ind w:hanging="360" w:left="6535"/>
      </w:pPr>
      <w:rPr/>
      <w:start w:val="1"/>
      <w:suff w:val="tab"/>
    </w:lvl>
    <w:lvl w:ilvl="8">
      <w:isLgl w:val="false"/>
      <w:lvlJc w:val="right"/>
      <w:lvlText w:val="%9."/>
      <w:numFmt w:val="lowerRoman"/>
      <w:pPr>
        <w:pBdr/>
        <w:spacing/>
        <w:ind w:hanging="180" w:left="7255"/>
      </w:pPr>
      <w:rPr/>
      <w:start w:val="1"/>
      <w:suff w:val="tab"/>
    </w:lvl>
  </w:abstractNum>
  <w:abstractNum w:abstractNumId="10">
    <w:lvl w:ilvl="0">
      <w:isLgl w:val="false"/>
      <w:lvlJc w:val="left"/>
      <w:lvlText w:val="%1."/>
      <w:numFmt w:val="decimal"/>
      <w:pPr>
        <w:pBdr/>
        <w:spacing/>
        <w:ind w:hanging="360" w:left="786"/>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
    <w:lvl w:ilvl="0">
      <w:isLgl w:val="false"/>
      <w:lvlJc w:val="left"/>
      <w:lvlText w:val="%1."/>
      <w:numFmt w:val="decimal"/>
      <w:pPr>
        <w:pBdr/>
        <w:spacing/>
        <w:ind w:hanging="360" w:left="720"/>
      </w:pPr>
      <w:rPr>
        <w:rFonts w:hint="default"/>
      </w:rPr>
      <w:start w:val="1"/>
      <w:suff w:val="space"/>
    </w:lvl>
    <w:lvl w:ilvl="1">
      <w:isLgl w:val="false"/>
      <w:lvlJc w:val="left"/>
      <w:lvlText w:val="%2."/>
      <w:numFmt w:val="decimal"/>
      <w:pPr>
        <w:pBdr/>
        <w:tabs>
          <w:tab w:val="num" w:leader="none" w:pos="1440"/>
        </w:tabs>
        <w:spacing/>
        <w:ind w:hanging="360" w:left="1440"/>
      </w:pPr>
      <w:rPr>
        <w:rFonts w:hint="default"/>
      </w:rPr>
      <w:start w:val="1"/>
      <w:suff w:val="tab"/>
    </w:lvl>
    <w:lvl w:ilvl="2">
      <w:isLgl w:val="false"/>
      <w:lvlJc w:val="left"/>
      <w:lvlText w:val="%3."/>
      <w:numFmt w:val="decimal"/>
      <w:pPr>
        <w:pBdr/>
        <w:tabs>
          <w:tab w:val="num" w:leader="none" w:pos="2160"/>
        </w:tabs>
        <w:spacing/>
        <w:ind w:hanging="360" w:left="2160"/>
      </w:pPr>
      <w:rPr>
        <w:rFonts w:hint="default"/>
      </w:rPr>
      <w:start w:val="1"/>
      <w:suff w:val="tab"/>
    </w:lvl>
    <w:lvl w:ilvl="3">
      <w:isLgl w:val="false"/>
      <w:lvlJc w:val="left"/>
      <w:lvlText w:val="%4."/>
      <w:numFmt w:val="decimal"/>
      <w:pPr>
        <w:pBdr/>
        <w:tabs>
          <w:tab w:val="num" w:leader="none" w:pos="2880"/>
        </w:tabs>
        <w:spacing/>
        <w:ind w:hanging="360" w:left="2880"/>
      </w:pPr>
      <w:rPr>
        <w:rFonts w:hint="default"/>
      </w:rPr>
      <w:start w:val="1"/>
      <w:suff w:val="tab"/>
    </w:lvl>
    <w:lvl w:ilvl="4">
      <w:isLgl w:val="false"/>
      <w:lvlJc w:val="left"/>
      <w:lvlText w:val="%5."/>
      <w:numFmt w:val="decimal"/>
      <w:pPr>
        <w:pBdr/>
        <w:tabs>
          <w:tab w:val="num" w:leader="none" w:pos="3600"/>
        </w:tabs>
        <w:spacing/>
        <w:ind w:hanging="360" w:left="3600"/>
      </w:pPr>
      <w:rPr>
        <w:rFonts w:hint="default"/>
      </w:rPr>
      <w:start w:val="1"/>
      <w:suff w:val="tab"/>
    </w:lvl>
    <w:lvl w:ilvl="5">
      <w:isLgl w:val="false"/>
      <w:lvlJc w:val="left"/>
      <w:lvlText w:val="%6."/>
      <w:numFmt w:val="decimal"/>
      <w:pPr>
        <w:pBdr/>
        <w:tabs>
          <w:tab w:val="num" w:leader="none" w:pos="4320"/>
        </w:tabs>
        <w:spacing/>
        <w:ind w:hanging="360" w:left="4320"/>
      </w:pPr>
      <w:rPr>
        <w:rFonts w:hint="default"/>
      </w:rPr>
      <w:start w:val="1"/>
      <w:suff w:val="tab"/>
    </w:lvl>
    <w:lvl w:ilvl="6">
      <w:isLgl w:val="false"/>
      <w:lvlJc w:val="left"/>
      <w:lvlText w:val="%7."/>
      <w:numFmt w:val="decimal"/>
      <w:pPr>
        <w:pBdr/>
        <w:tabs>
          <w:tab w:val="num" w:leader="none" w:pos="5040"/>
        </w:tabs>
        <w:spacing/>
        <w:ind w:hanging="360" w:left="5040"/>
      </w:pPr>
      <w:rPr>
        <w:rFonts w:hint="default"/>
      </w:rPr>
      <w:start w:val="1"/>
      <w:suff w:val="tab"/>
    </w:lvl>
    <w:lvl w:ilvl="7">
      <w:isLgl w:val="false"/>
      <w:lvlJc w:val="left"/>
      <w:lvlText w:val="%8."/>
      <w:numFmt w:val="decimal"/>
      <w:pPr>
        <w:pBdr/>
        <w:tabs>
          <w:tab w:val="num" w:leader="none" w:pos="5760"/>
        </w:tabs>
        <w:spacing/>
        <w:ind w:hanging="360" w:left="5760"/>
      </w:pPr>
      <w:rPr>
        <w:rFonts w:hint="default"/>
      </w:rPr>
      <w:start w:val="1"/>
      <w:suff w:val="tab"/>
    </w:lvl>
    <w:lvl w:ilvl="8">
      <w:isLgl w:val="false"/>
      <w:lvlJc w:val="left"/>
      <w:lvlText w:val="%9."/>
      <w:numFmt w:val="decimal"/>
      <w:pPr>
        <w:pBdr/>
        <w:tabs>
          <w:tab w:val="num" w:leader="none" w:pos="6480"/>
        </w:tabs>
        <w:spacing/>
        <w:ind w:hanging="360" w:left="6480"/>
      </w:pPr>
      <w:rPr>
        <w:rFonts w:hint="default"/>
      </w:rPr>
      <w:start w:val="1"/>
      <w:suff w:val="tab"/>
    </w:lvl>
  </w:abstractNum>
  <w:abstractNum w:abstractNumId="12">
    <w:lvl w:ilvl="0">
      <w:isLgl w:val="false"/>
      <w:lvlJc w:val="left"/>
      <w:lvlText w:val="%1"/>
      <w:numFmt w:val="decimal"/>
      <w:pPr>
        <w:pBdr/>
        <w:spacing/>
        <w:ind w:hanging="420" w:left="420"/>
      </w:pPr>
      <w:rPr>
        <w:rFonts w:hint="default"/>
      </w:rPr>
      <w:start w:val="1"/>
      <w:suff w:val="tab"/>
    </w:lvl>
    <w:lvl w:ilvl="1">
      <w:isLgl w:val="false"/>
      <w:lvlJc w:val="left"/>
      <w:lvlText w:val="%1.%2"/>
      <w:numFmt w:val="decimal"/>
      <w:pPr>
        <w:pBdr/>
        <w:spacing/>
        <w:ind w:hanging="420" w:left="420"/>
      </w:pPr>
      <w:rPr>
        <w:rFonts w:hint="default"/>
      </w:rPr>
      <w:start w:val="1"/>
      <w:suff w:val="tab"/>
    </w:lvl>
    <w:lvl w:ilvl="2">
      <w:isLgl w:val="false"/>
      <w:lvlJc w:val="left"/>
      <w:lvlText w:val="%1.%2.%3"/>
      <w:numFmt w:val="decimal"/>
      <w:pPr>
        <w:pBdr/>
        <w:spacing/>
        <w:ind w:hanging="720" w:left="720"/>
      </w:pPr>
      <w:rPr>
        <w:rFonts w:hint="default"/>
      </w:rPr>
      <w:start w:val="1"/>
      <w:suff w:val="tab"/>
    </w:lvl>
    <w:lvl w:ilvl="3">
      <w:isLgl w:val="false"/>
      <w:lvlJc w:val="left"/>
      <w:lvlText w:val="%1.%2.%3.%4"/>
      <w:numFmt w:val="decimal"/>
      <w:pPr>
        <w:pBdr/>
        <w:spacing/>
        <w:ind w:hanging="1080" w:left="1080"/>
      </w:pPr>
      <w:rPr>
        <w:rFonts w:hint="default"/>
      </w:rPr>
      <w:start w:val="1"/>
      <w:suff w:val="tab"/>
    </w:lvl>
    <w:lvl w:ilvl="4">
      <w:isLgl w:val="false"/>
      <w:lvlJc w:val="left"/>
      <w:lvlText w:val="%1.%2.%3.%4.%5"/>
      <w:numFmt w:val="decimal"/>
      <w:pPr>
        <w:pBdr/>
        <w:spacing/>
        <w:ind w:hanging="1080" w:left="1080"/>
      </w:pPr>
      <w:rPr>
        <w:rFonts w:hint="default"/>
      </w:rPr>
      <w:start w:val="1"/>
      <w:suff w:val="tab"/>
    </w:lvl>
    <w:lvl w:ilvl="5">
      <w:isLgl w:val="false"/>
      <w:lvlJc w:val="left"/>
      <w:lvlText w:val="%1.%2.%3.%4.%5.%6"/>
      <w:numFmt w:val="decimal"/>
      <w:pPr>
        <w:pBdr/>
        <w:spacing/>
        <w:ind w:hanging="1440" w:left="1440"/>
      </w:pPr>
      <w:rPr>
        <w:rFonts w:hint="default"/>
      </w:rPr>
      <w:start w:val="1"/>
      <w:suff w:val="tab"/>
    </w:lvl>
    <w:lvl w:ilvl="6">
      <w:isLgl w:val="false"/>
      <w:lvlJc w:val="left"/>
      <w:lvlText w:val="%1.%2.%3.%4.%5.%6.%7"/>
      <w:numFmt w:val="decimal"/>
      <w:pPr>
        <w:pBdr/>
        <w:spacing/>
        <w:ind w:hanging="1440" w:left="1440"/>
      </w:pPr>
      <w:rPr>
        <w:rFonts w:hint="default"/>
      </w:rPr>
      <w:start w:val="1"/>
      <w:suff w:val="tab"/>
    </w:lvl>
    <w:lvl w:ilvl="7">
      <w:isLgl w:val="false"/>
      <w:lvlJc w:val="left"/>
      <w:lvlText w:val="%1.%2.%3.%4.%5.%6.%7.%8"/>
      <w:numFmt w:val="decimal"/>
      <w:pPr>
        <w:pBdr/>
        <w:spacing/>
        <w:ind w:hanging="1800" w:left="1800"/>
      </w:pPr>
      <w:rPr>
        <w:rFonts w:hint="default"/>
      </w:rPr>
      <w:start w:val="1"/>
      <w:suff w:val="tab"/>
    </w:lvl>
    <w:lvl w:ilvl="8">
      <w:isLgl w:val="false"/>
      <w:lvlJc w:val="left"/>
      <w:lvlText w:val="%1.%2.%3.%4.%5.%6.%7.%8.%9"/>
      <w:numFmt w:val="decimal"/>
      <w:pPr>
        <w:pBdr/>
        <w:spacing/>
        <w:ind w:hanging="2160" w:left="2160"/>
      </w:pPr>
      <w:rPr>
        <w:rFonts w:hint="default"/>
      </w:rPr>
      <w:start w:val="1"/>
      <w:suff w:val="tab"/>
    </w:lvl>
  </w:abstractNum>
  <w:abstractNum w:abstractNumId="13">
    <w:lvl w:ilvl="0">
      <w:isLgl w:val="false"/>
      <w:lvlJc w:val="left"/>
      <w:lvlText w:val=""/>
      <w:numFmt w:val="bullet"/>
      <w:pPr>
        <w:pBdr/>
        <w:spacing/>
        <w:ind w:hanging="360" w:left="2502"/>
      </w:pPr>
      <w:rPr>
        <w:rFonts w:hint="default" w:ascii="Symbol" w:hAnsi="Symbol"/>
      </w:rPr>
      <w:start w:val="1"/>
      <w:suff w:val="tab"/>
    </w:lvl>
    <w:lvl w:ilvl="1">
      <w:isLgl w:val="false"/>
      <w:lvlJc w:val="left"/>
      <w:lvlText w:val="o"/>
      <w:numFmt w:val="bullet"/>
      <w:pPr>
        <w:pBdr/>
        <w:spacing/>
        <w:ind w:hanging="360" w:left="2513"/>
      </w:pPr>
      <w:rPr>
        <w:rFonts w:hint="default" w:ascii="Courier New" w:hAnsi="Courier New" w:cs="Courier New"/>
      </w:rPr>
      <w:start w:val="1"/>
      <w:suff w:val="tab"/>
    </w:lvl>
    <w:lvl w:ilvl="2">
      <w:isLgl w:val="false"/>
      <w:lvlJc w:val="left"/>
      <w:lvlText w:val=""/>
      <w:numFmt w:val="bullet"/>
      <w:pPr>
        <w:pBdr/>
        <w:spacing/>
        <w:ind w:hanging="360" w:left="3233"/>
      </w:pPr>
      <w:rPr>
        <w:rFonts w:hint="default" w:ascii="Wingdings" w:hAnsi="Wingdings"/>
      </w:rPr>
      <w:start w:val="1"/>
      <w:suff w:val="tab"/>
    </w:lvl>
    <w:lvl w:ilvl="3">
      <w:isLgl w:val="false"/>
      <w:lvlJc w:val="left"/>
      <w:lvlText w:val=""/>
      <w:numFmt w:val="bullet"/>
      <w:pPr>
        <w:pBdr/>
        <w:spacing/>
        <w:ind w:hanging="360" w:left="3953"/>
      </w:pPr>
      <w:rPr>
        <w:rFonts w:hint="default" w:ascii="Symbol" w:hAnsi="Symbol"/>
      </w:rPr>
      <w:start w:val="1"/>
      <w:suff w:val="tab"/>
    </w:lvl>
    <w:lvl w:ilvl="4">
      <w:isLgl w:val="false"/>
      <w:lvlJc w:val="left"/>
      <w:lvlText w:val="o"/>
      <w:numFmt w:val="bullet"/>
      <w:pPr>
        <w:pBdr/>
        <w:spacing/>
        <w:ind w:hanging="360" w:left="4673"/>
      </w:pPr>
      <w:rPr>
        <w:rFonts w:hint="default" w:ascii="Courier New" w:hAnsi="Courier New" w:cs="Courier New"/>
      </w:rPr>
      <w:start w:val="1"/>
      <w:suff w:val="tab"/>
    </w:lvl>
    <w:lvl w:ilvl="5">
      <w:isLgl w:val="false"/>
      <w:lvlJc w:val="left"/>
      <w:lvlText w:val=""/>
      <w:numFmt w:val="bullet"/>
      <w:pPr>
        <w:pBdr/>
        <w:spacing/>
        <w:ind w:hanging="360" w:left="5393"/>
      </w:pPr>
      <w:rPr>
        <w:rFonts w:hint="default" w:ascii="Wingdings" w:hAnsi="Wingdings"/>
      </w:rPr>
      <w:start w:val="1"/>
      <w:suff w:val="tab"/>
    </w:lvl>
    <w:lvl w:ilvl="6">
      <w:isLgl w:val="false"/>
      <w:lvlJc w:val="left"/>
      <w:lvlText w:val=""/>
      <w:numFmt w:val="bullet"/>
      <w:pPr>
        <w:pBdr/>
        <w:spacing/>
        <w:ind w:hanging="360" w:left="6113"/>
      </w:pPr>
      <w:rPr>
        <w:rFonts w:hint="default" w:ascii="Symbol" w:hAnsi="Symbol"/>
      </w:rPr>
      <w:start w:val="1"/>
      <w:suff w:val="tab"/>
    </w:lvl>
    <w:lvl w:ilvl="7">
      <w:isLgl w:val="false"/>
      <w:lvlJc w:val="left"/>
      <w:lvlText w:val="o"/>
      <w:numFmt w:val="bullet"/>
      <w:pPr>
        <w:pBdr/>
        <w:spacing/>
        <w:ind w:hanging="360" w:left="6833"/>
      </w:pPr>
      <w:rPr>
        <w:rFonts w:hint="default" w:ascii="Courier New" w:hAnsi="Courier New" w:cs="Courier New"/>
      </w:rPr>
      <w:start w:val="1"/>
      <w:suff w:val="tab"/>
    </w:lvl>
    <w:lvl w:ilvl="8">
      <w:isLgl w:val="false"/>
      <w:lvlJc w:val="left"/>
      <w:lvlText w:val=""/>
      <w:numFmt w:val="bullet"/>
      <w:pPr>
        <w:pBdr/>
        <w:spacing/>
        <w:ind w:hanging="360" w:left="7553"/>
      </w:pPr>
      <w:rPr>
        <w:rFonts w:hint="default" w:ascii="Wingdings" w:hAnsi="Wingdings"/>
      </w:rPr>
      <w:start w:val="1"/>
      <w:suff w:val="tab"/>
    </w:lvl>
  </w:abstractNum>
  <w:abstractNum w:abstractNumId="14">
    <w:lvl w:ilvl="0">
      <w:isLgl w:val="false"/>
      <w:lvlJc w:val="left"/>
      <w:lvlText w:val=""/>
      <w:numFmt w:val="bullet"/>
      <w:pPr>
        <w:pBdr/>
        <w:spacing/>
        <w:ind w:firstLine="851" w:left="0"/>
      </w:pPr>
      <w:rPr>
        <w:rFonts w:hint="default" w:ascii="Symbol" w:hAnsi="Symbol"/>
      </w:rPr>
      <w:start w:val="1"/>
      <w:suff w:val="space"/>
    </w:lvl>
    <w:lvl w:ilvl="1">
      <w:isLgl w:val="false"/>
      <w:lvlJc w:val="left"/>
      <w:lvlText w:val="o"/>
      <w:numFmt w:val="bullet"/>
      <w:pPr>
        <w:pBdr/>
        <w:spacing/>
        <w:ind w:hanging="360" w:left="2148"/>
      </w:pPr>
      <w:rPr>
        <w:rFonts w:hint="default" w:ascii="Courier New" w:hAnsi="Courier New" w:cs="Courier New"/>
      </w:rPr>
      <w:start w:val="1"/>
      <w:suff w:val="tab"/>
    </w:lvl>
    <w:lvl w:ilvl="2">
      <w:isLgl w:val="false"/>
      <w:lvlJc w:val="left"/>
      <w:lvlText w:val=""/>
      <w:numFmt w:val="bullet"/>
      <w:pPr>
        <w:pBdr/>
        <w:spacing/>
        <w:ind w:hanging="360" w:left="2868"/>
      </w:pPr>
      <w:rPr>
        <w:rFonts w:hint="default" w:ascii="Wingdings" w:hAnsi="Wingdings"/>
      </w:rPr>
      <w:start w:val="1"/>
      <w:suff w:val="tab"/>
    </w:lvl>
    <w:lvl w:ilvl="3">
      <w:isLgl w:val="false"/>
      <w:lvlJc w:val="left"/>
      <w:lvlText w:val=""/>
      <w:numFmt w:val="bullet"/>
      <w:pPr>
        <w:pBdr/>
        <w:spacing/>
        <w:ind w:hanging="360" w:left="3588"/>
      </w:pPr>
      <w:rPr>
        <w:rFonts w:hint="default" w:ascii="Symbol" w:hAnsi="Symbol"/>
      </w:rPr>
      <w:start w:val="1"/>
      <w:suff w:val="tab"/>
    </w:lvl>
    <w:lvl w:ilvl="4">
      <w:isLgl w:val="false"/>
      <w:lvlJc w:val="left"/>
      <w:lvlText w:val="o"/>
      <w:numFmt w:val="bullet"/>
      <w:pPr>
        <w:pBdr/>
        <w:spacing/>
        <w:ind w:hanging="360" w:left="4308"/>
      </w:pPr>
      <w:rPr>
        <w:rFonts w:hint="default" w:ascii="Courier New" w:hAnsi="Courier New" w:cs="Courier New"/>
      </w:rPr>
      <w:start w:val="1"/>
      <w:suff w:val="tab"/>
    </w:lvl>
    <w:lvl w:ilvl="5">
      <w:isLgl w:val="false"/>
      <w:lvlJc w:val="left"/>
      <w:lvlText w:val=""/>
      <w:numFmt w:val="bullet"/>
      <w:pPr>
        <w:pBdr/>
        <w:spacing/>
        <w:ind w:hanging="360" w:left="5028"/>
      </w:pPr>
      <w:rPr>
        <w:rFonts w:hint="default" w:ascii="Wingdings" w:hAnsi="Wingdings"/>
      </w:rPr>
      <w:start w:val="1"/>
      <w:suff w:val="tab"/>
    </w:lvl>
    <w:lvl w:ilvl="6">
      <w:isLgl w:val="false"/>
      <w:lvlJc w:val="left"/>
      <w:lvlText w:val=""/>
      <w:numFmt w:val="bullet"/>
      <w:pPr>
        <w:pBdr/>
        <w:spacing/>
        <w:ind w:hanging="360" w:left="5748"/>
      </w:pPr>
      <w:rPr>
        <w:rFonts w:hint="default" w:ascii="Symbol" w:hAnsi="Symbol"/>
      </w:rPr>
      <w:start w:val="1"/>
      <w:suff w:val="tab"/>
    </w:lvl>
    <w:lvl w:ilvl="7">
      <w:isLgl w:val="false"/>
      <w:lvlJc w:val="left"/>
      <w:lvlText w:val="o"/>
      <w:numFmt w:val="bullet"/>
      <w:pPr>
        <w:pBdr/>
        <w:spacing/>
        <w:ind w:hanging="360" w:left="6468"/>
      </w:pPr>
      <w:rPr>
        <w:rFonts w:hint="default" w:ascii="Courier New" w:hAnsi="Courier New" w:cs="Courier New"/>
      </w:rPr>
      <w:start w:val="1"/>
      <w:suff w:val="tab"/>
    </w:lvl>
    <w:lvl w:ilvl="8">
      <w:isLgl w:val="false"/>
      <w:lvlJc w:val="left"/>
      <w:lvlText w:val=""/>
      <w:numFmt w:val="bullet"/>
      <w:pPr>
        <w:pBdr/>
        <w:spacing/>
        <w:ind w:hanging="360" w:left="7188"/>
      </w:pPr>
      <w:rPr>
        <w:rFonts w:hint="default" w:ascii="Wingdings" w:hAnsi="Wingdings"/>
      </w:rPr>
      <w:start w:val="1"/>
      <w:suff w:val="tab"/>
    </w:lvl>
  </w:abstractNum>
  <w:abstractNum w:abstractNumId="15">
    <w:lvl w:ilvl="0">
      <w:isLgl w:val="false"/>
      <w:lvlJc w:val="left"/>
      <w:lvlText w:val="%1."/>
      <w:numFmt w:val="decimal"/>
      <w:pPr>
        <w:pBdr/>
        <w:spacing/>
        <w:ind w:hanging="360" w:left="72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6">
    <w:lvl w:ilvl="0">
      <w:isLgl w:val="false"/>
      <w:lvlJc w:val="left"/>
      <w:lvlText w:val=""/>
      <w:numFmt w:val="bullet"/>
      <w:pPr>
        <w:pBdr/>
        <w:spacing/>
        <w:ind w:hanging="360" w:left="2502"/>
      </w:pPr>
      <w:rPr>
        <w:rFonts w:hint="default" w:ascii="Symbol" w:hAnsi="Symbol"/>
      </w:rPr>
      <w:start w:val="1"/>
      <w:suff w:val="tab"/>
    </w:lvl>
    <w:lvl w:ilvl="1">
      <w:isLgl w:val="false"/>
      <w:lvlJc w:val="left"/>
      <w:lvlText w:val="o"/>
      <w:numFmt w:val="bullet"/>
      <w:pPr>
        <w:pBdr/>
        <w:spacing/>
        <w:ind w:hanging="360" w:left="2513"/>
      </w:pPr>
      <w:rPr>
        <w:rFonts w:hint="default" w:ascii="Courier New" w:hAnsi="Courier New" w:cs="Courier New"/>
      </w:rPr>
      <w:start w:val="1"/>
      <w:suff w:val="tab"/>
    </w:lvl>
    <w:lvl w:ilvl="2">
      <w:isLgl w:val="false"/>
      <w:lvlJc w:val="left"/>
      <w:lvlText w:val=""/>
      <w:numFmt w:val="bullet"/>
      <w:pPr>
        <w:pBdr/>
        <w:spacing/>
        <w:ind w:hanging="360" w:left="3233"/>
      </w:pPr>
      <w:rPr>
        <w:rFonts w:hint="default" w:ascii="Wingdings" w:hAnsi="Wingdings"/>
      </w:rPr>
      <w:start w:val="1"/>
      <w:suff w:val="tab"/>
    </w:lvl>
    <w:lvl w:ilvl="3">
      <w:isLgl w:val="false"/>
      <w:lvlJc w:val="left"/>
      <w:lvlText w:val=""/>
      <w:numFmt w:val="bullet"/>
      <w:pPr>
        <w:pBdr/>
        <w:spacing/>
        <w:ind w:hanging="360" w:left="3953"/>
      </w:pPr>
      <w:rPr>
        <w:rFonts w:hint="default" w:ascii="Symbol" w:hAnsi="Symbol"/>
      </w:rPr>
      <w:start w:val="1"/>
      <w:suff w:val="tab"/>
    </w:lvl>
    <w:lvl w:ilvl="4">
      <w:isLgl w:val="false"/>
      <w:lvlJc w:val="left"/>
      <w:lvlText w:val="o"/>
      <w:numFmt w:val="bullet"/>
      <w:pPr>
        <w:pBdr/>
        <w:spacing/>
        <w:ind w:hanging="360" w:left="4673"/>
      </w:pPr>
      <w:rPr>
        <w:rFonts w:hint="default" w:ascii="Courier New" w:hAnsi="Courier New" w:cs="Courier New"/>
      </w:rPr>
      <w:start w:val="1"/>
      <w:suff w:val="tab"/>
    </w:lvl>
    <w:lvl w:ilvl="5">
      <w:isLgl w:val="false"/>
      <w:lvlJc w:val="left"/>
      <w:lvlText w:val=""/>
      <w:numFmt w:val="bullet"/>
      <w:pPr>
        <w:pBdr/>
        <w:spacing/>
        <w:ind w:hanging="360" w:left="5393"/>
      </w:pPr>
      <w:rPr>
        <w:rFonts w:hint="default" w:ascii="Wingdings" w:hAnsi="Wingdings"/>
      </w:rPr>
      <w:start w:val="1"/>
      <w:suff w:val="tab"/>
    </w:lvl>
    <w:lvl w:ilvl="6">
      <w:isLgl w:val="false"/>
      <w:lvlJc w:val="left"/>
      <w:lvlText w:val=""/>
      <w:numFmt w:val="bullet"/>
      <w:pPr>
        <w:pBdr/>
        <w:spacing/>
        <w:ind w:hanging="360" w:left="6113"/>
      </w:pPr>
      <w:rPr>
        <w:rFonts w:hint="default" w:ascii="Symbol" w:hAnsi="Symbol"/>
      </w:rPr>
      <w:start w:val="1"/>
      <w:suff w:val="tab"/>
    </w:lvl>
    <w:lvl w:ilvl="7">
      <w:isLgl w:val="false"/>
      <w:lvlJc w:val="left"/>
      <w:lvlText w:val="o"/>
      <w:numFmt w:val="bullet"/>
      <w:pPr>
        <w:pBdr/>
        <w:spacing/>
        <w:ind w:hanging="360" w:left="6833"/>
      </w:pPr>
      <w:rPr>
        <w:rFonts w:hint="default" w:ascii="Courier New" w:hAnsi="Courier New" w:cs="Courier New"/>
      </w:rPr>
      <w:start w:val="1"/>
      <w:suff w:val="tab"/>
    </w:lvl>
    <w:lvl w:ilvl="8">
      <w:isLgl w:val="false"/>
      <w:lvlJc w:val="left"/>
      <w:lvlText w:val=""/>
      <w:numFmt w:val="bullet"/>
      <w:pPr>
        <w:pBdr/>
        <w:spacing/>
        <w:ind w:hanging="360" w:left="7553"/>
      </w:pPr>
      <w:rPr>
        <w:rFonts w:hint="default" w:ascii="Wingdings" w:hAnsi="Wingdings"/>
      </w:rPr>
      <w:start w:val="1"/>
      <w:suff w:val="tab"/>
    </w:lvl>
  </w:abstractNum>
  <w:abstractNum w:abstractNumId="17">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18">
    <w:lvl w:ilvl="0">
      <w:isLgl w:val="false"/>
      <w:lvlJc w:val="left"/>
      <w:lvlText w:val=""/>
      <w:numFmt w:val="bullet"/>
      <w:pPr>
        <w:pBdr/>
        <w:spacing/>
        <w:ind w:hanging="360" w:left="2137"/>
      </w:pPr>
      <w:rPr>
        <w:rFonts w:hint="default" w:ascii="Symbol" w:hAnsi="Symbol"/>
      </w:rPr>
      <w:start w:val="1"/>
      <w:suff w:val="tab"/>
    </w:lvl>
    <w:lvl w:ilvl="1">
      <w:isLgl w:val="false"/>
      <w:lvlJc w:val="left"/>
      <w:lvlText w:val="o"/>
      <w:numFmt w:val="bullet"/>
      <w:pPr>
        <w:pBdr/>
        <w:spacing/>
        <w:ind w:hanging="360" w:left="2148"/>
      </w:pPr>
      <w:rPr>
        <w:rFonts w:hint="default" w:ascii="Courier New" w:hAnsi="Courier New" w:cs="Courier New"/>
      </w:rPr>
      <w:start w:val="1"/>
      <w:suff w:val="tab"/>
    </w:lvl>
    <w:lvl w:ilvl="2">
      <w:isLgl w:val="false"/>
      <w:lvlJc w:val="left"/>
      <w:lvlText w:val=""/>
      <w:numFmt w:val="bullet"/>
      <w:pPr>
        <w:pBdr/>
        <w:spacing/>
        <w:ind w:hanging="360" w:left="2868"/>
      </w:pPr>
      <w:rPr>
        <w:rFonts w:hint="default" w:ascii="Wingdings" w:hAnsi="Wingdings"/>
      </w:rPr>
      <w:start w:val="1"/>
      <w:suff w:val="tab"/>
    </w:lvl>
    <w:lvl w:ilvl="3">
      <w:isLgl w:val="false"/>
      <w:lvlJc w:val="left"/>
      <w:lvlText w:val=""/>
      <w:numFmt w:val="bullet"/>
      <w:pPr>
        <w:pBdr/>
        <w:spacing/>
        <w:ind w:hanging="360" w:left="3588"/>
      </w:pPr>
      <w:rPr>
        <w:rFonts w:hint="default" w:ascii="Symbol" w:hAnsi="Symbol"/>
      </w:rPr>
      <w:start w:val="1"/>
      <w:suff w:val="tab"/>
    </w:lvl>
    <w:lvl w:ilvl="4">
      <w:isLgl w:val="false"/>
      <w:lvlJc w:val="left"/>
      <w:lvlText w:val="o"/>
      <w:numFmt w:val="bullet"/>
      <w:pPr>
        <w:pBdr/>
        <w:spacing/>
        <w:ind w:hanging="360" w:left="4308"/>
      </w:pPr>
      <w:rPr>
        <w:rFonts w:hint="default" w:ascii="Courier New" w:hAnsi="Courier New" w:cs="Courier New"/>
      </w:rPr>
      <w:start w:val="1"/>
      <w:suff w:val="tab"/>
    </w:lvl>
    <w:lvl w:ilvl="5">
      <w:isLgl w:val="false"/>
      <w:lvlJc w:val="left"/>
      <w:lvlText w:val=""/>
      <w:numFmt w:val="bullet"/>
      <w:pPr>
        <w:pBdr/>
        <w:spacing/>
        <w:ind w:hanging="360" w:left="5028"/>
      </w:pPr>
      <w:rPr>
        <w:rFonts w:hint="default" w:ascii="Wingdings" w:hAnsi="Wingdings"/>
      </w:rPr>
      <w:start w:val="1"/>
      <w:suff w:val="tab"/>
    </w:lvl>
    <w:lvl w:ilvl="6">
      <w:isLgl w:val="false"/>
      <w:lvlJc w:val="left"/>
      <w:lvlText w:val=""/>
      <w:numFmt w:val="bullet"/>
      <w:pPr>
        <w:pBdr/>
        <w:spacing/>
        <w:ind w:hanging="360" w:left="5748"/>
      </w:pPr>
      <w:rPr>
        <w:rFonts w:hint="default" w:ascii="Symbol" w:hAnsi="Symbol"/>
      </w:rPr>
      <w:start w:val="1"/>
      <w:suff w:val="tab"/>
    </w:lvl>
    <w:lvl w:ilvl="7">
      <w:isLgl w:val="false"/>
      <w:lvlJc w:val="left"/>
      <w:lvlText w:val="o"/>
      <w:numFmt w:val="bullet"/>
      <w:pPr>
        <w:pBdr/>
        <w:spacing/>
        <w:ind w:hanging="360" w:left="6468"/>
      </w:pPr>
      <w:rPr>
        <w:rFonts w:hint="default" w:ascii="Courier New" w:hAnsi="Courier New" w:cs="Courier New"/>
      </w:rPr>
      <w:start w:val="1"/>
      <w:suff w:val="tab"/>
    </w:lvl>
    <w:lvl w:ilvl="8">
      <w:isLgl w:val="false"/>
      <w:lvlJc w:val="left"/>
      <w:lvlText w:val=""/>
      <w:numFmt w:val="bullet"/>
      <w:pPr>
        <w:pBdr/>
        <w:spacing/>
        <w:ind w:hanging="360" w:left="7188"/>
      </w:pPr>
      <w:rPr>
        <w:rFonts w:hint="default" w:ascii="Wingdings" w:hAnsi="Wingdings"/>
      </w:rPr>
      <w:start w:val="1"/>
      <w:suff w:val="tab"/>
    </w:lvl>
  </w:abstractNum>
  <w:abstractNum w:abstractNumId="19">
    <w:lvl w:ilvl="0">
      <w:isLgl w:val="false"/>
      <w:lvlJc w:val="left"/>
      <w:lvlText w:val="%1."/>
      <w:numFmt w:val="decimal"/>
      <w:pPr>
        <w:pBdr/>
        <w:spacing/>
        <w:ind w:hanging="360" w:left="720"/>
      </w:pPr>
      <w:rPr>
        <w:rFonts w:hint="default"/>
      </w:rPr>
      <w:start w:val="1"/>
      <w:suff w:val="space"/>
    </w:lvl>
    <w:lvl w:ilvl="1">
      <w:isLgl w:val="false"/>
      <w:lvlJc w:val="left"/>
      <w:lvlText w:val="%2."/>
      <w:numFmt w:val="decimal"/>
      <w:pPr>
        <w:pBdr/>
        <w:tabs>
          <w:tab w:val="num" w:leader="none" w:pos="1440"/>
        </w:tabs>
        <w:spacing/>
        <w:ind w:hanging="360" w:left="1440"/>
      </w:pPr>
      <w:rPr>
        <w:rFonts w:hint="default"/>
      </w:rPr>
      <w:start w:val="1"/>
      <w:suff w:val="tab"/>
    </w:lvl>
    <w:lvl w:ilvl="2">
      <w:isLgl w:val="false"/>
      <w:lvlJc w:val="left"/>
      <w:lvlText w:val="%3."/>
      <w:numFmt w:val="decimal"/>
      <w:pPr>
        <w:pBdr/>
        <w:tabs>
          <w:tab w:val="num" w:leader="none" w:pos="2160"/>
        </w:tabs>
        <w:spacing/>
        <w:ind w:hanging="360" w:left="2160"/>
      </w:pPr>
      <w:rPr>
        <w:rFonts w:hint="default"/>
      </w:rPr>
      <w:start w:val="1"/>
      <w:suff w:val="tab"/>
    </w:lvl>
    <w:lvl w:ilvl="3">
      <w:isLgl w:val="false"/>
      <w:lvlJc w:val="left"/>
      <w:lvlText w:val="%4."/>
      <w:numFmt w:val="decimal"/>
      <w:pPr>
        <w:pBdr/>
        <w:tabs>
          <w:tab w:val="num" w:leader="none" w:pos="2880"/>
        </w:tabs>
        <w:spacing/>
        <w:ind w:hanging="360" w:left="2880"/>
      </w:pPr>
      <w:rPr>
        <w:rFonts w:hint="default"/>
      </w:rPr>
      <w:start w:val="1"/>
      <w:suff w:val="tab"/>
    </w:lvl>
    <w:lvl w:ilvl="4">
      <w:isLgl w:val="false"/>
      <w:lvlJc w:val="left"/>
      <w:lvlText w:val="%5."/>
      <w:numFmt w:val="decimal"/>
      <w:pPr>
        <w:pBdr/>
        <w:tabs>
          <w:tab w:val="num" w:leader="none" w:pos="3600"/>
        </w:tabs>
        <w:spacing/>
        <w:ind w:hanging="360" w:left="3600"/>
      </w:pPr>
      <w:rPr>
        <w:rFonts w:hint="default"/>
      </w:rPr>
      <w:start w:val="1"/>
      <w:suff w:val="tab"/>
    </w:lvl>
    <w:lvl w:ilvl="5">
      <w:isLgl w:val="false"/>
      <w:lvlJc w:val="left"/>
      <w:lvlText w:val="%6."/>
      <w:numFmt w:val="decimal"/>
      <w:pPr>
        <w:pBdr/>
        <w:tabs>
          <w:tab w:val="num" w:leader="none" w:pos="4320"/>
        </w:tabs>
        <w:spacing/>
        <w:ind w:hanging="360" w:left="4320"/>
      </w:pPr>
      <w:rPr>
        <w:rFonts w:hint="default"/>
      </w:rPr>
      <w:start w:val="1"/>
      <w:suff w:val="tab"/>
    </w:lvl>
    <w:lvl w:ilvl="6">
      <w:isLgl w:val="false"/>
      <w:lvlJc w:val="left"/>
      <w:lvlText w:val="%7."/>
      <w:numFmt w:val="decimal"/>
      <w:pPr>
        <w:pBdr/>
        <w:tabs>
          <w:tab w:val="num" w:leader="none" w:pos="5040"/>
        </w:tabs>
        <w:spacing/>
        <w:ind w:hanging="360" w:left="5040"/>
      </w:pPr>
      <w:rPr>
        <w:rFonts w:hint="default"/>
      </w:rPr>
      <w:start w:val="1"/>
      <w:suff w:val="tab"/>
    </w:lvl>
    <w:lvl w:ilvl="7">
      <w:isLgl w:val="false"/>
      <w:lvlJc w:val="left"/>
      <w:lvlText w:val="%8."/>
      <w:numFmt w:val="decimal"/>
      <w:pPr>
        <w:pBdr/>
        <w:tabs>
          <w:tab w:val="num" w:leader="none" w:pos="5760"/>
        </w:tabs>
        <w:spacing/>
        <w:ind w:hanging="360" w:left="5760"/>
      </w:pPr>
      <w:rPr>
        <w:rFonts w:hint="default"/>
      </w:rPr>
      <w:start w:val="1"/>
      <w:suff w:val="tab"/>
    </w:lvl>
    <w:lvl w:ilvl="8">
      <w:isLgl w:val="false"/>
      <w:lvlJc w:val="left"/>
      <w:lvlText w:val="%9."/>
      <w:numFmt w:val="decimal"/>
      <w:pPr>
        <w:pBdr/>
        <w:tabs>
          <w:tab w:val="num" w:leader="none" w:pos="6480"/>
        </w:tabs>
        <w:spacing/>
        <w:ind w:hanging="360" w:left="6480"/>
      </w:pPr>
      <w:rPr>
        <w:rFonts w:hint="default"/>
      </w:rPr>
      <w:start w:val="1"/>
      <w:suff w:val="tab"/>
    </w:lvl>
  </w:abstractNum>
  <w:abstractNum w:abstractNumId="20">
    <w:lvl w:ilvl="0">
      <w:isLgl w:val="false"/>
      <w:lvlJc w:val="left"/>
      <w:lvlText w:val=""/>
      <w:numFmt w:val="bullet"/>
      <w:pPr>
        <w:pBdr/>
        <w:spacing/>
        <w:ind w:firstLine="851" w:left="0"/>
      </w:pPr>
      <w:rPr>
        <w:rFonts w:hint="default" w:ascii="Symbol" w:hAnsi="Symbol"/>
      </w:rPr>
      <w:start w:val="1"/>
      <w:suff w:val="tab"/>
    </w:lvl>
    <w:lvl w:ilvl="1">
      <w:isLgl w:val="false"/>
      <w:lvlJc w:val="left"/>
      <w:lvlText w:val="o"/>
      <w:numFmt w:val="bullet"/>
      <w:pPr>
        <w:pBdr/>
        <w:spacing/>
        <w:ind w:hanging="360" w:left="2148"/>
      </w:pPr>
      <w:rPr>
        <w:rFonts w:hint="default" w:ascii="Courier New" w:hAnsi="Courier New" w:cs="Courier New"/>
      </w:rPr>
      <w:start w:val="1"/>
      <w:suff w:val="tab"/>
    </w:lvl>
    <w:lvl w:ilvl="2">
      <w:isLgl w:val="false"/>
      <w:lvlJc w:val="left"/>
      <w:lvlText w:val=""/>
      <w:numFmt w:val="bullet"/>
      <w:pPr>
        <w:pBdr/>
        <w:spacing/>
        <w:ind w:hanging="360" w:left="2868"/>
      </w:pPr>
      <w:rPr>
        <w:rFonts w:hint="default" w:ascii="Wingdings" w:hAnsi="Wingdings"/>
      </w:rPr>
      <w:start w:val="1"/>
      <w:suff w:val="tab"/>
    </w:lvl>
    <w:lvl w:ilvl="3">
      <w:isLgl w:val="false"/>
      <w:lvlJc w:val="left"/>
      <w:lvlText w:val=""/>
      <w:numFmt w:val="bullet"/>
      <w:pPr>
        <w:pBdr/>
        <w:spacing/>
        <w:ind w:hanging="360" w:left="3588"/>
      </w:pPr>
      <w:rPr>
        <w:rFonts w:hint="default" w:ascii="Symbol" w:hAnsi="Symbol"/>
      </w:rPr>
      <w:start w:val="1"/>
      <w:suff w:val="tab"/>
    </w:lvl>
    <w:lvl w:ilvl="4">
      <w:isLgl w:val="false"/>
      <w:lvlJc w:val="left"/>
      <w:lvlText w:val="o"/>
      <w:numFmt w:val="bullet"/>
      <w:pPr>
        <w:pBdr/>
        <w:spacing/>
        <w:ind w:hanging="360" w:left="4308"/>
      </w:pPr>
      <w:rPr>
        <w:rFonts w:hint="default" w:ascii="Courier New" w:hAnsi="Courier New" w:cs="Courier New"/>
      </w:rPr>
      <w:start w:val="1"/>
      <w:suff w:val="tab"/>
    </w:lvl>
    <w:lvl w:ilvl="5">
      <w:isLgl w:val="false"/>
      <w:lvlJc w:val="left"/>
      <w:lvlText w:val=""/>
      <w:numFmt w:val="bullet"/>
      <w:pPr>
        <w:pBdr/>
        <w:spacing/>
        <w:ind w:hanging="360" w:left="5028"/>
      </w:pPr>
      <w:rPr>
        <w:rFonts w:hint="default" w:ascii="Wingdings" w:hAnsi="Wingdings"/>
      </w:rPr>
      <w:start w:val="1"/>
      <w:suff w:val="tab"/>
    </w:lvl>
    <w:lvl w:ilvl="6">
      <w:isLgl w:val="false"/>
      <w:lvlJc w:val="left"/>
      <w:lvlText w:val=""/>
      <w:numFmt w:val="bullet"/>
      <w:pPr>
        <w:pBdr/>
        <w:spacing/>
        <w:ind w:hanging="360" w:left="5748"/>
      </w:pPr>
      <w:rPr>
        <w:rFonts w:hint="default" w:ascii="Symbol" w:hAnsi="Symbol"/>
      </w:rPr>
      <w:start w:val="1"/>
      <w:suff w:val="tab"/>
    </w:lvl>
    <w:lvl w:ilvl="7">
      <w:isLgl w:val="false"/>
      <w:lvlJc w:val="left"/>
      <w:lvlText w:val="o"/>
      <w:numFmt w:val="bullet"/>
      <w:pPr>
        <w:pBdr/>
        <w:spacing/>
        <w:ind w:hanging="360" w:left="6468"/>
      </w:pPr>
      <w:rPr>
        <w:rFonts w:hint="default" w:ascii="Courier New" w:hAnsi="Courier New" w:cs="Courier New"/>
      </w:rPr>
      <w:start w:val="1"/>
      <w:suff w:val="tab"/>
    </w:lvl>
    <w:lvl w:ilvl="8">
      <w:isLgl w:val="false"/>
      <w:lvlJc w:val="left"/>
      <w:lvlText w:val=""/>
      <w:numFmt w:val="bullet"/>
      <w:pPr>
        <w:pBdr/>
        <w:spacing/>
        <w:ind w:hanging="360" w:left="7188"/>
      </w:pPr>
      <w:rPr>
        <w:rFonts w:hint="default" w:ascii="Wingdings" w:hAnsi="Wingdings"/>
      </w:rPr>
      <w:start w:val="1"/>
      <w:suff w:val="tab"/>
    </w:lvl>
  </w:abstractNum>
  <w:abstractNum w:abstractNumId="21">
    <w:lvl w:ilvl="0">
      <w:isLgl w:val="false"/>
      <w:lvlJc w:val="left"/>
      <w:lvlText w:val="%1"/>
      <w:numFmt w:val="decimal"/>
      <w:pPr>
        <w:pBdr/>
        <w:spacing/>
        <w:ind w:hanging="420" w:left="420"/>
      </w:pPr>
      <w:rPr>
        <w:rFonts w:hint="default"/>
      </w:rPr>
      <w:start w:val="1"/>
      <w:suff w:val="tab"/>
    </w:lvl>
    <w:lvl w:ilvl="1">
      <w:isLgl w:val="false"/>
      <w:lvlJc w:val="left"/>
      <w:lvlText w:val="8.3.%2.1"/>
      <w:numFmt w:val="decimal"/>
      <w:pPr>
        <w:pBdr/>
        <w:spacing/>
        <w:ind w:hanging="420" w:left="1129"/>
      </w:pPr>
      <w:rPr>
        <w:rFonts w:hint="default"/>
      </w:rPr>
      <w:start w:val="1"/>
      <w:suff w:val="space"/>
    </w:lvl>
    <w:lvl w:ilvl="2">
      <w:isLgl w:val="false"/>
      <w:lvlJc w:val="left"/>
      <w:lvlText w:val="%1.%2.%3"/>
      <w:numFmt w:val="decimal"/>
      <w:pPr>
        <w:pBdr/>
        <w:spacing/>
        <w:ind w:hanging="720" w:left="2138"/>
      </w:pPr>
      <w:rPr>
        <w:rFonts w:hint="default"/>
      </w:rPr>
      <w:start w:val="1"/>
      <w:suff w:val="tab"/>
    </w:lvl>
    <w:lvl w:ilvl="3">
      <w:isLgl w:val="false"/>
      <w:lvlJc w:val="left"/>
      <w:lvlText w:val="%1.%2.%3.%4"/>
      <w:numFmt w:val="decimal"/>
      <w:pPr>
        <w:pBdr/>
        <w:spacing/>
        <w:ind w:hanging="1080" w:left="3207"/>
      </w:pPr>
      <w:rPr>
        <w:rFonts w:hint="default"/>
      </w:rPr>
      <w:start w:val="1"/>
      <w:suff w:val="tab"/>
    </w:lvl>
    <w:lvl w:ilvl="4">
      <w:isLgl w:val="false"/>
      <w:lvlJc w:val="left"/>
      <w:lvlText w:val="%1.%2.%3.%4.%5"/>
      <w:numFmt w:val="decimal"/>
      <w:pPr>
        <w:pBdr/>
        <w:spacing/>
        <w:ind w:hanging="1080" w:left="3916"/>
      </w:pPr>
      <w:rPr>
        <w:rFonts w:hint="default"/>
      </w:rPr>
      <w:start w:val="1"/>
      <w:suff w:val="tab"/>
    </w:lvl>
    <w:lvl w:ilvl="5">
      <w:isLgl w:val="false"/>
      <w:lvlJc w:val="left"/>
      <w:lvlText w:val="%1.%2.%3.%4.%5.%6"/>
      <w:numFmt w:val="decimal"/>
      <w:pPr>
        <w:pBdr/>
        <w:spacing/>
        <w:ind w:hanging="1440" w:left="4985"/>
      </w:pPr>
      <w:rPr>
        <w:rFonts w:hint="default"/>
      </w:rPr>
      <w:start w:val="1"/>
      <w:suff w:val="tab"/>
    </w:lvl>
    <w:lvl w:ilvl="6">
      <w:isLgl w:val="false"/>
      <w:lvlJc w:val="left"/>
      <w:lvlText w:val="%1.%2.%3.%4.%5.%6.%7"/>
      <w:numFmt w:val="decimal"/>
      <w:pPr>
        <w:pBdr/>
        <w:spacing/>
        <w:ind w:hanging="1440" w:left="5694"/>
      </w:pPr>
      <w:rPr>
        <w:rFonts w:hint="default"/>
      </w:rPr>
      <w:start w:val="1"/>
      <w:suff w:val="tab"/>
    </w:lvl>
    <w:lvl w:ilvl="7">
      <w:isLgl w:val="false"/>
      <w:lvlJc w:val="left"/>
      <w:lvlText w:val="%1.%2.%3.%4.%5.%6.%7.%8"/>
      <w:numFmt w:val="decimal"/>
      <w:pPr>
        <w:pBdr/>
        <w:spacing/>
        <w:ind w:hanging="1800" w:left="6763"/>
      </w:pPr>
      <w:rPr>
        <w:rFonts w:hint="default"/>
      </w:rPr>
      <w:start w:val="1"/>
      <w:suff w:val="tab"/>
    </w:lvl>
    <w:lvl w:ilvl="8">
      <w:isLgl w:val="false"/>
      <w:lvlJc w:val="left"/>
      <w:lvlText w:val="%1.%2.%3.%4.%5.%6.%7.%8.%9"/>
      <w:numFmt w:val="decimal"/>
      <w:pPr>
        <w:pBdr/>
        <w:spacing/>
        <w:ind w:hanging="2160" w:left="7832"/>
      </w:pPr>
      <w:rPr>
        <w:rFonts w:hint="default"/>
      </w:rPr>
      <w:start w:val="1"/>
      <w:suff w:val="tab"/>
    </w:lvl>
  </w:abstractNum>
  <w:abstractNum w:abstractNumId="22">
    <w:lvl w:ilvl="0">
      <w:isLgl w:val="false"/>
      <w:lvlJc w:val="left"/>
      <w:lvlText w:val="%1"/>
      <w:numFmt w:val="decimal"/>
      <w:pPr>
        <w:pBdr/>
        <w:spacing/>
        <w:ind w:hanging="420" w:left="420"/>
      </w:pPr>
      <w:rPr>
        <w:rFonts w:hint="default"/>
      </w:rPr>
      <w:start w:val="1"/>
      <w:suff w:val="tab"/>
    </w:lvl>
    <w:lvl w:ilvl="1">
      <w:isLgl w:val="false"/>
      <w:lvlJc w:val="left"/>
      <w:lvlText w:val="8.3.%2.1"/>
      <w:numFmt w:val="decimal"/>
      <w:pPr>
        <w:pBdr/>
        <w:spacing/>
        <w:ind w:hanging="420" w:left="1129"/>
      </w:pPr>
      <w:rPr>
        <w:rFonts w:hint="default"/>
      </w:rPr>
      <w:start w:val="1"/>
      <w:suff w:val="space"/>
    </w:lvl>
    <w:lvl w:ilvl="2">
      <w:isLgl w:val="false"/>
      <w:lvlJc w:val="left"/>
      <w:lvlText w:val="%1.%2.%3"/>
      <w:numFmt w:val="decimal"/>
      <w:pPr>
        <w:pBdr/>
        <w:spacing/>
        <w:ind w:hanging="720" w:left="2138"/>
      </w:pPr>
      <w:rPr>
        <w:rFonts w:hint="default"/>
      </w:rPr>
      <w:start w:val="1"/>
      <w:suff w:val="tab"/>
    </w:lvl>
    <w:lvl w:ilvl="3">
      <w:isLgl w:val="false"/>
      <w:lvlJc w:val="left"/>
      <w:lvlText w:val="%1.%2.%3.%4"/>
      <w:numFmt w:val="decimal"/>
      <w:pPr>
        <w:pBdr/>
        <w:spacing/>
        <w:ind w:hanging="1080" w:left="3207"/>
      </w:pPr>
      <w:rPr>
        <w:rFonts w:hint="default"/>
      </w:rPr>
      <w:start w:val="1"/>
      <w:suff w:val="tab"/>
    </w:lvl>
    <w:lvl w:ilvl="4">
      <w:isLgl w:val="false"/>
      <w:lvlJc w:val="left"/>
      <w:lvlText w:val="%1.%2.%3.%4.%5"/>
      <w:numFmt w:val="decimal"/>
      <w:pPr>
        <w:pBdr/>
        <w:spacing/>
        <w:ind w:hanging="1080" w:left="3916"/>
      </w:pPr>
      <w:rPr>
        <w:rFonts w:hint="default"/>
      </w:rPr>
      <w:start w:val="1"/>
      <w:suff w:val="tab"/>
    </w:lvl>
    <w:lvl w:ilvl="5">
      <w:isLgl w:val="false"/>
      <w:lvlJc w:val="left"/>
      <w:lvlText w:val="%1.%2.%3.%4.%5.%6"/>
      <w:numFmt w:val="decimal"/>
      <w:pPr>
        <w:pBdr/>
        <w:spacing/>
        <w:ind w:hanging="1440" w:left="4985"/>
      </w:pPr>
      <w:rPr>
        <w:rFonts w:hint="default"/>
      </w:rPr>
      <w:start w:val="1"/>
      <w:suff w:val="tab"/>
    </w:lvl>
    <w:lvl w:ilvl="6">
      <w:isLgl w:val="false"/>
      <w:lvlJc w:val="left"/>
      <w:lvlText w:val="%1.%2.%3.%4.%5.%6.%7"/>
      <w:numFmt w:val="decimal"/>
      <w:pPr>
        <w:pBdr/>
        <w:spacing/>
        <w:ind w:hanging="1440" w:left="5694"/>
      </w:pPr>
      <w:rPr>
        <w:rFonts w:hint="default"/>
      </w:rPr>
      <w:start w:val="1"/>
      <w:suff w:val="tab"/>
    </w:lvl>
    <w:lvl w:ilvl="7">
      <w:isLgl w:val="false"/>
      <w:lvlJc w:val="left"/>
      <w:lvlText w:val="%1.%2.%3.%4.%5.%6.%7.%8"/>
      <w:numFmt w:val="decimal"/>
      <w:pPr>
        <w:pBdr/>
        <w:spacing/>
        <w:ind w:hanging="1800" w:left="6763"/>
      </w:pPr>
      <w:rPr>
        <w:rFonts w:hint="default"/>
      </w:rPr>
      <w:start w:val="1"/>
      <w:suff w:val="tab"/>
    </w:lvl>
    <w:lvl w:ilvl="8">
      <w:isLgl w:val="false"/>
      <w:lvlJc w:val="left"/>
      <w:lvlText w:val="%1.%2.%3.%4.%5.%6.%7.%8.%9"/>
      <w:numFmt w:val="decimal"/>
      <w:pPr>
        <w:pBdr/>
        <w:spacing/>
        <w:ind w:hanging="2160" w:left="7832"/>
      </w:pPr>
      <w:rPr>
        <w:rFonts w:hint="default"/>
      </w:rPr>
      <w:start w:val="1"/>
      <w:suff w:val="tab"/>
    </w:lvl>
  </w:abstractNum>
  <w:abstractNum w:abstractNumId="23">
    <w:lvl w:ilvl="0">
      <w:isLgl w:val="false"/>
      <w:lvlJc w:val="left"/>
      <w:lvlText w:val="%1."/>
      <w:numFmt w:val="decimal"/>
      <w:pPr>
        <w:pBdr/>
        <w:spacing/>
        <w:ind w:hanging="360" w:left="720"/>
      </w:pPr>
      <w:rPr>
        <w:rFonts w:hint="default"/>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4">
    <w:lvl w:ilvl="0">
      <w:isLgl w:val="false"/>
      <w:lvlJc w:val="left"/>
      <w:lvlText w:val="%1."/>
      <w:numFmt w:val="decimal"/>
      <w:pPr>
        <w:pBdr/>
        <w:spacing/>
        <w:ind w:hanging="360" w:left="1428"/>
      </w:pPr>
      <w:rPr/>
      <w:start w:val="1"/>
      <w:suff w:val="tab"/>
    </w:lvl>
    <w:lvl w:ilvl="1">
      <w:isLgl w:val="false"/>
      <w:lvlJc w:val="left"/>
      <w:lvlText w:val="%2."/>
      <w:numFmt w:val="lowerLetter"/>
      <w:pPr>
        <w:pBdr/>
        <w:spacing/>
        <w:ind w:hanging="360" w:left="2148"/>
      </w:pPr>
      <w:rPr/>
      <w:start w:val="1"/>
      <w:suff w:val="tab"/>
    </w:lvl>
    <w:lvl w:ilvl="2">
      <w:isLgl w:val="false"/>
      <w:lvlJc w:val="right"/>
      <w:lvlText w:val="%3."/>
      <w:numFmt w:val="lowerRoman"/>
      <w:pPr>
        <w:pBdr/>
        <w:spacing/>
        <w:ind w:hanging="180" w:left="2868"/>
      </w:pPr>
      <w:rPr/>
      <w:start w:val="1"/>
      <w:suff w:val="tab"/>
    </w:lvl>
    <w:lvl w:ilvl="3">
      <w:isLgl w:val="false"/>
      <w:lvlJc w:val="left"/>
      <w:lvlText w:val="%4."/>
      <w:numFmt w:val="decimal"/>
      <w:pPr>
        <w:pBdr/>
        <w:spacing/>
        <w:ind w:hanging="360" w:left="3588"/>
      </w:pPr>
      <w:rPr/>
      <w:start w:val="1"/>
      <w:suff w:val="tab"/>
    </w:lvl>
    <w:lvl w:ilvl="4">
      <w:isLgl w:val="false"/>
      <w:lvlJc w:val="left"/>
      <w:lvlText w:val="%5."/>
      <w:numFmt w:val="lowerLetter"/>
      <w:pPr>
        <w:pBdr/>
        <w:spacing/>
        <w:ind w:hanging="360" w:left="4308"/>
      </w:pPr>
      <w:rPr/>
      <w:start w:val="1"/>
      <w:suff w:val="tab"/>
    </w:lvl>
    <w:lvl w:ilvl="5">
      <w:isLgl w:val="false"/>
      <w:lvlJc w:val="right"/>
      <w:lvlText w:val="%6."/>
      <w:numFmt w:val="lowerRoman"/>
      <w:pPr>
        <w:pBdr/>
        <w:spacing/>
        <w:ind w:hanging="180" w:left="5028"/>
      </w:pPr>
      <w:rPr/>
      <w:start w:val="1"/>
      <w:suff w:val="tab"/>
    </w:lvl>
    <w:lvl w:ilvl="6">
      <w:isLgl w:val="false"/>
      <w:lvlJc w:val="left"/>
      <w:lvlText w:val="%7."/>
      <w:numFmt w:val="decimal"/>
      <w:pPr>
        <w:pBdr/>
        <w:spacing/>
        <w:ind w:hanging="360" w:left="5748"/>
      </w:pPr>
      <w:rPr/>
      <w:start w:val="1"/>
      <w:suff w:val="tab"/>
    </w:lvl>
    <w:lvl w:ilvl="7">
      <w:isLgl w:val="false"/>
      <w:lvlJc w:val="left"/>
      <w:lvlText w:val="%8."/>
      <w:numFmt w:val="lowerLetter"/>
      <w:pPr>
        <w:pBdr/>
        <w:spacing/>
        <w:ind w:hanging="360" w:left="6468"/>
      </w:pPr>
      <w:rPr/>
      <w:start w:val="1"/>
      <w:suff w:val="tab"/>
    </w:lvl>
    <w:lvl w:ilvl="8">
      <w:isLgl w:val="false"/>
      <w:lvlJc w:val="right"/>
      <w:lvlText w:val="%9."/>
      <w:numFmt w:val="lowerRoman"/>
      <w:pPr>
        <w:pBdr/>
        <w:spacing/>
        <w:ind w:hanging="180" w:left="7188"/>
      </w:pPr>
      <w:rPr/>
      <w:start w:val="1"/>
      <w:suff w:val="tab"/>
    </w:lvl>
  </w:abstractNum>
  <w:abstractNum w:abstractNumId="25">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6">
    <w:lvl w:ilvl="0">
      <w:isLgl w:val="false"/>
      <w:lvlJc w:val="left"/>
      <w:lvlText w:val="%1."/>
      <w:numFmt w:val="decimal"/>
      <w:pPr>
        <w:pBdr/>
        <w:spacing/>
        <w:ind w:hanging="360" w:left="360"/>
      </w:pPr>
      <w:rPr>
        <w:rFonts w:hint="default"/>
      </w:rPr>
      <w:start w:val="1"/>
      <w:suff w:val="tab"/>
    </w:lvl>
    <w:lvl w:ilvl="1">
      <w:isLgl w:val="false"/>
      <w:lvlJc w:val="left"/>
      <w:lvlText w:val="%1.%2."/>
      <w:numFmt w:val="decimal"/>
      <w:pPr>
        <w:pBdr/>
        <w:spacing/>
        <w:ind w:hanging="432" w:left="792"/>
      </w:pPr>
      <w:rPr>
        <w:rFonts w:hint="default"/>
      </w:rPr>
      <w:start w:val="1"/>
      <w:suff w:val="tab"/>
    </w:lvl>
    <w:lvl w:ilvl="2">
      <w:isLgl w:val="false"/>
      <w:lvlJc w:val="left"/>
      <w:lvlText w:val="%1.%2.%3."/>
      <w:numFmt w:val="decimal"/>
      <w:pPr>
        <w:pBdr/>
        <w:spacing/>
        <w:ind w:hanging="504" w:left="1224"/>
      </w:pPr>
      <w:rPr>
        <w:rFonts w:hint="default"/>
      </w:rPr>
      <w:start w:val="1"/>
      <w:suff w:val="tab"/>
    </w:lvl>
    <w:lvl w:ilvl="3">
      <w:isLgl w:val="false"/>
      <w:lvlJc w:val="left"/>
      <w:lvlText w:val="%1.%2.%3.%4."/>
      <w:numFmt w:val="decimal"/>
      <w:pPr>
        <w:pBdr/>
        <w:spacing/>
        <w:ind w:hanging="648" w:left="1728"/>
      </w:pPr>
      <w:rPr>
        <w:rFonts w:hint="default"/>
      </w:rPr>
      <w:start w:val="1"/>
      <w:suff w:val="tab"/>
    </w:lvl>
    <w:lvl w:ilvl="4">
      <w:isLgl w:val="false"/>
      <w:lvlJc w:val="left"/>
      <w:lvlText w:val="%1.%2.%3.%4.%5."/>
      <w:numFmt w:val="decimal"/>
      <w:pPr>
        <w:pBdr/>
        <w:spacing/>
        <w:ind w:hanging="792" w:left="2232"/>
      </w:pPr>
      <w:rPr>
        <w:rFonts w:hint="default"/>
      </w:rPr>
      <w:start w:val="1"/>
      <w:suff w:val="tab"/>
    </w:lvl>
    <w:lvl w:ilvl="5">
      <w:isLgl w:val="false"/>
      <w:lvlJc w:val="left"/>
      <w:lvlText w:val="%1.%2.%3.%4.%5.%6."/>
      <w:numFmt w:val="decimal"/>
      <w:pPr>
        <w:pBdr/>
        <w:spacing/>
        <w:ind w:hanging="936" w:left="2736"/>
      </w:pPr>
      <w:rPr>
        <w:rFonts w:hint="default"/>
      </w:rPr>
      <w:start w:val="1"/>
      <w:suff w:val="tab"/>
    </w:lvl>
    <w:lvl w:ilvl="6">
      <w:isLgl w:val="false"/>
      <w:lvlJc w:val="left"/>
      <w:lvlText w:val="%1.%2.%3.%4.%5.%6.%7."/>
      <w:numFmt w:val="decimal"/>
      <w:pPr>
        <w:pBdr/>
        <w:spacing/>
        <w:ind w:hanging="1080" w:left="3240"/>
      </w:pPr>
      <w:rPr>
        <w:rFonts w:hint="default"/>
      </w:rPr>
      <w:start w:val="1"/>
      <w:suff w:val="tab"/>
    </w:lvl>
    <w:lvl w:ilvl="7">
      <w:isLgl w:val="false"/>
      <w:lvlJc w:val="left"/>
      <w:lvlText w:val="%1.%2.%3.%4.%5.%6.%7.%8."/>
      <w:numFmt w:val="decimal"/>
      <w:pPr>
        <w:pBdr/>
        <w:spacing/>
        <w:ind w:hanging="1224" w:left="3744"/>
      </w:pPr>
      <w:rPr>
        <w:rFonts w:hint="default"/>
      </w:rPr>
      <w:start w:val="1"/>
      <w:suff w:val="tab"/>
    </w:lvl>
    <w:lvl w:ilvl="8">
      <w:isLgl w:val="false"/>
      <w:lvlJc w:val="left"/>
      <w:lvlText w:val="%1.%2.%3.%4.%5.%6.%7.%8.%9."/>
      <w:numFmt w:val="decimal"/>
      <w:pPr>
        <w:pBdr/>
        <w:spacing/>
        <w:ind w:hanging="1440" w:left="4320"/>
      </w:pPr>
      <w:rPr>
        <w:rFonts w:hint="default"/>
      </w:rPr>
      <w:start w:val="1"/>
      <w:suff w:val="tab"/>
    </w:lvl>
  </w:abstractNum>
  <w:abstractNum w:abstractNumId="27">
    <w:lvl w:ilvl="0">
      <w:isLgl w:val="false"/>
      <w:lvlJc w:val="left"/>
      <w:lvlText w:val=""/>
      <w:numFmt w:val="bullet"/>
      <w:pPr>
        <w:pBdr/>
        <w:spacing/>
        <w:ind w:hanging="360" w:left="2149"/>
      </w:pPr>
      <w:rPr>
        <w:rFonts w:hint="default" w:ascii="Symbol" w:hAnsi="Symbol"/>
      </w:rPr>
      <w:start w:val="1"/>
      <w:suff w:val="tab"/>
    </w:lvl>
    <w:lvl w:ilvl="1">
      <w:isLgl w:val="false"/>
      <w:lvlJc w:val="left"/>
      <w:lvlText w:val="o"/>
      <w:numFmt w:val="bullet"/>
      <w:pPr>
        <w:pBdr/>
        <w:spacing/>
        <w:ind w:hanging="360" w:left="2869"/>
      </w:pPr>
      <w:rPr>
        <w:rFonts w:hint="default" w:ascii="Courier New" w:hAnsi="Courier New" w:cs="Courier New"/>
      </w:rPr>
      <w:start w:val="1"/>
      <w:suff w:val="tab"/>
    </w:lvl>
    <w:lvl w:ilvl="2">
      <w:isLgl w:val="false"/>
      <w:lvlJc w:val="left"/>
      <w:lvlText w:val=""/>
      <w:numFmt w:val="bullet"/>
      <w:pPr>
        <w:pBdr/>
        <w:spacing/>
        <w:ind w:hanging="360" w:left="3589"/>
      </w:pPr>
      <w:rPr>
        <w:rFonts w:hint="default" w:ascii="Wingdings" w:hAnsi="Wingdings"/>
      </w:rPr>
      <w:start w:val="1"/>
      <w:suff w:val="tab"/>
    </w:lvl>
    <w:lvl w:ilvl="3">
      <w:isLgl w:val="false"/>
      <w:lvlJc w:val="left"/>
      <w:lvlText w:val=""/>
      <w:numFmt w:val="bullet"/>
      <w:pPr>
        <w:pBdr/>
        <w:spacing/>
        <w:ind w:hanging="360" w:left="4309"/>
      </w:pPr>
      <w:rPr>
        <w:rFonts w:hint="default" w:ascii="Symbol" w:hAnsi="Symbol"/>
      </w:rPr>
      <w:start w:val="1"/>
      <w:suff w:val="tab"/>
    </w:lvl>
    <w:lvl w:ilvl="4">
      <w:isLgl w:val="false"/>
      <w:lvlJc w:val="left"/>
      <w:lvlText w:val="o"/>
      <w:numFmt w:val="bullet"/>
      <w:pPr>
        <w:pBdr/>
        <w:spacing/>
        <w:ind w:hanging="360" w:left="5029"/>
      </w:pPr>
      <w:rPr>
        <w:rFonts w:hint="default" w:ascii="Courier New" w:hAnsi="Courier New" w:cs="Courier New"/>
      </w:rPr>
      <w:start w:val="1"/>
      <w:suff w:val="tab"/>
    </w:lvl>
    <w:lvl w:ilvl="5">
      <w:isLgl w:val="false"/>
      <w:lvlJc w:val="left"/>
      <w:lvlText w:val=""/>
      <w:numFmt w:val="bullet"/>
      <w:pPr>
        <w:pBdr/>
        <w:spacing/>
        <w:ind w:hanging="360" w:left="5749"/>
      </w:pPr>
      <w:rPr>
        <w:rFonts w:hint="default" w:ascii="Wingdings" w:hAnsi="Wingdings"/>
      </w:rPr>
      <w:start w:val="1"/>
      <w:suff w:val="tab"/>
    </w:lvl>
    <w:lvl w:ilvl="6">
      <w:isLgl w:val="false"/>
      <w:lvlJc w:val="left"/>
      <w:lvlText w:val=""/>
      <w:numFmt w:val="bullet"/>
      <w:pPr>
        <w:pBdr/>
        <w:spacing/>
        <w:ind w:hanging="360" w:left="6469"/>
      </w:pPr>
      <w:rPr>
        <w:rFonts w:hint="default" w:ascii="Symbol" w:hAnsi="Symbol"/>
      </w:rPr>
      <w:start w:val="1"/>
      <w:suff w:val="tab"/>
    </w:lvl>
    <w:lvl w:ilvl="7">
      <w:isLgl w:val="false"/>
      <w:lvlJc w:val="left"/>
      <w:lvlText w:val="o"/>
      <w:numFmt w:val="bullet"/>
      <w:pPr>
        <w:pBdr/>
        <w:spacing/>
        <w:ind w:hanging="360" w:left="7189"/>
      </w:pPr>
      <w:rPr>
        <w:rFonts w:hint="default" w:ascii="Courier New" w:hAnsi="Courier New" w:cs="Courier New"/>
      </w:rPr>
      <w:start w:val="1"/>
      <w:suff w:val="tab"/>
    </w:lvl>
    <w:lvl w:ilvl="8">
      <w:isLgl w:val="false"/>
      <w:lvlJc w:val="left"/>
      <w:lvlText w:val=""/>
      <w:numFmt w:val="bullet"/>
      <w:pPr>
        <w:pBdr/>
        <w:spacing/>
        <w:ind w:hanging="360" w:left="7909"/>
      </w:pPr>
      <w:rPr>
        <w:rFonts w:hint="default" w:ascii="Wingdings" w:hAnsi="Wingdings"/>
      </w:rPr>
      <w:start w:val="1"/>
      <w:suff w:val="tab"/>
    </w:lvl>
  </w:abstractNum>
  <w:abstractNum w:abstractNumId="28">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9">
    <w:lvl w:ilvl="0">
      <w:isLgl w:val="false"/>
      <w:lvlJc w:val="left"/>
      <w:lvlText w:val="%1"/>
      <w:numFmt w:val="decimal"/>
      <w:pPr>
        <w:pBdr/>
        <w:spacing/>
        <w:ind w:hanging="360" w:left="1068"/>
      </w:pPr>
      <w:rPr>
        <w:rFonts w:hint="default"/>
      </w:rPr>
      <w:start w:val="2"/>
      <w:suff w:val="tab"/>
    </w:lvl>
    <w:lvl w:ilvl="1">
      <w:isLgl w:val="true"/>
      <w:lvlJc w:val="left"/>
      <w:lvlText w:val="%1.%2"/>
      <w:numFmt w:val="decimal"/>
      <w:pPr>
        <w:pBdr/>
        <w:spacing/>
        <w:ind w:hanging="420" w:left="1128"/>
      </w:pPr>
      <w:rPr>
        <w:rFonts w:hint="default"/>
      </w:rPr>
      <w:start w:val="1"/>
      <w:suff w:val="tab"/>
    </w:lvl>
    <w:lvl w:ilvl="2">
      <w:isLgl w:val="true"/>
      <w:lvlJc w:val="left"/>
      <w:lvlText w:val="%1.%2.%3"/>
      <w:numFmt w:val="decimal"/>
      <w:pPr>
        <w:pBdr/>
        <w:spacing/>
        <w:ind w:hanging="720" w:left="1428"/>
      </w:pPr>
      <w:rPr>
        <w:rFonts w:hint="default"/>
      </w:rPr>
      <w:start w:val="1"/>
      <w:suff w:val="tab"/>
    </w:lvl>
    <w:lvl w:ilvl="3">
      <w:isLgl w:val="true"/>
      <w:lvlJc w:val="left"/>
      <w:lvlText w:val="%1.%2.%3.%4"/>
      <w:numFmt w:val="decimal"/>
      <w:pPr>
        <w:pBdr/>
        <w:spacing/>
        <w:ind w:hanging="1080" w:left="1788"/>
      </w:pPr>
      <w:rPr>
        <w:rFonts w:hint="default"/>
      </w:rPr>
      <w:start w:val="1"/>
      <w:suff w:val="tab"/>
    </w:lvl>
    <w:lvl w:ilvl="4">
      <w:isLgl w:val="true"/>
      <w:lvlJc w:val="left"/>
      <w:lvlText w:val="%1.%2.%3.%4.%5"/>
      <w:numFmt w:val="decimal"/>
      <w:pPr>
        <w:pBdr/>
        <w:spacing/>
        <w:ind w:hanging="1080" w:left="1788"/>
      </w:pPr>
      <w:rPr>
        <w:rFonts w:hint="default"/>
      </w:rPr>
      <w:start w:val="1"/>
      <w:suff w:val="tab"/>
    </w:lvl>
    <w:lvl w:ilvl="5">
      <w:isLgl w:val="true"/>
      <w:lvlJc w:val="left"/>
      <w:lvlText w:val="%1.%2.%3.%4.%5.%6"/>
      <w:numFmt w:val="decimal"/>
      <w:pPr>
        <w:pBdr/>
        <w:spacing/>
        <w:ind w:hanging="1440" w:left="2148"/>
      </w:pPr>
      <w:rPr>
        <w:rFonts w:hint="default"/>
      </w:rPr>
      <w:start w:val="1"/>
      <w:suff w:val="tab"/>
    </w:lvl>
    <w:lvl w:ilvl="6">
      <w:isLgl w:val="true"/>
      <w:lvlJc w:val="left"/>
      <w:lvlText w:val="%1.%2.%3.%4.%5.%6.%7"/>
      <w:numFmt w:val="decimal"/>
      <w:pPr>
        <w:pBdr/>
        <w:spacing/>
        <w:ind w:hanging="1440" w:left="2148"/>
      </w:pPr>
      <w:rPr>
        <w:rFonts w:hint="default"/>
      </w:rPr>
      <w:start w:val="1"/>
      <w:suff w:val="tab"/>
    </w:lvl>
    <w:lvl w:ilvl="7">
      <w:isLgl w:val="true"/>
      <w:lvlJc w:val="left"/>
      <w:lvlText w:val="%1.%2.%3.%4.%5.%6.%7.%8"/>
      <w:numFmt w:val="decimal"/>
      <w:pPr>
        <w:pBdr/>
        <w:spacing/>
        <w:ind w:hanging="1800" w:left="2508"/>
      </w:pPr>
      <w:rPr>
        <w:rFonts w:hint="default"/>
      </w:rPr>
      <w:start w:val="1"/>
      <w:suff w:val="tab"/>
    </w:lvl>
    <w:lvl w:ilvl="8">
      <w:isLgl w:val="true"/>
      <w:lvlJc w:val="left"/>
      <w:lvlText w:val="%1.%2.%3.%4.%5.%6.%7.%8.%9"/>
      <w:numFmt w:val="decimal"/>
      <w:pPr>
        <w:pBdr/>
        <w:spacing/>
        <w:ind w:hanging="2160" w:left="2868"/>
      </w:pPr>
      <w:rPr>
        <w:rFonts w:hint="default"/>
      </w:rPr>
      <w:start w:val="1"/>
      <w:suff w:val="tab"/>
    </w:lvl>
  </w:abstractNum>
  <w:abstractNum w:abstractNumId="30">
    <w:lvl w:ilvl="0">
      <w:isLgl w:val="false"/>
      <w:lvlJc w:val="left"/>
      <w:lvlText w:val="%1."/>
      <w:numFmt w:val="decimal"/>
      <w:pPr>
        <w:pBdr/>
        <w:tabs>
          <w:tab w:val="num" w:leader="none" w:pos="720"/>
        </w:tabs>
        <w:spacing/>
        <w:ind w:hanging="360" w:left="720"/>
      </w:pPr>
      <w:rPr/>
      <w:start w:val="1"/>
      <w:suff w:val="tab"/>
    </w:lvl>
    <w:lvl w:ilvl="1">
      <w:isLgl w:val="false"/>
      <w:lvlJc w:val="left"/>
      <w:lvlText w:val="%2."/>
      <w:numFmt w:val="decimal"/>
      <w:pPr>
        <w:pBdr/>
        <w:tabs>
          <w:tab w:val="num" w:leader="none" w:pos="1440"/>
        </w:tabs>
        <w:spacing/>
        <w:ind w:hanging="360" w:left="1440"/>
      </w:pPr>
      <w:rPr/>
      <w:start w:val="1"/>
      <w:suff w:val="tab"/>
    </w:lvl>
    <w:lvl w:ilvl="2">
      <w:isLgl w:val="false"/>
      <w:lvlJc w:val="left"/>
      <w:lvlText w:val="%3."/>
      <w:numFmt w:val="decimal"/>
      <w:pPr>
        <w:pBdr/>
        <w:tabs>
          <w:tab w:val="num" w:leader="none" w:pos="2160"/>
        </w:tabs>
        <w:spacing/>
        <w:ind w:hanging="36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31">
    <w:lvl w:ilvl="0">
      <w:isLgl w:val="false"/>
      <w:lvlJc w:val="left"/>
      <w:lvlText w:val=""/>
      <w:numFmt w:val="bullet"/>
      <w:pPr>
        <w:pBdr/>
        <w:spacing/>
        <w:ind w:hanging="360" w:left="1428"/>
      </w:pPr>
      <w:rPr>
        <w:rFonts w:hint="default" w:ascii="Symbol" w:hAnsi="Symbol"/>
      </w:rPr>
      <w:start w:val="1"/>
      <w:suff w:val="tab"/>
    </w:lvl>
    <w:lvl w:ilvl="1">
      <w:isLgl w:val="false"/>
      <w:lvlJc w:val="left"/>
      <w:lvlText w:val="o"/>
      <w:numFmt w:val="bullet"/>
      <w:pPr>
        <w:pBdr/>
        <w:spacing/>
        <w:ind w:hanging="360" w:left="2148"/>
      </w:pPr>
      <w:rPr>
        <w:rFonts w:hint="default" w:ascii="Courier New" w:hAnsi="Courier New" w:cs="Courier New"/>
      </w:rPr>
      <w:start w:val="1"/>
      <w:suff w:val="tab"/>
    </w:lvl>
    <w:lvl w:ilvl="2">
      <w:isLgl w:val="false"/>
      <w:lvlJc w:val="left"/>
      <w:lvlText w:val=""/>
      <w:numFmt w:val="bullet"/>
      <w:pPr>
        <w:pBdr/>
        <w:spacing/>
        <w:ind w:hanging="360" w:left="2868"/>
      </w:pPr>
      <w:rPr>
        <w:rFonts w:hint="default" w:ascii="Wingdings" w:hAnsi="Wingdings"/>
      </w:rPr>
      <w:start w:val="1"/>
      <w:suff w:val="tab"/>
    </w:lvl>
    <w:lvl w:ilvl="3">
      <w:isLgl w:val="false"/>
      <w:lvlJc w:val="left"/>
      <w:lvlText w:val=""/>
      <w:numFmt w:val="bullet"/>
      <w:pPr>
        <w:pBdr/>
        <w:spacing/>
        <w:ind w:hanging="360" w:left="3588"/>
      </w:pPr>
      <w:rPr>
        <w:rFonts w:hint="default" w:ascii="Symbol" w:hAnsi="Symbol"/>
      </w:rPr>
      <w:start w:val="1"/>
      <w:suff w:val="tab"/>
    </w:lvl>
    <w:lvl w:ilvl="4">
      <w:isLgl w:val="false"/>
      <w:lvlJc w:val="left"/>
      <w:lvlText w:val="o"/>
      <w:numFmt w:val="bullet"/>
      <w:pPr>
        <w:pBdr/>
        <w:spacing/>
        <w:ind w:hanging="360" w:left="4308"/>
      </w:pPr>
      <w:rPr>
        <w:rFonts w:hint="default" w:ascii="Courier New" w:hAnsi="Courier New" w:cs="Courier New"/>
      </w:rPr>
      <w:start w:val="1"/>
      <w:suff w:val="tab"/>
    </w:lvl>
    <w:lvl w:ilvl="5">
      <w:isLgl w:val="false"/>
      <w:lvlJc w:val="left"/>
      <w:lvlText w:val=""/>
      <w:numFmt w:val="bullet"/>
      <w:pPr>
        <w:pBdr/>
        <w:spacing/>
        <w:ind w:hanging="360" w:left="5028"/>
      </w:pPr>
      <w:rPr>
        <w:rFonts w:hint="default" w:ascii="Wingdings" w:hAnsi="Wingdings"/>
      </w:rPr>
      <w:start w:val="1"/>
      <w:suff w:val="tab"/>
    </w:lvl>
    <w:lvl w:ilvl="6">
      <w:isLgl w:val="false"/>
      <w:lvlJc w:val="left"/>
      <w:lvlText w:val=""/>
      <w:numFmt w:val="bullet"/>
      <w:pPr>
        <w:pBdr/>
        <w:spacing/>
        <w:ind w:hanging="360" w:left="5748"/>
      </w:pPr>
      <w:rPr>
        <w:rFonts w:hint="default" w:ascii="Symbol" w:hAnsi="Symbol"/>
      </w:rPr>
      <w:start w:val="1"/>
      <w:suff w:val="tab"/>
    </w:lvl>
    <w:lvl w:ilvl="7">
      <w:isLgl w:val="false"/>
      <w:lvlJc w:val="left"/>
      <w:lvlText w:val="o"/>
      <w:numFmt w:val="bullet"/>
      <w:pPr>
        <w:pBdr/>
        <w:spacing/>
        <w:ind w:hanging="360" w:left="6468"/>
      </w:pPr>
      <w:rPr>
        <w:rFonts w:hint="default" w:ascii="Courier New" w:hAnsi="Courier New" w:cs="Courier New"/>
      </w:rPr>
      <w:start w:val="1"/>
      <w:suff w:val="tab"/>
    </w:lvl>
    <w:lvl w:ilvl="8">
      <w:isLgl w:val="false"/>
      <w:lvlJc w:val="left"/>
      <w:lvlText w:val=""/>
      <w:numFmt w:val="bullet"/>
      <w:pPr>
        <w:pBdr/>
        <w:spacing/>
        <w:ind w:hanging="360" w:left="7188"/>
      </w:pPr>
      <w:rPr>
        <w:rFonts w:hint="default" w:ascii="Wingdings" w:hAnsi="Wingdings"/>
      </w:rPr>
      <w:start w:val="1"/>
      <w:suff w:val="tab"/>
    </w:lvl>
  </w:abstractNum>
  <w:abstractNum w:abstractNumId="32">
    <w:lvl w:ilvl="0">
      <w:isLgl w:val="false"/>
      <w:lvlJc w:val="left"/>
      <w:lvlText w:val="%1."/>
      <w:numFmt w:val="decimal"/>
      <w:pPr>
        <w:pBdr/>
        <w:spacing/>
        <w:ind w:hanging="360" w:left="1429"/>
      </w:pPr>
      <w:rPr>
        <w:rFonts w:hint="default"/>
        <w:b w:val="0"/>
        <w:bCs/>
      </w:rPr>
      <w:start w:val="1"/>
      <w:suff w:val="space"/>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33">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34">
    <w:lvl w:ilvl="0">
      <w:isLgl w:val="false"/>
      <w:lvlJc w:val="left"/>
      <w:lvlText w:val=""/>
      <w:numFmt w:val="bullet"/>
      <w:pPr>
        <w:pBdr/>
        <w:spacing/>
        <w:ind w:hanging="360" w:left="1429"/>
      </w:pPr>
      <w:rPr>
        <w:rFonts w:hint="default" w:ascii="Symbol" w:hAnsi="Symbol"/>
      </w:rPr>
      <w:start w:val="1"/>
      <w:suff w:val="space"/>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35">
    <w:lvl w:ilvl="0">
      <w:isLgl w:val="false"/>
      <w:lvlJc w:val="left"/>
      <w:lvlText w:val="%1-"/>
      <w:numFmt w:val="decimal"/>
      <w:pPr>
        <w:pBdr/>
        <w:spacing/>
        <w:ind w:hanging="360" w:left="720"/>
      </w:pPr>
      <w:rPr>
        <w:rFonts w:hint="default"/>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6">
    <w:lvl w:ilvl="0">
      <w:isLgl w:val="false"/>
      <w:lvlJc w:val="left"/>
      <w:lvlText w:val=""/>
      <w:numFmt w:val="bullet"/>
      <w:pPr>
        <w:pBdr/>
        <w:spacing/>
        <w:ind w:hanging="360" w:left="2502"/>
      </w:pPr>
      <w:rPr>
        <w:rFonts w:hint="default" w:ascii="Symbol" w:hAnsi="Symbol"/>
      </w:rPr>
      <w:start w:val="1"/>
      <w:suff w:val="tab"/>
    </w:lvl>
    <w:lvl w:ilvl="1">
      <w:isLgl w:val="false"/>
      <w:lvlJc w:val="left"/>
      <w:lvlText w:val="o"/>
      <w:numFmt w:val="bullet"/>
      <w:pPr>
        <w:pBdr/>
        <w:spacing/>
        <w:ind w:hanging="360" w:left="2513"/>
      </w:pPr>
      <w:rPr>
        <w:rFonts w:hint="default" w:ascii="Courier New" w:hAnsi="Courier New" w:cs="Courier New"/>
      </w:rPr>
      <w:start w:val="1"/>
      <w:suff w:val="tab"/>
    </w:lvl>
    <w:lvl w:ilvl="2">
      <w:isLgl w:val="false"/>
      <w:lvlJc w:val="left"/>
      <w:lvlText w:val=""/>
      <w:numFmt w:val="bullet"/>
      <w:pPr>
        <w:pBdr/>
        <w:spacing/>
        <w:ind w:hanging="360" w:left="3233"/>
      </w:pPr>
      <w:rPr>
        <w:rFonts w:hint="default" w:ascii="Wingdings" w:hAnsi="Wingdings"/>
      </w:rPr>
      <w:start w:val="1"/>
      <w:suff w:val="tab"/>
    </w:lvl>
    <w:lvl w:ilvl="3">
      <w:isLgl w:val="false"/>
      <w:lvlJc w:val="left"/>
      <w:lvlText w:val=""/>
      <w:numFmt w:val="bullet"/>
      <w:pPr>
        <w:pBdr/>
        <w:spacing/>
        <w:ind w:hanging="360" w:left="3953"/>
      </w:pPr>
      <w:rPr>
        <w:rFonts w:hint="default" w:ascii="Symbol" w:hAnsi="Symbol"/>
      </w:rPr>
      <w:start w:val="1"/>
      <w:suff w:val="tab"/>
    </w:lvl>
    <w:lvl w:ilvl="4">
      <w:isLgl w:val="false"/>
      <w:lvlJc w:val="left"/>
      <w:lvlText w:val="o"/>
      <w:numFmt w:val="bullet"/>
      <w:pPr>
        <w:pBdr/>
        <w:spacing/>
        <w:ind w:hanging="360" w:left="4673"/>
      </w:pPr>
      <w:rPr>
        <w:rFonts w:hint="default" w:ascii="Courier New" w:hAnsi="Courier New" w:cs="Courier New"/>
      </w:rPr>
      <w:start w:val="1"/>
      <w:suff w:val="tab"/>
    </w:lvl>
    <w:lvl w:ilvl="5">
      <w:isLgl w:val="false"/>
      <w:lvlJc w:val="left"/>
      <w:lvlText w:val=""/>
      <w:numFmt w:val="bullet"/>
      <w:pPr>
        <w:pBdr/>
        <w:spacing/>
        <w:ind w:hanging="360" w:left="5393"/>
      </w:pPr>
      <w:rPr>
        <w:rFonts w:hint="default" w:ascii="Wingdings" w:hAnsi="Wingdings"/>
      </w:rPr>
      <w:start w:val="1"/>
      <w:suff w:val="tab"/>
    </w:lvl>
    <w:lvl w:ilvl="6">
      <w:isLgl w:val="false"/>
      <w:lvlJc w:val="left"/>
      <w:lvlText w:val=""/>
      <w:numFmt w:val="bullet"/>
      <w:pPr>
        <w:pBdr/>
        <w:spacing/>
        <w:ind w:hanging="360" w:left="6113"/>
      </w:pPr>
      <w:rPr>
        <w:rFonts w:hint="default" w:ascii="Symbol" w:hAnsi="Symbol"/>
      </w:rPr>
      <w:start w:val="1"/>
      <w:suff w:val="tab"/>
    </w:lvl>
    <w:lvl w:ilvl="7">
      <w:isLgl w:val="false"/>
      <w:lvlJc w:val="left"/>
      <w:lvlText w:val="o"/>
      <w:numFmt w:val="bullet"/>
      <w:pPr>
        <w:pBdr/>
        <w:spacing/>
        <w:ind w:hanging="360" w:left="6833"/>
      </w:pPr>
      <w:rPr>
        <w:rFonts w:hint="default" w:ascii="Courier New" w:hAnsi="Courier New" w:cs="Courier New"/>
      </w:rPr>
      <w:start w:val="1"/>
      <w:suff w:val="tab"/>
    </w:lvl>
    <w:lvl w:ilvl="8">
      <w:isLgl w:val="false"/>
      <w:lvlJc w:val="left"/>
      <w:lvlText w:val=""/>
      <w:numFmt w:val="bullet"/>
      <w:pPr>
        <w:pBdr/>
        <w:spacing/>
        <w:ind w:hanging="360" w:left="7553"/>
      </w:pPr>
      <w:rPr>
        <w:rFonts w:hint="default" w:ascii="Wingdings" w:hAnsi="Wingdings"/>
      </w:rPr>
      <w:start w:val="1"/>
      <w:suff w:val="tab"/>
    </w:lvl>
  </w:abstractNum>
  <w:abstractNum w:abstractNumId="37">
    <w:lvl w:ilvl="0">
      <w:isLgl w:val="false"/>
      <w:lvlJc w:val="left"/>
      <w:lvlText w:val=""/>
      <w:numFmt w:val="bullet"/>
      <w:pPr>
        <w:pBdr/>
        <w:spacing/>
        <w:ind w:hanging="360" w:left="720"/>
      </w:pPr>
      <w:rPr>
        <w:rFonts w:hint="default" w:ascii="Symbol" w:hAnsi="Symbol"/>
        <w:sz w:val="20"/>
      </w:rPr>
      <w:start w:val="1"/>
      <w:suff w:val="space"/>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38">
    <w:lvl w:ilvl="0">
      <w:isLgl w:val="false"/>
      <w:lvlJc w:val="left"/>
      <w:lvlText w:val=""/>
      <w:numFmt w:val="bullet"/>
      <w:pPr>
        <w:pBdr/>
        <w:spacing/>
        <w:ind w:hanging="360" w:left="1429"/>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39">
    <w:lvl w:ilvl="0">
      <w:isLgl w:val="false"/>
      <w:lvlJc w:val="left"/>
      <w:lvlText w:val="%1."/>
      <w:numFmt w:val="decimal"/>
      <w:pPr>
        <w:pBdr/>
        <w:spacing/>
        <w:ind w:hanging="360" w:left="1429"/>
      </w:pPr>
      <w:rPr>
        <w:rFonts w:hint="default"/>
      </w:rPr>
      <w:start w:val="1"/>
      <w:suff w:val="space"/>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40">
    <w:lvl w:ilvl="0">
      <w:isLgl w:val="false"/>
      <w:lvlJc w:val="left"/>
      <w:lvlText w:val="%1."/>
      <w:numFmt w:val="decimal"/>
      <w:pPr>
        <w:pBdr/>
        <w:spacing/>
        <w:ind w:hanging="360" w:left="720"/>
      </w:pPr>
      <w:rPr>
        <w:rFonts w:hint="default" w:ascii="Times New Roman" w:hAnsi="Times New Roman" w:cs="Times New Roman"/>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1">
    <w:lvl w:ilvl="0">
      <w:isLgl w:val="false"/>
      <w:lvlJc w:val="left"/>
      <w:lvlText w:val=""/>
      <w:numFmt w:val="bullet"/>
      <w:pPr>
        <w:pBdr/>
        <w:spacing/>
        <w:ind w:hanging="360" w:left="1429"/>
      </w:pPr>
      <w:rPr>
        <w:rFonts w:hint="default" w:ascii="Symbol" w:hAnsi="Symbol"/>
      </w:rPr>
      <w:start w:val="1"/>
      <w:suff w:val="space"/>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42">
    <w:lvl w:ilvl="0">
      <w:isLgl w:val="false"/>
      <w:lvlJc w:val="left"/>
      <w:lvlText w:val=""/>
      <w:numFmt w:val="bullet"/>
      <w:pPr>
        <w:pBdr/>
        <w:spacing/>
        <w:ind w:hanging="360" w:left="1429"/>
      </w:pPr>
      <w:rPr>
        <w:rFonts w:hint="default" w:ascii="Symbol" w:hAnsi="Symbol"/>
      </w:rPr>
      <w:start w:val="1"/>
      <w:suff w:val="space"/>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43">
    <w:lvl w:ilvl="0">
      <w:isLgl w:val="false"/>
      <w:lvlJc w:val="left"/>
      <w:lvlText w:val="%1."/>
      <w:numFmt w:val="decimal"/>
      <w:pPr>
        <w:pBdr/>
        <w:spacing/>
        <w:ind w:hanging="360" w:left="5176"/>
      </w:pPr>
      <w:rPr>
        <w:rFonts w:ascii="Times New Roman" w:hAnsi="Times New Roman" w:eastAsiaTheme="majorEastAsia" w:cstheme="majorBidi"/>
        <w:b/>
        <w:bCs/>
        <w:color w:val="auto"/>
      </w:rPr>
      <w:start w:val="1"/>
      <w:suff w:val="tab"/>
    </w:lvl>
    <w:lvl w:ilvl="1">
      <w:isLgl w:val="false"/>
      <w:lvlJc w:val="left"/>
      <w:lvlText w:val="2.%2"/>
      <w:numFmt w:val="decimal"/>
      <w:pPr>
        <w:pBdr/>
        <w:spacing/>
        <w:ind w:firstLine="1788" w:left="3540"/>
      </w:pPr>
      <w:rPr>
        <w:rFonts w:hint="default"/>
      </w:rPr>
      <w:start w:val="1"/>
      <w:suff w:val="tab"/>
    </w:lvl>
    <w:lvl w:ilvl="2">
      <w:isLgl w:val="false"/>
      <w:lvlJc w:val="right"/>
      <w:lvlText w:val="%3."/>
      <w:numFmt w:val="lowerRoman"/>
      <w:pPr>
        <w:pBdr/>
        <w:spacing/>
        <w:ind w:hanging="180" w:left="6408"/>
      </w:pPr>
      <w:rPr>
        <w:rFonts w:hint="default"/>
      </w:rPr>
      <w:start w:val="1"/>
      <w:suff w:val="tab"/>
    </w:lvl>
    <w:lvl w:ilvl="3">
      <w:isLgl w:val="false"/>
      <w:lvlJc w:val="left"/>
      <w:lvlText w:val="%4."/>
      <w:numFmt w:val="decimal"/>
      <w:pPr>
        <w:pBdr/>
        <w:spacing/>
        <w:ind w:hanging="360" w:left="7128"/>
      </w:pPr>
      <w:rPr>
        <w:rFonts w:hint="default"/>
      </w:rPr>
      <w:start w:val="1"/>
      <w:suff w:val="tab"/>
    </w:lvl>
    <w:lvl w:ilvl="4">
      <w:isLgl w:val="false"/>
      <w:lvlJc w:val="left"/>
      <w:lvlText w:val="%5."/>
      <w:numFmt w:val="lowerLetter"/>
      <w:pPr>
        <w:pBdr/>
        <w:spacing/>
        <w:ind w:hanging="360" w:left="7848"/>
      </w:pPr>
      <w:rPr>
        <w:rFonts w:hint="default"/>
      </w:rPr>
      <w:start w:val="1"/>
      <w:suff w:val="tab"/>
    </w:lvl>
    <w:lvl w:ilvl="5">
      <w:isLgl w:val="false"/>
      <w:lvlJc w:val="right"/>
      <w:lvlText w:val="%6."/>
      <w:numFmt w:val="lowerRoman"/>
      <w:pPr>
        <w:pBdr/>
        <w:spacing/>
        <w:ind w:hanging="180" w:left="8568"/>
      </w:pPr>
      <w:rPr>
        <w:rFonts w:hint="default"/>
      </w:rPr>
      <w:start w:val="1"/>
      <w:suff w:val="tab"/>
    </w:lvl>
    <w:lvl w:ilvl="6">
      <w:isLgl w:val="false"/>
      <w:lvlJc w:val="left"/>
      <w:lvlText w:val="%7."/>
      <w:numFmt w:val="decimal"/>
      <w:pPr>
        <w:pBdr/>
        <w:spacing/>
        <w:ind w:hanging="360" w:left="9288"/>
      </w:pPr>
      <w:rPr>
        <w:rFonts w:hint="default"/>
      </w:rPr>
      <w:start w:val="1"/>
      <w:suff w:val="tab"/>
    </w:lvl>
    <w:lvl w:ilvl="7">
      <w:isLgl w:val="false"/>
      <w:lvlJc w:val="left"/>
      <w:lvlText w:val="%8."/>
      <w:numFmt w:val="lowerLetter"/>
      <w:pPr>
        <w:pBdr/>
        <w:spacing/>
        <w:ind w:hanging="360" w:left="10008"/>
      </w:pPr>
      <w:rPr>
        <w:rFonts w:hint="default"/>
      </w:rPr>
      <w:start w:val="1"/>
      <w:suff w:val="tab"/>
    </w:lvl>
    <w:lvl w:ilvl="8">
      <w:isLgl w:val="false"/>
      <w:lvlJc w:val="right"/>
      <w:lvlText w:val="%9."/>
      <w:numFmt w:val="lowerRoman"/>
      <w:pPr>
        <w:pBdr/>
        <w:spacing/>
        <w:ind w:hanging="180" w:left="10728"/>
      </w:pPr>
      <w:rPr>
        <w:rFonts w:hint="default"/>
      </w:rPr>
      <w:start w:val="1"/>
      <w:suff w:val="tab"/>
    </w:lvl>
  </w:abstractNum>
  <w:abstractNum w:abstractNumId="44">
    <w:lvl w:ilvl="0">
      <w:isLgl w:val="false"/>
      <w:lvlJc w:val="left"/>
      <w:lvlText w:val=""/>
      <w:numFmt w:val="bullet"/>
      <w:pPr>
        <w:pBdr/>
        <w:spacing/>
        <w:ind w:hanging="360" w:left="1428"/>
      </w:pPr>
      <w:rPr>
        <w:rFonts w:hint="default" w:ascii="Symbol" w:hAnsi="Symbol"/>
      </w:rPr>
      <w:start w:val="1"/>
      <w:suff w:val="tab"/>
    </w:lvl>
    <w:lvl w:ilvl="1">
      <w:isLgl w:val="false"/>
      <w:lvlJc w:val="left"/>
      <w:lvlText w:val="o"/>
      <w:numFmt w:val="bullet"/>
      <w:pPr>
        <w:pBdr/>
        <w:spacing/>
        <w:ind w:hanging="360" w:left="2148"/>
      </w:pPr>
      <w:rPr>
        <w:rFonts w:hint="default" w:ascii="Courier New" w:hAnsi="Courier New" w:cs="Courier New"/>
      </w:rPr>
      <w:start w:val="1"/>
      <w:suff w:val="tab"/>
    </w:lvl>
    <w:lvl w:ilvl="2">
      <w:isLgl w:val="false"/>
      <w:lvlJc w:val="left"/>
      <w:lvlText w:val=""/>
      <w:numFmt w:val="bullet"/>
      <w:pPr>
        <w:pBdr/>
        <w:spacing/>
        <w:ind w:hanging="360" w:left="2868"/>
      </w:pPr>
      <w:rPr>
        <w:rFonts w:hint="default" w:ascii="Wingdings" w:hAnsi="Wingdings"/>
      </w:rPr>
      <w:start w:val="1"/>
      <w:suff w:val="tab"/>
    </w:lvl>
    <w:lvl w:ilvl="3">
      <w:isLgl w:val="false"/>
      <w:lvlJc w:val="left"/>
      <w:lvlText w:val=""/>
      <w:numFmt w:val="bullet"/>
      <w:pPr>
        <w:pBdr/>
        <w:spacing/>
        <w:ind w:hanging="360" w:left="3588"/>
      </w:pPr>
      <w:rPr>
        <w:rFonts w:hint="default" w:ascii="Symbol" w:hAnsi="Symbol"/>
      </w:rPr>
      <w:start w:val="1"/>
      <w:suff w:val="tab"/>
    </w:lvl>
    <w:lvl w:ilvl="4">
      <w:isLgl w:val="false"/>
      <w:lvlJc w:val="left"/>
      <w:lvlText w:val="o"/>
      <w:numFmt w:val="bullet"/>
      <w:pPr>
        <w:pBdr/>
        <w:spacing/>
        <w:ind w:hanging="360" w:left="4308"/>
      </w:pPr>
      <w:rPr>
        <w:rFonts w:hint="default" w:ascii="Courier New" w:hAnsi="Courier New" w:cs="Courier New"/>
      </w:rPr>
      <w:start w:val="1"/>
      <w:suff w:val="tab"/>
    </w:lvl>
    <w:lvl w:ilvl="5">
      <w:isLgl w:val="false"/>
      <w:lvlJc w:val="left"/>
      <w:lvlText w:val=""/>
      <w:numFmt w:val="bullet"/>
      <w:pPr>
        <w:pBdr/>
        <w:spacing/>
        <w:ind w:hanging="360" w:left="5028"/>
      </w:pPr>
      <w:rPr>
        <w:rFonts w:hint="default" w:ascii="Wingdings" w:hAnsi="Wingdings"/>
      </w:rPr>
      <w:start w:val="1"/>
      <w:suff w:val="tab"/>
    </w:lvl>
    <w:lvl w:ilvl="6">
      <w:isLgl w:val="false"/>
      <w:lvlJc w:val="left"/>
      <w:lvlText w:val=""/>
      <w:numFmt w:val="bullet"/>
      <w:pPr>
        <w:pBdr/>
        <w:spacing/>
        <w:ind w:hanging="360" w:left="5748"/>
      </w:pPr>
      <w:rPr>
        <w:rFonts w:hint="default" w:ascii="Symbol" w:hAnsi="Symbol"/>
      </w:rPr>
      <w:start w:val="1"/>
      <w:suff w:val="tab"/>
    </w:lvl>
    <w:lvl w:ilvl="7">
      <w:isLgl w:val="false"/>
      <w:lvlJc w:val="left"/>
      <w:lvlText w:val="o"/>
      <w:numFmt w:val="bullet"/>
      <w:pPr>
        <w:pBdr/>
        <w:spacing/>
        <w:ind w:hanging="360" w:left="6468"/>
      </w:pPr>
      <w:rPr>
        <w:rFonts w:hint="default" w:ascii="Courier New" w:hAnsi="Courier New" w:cs="Courier New"/>
      </w:rPr>
      <w:start w:val="1"/>
      <w:suff w:val="tab"/>
    </w:lvl>
    <w:lvl w:ilvl="8">
      <w:isLgl w:val="false"/>
      <w:lvlJc w:val="left"/>
      <w:lvlText w:val=""/>
      <w:numFmt w:val="bullet"/>
      <w:pPr>
        <w:pBdr/>
        <w:spacing/>
        <w:ind w:hanging="360" w:left="7188"/>
      </w:pPr>
      <w:rPr>
        <w:rFonts w:hint="default" w:ascii="Wingdings" w:hAnsi="Wingdings"/>
      </w:rPr>
      <w:start w:val="1"/>
      <w:suff w:val="tab"/>
    </w:lvl>
  </w:abstractNum>
  <w:abstractNum w:abstractNumId="45">
    <w:lvl w:ilvl="0">
      <w:isLgl w:val="false"/>
      <w:lvlJc w:val="left"/>
      <w:lvlText w:val="%1"/>
      <w:numFmt w:val="decimal"/>
      <w:pPr>
        <w:pBdr/>
        <w:spacing/>
        <w:ind w:hanging="420" w:left="420"/>
      </w:pPr>
      <w:rPr>
        <w:rFonts w:hint="default"/>
      </w:rPr>
      <w:start w:val="1"/>
      <w:suff w:val="tab"/>
    </w:lvl>
    <w:lvl w:ilvl="1">
      <w:isLgl w:val="false"/>
      <w:lvlJc w:val="left"/>
      <w:lvlText w:val="%1.%2"/>
      <w:numFmt w:val="decimal"/>
      <w:pPr>
        <w:pBdr/>
        <w:spacing/>
        <w:ind w:hanging="420" w:left="1129"/>
      </w:pPr>
      <w:rPr>
        <w:rFonts w:hint="default"/>
      </w:rPr>
      <w:start w:val="1"/>
      <w:suff w:val="tab"/>
    </w:lvl>
    <w:lvl w:ilvl="2">
      <w:isLgl w:val="false"/>
      <w:lvlJc w:val="left"/>
      <w:lvlText w:val="%1.%2.%3"/>
      <w:numFmt w:val="decimal"/>
      <w:pPr>
        <w:pBdr/>
        <w:spacing/>
        <w:ind w:hanging="720" w:left="2138"/>
      </w:pPr>
      <w:rPr>
        <w:rFonts w:hint="default"/>
      </w:rPr>
      <w:start w:val="1"/>
      <w:suff w:val="tab"/>
    </w:lvl>
    <w:lvl w:ilvl="3">
      <w:isLgl w:val="false"/>
      <w:lvlJc w:val="left"/>
      <w:lvlText w:val="%1.%2.%3.%4"/>
      <w:numFmt w:val="decimal"/>
      <w:pPr>
        <w:pBdr/>
        <w:spacing/>
        <w:ind w:hanging="1080" w:left="3207"/>
      </w:pPr>
      <w:rPr>
        <w:rFonts w:hint="default"/>
      </w:rPr>
      <w:start w:val="1"/>
      <w:suff w:val="tab"/>
    </w:lvl>
    <w:lvl w:ilvl="4">
      <w:isLgl w:val="false"/>
      <w:lvlJc w:val="left"/>
      <w:lvlText w:val="%1.%2.%3.%4.%5"/>
      <w:numFmt w:val="decimal"/>
      <w:pPr>
        <w:pBdr/>
        <w:spacing/>
        <w:ind w:hanging="1080" w:left="3916"/>
      </w:pPr>
      <w:rPr>
        <w:rFonts w:hint="default"/>
      </w:rPr>
      <w:start w:val="1"/>
      <w:suff w:val="tab"/>
    </w:lvl>
    <w:lvl w:ilvl="5">
      <w:isLgl w:val="false"/>
      <w:lvlJc w:val="left"/>
      <w:lvlText w:val="%1.%2.%3.%4.%5.%6"/>
      <w:numFmt w:val="decimal"/>
      <w:pPr>
        <w:pBdr/>
        <w:spacing/>
        <w:ind w:hanging="1440" w:left="4985"/>
      </w:pPr>
      <w:rPr>
        <w:rFonts w:hint="default"/>
      </w:rPr>
      <w:start w:val="1"/>
      <w:suff w:val="tab"/>
    </w:lvl>
    <w:lvl w:ilvl="6">
      <w:isLgl w:val="false"/>
      <w:lvlJc w:val="left"/>
      <w:lvlText w:val="%1.%2.%3.%4.%5.%6.%7"/>
      <w:numFmt w:val="decimal"/>
      <w:pPr>
        <w:pBdr/>
        <w:spacing/>
        <w:ind w:hanging="1440" w:left="5694"/>
      </w:pPr>
      <w:rPr>
        <w:rFonts w:hint="default"/>
      </w:rPr>
      <w:start w:val="1"/>
      <w:suff w:val="tab"/>
    </w:lvl>
    <w:lvl w:ilvl="7">
      <w:isLgl w:val="false"/>
      <w:lvlJc w:val="left"/>
      <w:lvlText w:val="%1.%2.%3.%4.%5.%6.%7.%8"/>
      <w:numFmt w:val="decimal"/>
      <w:pPr>
        <w:pBdr/>
        <w:spacing/>
        <w:ind w:hanging="1800" w:left="6763"/>
      </w:pPr>
      <w:rPr>
        <w:rFonts w:hint="default"/>
      </w:rPr>
      <w:start w:val="1"/>
      <w:suff w:val="tab"/>
    </w:lvl>
    <w:lvl w:ilvl="8">
      <w:isLgl w:val="false"/>
      <w:lvlJc w:val="left"/>
      <w:lvlText w:val="%1.%2.%3.%4.%5.%6.%7.%8.%9"/>
      <w:numFmt w:val="decimal"/>
      <w:pPr>
        <w:pBdr/>
        <w:spacing/>
        <w:ind w:hanging="2160" w:left="7832"/>
      </w:pPr>
      <w:rPr>
        <w:rFonts w:hint="default"/>
      </w:rPr>
      <w:start w:val="1"/>
      <w:suff w:val="tab"/>
    </w:lvl>
  </w:abstractNum>
  <w:abstractNum w:abstractNumId="46">
    <w:lvl w:ilvl="0">
      <w:isLgl w:val="false"/>
      <w:lvlJc w:val="left"/>
      <w:lvlText w:val="%1."/>
      <w:numFmt w:val="decimal"/>
      <w:pPr>
        <w:pBdr/>
        <w:spacing/>
        <w:ind w:hanging="360" w:left="1428"/>
      </w:pPr>
      <w:rPr/>
      <w:start w:val="1"/>
      <w:suff w:val="tab"/>
    </w:lvl>
    <w:lvl w:ilvl="1">
      <w:isLgl w:val="false"/>
      <w:lvlJc w:val="left"/>
      <w:lvlText w:val="%2."/>
      <w:numFmt w:val="lowerLetter"/>
      <w:pPr>
        <w:pBdr/>
        <w:spacing/>
        <w:ind w:hanging="360" w:left="2148"/>
      </w:pPr>
      <w:rPr/>
      <w:start w:val="1"/>
      <w:suff w:val="tab"/>
    </w:lvl>
    <w:lvl w:ilvl="2">
      <w:isLgl w:val="false"/>
      <w:lvlJc w:val="right"/>
      <w:lvlText w:val="%3."/>
      <w:numFmt w:val="lowerRoman"/>
      <w:pPr>
        <w:pBdr/>
        <w:spacing/>
        <w:ind w:hanging="180" w:left="2868"/>
      </w:pPr>
      <w:rPr/>
      <w:start w:val="1"/>
      <w:suff w:val="tab"/>
    </w:lvl>
    <w:lvl w:ilvl="3">
      <w:isLgl w:val="false"/>
      <w:lvlJc w:val="left"/>
      <w:lvlText w:val="%4."/>
      <w:numFmt w:val="decimal"/>
      <w:pPr>
        <w:pBdr/>
        <w:spacing/>
        <w:ind w:hanging="360" w:left="3588"/>
      </w:pPr>
      <w:rPr/>
      <w:start w:val="1"/>
      <w:suff w:val="tab"/>
    </w:lvl>
    <w:lvl w:ilvl="4">
      <w:isLgl w:val="false"/>
      <w:lvlJc w:val="left"/>
      <w:lvlText w:val="%5."/>
      <w:numFmt w:val="lowerLetter"/>
      <w:pPr>
        <w:pBdr/>
        <w:spacing/>
        <w:ind w:hanging="360" w:left="4308"/>
      </w:pPr>
      <w:rPr/>
      <w:start w:val="1"/>
      <w:suff w:val="tab"/>
    </w:lvl>
    <w:lvl w:ilvl="5">
      <w:isLgl w:val="false"/>
      <w:lvlJc w:val="right"/>
      <w:lvlText w:val="%6."/>
      <w:numFmt w:val="lowerRoman"/>
      <w:pPr>
        <w:pBdr/>
        <w:spacing/>
        <w:ind w:hanging="180" w:left="5028"/>
      </w:pPr>
      <w:rPr/>
      <w:start w:val="1"/>
      <w:suff w:val="tab"/>
    </w:lvl>
    <w:lvl w:ilvl="6">
      <w:isLgl w:val="false"/>
      <w:lvlJc w:val="left"/>
      <w:lvlText w:val="%7."/>
      <w:numFmt w:val="decimal"/>
      <w:pPr>
        <w:pBdr/>
        <w:spacing/>
        <w:ind w:hanging="360" w:left="5748"/>
      </w:pPr>
      <w:rPr/>
      <w:start w:val="1"/>
      <w:suff w:val="tab"/>
    </w:lvl>
    <w:lvl w:ilvl="7">
      <w:isLgl w:val="false"/>
      <w:lvlJc w:val="left"/>
      <w:lvlText w:val="%8."/>
      <w:numFmt w:val="lowerLetter"/>
      <w:pPr>
        <w:pBdr/>
        <w:spacing/>
        <w:ind w:hanging="360" w:left="6468"/>
      </w:pPr>
      <w:rPr/>
      <w:start w:val="1"/>
      <w:suff w:val="tab"/>
    </w:lvl>
    <w:lvl w:ilvl="8">
      <w:isLgl w:val="false"/>
      <w:lvlJc w:val="right"/>
      <w:lvlText w:val="%9."/>
      <w:numFmt w:val="lowerRoman"/>
      <w:pPr>
        <w:pBdr/>
        <w:spacing/>
        <w:ind w:hanging="180" w:left="7188"/>
      </w:pPr>
      <w:rPr/>
      <w:start w:val="1"/>
      <w:suff w:val="tab"/>
    </w:lvl>
  </w:abstractNum>
  <w:abstractNum w:abstractNumId="47">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48">
    <w:lvl w:ilvl="0">
      <w:isLgl w:val="false"/>
      <w:lvlJc w:val="left"/>
      <w:lvlText w:val="%1"/>
      <w:numFmt w:val="decimal"/>
      <w:pPr>
        <w:pBdr/>
        <w:spacing/>
        <w:ind w:hanging="360" w:left="1069"/>
      </w:pPr>
      <w:rPr>
        <w:rFonts w:hint="default"/>
      </w:rPr>
      <w:start w:val="1"/>
      <w:suff w:val="tab"/>
    </w:lvl>
    <w:lvl w:ilvl="1">
      <w:isLgl w:val="false"/>
      <w:lvlJc w:val="left"/>
      <w:lvlText w:val="%2."/>
      <w:numFmt w:val="lowerLetter"/>
      <w:pPr>
        <w:pBdr/>
        <w:spacing/>
        <w:ind w:hanging="360" w:left="1789"/>
      </w:pPr>
      <w:rPr/>
      <w:start w:val="1"/>
      <w:suff w:val="tab"/>
    </w:lvl>
    <w:lvl w:ilvl="2">
      <w:isLgl w:val="false"/>
      <w:lvlJc w:val="right"/>
      <w:lvlText w:val="%3."/>
      <w:numFmt w:val="lowerRoman"/>
      <w:pPr>
        <w:pBdr/>
        <w:spacing/>
        <w:ind w:hanging="180" w:left="2509"/>
      </w:pPr>
      <w:rPr/>
      <w:start w:val="1"/>
      <w:suff w:val="tab"/>
    </w:lvl>
    <w:lvl w:ilvl="3">
      <w:isLgl w:val="false"/>
      <w:lvlJc w:val="left"/>
      <w:lvlText w:val="%4."/>
      <w:numFmt w:val="decimal"/>
      <w:pPr>
        <w:pBdr/>
        <w:spacing/>
        <w:ind w:hanging="360" w:left="3229"/>
      </w:pPr>
      <w:rPr/>
      <w:start w:val="1"/>
      <w:suff w:val="tab"/>
    </w:lvl>
    <w:lvl w:ilvl="4">
      <w:isLgl w:val="false"/>
      <w:lvlJc w:val="left"/>
      <w:lvlText w:val="%5."/>
      <w:numFmt w:val="lowerLetter"/>
      <w:pPr>
        <w:pBdr/>
        <w:spacing/>
        <w:ind w:hanging="360" w:left="3949"/>
      </w:pPr>
      <w:rPr/>
      <w:start w:val="1"/>
      <w:suff w:val="tab"/>
    </w:lvl>
    <w:lvl w:ilvl="5">
      <w:isLgl w:val="false"/>
      <w:lvlJc w:val="right"/>
      <w:lvlText w:val="%6."/>
      <w:numFmt w:val="lowerRoman"/>
      <w:pPr>
        <w:pBdr/>
        <w:spacing/>
        <w:ind w:hanging="180" w:left="4669"/>
      </w:pPr>
      <w:rPr/>
      <w:start w:val="1"/>
      <w:suff w:val="tab"/>
    </w:lvl>
    <w:lvl w:ilvl="6">
      <w:isLgl w:val="false"/>
      <w:lvlJc w:val="left"/>
      <w:lvlText w:val="%7."/>
      <w:numFmt w:val="decimal"/>
      <w:pPr>
        <w:pBdr/>
        <w:spacing/>
        <w:ind w:hanging="360" w:left="5389"/>
      </w:pPr>
      <w:rPr/>
      <w:start w:val="1"/>
      <w:suff w:val="tab"/>
    </w:lvl>
    <w:lvl w:ilvl="7">
      <w:isLgl w:val="false"/>
      <w:lvlJc w:val="left"/>
      <w:lvlText w:val="%8."/>
      <w:numFmt w:val="lowerLetter"/>
      <w:pPr>
        <w:pBdr/>
        <w:spacing/>
        <w:ind w:hanging="360" w:left="6109"/>
      </w:pPr>
      <w:rPr/>
      <w:start w:val="1"/>
      <w:suff w:val="tab"/>
    </w:lvl>
    <w:lvl w:ilvl="8">
      <w:isLgl w:val="false"/>
      <w:lvlJc w:val="right"/>
      <w:lvlText w:val="%9."/>
      <w:numFmt w:val="lowerRoman"/>
      <w:pPr>
        <w:pBdr/>
        <w:spacing/>
        <w:ind w:hanging="180" w:left="6829"/>
      </w:pPr>
      <w:rPr/>
      <w:start w:val="1"/>
      <w:suff w:val="tab"/>
    </w:lvl>
  </w:abstractNum>
  <w:abstractNum w:abstractNumId="49">
    <w:lvl w:ilvl="0">
      <w:isLgl w:val="false"/>
      <w:lvlJc w:val="left"/>
      <w:lvlText w:val="·"/>
      <w:numFmt w:val="bullet"/>
      <w:pPr>
        <w:pBdr/>
        <w:spacing/>
        <w:ind w:hanging="360" w:left="1429"/>
      </w:pPr>
      <w:rPr>
        <w:rFonts w:ascii="Symbol" w:hAnsi="Symbol" w:eastAsia="Symbol" w:cs="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0">
    <w:lvl w:ilvl="0">
      <w:isLgl w:val="false"/>
      <w:lvlJc w:val="left"/>
      <w:lvlText w:val=""/>
      <w:numFmt w:val="bullet"/>
      <w:pPr>
        <w:pBdr/>
        <w:spacing/>
        <w:ind w:firstLine="851" w:left="0"/>
      </w:pPr>
      <w:rPr>
        <w:rFonts w:hint="default" w:ascii="Symbol" w:hAnsi="Symbol"/>
      </w:rPr>
      <w:start w:val="1"/>
      <w:suff w:val="space"/>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1">
    <w:lvl w:ilvl="0">
      <w:isLgl w:val="false"/>
      <w:lvlJc w:val="left"/>
      <w:lvlText w:val="%1."/>
      <w:numFmt w:val="decimal"/>
      <w:pPr>
        <w:pBdr/>
        <w:spacing/>
        <w:ind w:hanging="360" w:left="72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2">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3">
    <w:lvl w:ilvl="0">
      <w:isLgl w:val="false"/>
      <w:lvlJc w:val="left"/>
      <w:lvlText w:val=""/>
      <w:numFmt w:val="bullet"/>
      <w:pPr>
        <w:pBdr/>
        <w:spacing/>
        <w:ind w:hanging="360" w:left="1433"/>
      </w:pPr>
      <w:rPr>
        <w:rFonts w:hint="default" w:ascii="Symbol" w:hAnsi="Symbol"/>
      </w:rPr>
      <w:start w:val="1"/>
      <w:suff w:val="tab"/>
    </w:lvl>
    <w:lvl w:ilvl="1">
      <w:isLgl w:val="false"/>
      <w:lvlJc w:val="left"/>
      <w:lvlText w:val="o"/>
      <w:numFmt w:val="bullet"/>
      <w:pPr>
        <w:pBdr/>
        <w:spacing/>
        <w:ind w:hanging="360" w:left="2153"/>
      </w:pPr>
      <w:rPr>
        <w:rFonts w:hint="default" w:ascii="Courier New" w:hAnsi="Courier New" w:cs="Courier New"/>
      </w:rPr>
      <w:start w:val="1"/>
      <w:suff w:val="tab"/>
    </w:lvl>
    <w:lvl w:ilvl="2">
      <w:isLgl w:val="false"/>
      <w:lvlJc w:val="left"/>
      <w:lvlText w:val=""/>
      <w:numFmt w:val="bullet"/>
      <w:pPr>
        <w:pBdr/>
        <w:spacing/>
        <w:ind w:hanging="360" w:left="2873"/>
      </w:pPr>
      <w:rPr>
        <w:rFonts w:hint="default" w:ascii="Wingdings" w:hAnsi="Wingdings"/>
      </w:rPr>
      <w:start w:val="1"/>
      <w:suff w:val="tab"/>
    </w:lvl>
    <w:lvl w:ilvl="3">
      <w:isLgl w:val="false"/>
      <w:lvlJc w:val="left"/>
      <w:lvlText w:val=""/>
      <w:numFmt w:val="bullet"/>
      <w:pPr>
        <w:pBdr/>
        <w:spacing/>
        <w:ind w:hanging="360" w:left="3593"/>
      </w:pPr>
      <w:rPr>
        <w:rFonts w:hint="default" w:ascii="Symbol" w:hAnsi="Symbol"/>
      </w:rPr>
      <w:start w:val="1"/>
      <w:suff w:val="tab"/>
    </w:lvl>
    <w:lvl w:ilvl="4">
      <w:isLgl w:val="false"/>
      <w:lvlJc w:val="left"/>
      <w:lvlText w:val="o"/>
      <w:numFmt w:val="bullet"/>
      <w:pPr>
        <w:pBdr/>
        <w:spacing/>
        <w:ind w:hanging="360" w:left="4313"/>
      </w:pPr>
      <w:rPr>
        <w:rFonts w:hint="default" w:ascii="Courier New" w:hAnsi="Courier New" w:cs="Courier New"/>
      </w:rPr>
      <w:start w:val="1"/>
      <w:suff w:val="tab"/>
    </w:lvl>
    <w:lvl w:ilvl="5">
      <w:isLgl w:val="false"/>
      <w:lvlJc w:val="left"/>
      <w:lvlText w:val=""/>
      <w:numFmt w:val="bullet"/>
      <w:pPr>
        <w:pBdr/>
        <w:spacing/>
        <w:ind w:hanging="360" w:left="5033"/>
      </w:pPr>
      <w:rPr>
        <w:rFonts w:hint="default" w:ascii="Wingdings" w:hAnsi="Wingdings"/>
      </w:rPr>
      <w:start w:val="1"/>
      <w:suff w:val="tab"/>
    </w:lvl>
    <w:lvl w:ilvl="6">
      <w:isLgl w:val="false"/>
      <w:lvlJc w:val="left"/>
      <w:lvlText w:val=""/>
      <w:numFmt w:val="bullet"/>
      <w:pPr>
        <w:pBdr/>
        <w:spacing/>
        <w:ind w:hanging="360" w:left="5753"/>
      </w:pPr>
      <w:rPr>
        <w:rFonts w:hint="default" w:ascii="Symbol" w:hAnsi="Symbol"/>
      </w:rPr>
      <w:start w:val="1"/>
      <w:suff w:val="tab"/>
    </w:lvl>
    <w:lvl w:ilvl="7">
      <w:isLgl w:val="false"/>
      <w:lvlJc w:val="left"/>
      <w:lvlText w:val="o"/>
      <w:numFmt w:val="bullet"/>
      <w:pPr>
        <w:pBdr/>
        <w:spacing/>
        <w:ind w:hanging="360" w:left="6473"/>
      </w:pPr>
      <w:rPr>
        <w:rFonts w:hint="default" w:ascii="Courier New" w:hAnsi="Courier New" w:cs="Courier New"/>
      </w:rPr>
      <w:start w:val="1"/>
      <w:suff w:val="tab"/>
    </w:lvl>
    <w:lvl w:ilvl="8">
      <w:isLgl w:val="false"/>
      <w:lvlJc w:val="left"/>
      <w:lvlText w:val=""/>
      <w:numFmt w:val="bullet"/>
      <w:pPr>
        <w:pBdr/>
        <w:spacing/>
        <w:ind w:hanging="360" w:left="7193"/>
      </w:pPr>
      <w:rPr>
        <w:rFonts w:hint="default" w:ascii="Wingdings" w:hAnsi="Wingdings"/>
      </w:rPr>
      <w:start w:val="1"/>
      <w:suff w:val="tab"/>
    </w:lvl>
  </w:abstractNum>
  <w:abstractNum w:abstractNumId="54">
    <w:lvl w:ilvl="0">
      <w:isLgl w:val="false"/>
      <w:lvlJc w:val="left"/>
      <w:lvlText w:val="%1."/>
      <w:numFmt w:val="decimal"/>
      <w:pPr>
        <w:pBdr/>
        <w:spacing/>
        <w:ind w:hanging="360" w:left="72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5">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6">
    <w:lvl w:ilvl="0">
      <w:isLgl w:val="false"/>
      <w:lvlJc w:val="left"/>
      <w:lvlText w:val="%1."/>
      <w:numFmt w:val="decimal"/>
      <w:pPr>
        <w:pBdr/>
        <w:spacing/>
        <w:ind w:hanging="360" w:left="1069"/>
      </w:pPr>
      <w:rPr>
        <w:rFonts w:hint="default"/>
      </w:rPr>
      <w:start w:val="1"/>
      <w:suff w:val="tab"/>
    </w:lvl>
    <w:lvl w:ilvl="1">
      <w:isLgl w:val="false"/>
      <w:lvlJc w:val="left"/>
      <w:lvlText w:val="%2."/>
      <w:numFmt w:val="lowerLetter"/>
      <w:pPr>
        <w:pBdr/>
        <w:spacing/>
        <w:ind w:hanging="360" w:left="1789"/>
      </w:pPr>
      <w:rPr/>
      <w:start w:val="1"/>
      <w:suff w:val="tab"/>
    </w:lvl>
    <w:lvl w:ilvl="2">
      <w:isLgl w:val="false"/>
      <w:lvlJc w:val="right"/>
      <w:lvlText w:val="%3."/>
      <w:numFmt w:val="lowerRoman"/>
      <w:pPr>
        <w:pBdr/>
        <w:spacing/>
        <w:ind w:hanging="180" w:left="2509"/>
      </w:pPr>
      <w:rPr/>
      <w:start w:val="1"/>
      <w:suff w:val="tab"/>
    </w:lvl>
    <w:lvl w:ilvl="3">
      <w:isLgl w:val="false"/>
      <w:lvlJc w:val="left"/>
      <w:lvlText w:val="%4."/>
      <w:numFmt w:val="decimal"/>
      <w:pPr>
        <w:pBdr/>
        <w:spacing/>
        <w:ind w:hanging="360" w:left="3229"/>
      </w:pPr>
      <w:rPr/>
      <w:start w:val="1"/>
      <w:suff w:val="tab"/>
    </w:lvl>
    <w:lvl w:ilvl="4">
      <w:isLgl w:val="false"/>
      <w:lvlJc w:val="left"/>
      <w:lvlText w:val="%5."/>
      <w:numFmt w:val="lowerLetter"/>
      <w:pPr>
        <w:pBdr/>
        <w:spacing/>
        <w:ind w:hanging="360" w:left="3949"/>
      </w:pPr>
      <w:rPr/>
      <w:start w:val="1"/>
      <w:suff w:val="tab"/>
    </w:lvl>
    <w:lvl w:ilvl="5">
      <w:isLgl w:val="false"/>
      <w:lvlJc w:val="right"/>
      <w:lvlText w:val="%6."/>
      <w:numFmt w:val="lowerRoman"/>
      <w:pPr>
        <w:pBdr/>
        <w:spacing/>
        <w:ind w:hanging="180" w:left="4669"/>
      </w:pPr>
      <w:rPr/>
      <w:start w:val="1"/>
      <w:suff w:val="tab"/>
    </w:lvl>
    <w:lvl w:ilvl="6">
      <w:isLgl w:val="false"/>
      <w:lvlJc w:val="left"/>
      <w:lvlText w:val="%7."/>
      <w:numFmt w:val="decimal"/>
      <w:pPr>
        <w:pBdr/>
        <w:spacing/>
        <w:ind w:hanging="360" w:left="5389"/>
      </w:pPr>
      <w:rPr/>
      <w:start w:val="1"/>
      <w:suff w:val="tab"/>
    </w:lvl>
    <w:lvl w:ilvl="7">
      <w:isLgl w:val="false"/>
      <w:lvlJc w:val="left"/>
      <w:lvlText w:val="%8."/>
      <w:numFmt w:val="lowerLetter"/>
      <w:pPr>
        <w:pBdr/>
        <w:spacing/>
        <w:ind w:hanging="360" w:left="6109"/>
      </w:pPr>
      <w:rPr/>
      <w:start w:val="1"/>
      <w:suff w:val="tab"/>
    </w:lvl>
    <w:lvl w:ilvl="8">
      <w:isLgl w:val="false"/>
      <w:lvlJc w:val="right"/>
      <w:lvlText w:val="%9."/>
      <w:numFmt w:val="lowerRoman"/>
      <w:pPr>
        <w:pBdr/>
        <w:spacing/>
        <w:ind w:hanging="180" w:left="6829"/>
      </w:pPr>
      <w:rPr/>
      <w:start w:val="1"/>
      <w:suff w:val="tab"/>
    </w:lvl>
  </w:abstractNum>
  <w:abstractNum w:abstractNumId="57">
    <w:lvl w:ilvl="0">
      <w:isLgl w:val="false"/>
      <w:lvlJc w:val="left"/>
      <w:lvlText w:val="%1."/>
      <w:numFmt w:val="decimal"/>
      <w:pPr>
        <w:pBdr/>
        <w:spacing/>
        <w:ind w:hanging="360" w:left="720"/>
      </w:pPr>
      <w:rPr>
        <w:rFonts w:hint="default"/>
      </w:rPr>
      <w:start w:val="1"/>
      <w:suff w:val="space"/>
    </w:lvl>
    <w:lvl w:ilvl="1">
      <w:isLgl w:val="true"/>
      <w:lvlJc w:val="left"/>
      <w:lvlText w:val="%1.%2"/>
      <w:numFmt w:val="decimal"/>
      <w:pPr>
        <w:pBdr/>
        <w:spacing/>
        <w:ind w:hanging="420" w:left="1129"/>
      </w:pPr>
      <w:rPr>
        <w:rFonts w:hint="default"/>
      </w:rPr>
      <w:start w:val="2"/>
      <w:suff w:val="tab"/>
    </w:lvl>
    <w:lvl w:ilvl="2">
      <w:isLgl w:val="true"/>
      <w:lvlJc w:val="left"/>
      <w:lvlText w:val="%1.%2.%3"/>
      <w:numFmt w:val="decimal"/>
      <w:pPr>
        <w:pBdr/>
        <w:spacing/>
        <w:ind w:hanging="720" w:left="1778"/>
      </w:pPr>
      <w:rPr>
        <w:rFonts w:hint="default"/>
      </w:rPr>
      <w:start w:val="1"/>
      <w:suff w:val="tab"/>
    </w:lvl>
    <w:lvl w:ilvl="3">
      <w:isLgl w:val="true"/>
      <w:lvlJc w:val="left"/>
      <w:lvlText w:val="%1.%2.%3.%4"/>
      <w:numFmt w:val="decimal"/>
      <w:pPr>
        <w:pBdr/>
        <w:spacing/>
        <w:ind w:hanging="1080" w:left="2487"/>
      </w:pPr>
      <w:rPr>
        <w:rFonts w:hint="default"/>
      </w:rPr>
      <w:start w:val="1"/>
      <w:suff w:val="tab"/>
    </w:lvl>
    <w:lvl w:ilvl="4">
      <w:isLgl w:val="true"/>
      <w:lvlJc w:val="left"/>
      <w:lvlText w:val="%1.%2.%3.%4.%5"/>
      <w:numFmt w:val="decimal"/>
      <w:pPr>
        <w:pBdr/>
        <w:spacing/>
        <w:ind w:hanging="1080" w:left="2836"/>
      </w:pPr>
      <w:rPr>
        <w:rFonts w:hint="default"/>
      </w:rPr>
      <w:start w:val="1"/>
      <w:suff w:val="tab"/>
    </w:lvl>
    <w:lvl w:ilvl="5">
      <w:isLgl w:val="true"/>
      <w:lvlJc w:val="left"/>
      <w:lvlText w:val="%1.%2.%3.%4.%5.%6"/>
      <w:numFmt w:val="decimal"/>
      <w:pPr>
        <w:pBdr/>
        <w:spacing/>
        <w:ind w:hanging="1440" w:left="3545"/>
      </w:pPr>
      <w:rPr>
        <w:rFonts w:hint="default"/>
      </w:rPr>
      <w:start w:val="1"/>
      <w:suff w:val="tab"/>
    </w:lvl>
    <w:lvl w:ilvl="6">
      <w:isLgl w:val="true"/>
      <w:lvlJc w:val="left"/>
      <w:lvlText w:val="%1.%2.%3.%4.%5.%6.%7"/>
      <w:numFmt w:val="decimal"/>
      <w:pPr>
        <w:pBdr/>
        <w:spacing/>
        <w:ind w:hanging="1440" w:left="3894"/>
      </w:pPr>
      <w:rPr>
        <w:rFonts w:hint="default"/>
      </w:rPr>
      <w:start w:val="1"/>
      <w:suff w:val="tab"/>
    </w:lvl>
    <w:lvl w:ilvl="7">
      <w:isLgl w:val="true"/>
      <w:lvlJc w:val="left"/>
      <w:lvlText w:val="%1.%2.%3.%4.%5.%6.%7.%8"/>
      <w:numFmt w:val="decimal"/>
      <w:pPr>
        <w:pBdr/>
        <w:spacing/>
        <w:ind w:hanging="1800" w:left="4603"/>
      </w:pPr>
      <w:rPr>
        <w:rFonts w:hint="default"/>
      </w:rPr>
      <w:start w:val="1"/>
      <w:suff w:val="tab"/>
    </w:lvl>
    <w:lvl w:ilvl="8">
      <w:isLgl w:val="true"/>
      <w:lvlJc w:val="left"/>
      <w:lvlText w:val="%1.%2.%3.%4.%5.%6.%7.%8.%9"/>
      <w:numFmt w:val="decimal"/>
      <w:pPr>
        <w:pBdr/>
        <w:spacing/>
        <w:ind w:hanging="2160" w:left="5312"/>
      </w:pPr>
      <w:rPr>
        <w:rFonts w:hint="default"/>
      </w:rPr>
      <w:start w:val="1"/>
      <w:suff w:val="tab"/>
    </w:lvl>
  </w:abstractNum>
  <w:abstractNum w:abstractNumId="58">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9">
    <w:lvl w:ilvl="0">
      <w:isLgl w:val="false"/>
      <w:lvlJc w:val="left"/>
      <w:lvlText w:val="%1"/>
      <w:numFmt w:val="decimal"/>
      <w:pPr>
        <w:pBdr/>
        <w:spacing/>
        <w:ind w:hanging="375" w:left="375"/>
      </w:pPr>
      <w:rPr>
        <w:rFonts w:hint="default"/>
      </w:rPr>
      <w:start w:val="1"/>
      <w:suff w:val="tab"/>
    </w:lvl>
    <w:lvl w:ilvl="1">
      <w:isLgl w:val="false"/>
      <w:lvlJc w:val="left"/>
      <w:lvlText w:val="%1.%2"/>
      <w:numFmt w:val="decimal"/>
      <w:pPr>
        <w:pBdr/>
        <w:spacing/>
        <w:ind w:hanging="375" w:left="1084"/>
      </w:pPr>
      <w:rPr>
        <w:rFonts w:hint="default"/>
      </w:rPr>
      <w:start w:val="2"/>
      <w:suff w:val="tab"/>
    </w:lvl>
    <w:lvl w:ilvl="2">
      <w:isLgl w:val="false"/>
      <w:lvlJc w:val="left"/>
      <w:lvlText w:val="%1.%2.%3"/>
      <w:numFmt w:val="decimal"/>
      <w:pPr>
        <w:pBdr/>
        <w:spacing/>
        <w:ind w:hanging="720" w:left="2138"/>
      </w:pPr>
      <w:rPr>
        <w:rFonts w:hint="default"/>
      </w:rPr>
      <w:start w:val="1"/>
      <w:suff w:val="tab"/>
    </w:lvl>
    <w:lvl w:ilvl="3">
      <w:isLgl w:val="false"/>
      <w:lvlJc w:val="left"/>
      <w:lvlText w:val="%1.%2.%3.%4"/>
      <w:numFmt w:val="decimal"/>
      <w:pPr>
        <w:pBdr/>
        <w:spacing/>
        <w:ind w:hanging="1080" w:left="3207"/>
      </w:pPr>
      <w:rPr>
        <w:rFonts w:hint="default"/>
      </w:rPr>
      <w:start w:val="1"/>
      <w:suff w:val="tab"/>
    </w:lvl>
    <w:lvl w:ilvl="4">
      <w:isLgl w:val="false"/>
      <w:lvlJc w:val="left"/>
      <w:lvlText w:val="%1.%2.%3.%4.%5"/>
      <w:numFmt w:val="decimal"/>
      <w:pPr>
        <w:pBdr/>
        <w:spacing/>
        <w:ind w:hanging="1080" w:left="3916"/>
      </w:pPr>
      <w:rPr>
        <w:rFonts w:hint="default"/>
      </w:rPr>
      <w:start w:val="1"/>
      <w:suff w:val="tab"/>
    </w:lvl>
    <w:lvl w:ilvl="5">
      <w:isLgl w:val="false"/>
      <w:lvlJc w:val="left"/>
      <w:lvlText w:val="%1.%2.%3.%4.%5.%6"/>
      <w:numFmt w:val="decimal"/>
      <w:pPr>
        <w:pBdr/>
        <w:spacing/>
        <w:ind w:hanging="1440" w:left="4985"/>
      </w:pPr>
      <w:rPr>
        <w:rFonts w:hint="default"/>
      </w:rPr>
      <w:start w:val="1"/>
      <w:suff w:val="tab"/>
    </w:lvl>
    <w:lvl w:ilvl="6">
      <w:isLgl w:val="false"/>
      <w:lvlJc w:val="left"/>
      <w:lvlText w:val="%1.%2.%3.%4.%5.%6.%7"/>
      <w:numFmt w:val="decimal"/>
      <w:pPr>
        <w:pBdr/>
        <w:spacing/>
        <w:ind w:hanging="1440" w:left="5694"/>
      </w:pPr>
      <w:rPr>
        <w:rFonts w:hint="default"/>
      </w:rPr>
      <w:start w:val="1"/>
      <w:suff w:val="tab"/>
    </w:lvl>
    <w:lvl w:ilvl="7">
      <w:isLgl w:val="false"/>
      <w:lvlJc w:val="left"/>
      <w:lvlText w:val="%1.%2.%3.%4.%5.%6.%7.%8"/>
      <w:numFmt w:val="decimal"/>
      <w:pPr>
        <w:pBdr/>
        <w:spacing/>
        <w:ind w:hanging="1800" w:left="6763"/>
      </w:pPr>
      <w:rPr>
        <w:rFonts w:hint="default"/>
      </w:rPr>
      <w:start w:val="1"/>
      <w:suff w:val="tab"/>
    </w:lvl>
    <w:lvl w:ilvl="8">
      <w:isLgl w:val="false"/>
      <w:lvlJc w:val="left"/>
      <w:lvlText w:val="%1.%2.%3.%4.%5.%6.%7.%8.%9"/>
      <w:numFmt w:val="decimal"/>
      <w:pPr>
        <w:pBdr/>
        <w:spacing/>
        <w:ind w:hanging="2160" w:left="7832"/>
      </w:pPr>
      <w:rPr>
        <w:rFonts w:hint="default"/>
      </w:rPr>
      <w:start w:val="1"/>
      <w:suff w:val="tab"/>
    </w:lvl>
  </w:abstractNum>
  <w:abstractNum w:abstractNumId="60">
    <w:lvl w:ilvl="0">
      <w:isLgl w:val="false"/>
      <w:lvlJc w:val="left"/>
      <w:lvlText w:val="%1."/>
      <w:numFmt w:val="decimal"/>
      <w:pPr>
        <w:pBdr/>
        <w:spacing/>
        <w:ind w:hanging="360" w:left="720"/>
      </w:pPr>
      <w:rPr>
        <w:rFonts w:hint="default"/>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1">
    <w:lvl w:ilvl="0">
      <w:isLgl w:val="false"/>
      <w:lvlJc w:val="left"/>
      <w:lvlText w:val="·"/>
      <w:numFmt w:val="bullet"/>
      <w:pPr>
        <w:pBdr/>
        <w:spacing/>
        <w:ind w:hanging="360" w:left="360"/>
      </w:pPr>
      <w:rPr>
        <w:rFonts w:ascii="Symbol" w:hAnsi="Symbol" w:eastAsia="Symbol" w:cs="Symbol"/>
      </w:rPr>
      <w:start w:val="1"/>
      <w:suff w:val="tab"/>
    </w:lvl>
    <w:lvl w:ilvl="1">
      <w:isLgl w:val="false"/>
      <w:lvlJc w:val="left"/>
      <w:lvlText w:val="o"/>
      <w:numFmt w:val="bullet"/>
      <w:pPr>
        <w:pBdr/>
        <w:spacing/>
        <w:ind w:hanging="360" w:left="371"/>
      </w:pPr>
      <w:rPr>
        <w:rFonts w:hint="default" w:ascii="Courier New" w:hAnsi="Courier New" w:cs="Courier New"/>
      </w:rPr>
      <w:start w:val="1"/>
      <w:suff w:val="tab"/>
    </w:lvl>
    <w:lvl w:ilvl="2">
      <w:isLgl w:val="false"/>
      <w:lvlJc w:val="left"/>
      <w:lvlText w:val=""/>
      <w:numFmt w:val="bullet"/>
      <w:pPr>
        <w:pBdr/>
        <w:spacing/>
        <w:ind w:hanging="360" w:left="1091"/>
      </w:pPr>
      <w:rPr>
        <w:rFonts w:hint="default" w:ascii="Wingdings" w:hAnsi="Wingdings"/>
      </w:rPr>
      <w:start w:val="1"/>
      <w:suff w:val="tab"/>
    </w:lvl>
    <w:lvl w:ilvl="3">
      <w:isLgl w:val="false"/>
      <w:lvlJc w:val="left"/>
      <w:lvlText w:val=""/>
      <w:numFmt w:val="bullet"/>
      <w:pPr>
        <w:pBdr/>
        <w:spacing/>
        <w:ind w:hanging="360" w:left="1811"/>
      </w:pPr>
      <w:rPr>
        <w:rFonts w:hint="default" w:ascii="Symbol" w:hAnsi="Symbol"/>
      </w:rPr>
      <w:start w:val="1"/>
      <w:suff w:val="tab"/>
    </w:lvl>
    <w:lvl w:ilvl="4">
      <w:isLgl w:val="false"/>
      <w:lvlJc w:val="left"/>
      <w:lvlText w:val="o"/>
      <w:numFmt w:val="bullet"/>
      <w:pPr>
        <w:pBdr/>
        <w:spacing/>
        <w:ind w:hanging="360" w:left="2531"/>
      </w:pPr>
      <w:rPr>
        <w:rFonts w:hint="default" w:ascii="Courier New" w:hAnsi="Courier New" w:cs="Courier New"/>
      </w:rPr>
      <w:start w:val="1"/>
      <w:suff w:val="tab"/>
    </w:lvl>
    <w:lvl w:ilvl="5">
      <w:isLgl w:val="false"/>
      <w:lvlJc w:val="left"/>
      <w:lvlText w:val=""/>
      <w:numFmt w:val="bullet"/>
      <w:pPr>
        <w:pBdr/>
        <w:spacing/>
        <w:ind w:hanging="360" w:left="3251"/>
      </w:pPr>
      <w:rPr>
        <w:rFonts w:hint="default" w:ascii="Wingdings" w:hAnsi="Wingdings"/>
      </w:rPr>
      <w:start w:val="1"/>
      <w:suff w:val="tab"/>
    </w:lvl>
    <w:lvl w:ilvl="6">
      <w:isLgl w:val="false"/>
      <w:lvlJc w:val="left"/>
      <w:lvlText w:val=""/>
      <w:numFmt w:val="bullet"/>
      <w:pPr>
        <w:pBdr/>
        <w:spacing/>
        <w:ind w:hanging="360" w:left="3971"/>
      </w:pPr>
      <w:rPr>
        <w:rFonts w:hint="default" w:ascii="Symbol" w:hAnsi="Symbol"/>
      </w:rPr>
      <w:start w:val="1"/>
      <w:suff w:val="tab"/>
    </w:lvl>
    <w:lvl w:ilvl="7">
      <w:isLgl w:val="false"/>
      <w:lvlJc w:val="left"/>
      <w:lvlText w:val="o"/>
      <w:numFmt w:val="bullet"/>
      <w:pPr>
        <w:pBdr/>
        <w:spacing/>
        <w:ind w:hanging="360" w:left="4691"/>
      </w:pPr>
      <w:rPr>
        <w:rFonts w:hint="default" w:ascii="Courier New" w:hAnsi="Courier New" w:cs="Courier New"/>
      </w:rPr>
      <w:start w:val="1"/>
      <w:suff w:val="tab"/>
    </w:lvl>
    <w:lvl w:ilvl="8">
      <w:isLgl w:val="false"/>
      <w:lvlJc w:val="left"/>
      <w:lvlText w:val=""/>
      <w:numFmt w:val="bullet"/>
      <w:pPr>
        <w:pBdr/>
        <w:spacing/>
        <w:ind w:hanging="360" w:left="5411"/>
      </w:pPr>
      <w:rPr>
        <w:rFonts w:hint="default" w:ascii="Wingdings" w:hAnsi="Wingdings"/>
      </w:rPr>
      <w:start w:val="1"/>
      <w:suff w:val="tab"/>
    </w:lvl>
  </w:abstractNum>
  <w:abstractNum w:abstractNumId="62">
    <w:lvl w:ilvl="0">
      <w:isLgl w:val="false"/>
      <w:lvlJc w:val="left"/>
      <w:lvlText w:val="%1."/>
      <w:numFmt w:val="decimal"/>
      <w:pPr>
        <w:pBdr/>
        <w:spacing/>
        <w:ind w:hanging="360" w:left="72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3">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64">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65">
    <w:lvl w:ilvl="0">
      <w:isLgl w:val="false"/>
      <w:lvlJc w:val="left"/>
      <w:lvlText w:val="%1."/>
      <w:numFmt w:val="decimal"/>
      <w:pPr>
        <w:pBdr/>
        <w:spacing/>
        <w:ind w:hanging="360" w:left="720"/>
      </w:pPr>
      <w:rPr>
        <w:rFonts w:hint="default"/>
      </w:rPr>
      <w:start w:val="1"/>
      <w:suff w:val="space"/>
    </w:lvl>
    <w:lvl w:ilvl="1">
      <w:isLgl w:val="false"/>
      <w:lvlJc w:val="left"/>
      <w:lvlText w:val="%2."/>
      <w:numFmt w:val="decimal"/>
      <w:pPr>
        <w:pBdr/>
        <w:tabs>
          <w:tab w:val="num" w:leader="none" w:pos="1440"/>
        </w:tabs>
        <w:spacing/>
        <w:ind w:hanging="360" w:left="1440"/>
      </w:pPr>
      <w:rPr>
        <w:rFonts w:hint="default"/>
      </w:rPr>
      <w:start w:val="1"/>
      <w:suff w:val="tab"/>
    </w:lvl>
    <w:lvl w:ilvl="2">
      <w:isLgl w:val="false"/>
      <w:lvlJc w:val="left"/>
      <w:lvlText w:val="%3."/>
      <w:numFmt w:val="decimal"/>
      <w:pPr>
        <w:pBdr/>
        <w:tabs>
          <w:tab w:val="num" w:leader="none" w:pos="2160"/>
        </w:tabs>
        <w:spacing/>
        <w:ind w:hanging="360" w:left="2160"/>
      </w:pPr>
      <w:rPr>
        <w:rFonts w:hint="default"/>
      </w:rPr>
      <w:start w:val="1"/>
      <w:suff w:val="tab"/>
    </w:lvl>
    <w:lvl w:ilvl="3">
      <w:isLgl w:val="false"/>
      <w:lvlJc w:val="left"/>
      <w:lvlText w:val="%4."/>
      <w:numFmt w:val="decimal"/>
      <w:pPr>
        <w:pBdr/>
        <w:tabs>
          <w:tab w:val="num" w:leader="none" w:pos="2880"/>
        </w:tabs>
        <w:spacing/>
        <w:ind w:hanging="360" w:left="2880"/>
      </w:pPr>
      <w:rPr>
        <w:rFonts w:hint="default"/>
      </w:rPr>
      <w:start w:val="1"/>
      <w:suff w:val="tab"/>
    </w:lvl>
    <w:lvl w:ilvl="4">
      <w:isLgl w:val="false"/>
      <w:lvlJc w:val="left"/>
      <w:lvlText w:val="%5."/>
      <w:numFmt w:val="decimal"/>
      <w:pPr>
        <w:pBdr/>
        <w:tabs>
          <w:tab w:val="num" w:leader="none" w:pos="3600"/>
        </w:tabs>
        <w:spacing/>
        <w:ind w:hanging="360" w:left="3600"/>
      </w:pPr>
      <w:rPr>
        <w:rFonts w:hint="default"/>
      </w:rPr>
      <w:start w:val="1"/>
      <w:suff w:val="tab"/>
    </w:lvl>
    <w:lvl w:ilvl="5">
      <w:isLgl w:val="false"/>
      <w:lvlJc w:val="left"/>
      <w:lvlText w:val="%6."/>
      <w:numFmt w:val="decimal"/>
      <w:pPr>
        <w:pBdr/>
        <w:tabs>
          <w:tab w:val="num" w:leader="none" w:pos="4320"/>
        </w:tabs>
        <w:spacing/>
        <w:ind w:hanging="360" w:left="4320"/>
      </w:pPr>
      <w:rPr>
        <w:rFonts w:hint="default"/>
      </w:rPr>
      <w:start w:val="1"/>
      <w:suff w:val="tab"/>
    </w:lvl>
    <w:lvl w:ilvl="6">
      <w:isLgl w:val="false"/>
      <w:lvlJc w:val="left"/>
      <w:lvlText w:val="%7."/>
      <w:numFmt w:val="decimal"/>
      <w:pPr>
        <w:pBdr/>
        <w:tabs>
          <w:tab w:val="num" w:leader="none" w:pos="5040"/>
        </w:tabs>
        <w:spacing/>
        <w:ind w:hanging="360" w:left="5040"/>
      </w:pPr>
      <w:rPr>
        <w:rFonts w:hint="default"/>
      </w:rPr>
      <w:start w:val="1"/>
      <w:suff w:val="tab"/>
    </w:lvl>
    <w:lvl w:ilvl="7">
      <w:isLgl w:val="false"/>
      <w:lvlJc w:val="left"/>
      <w:lvlText w:val="%8."/>
      <w:numFmt w:val="decimal"/>
      <w:pPr>
        <w:pBdr/>
        <w:tabs>
          <w:tab w:val="num" w:leader="none" w:pos="5760"/>
        </w:tabs>
        <w:spacing/>
        <w:ind w:hanging="360" w:left="5760"/>
      </w:pPr>
      <w:rPr>
        <w:rFonts w:hint="default"/>
      </w:rPr>
      <w:start w:val="1"/>
      <w:suff w:val="tab"/>
    </w:lvl>
    <w:lvl w:ilvl="8">
      <w:isLgl w:val="false"/>
      <w:lvlJc w:val="left"/>
      <w:lvlText w:val="%9."/>
      <w:numFmt w:val="decimal"/>
      <w:pPr>
        <w:pBdr/>
        <w:tabs>
          <w:tab w:val="num" w:leader="none" w:pos="6480"/>
        </w:tabs>
        <w:spacing/>
        <w:ind w:hanging="360" w:left="6480"/>
      </w:pPr>
      <w:rPr>
        <w:rFonts w:hint="default"/>
      </w:rPr>
      <w:start w:val="1"/>
      <w:suff w:val="tab"/>
    </w:lvl>
  </w:abstractNum>
  <w:abstractNum w:abstractNumId="66">
    <w:lvl w:ilvl="0">
      <w:isLgl w:val="false"/>
      <w:lvlJc w:val="left"/>
      <w:lvlText w:val=""/>
      <w:numFmt w:val="bullet"/>
      <w:pPr>
        <w:pBdr/>
        <w:spacing/>
        <w:ind w:firstLine="851" w:left="217"/>
      </w:pPr>
      <w:rPr>
        <w:rFonts w:hint="default" w:ascii="Symbol" w:hAnsi="Symbol"/>
      </w:rPr>
      <w:start w:val="1"/>
      <w:suff w:val="space"/>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67">
    <w:lvl w:ilvl="0">
      <w:isLgl w:val="false"/>
      <w:lvlJc w:val="left"/>
      <w:lvlText w:val=""/>
      <w:numFmt w:val="bullet"/>
      <w:pPr>
        <w:pBdr/>
        <w:spacing/>
        <w:ind w:hanging="360" w:left="1429"/>
      </w:pPr>
      <w:rPr>
        <w:rFonts w:hint="default" w:ascii="Symbol" w:hAnsi="Symbol"/>
      </w:rPr>
      <w:start w:val="1"/>
      <w:suff w:val="space"/>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68">
    <w:lvl w:ilvl="0">
      <w:isLgl w:val="false"/>
      <w:lvlJc w:val="left"/>
      <w:lvlText w:val="%1."/>
      <w:numFmt w:val="decimal"/>
      <w:pPr>
        <w:pBdr/>
        <w:spacing/>
        <w:ind w:hanging="360" w:left="720"/>
      </w:pPr>
      <w:rPr>
        <w:rFonts w:hint="default"/>
      </w:rPr>
      <w:start w:val="1"/>
      <w:suff w:val="space"/>
    </w:lvl>
    <w:lvl w:ilvl="1">
      <w:isLgl w:val="false"/>
      <w:lvlJc w:val="left"/>
      <w:lvlText w:val="%2."/>
      <w:numFmt w:val="decimal"/>
      <w:pPr>
        <w:pBdr/>
        <w:tabs>
          <w:tab w:val="num" w:leader="none" w:pos="1440"/>
        </w:tabs>
        <w:spacing/>
        <w:ind w:hanging="360" w:left="1440"/>
      </w:pPr>
      <w:rPr>
        <w:rFonts w:hint="default"/>
      </w:rPr>
      <w:start w:val="1"/>
      <w:suff w:val="tab"/>
    </w:lvl>
    <w:lvl w:ilvl="2">
      <w:isLgl w:val="false"/>
      <w:lvlJc w:val="left"/>
      <w:lvlText w:val="%3."/>
      <w:numFmt w:val="decimal"/>
      <w:pPr>
        <w:pBdr/>
        <w:tabs>
          <w:tab w:val="num" w:leader="none" w:pos="2160"/>
        </w:tabs>
        <w:spacing/>
        <w:ind w:hanging="360" w:left="2160"/>
      </w:pPr>
      <w:rPr>
        <w:rFonts w:hint="default"/>
      </w:rPr>
      <w:start w:val="1"/>
      <w:suff w:val="tab"/>
    </w:lvl>
    <w:lvl w:ilvl="3">
      <w:isLgl w:val="false"/>
      <w:lvlJc w:val="left"/>
      <w:lvlText w:val="%4."/>
      <w:numFmt w:val="decimal"/>
      <w:pPr>
        <w:pBdr/>
        <w:tabs>
          <w:tab w:val="num" w:leader="none" w:pos="2880"/>
        </w:tabs>
        <w:spacing/>
        <w:ind w:hanging="360" w:left="2880"/>
      </w:pPr>
      <w:rPr>
        <w:rFonts w:hint="default"/>
      </w:rPr>
      <w:start w:val="1"/>
      <w:suff w:val="tab"/>
    </w:lvl>
    <w:lvl w:ilvl="4">
      <w:isLgl w:val="false"/>
      <w:lvlJc w:val="left"/>
      <w:lvlText w:val="%5."/>
      <w:numFmt w:val="decimal"/>
      <w:pPr>
        <w:pBdr/>
        <w:tabs>
          <w:tab w:val="num" w:leader="none" w:pos="3600"/>
        </w:tabs>
        <w:spacing/>
        <w:ind w:hanging="360" w:left="3600"/>
      </w:pPr>
      <w:rPr>
        <w:rFonts w:hint="default"/>
      </w:rPr>
      <w:start w:val="1"/>
      <w:suff w:val="tab"/>
    </w:lvl>
    <w:lvl w:ilvl="5">
      <w:isLgl w:val="false"/>
      <w:lvlJc w:val="left"/>
      <w:lvlText w:val="%6."/>
      <w:numFmt w:val="decimal"/>
      <w:pPr>
        <w:pBdr/>
        <w:tabs>
          <w:tab w:val="num" w:leader="none" w:pos="4320"/>
        </w:tabs>
        <w:spacing/>
        <w:ind w:hanging="360" w:left="4320"/>
      </w:pPr>
      <w:rPr>
        <w:rFonts w:hint="default"/>
      </w:rPr>
      <w:start w:val="1"/>
      <w:suff w:val="tab"/>
    </w:lvl>
    <w:lvl w:ilvl="6">
      <w:isLgl w:val="false"/>
      <w:lvlJc w:val="left"/>
      <w:lvlText w:val="%7."/>
      <w:numFmt w:val="decimal"/>
      <w:pPr>
        <w:pBdr/>
        <w:tabs>
          <w:tab w:val="num" w:leader="none" w:pos="5040"/>
        </w:tabs>
        <w:spacing/>
        <w:ind w:hanging="360" w:left="5040"/>
      </w:pPr>
      <w:rPr>
        <w:rFonts w:hint="default"/>
      </w:rPr>
      <w:start w:val="1"/>
      <w:suff w:val="tab"/>
    </w:lvl>
    <w:lvl w:ilvl="7">
      <w:isLgl w:val="false"/>
      <w:lvlJc w:val="left"/>
      <w:lvlText w:val="%8."/>
      <w:numFmt w:val="decimal"/>
      <w:pPr>
        <w:pBdr/>
        <w:tabs>
          <w:tab w:val="num" w:leader="none" w:pos="5760"/>
        </w:tabs>
        <w:spacing/>
        <w:ind w:hanging="360" w:left="5760"/>
      </w:pPr>
      <w:rPr>
        <w:rFonts w:hint="default"/>
      </w:rPr>
      <w:start w:val="1"/>
      <w:suff w:val="tab"/>
    </w:lvl>
    <w:lvl w:ilvl="8">
      <w:isLgl w:val="false"/>
      <w:lvlJc w:val="left"/>
      <w:lvlText w:val="%9."/>
      <w:numFmt w:val="decimal"/>
      <w:pPr>
        <w:pBdr/>
        <w:tabs>
          <w:tab w:val="num" w:leader="none" w:pos="6480"/>
        </w:tabs>
        <w:spacing/>
        <w:ind w:hanging="360" w:left="6480"/>
      </w:pPr>
      <w:rPr>
        <w:rFonts w:hint="default"/>
      </w:rPr>
      <w:start w:val="1"/>
      <w:suff w:val="tab"/>
    </w:lvl>
  </w:abstractNum>
  <w:abstractNum w:abstractNumId="69">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70">
    <w:lvl w:ilvl="0">
      <w:isLgl w:val="false"/>
      <w:lvlJc w:val="left"/>
      <w:lvlText w:val="%1."/>
      <w:numFmt w:val="decimal"/>
      <w:pPr>
        <w:pBdr/>
        <w:spacing/>
        <w:ind w:hanging="360" w:left="1429"/>
      </w:pPr>
      <w:rPr>
        <w:b w:val="0"/>
        <w:bCs/>
      </w:rPr>
      <w:start w:val="1"/>
      <w:suff w:val="space"/>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71">
    <w:lvl w:ilvl="0">
      <w:isLgl w:val="false"/>
      <w:lvlJc w:val="left"/>
      <w:lvlText w:val=""/>
      <w:numFmt w:val="bullet"/>
      <w:pPr>
        <w:pBdr/>
        <w:spacing/>
        <w:ind w:hanging="360" w:left="720"/>
      </w:pPr>
      <w:rPr>
        <w:rFonts w:hint="default" w:ascii="Symbol" w:hAnsi="Symbol"/>
        <w:sz w:val="20"/>
      </w:rPr>
      <w:start w:val="1"/>
      <w:suff w:val="space"/>
    </w:lvl>
    <w:lvl w:ilvl="1">
      <w:isLgl w:val="false"/>
      <w:lvlJc w:val="left"/>
      <w:lvlText w:val="o"/>
      <w:numFmt w:val="bullet"/>
      <w:pPr>
        <w:pBdr/>
        <w:tabs>
          <w:tab w:val="num" w:leader="none" w:pos="1440"/>
        </w:tabs>
        <w:spacing/>
        <w:ind w:hanging="360" w:left="1440"/>
      </w:pPr>
      <w:rPr>
        <w:rFonts w:hint="default" w:ascii="Courier New" w:hAnsi="Courier New" w:cs="Times New Roman"/>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72">
    <w:lvl w:ilvl="0">
      <w:isLgl w:val="false"/>
      <w:lvlJc w:val="left"/>
      <w:lvlText w:val="%1."/>
      <w:numFmt w:val="decimal"/>
      <w:pPr>
        <w:pBdr/>
        <w:spacing/>
        <w:ind w:hanging="360" w:left="720"/>
      </w:pPr>
      <w:rPr>
        <w:rFonts w:hint="default"/>
      </w:rPr>
      <w:start w:val="1"/>
      <w:suff w:val="space"/>
    </w:lvl>
    <w:lvl w:ilvl="1">
      <w:isLgl w:val="false"/>
      <w:lvlJc w:val="left"/>
      <w:lvlText w:val="%2."/>
      <w:numFmt w:val="decimal"/>
      <w:pPr>
        <w:pBdr/>
        <w:tabs>
          <w:tab w:val="num" w:leader="none" w:pos="1440"/>
        </w:tabs>
        <w:spacing/>
        <w:ind w:hanging="360" w:left="1440"/>
      </w:pPr>
      <w:rPr>
        <w:rFonts w:hint="default"/>
      </w:rPr>
      <w:start w:val="1"/>
      <w:suff w:val="tab"/>
    </w:lvl>
    <w:lvl w:ilvl="2">
      <w:isLgl w:val="false"/>
      <w:lvlJc w:val="left"/>
      <w:lvlText w:val="%3."/>
      <w:numFmt w:val="decimal"/>
      <w:pPr>
        <w:pBdr/>
        <w:tabs>
          <w:tab w:val="num" w:leader="none" w:pos="2160"/>
        </w:tabs>
        <w:spacing/>
        <w:ind w:hanging="360" w:left="2160"/>
      </w:pPr>
      <w:rPr>
        <w:rFonts w:hint="default"/>
      </w:rPr>
      <w:start w:val="1"/>
      <w:suff w:val="tab"/>
    </w:lvl>
    <w:lvl w:ilvl="3">
      <w:isLgl w:val="false"/>
      <w:lvlJc w:val="left"/>
      <w:lvlText w:val="%4."/>
      <w:numFmt w:val="decimal"/>
      <w:pPr>
        <w:pBdr/>
        <w:tabs>
          <w:tab w:val="num" w:leader="none" w:pos="2880"/>
        </w:tabs>
        <w:spacing/>
        <w:ind w:hanging="360" w:left="2880"/>
      </w:pPr>
      <w:rPr>
        <w:rFonts w:hint="default"/>
      </w:rPr>
      <w:start w:val="1"/>
      <w:suff w:val="tab"/>
    </w:lvl>
    <w:lvl w:ilvl="4">
      <w:isLgl w:val="false"/>
      <w:lvlJc w:val="left"/>
      <w:lvlText w:val="%5."/>
      <w:numFmt w:val="decimal"/>
      <w:pPr>
        <w:pBdr/>
        <w:tabs>
          <w:tab w:val="num" w:leader="none" w:pos="3600"/>
        </w:tabs>
        <w:spacing/>
        <w:ind w:hanging="360" w:left="3600"/>
      </w:pPr>
      <w:rPr>
        <w:rFonts w:hint="default"/>
      </w:rPr>
      <w:start w:val="1"/>
      <w:suff w:val="tab"/>
    </w:lvl>
    <w:lvl w:ilvl="5">
      <w:isLgl w:val="false"/>
      <w:lvlJc w:val="left"/>
      <w:lvlText w:val="%6."/>
      <w:numFmt w:val="decimal"/>
      <w:pPr>
        <w:pBdr/>
        <w:tabs>
          <w:tab w:val="num" w:leader="none" w:pos="4320"/>
        </w:tabs>
        <w:spacing/>
        <w:ind w:hanging="360" w:left="4320"/>
      </w:pPr>
      <w:rPr>
        <w:rFonts w:hint="default"/>
      </w:rPr>
      <w:start w:val="1"/>
      <w:suff w:val="tab"/>
    </w:lvl>
    <w:lvl w:ilvl="6">
      <w:isLgl w:val="false"/>
      <w:lvlJc w:val="left"/>
      <w:lvlText w:val="%7."/>
      <w:numFmt w:val="decimal"/>
      <w:pPr>
        <w:pBdr/>
        <w:tabs>
          <w:tab w:val="num" w:leader="none" w:pos="5040"/>
        </w:tabs>
        <w:spacing/>
        <w:ind w:hanging="360" w:left="5040"/>
      </w:pPr>
      <w:rPr>
        <w:rFonts w:hint="default"/>
      </w:rPr>
      <w:start w:val="1"/>
      <w:suff w:val="tab"/>
    </w:lvl>
    <w:lvl w:ilvl="7">
      <w:isLgl w:val="false"/>
      <w:lvlJc w:val="left"/>
      <w:lvlText w:val="%8."/>
      <w:numFmt w:val="decimal"/>
      <w:pPr>
        <w:pBdr/>
        <w:tabs>
          <w:tab w:val="num" w:leader="none" w:pos="5760"/>
        </w:tabs>
        <w:spacing/>
        <w:ind w:hanging="360" w:left="5760"/>
      </w:pPr>
      <w:rPr>
        <w:rFonts w:hint="default"/>
      </w:rPr>
      <w:start w:val="1"/>
      <w:suff w:val="tab"/>
    </w:lvl>
    <w:lvl w:ilvl="8">
      <w:isLgl w:val="false"/>
      <w:lvlJc w:val="left"/>
      <w:lvlText w:val="%9."/>
      <w:numFmt w:val="decimal"/>
      <w:pPr>
        <w:pBdr/>
        <w:tabs>
          <w:tab w:val="num" w:leader="none" w:pos="6480"/>
        </w:tabs>
        <w:spacing/>
        <w:ind w:hanging="360" w:left="6480"/>
      </w:pPr>
      <w:rPr>
        <w:rFonts w:hint="default"/>
      </w:rPr>
      <w:start w:val="1"/>
      <w:suff w:val="tab"/>
    </w:lvl>
  </w:abstractNum>
  <w:abstractNum w:abstractNumId="73">
    <w:lvl w:ilvl="0">
      <w:isLgl w:val="false"/>
      <w:lvlJc w:val="left"/>
      <w:lvlText w:val="%1."/>
      <w:numFmt w:val="decimal"/>
      <w:pPr>
        <w:pBdr/>
        <w:spacing/>
        <w:ind w:hanging="360" w:left="720"/>
      </w:pPr>
      <w:rPr>
        <w:rFonts w:hint="default"/>
      </w:rPr>
      <w:start w:val="1"/>
      <w:suff w:val="space"/>
    </w:lvl>
    <w:lvl w:ilvl="1">
      <w:isLgl w:val="false"/>
      <w:lvlJc w:val="left"/>
      <w:lvlText w:val="%2."/>
      <w:numFmt w:val="decimal"/>
      <w:pPr>
        <w:pBdr/>
        <w:tabs>
          <w:tab w:val="num" w:leader="none" w:pos="1440"/>
        </w:tabs>
        <w:spacing/>
        <w:ind w:hanging="360" w:left="1440"/>
      </w:pPr>
      <w:rPr>
        <w:rFonts w:hint="default"/>
      </w:rPr>
      <w:start w:val="1"/>
      <w:suff w:val="tab"/>
    </w:lvl>
    <w:lvl w:ilvl="2">
      <w:isLgl w:val="false"/>
      <w:lvlJc w:val="left"/>
      <w:lvlText w:val="%3."/>
      <w:numFmt w:val="decimal"/>
      <w:pPr>
        <w:pBdr/>
        <w:tabs>
          <w:tab w:val="num" w:leader="none" w:pos="2160"/>
        </w:tabs>
        <w:spacing/>
        <w:ind w:hanging="360" w:left="2160"/>
      </w:pPr>
      <w:rPr>
        <w:rFonts w:hint="default"/>
      </w:rPr>
      <w:start w:val="1"/>
      <w:suff w:val="tab"/>
    </w:lvl>
    <w:lvl w:ilvl="3">
      <w:isLgl w:val="false"/>
      <w:lvlJc w:val="left"/>
      <w:lvlText w:val="%4."/>
      <w:numFmt w:val="decimal"/>
      <w:pPr>
        <w:pBdr/>
        <w:tabs>
          <w:tab w:val="num" w:leader="none" w:pos="2880"/>
        </w:tabs>
        <w:spacing/>
        <w:ind w:hanging="360" w:left="2880"/>
      </w:pPr>
      <w:rPr>
        <w:rFonts w:hint="default"/>
      </w:rPr>
      <w:start w:val="1"/>
      <w:suff w:val="tab"/>
    </w:lvl>
    <w:lvl w:ilvl="4">
      <w:isLgl w:val="false"/>
      <w:lvlJc w:val="left"/>
      <w:lvlText w:val="%5."/>
      <w:numFmt w:val="decimal"/>
      <w:pPr>
        <w:pBdr/>
        <w:tabs>
          <w:tab w:val="num" w:leader="none" w:pos="3600"/>
        </w:tabs>
        <w:spacing/>
        <w:ind w:hanging="360" w:left="3600"/>
      </w:pPr>
      <w:rPr>
        <w:rFonts w:hint="default"/>
      </w:rPr>
      <w:start w:val="1"/>
      <w:suff w:val="tab"/>
    </w:lvl>
    <w:lvl w:ilvl="5">
      <w:isLgl w:val="false"/>
      <w:lvlJc w:val="left"/>
      <w:lvlText w:val="%6."/>
      <w:numFmt w:val="decimal"/>
      <w:pPr>
        <w:pBdr/>
        <w:tabs>
          <w:tab w:val="num" w:leader="none" w:pos="4320"/>
        </w:tabs>
        <w:spacing/>
        <w:ind w:hanging="360" w:left="4320"/>
      </w:pPr>
      <w:rPr>
        <w:rFonts w:hint="default"/>
      </w:rPr>
      <w:start w:val="1"/>
      <w:suff w:val="tab"/>
    </w:lvl>
    <w:lvl w:ilvl="6">
      <w:isLgl w:val="false"/>
      <w:lvlJc w:val="left"/>
      <w:lvlText w:val="%7."/>
      <w:numFmt w:val="decimal"/>
      <w:pPr>
        <w:pBdr/>
        <w:tabs>
          <w:tab w:val="num" w:leader="none" w:pos="5040"/>
        </w:tabs>
        <w:spacing/>
        <w:ind w:hanging="360" w:left="5040"/>
      </w:pPr>
      <w:rPr>
        <w:rFonts w:hint="default"/>
      </w:rPr>
      <w:start w:val="1"/>
      <w:suff w:val="tab"/>
    </w:lvl>
    <w:lvl w:ilvl="7">
      <w:isLgl w:val="false"/>
      <w:lvlJc w:val="left"/>
      <w:lvlText w:val="%8."/>
      <w:numFmt w:val="decimal"/>
      <w:pPr>
        <w:pBdr/>
        <w:tabs>
          <w:tab w:val="num" w:leader="none" w:pos="5760"/>
        </w:tabs>
        <w:spacing/>
        <w:ind w:hanging="360" w:left="5760"/>
      </w:pPr>
      <w:rPr>
        <w:rFonts w:hint="default"/>
      </w:rPr>
      <w:start w:val="1"/>
      <w:suff w:val="tab"/>
    </w:lvl>
    <w:lvl w:ilvl="8">
      <w:isLgl w:val="false"/>
      <w:lvlJc w:val="left"/>
      <w:lvlText w:val="%9."/>
      <w:numFmt w:val="decimal"/>
      <w:pPr>
        <w:pBdr/>
        <w:tabs>
          <w:tab w:val="num" w:leader="none" w:pos="6480"/>
        </w:tabs>
        <w:spacing/>
        <w:ind w:hanging="360" w:left="6480"/>
      </w:pPr>
      <w:rPr>
        <w:rFonts w:hint="default"/>
      </w:rPr>
      <w:start w:val="1"/>
      <w:suff w:val="tab"/>
    </w:lvl>
  </w:abstractNum>
  <w:abstractNum w:abstractNumId="74">
    <w:lvl w:ilvl="0">
      <w:isLgl w:val="false"/>
      <w:lvlJc w:val="left"/>
      <w:lvlText w:val="%1."/>
      <w:numFmt w:val="decimal"/>
      <w:pPr>
        <w:pBdr/>
        <w:spacing/>
        <w:ind w:hanging="360" w:left="720"/>
      </w:pPr>
      <w:rPr>
        <w:rFonts w:hint="default"/>
      </w:rPr>
      <w:start w:val="1"/>
      <w:suff w:val="space"/>
    </w:lvl>
    <w:lvl w:ilvl="1">
      <w:isLgl w:val="false"/>
      <w:lvlJc w:val="left"/>
      <w:lvlText w:val="%2."/>
      <w:numFmt w:val="decimal"/>
      <w:pPr>
        <w:pBdr/>
        <w:tabs>
          <w:tab w:val="num" w:leader="none" w:pos="1440"/>
        </w:tabs>
        <w:spacing/>
        <w:ind w:hanging="360" w:left="1440"/>
      </w:pPr>
      <w:rPr>
        <w:rFonts w:hint="default"/>
      </w:rPr>
      <w:start w:val="1"/>
      <w:suff w:val="tab"/>
    </w:lvl>
    <w:lvl w:ilvl="2">
      <w:isLgl w:val="false"/>
      <w:lvlJc w:val="left"/>
      <w:lvlText w:val="%3."/>
      <w:numFmt w:val="decimal"/>
      <w:pPr>
        <w:pBdr/>
        <w:tabs>
          <w:tab w:val="num" w:leader="none" w:pos="2160"/>
        </w:tabs>
        <w:spacing/>
        <w:ind w:hanging="360" w:left="2160"/>
      </w:pPr>
      <w:rPr>
        <w:rFonts w:hint="default"/>
      </w:rPr>
      <w:start w:val="1"/>
      <w:suff w:val="tab"/>
    </w:lvl>
    <w:lvl w:ilvl="3">
      <w:isLgl w:val="false"/>
      <w:lvlJc w:val="left"/>
      <w:lvlText w:val="%4."/>
      <w:numFmt w:val="decimal"/>
      <w:pPr>
        <w:pBdr/>
        <w:tabs>
          <w:tab w:val="num" w:leader="none" w:pos="2880"/>
        </w:tabs>
        <w:spacing/>
        <w:ind w:hanging="360" w:left="2880"/>
      </w:pPr>
      <w:rPr>
        <w:rFonts w:hint="default"/>
      </w:rPr>
      <w:start w:val="1"/>
      <w:suff w:val="tab"/>
    </w:lvl>
    <w:lvl w:ilvl="4">
      <w:isLgl w:val="false"/>
      <w:lvlJc w:val="left"/>
      <w:lvlText w:val="%5."/>
      <w:numFmt w:val="decimal"/>
      <w:pPr>
        <w:pBdr/>
        <w:tabs>
          <w:tab w:val="num" w:leader="none" w:pos="3600"/>
        </w:tabs>
        <w:spacing/>
        <w:ind w:hanging="360" w:left="3600"/>
      </w:pPr>
      <w:rPr>
        <w:rFonts w:hint="default"/>
      </w:rPr>
      <w:start w:val="1"/>
      <w:suff w:val="tab"/>
    </w:lvl>
    <w:lvl w:ilvl="5">
      <w:isLgl w:val="false"/>
      <w:lvlJc w:val="left"/>
      <w:lvlText w:val="%6."/>
      <w:numFmt w:val="decimal"/>
      <w:pPr>
        <w:pBdr/>
        <w:tabs>
          <w:tab w:val="num" w:leader="none" w:pos="4320"/>
        </w:tabs>
        <w:spacing/>
        <w:ind w:hanging="360" w:left="4320"/>
      </w:pPr>
      <w:rPr>
        <w:rFonts w:hint="default"/>
      </w:rPr>
      <w:start w:val="1"/>
      <w:suff w:val="tab"/>
    </w:lvl>
    <w:lvl w:ilvl="6">
      <w:isLgl w:val="false"/>
      <w:lvlJc w:val="left"/>
      <w:lvlText w:val="%7."/>
      <w:numFmt w:val="decimal"/>
      <w:pPr>
        <w:pBdr/>
        <w:tabs>
          <w:tab w:val="num" w:leader="none" w:pos="5040"/>
        </w:tabs>
        <w:spacing/>
        <w:ind w:hanging="360" w:left="5040"/>
      </w:pPr>
      <w:rPr>
        <w:rFonts w:hint="default"/>
      </w:rPr>
      <w:start w:val="1"/>
      <w:suff w:val="tab"/>
    </w:lvl>
    <w:lvl w:ilvl="7">
      <w:isLgl w:val="false"/>
      <w:lvlJc w:val="left"/>
      <w:lvlText w:val="%8."/>
      <w:numFmt w:val="decimal"/>
      <w:pPr>
        <w:pBdr/>
        <w:tabs>
          <w:tab w:val="num" w:leader="none" w:pos="5760"/>
        </w:tabs>
        <w:spacing/>
        <w:ind w:hanging="360" w:left="5760"/>
      </w:pPr>
      <w:rPr>
        <w:rFonts w:hint="default"/>
      </w:rPr>
      <w:start w:val="1"/>
      <w:suff w:val="tab"/>
    </w:lvl>
    <w:lvl w:ilvl="8">
      <w:isLgl w:val="false"/>
      <w:lvlJc w:val="left"/>
      <w:lvlText w:val="%9."/>
      <w:numFmt w:val="decimal"/>
      <w:pPr>
        <w:pBdr/>
        <w:tabs>
          <w:tab w:val="num" w:leader="none" w:pos="6480"/>
        </w:tabs>
        <w:spacing/>
        <w:ind w:hanging="360" w:left="6480"/>
      </w:pPr>
      <w:rPr>
        <w:rFonts w:hint="default"/>
      </w:rPr>
      <w:start w:val="1"/>
      <w:suff w:val="tab"/>
    </w:lvl>
  </w:abstractNum>
  <w:abstractNum w:abstractNumId="75">
    <w:lvl w:ilvl="0">
      <w:isLgl w:val="false"/>
      <w:lvlJc w:val="left"/>
      <w:lvlText w:val=""/>
      <w:numFmt w:val="bullet"/>
      <w:pPr>
        <w:pBdr/>
        <w:spacing/>
        <w:ind w:hanging="360" w:left="1429"/>
      </w:pPr>
      <w:rPr>
        <w:rFonts w:hint="default" w:ascii="Symbol" w:hAnsi="Symbol"/>
      </w:rPr>
      <w:start w:val="1"/>
      <w:suff w:val="space"/>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76">
    <w:lvl w:ilvl="0">
      <w:isLgl w:val="false"/>
      <w:lvlJc w:val="left"/>
      <w:lvlText w:val="%1."/>
      <w:numFmt w:val="decimal"/>
      <w:pPr>
        <w:pBdr/>
        <w:spacing/>
        <w:ind w:hanging="360" w:left="720"/>
      </w:pPr>
      <w:rPr>
        <w:rFonts w:hint="default"/>
      </w:rPr>
      <w:start w:val="1"/>
      <w:suff w:val="space"/>
    </w:lvl>
    <w:lvl w:ilvl="1">
      <w:isLgl w:val="false"/>
      <w:lvlJc w:val="left"/>
      <w:lvlText w:val="%2."/>
      <w:numFmt w:val="decimal"/>
      <w:pPr>
        <w:pBdr/>
        <w:tabs>
          <w:tab w:val="num" w:leader="none" w:pos="1440"/>
        </w:tabs>
        <w:spacing/>
        <w:ind w:hanging="360" w:left="1440"/>
      </w:pPr>
      <w:rPr>
        <w:rFonts w:hint="default"/>
      </w:rPr>
      <w:start w:val="1"/>
      <w:suff w:val="tab"/>
    </w:lvl>
    <w:lvl w:ilvl="2">
      <w:isLgl w:val="false"/>
      <w:lvlJc w:val="left"/>
      <w:lvlText w:val="%3."/>
      <w:numFmt w:val="decimal"/>
      <w:pPr>
        <w:pBdr/>
        <w:tabs>
          <w:tab w:val="num" w:leader="none" w:pos="2160"/>
        </w:tabs>
        <w:spacing/>
        <w:ind w:hanging="360" w:left="2160"/>
      </w:pPr>
      <w:rPr>
        <w:rFonts w:hint="default"/>
      </w:rPr>
      <w:start w:val="1"/>
      <w:suff w:val="tab"/>
    </w:lvl>
    <w:lvl w:ilvl="3">
      <w:isLgl w:val="false"/>
      <w:lvlJc w:val="left"/>
      <w:lvlText w:val="%4."/>
      <w:numFmt w:val="decimal"/>
      <w:pPr>
        <w:pBdr/>
        <w:tabs>
          <w:tab w:val="num" w:leader="none" w:pos="2880"/>
        </w:tabs>
        <w:spacing/>
        <w:ind w:hanging="360" w:left="2880"/>
      </w:pPr>
      <w:rPr>
        <w:rFonts w:hint="default"/>
      </w:rPr>
      <w:start w:val="1"/>
      <w:suff w:val="tab"/>
    </w:lvl>
    <w:lvl w:ilvl="4">
      <w:isLgl w:val="false"/>
      <w:lvlJc w:val="left"/>
      <w:lvlText w:val="%5."/>
      <w:numFmt w:val="decimal"/>
      <w:pPr>
        <w:pBdr/>
        <w:tabs>
          <w:tab w:val="num" w:leader="none" w:pos="3600"/>
        </w:tabs>
        <w:spacing/>
        <w:ind w:hanging="360" w:left="3600"/>
      </w:pPr>
      <w:rPr>
        <w:rFonts w:hint="default"/>
      </w:rPr>
      <w:start w:val="1"/>
      <w:suff w:val="tab"/>
    </w:lvl>
    <w:lvl w:ilvl="5">
      <w:isLgl w:val="false"/>
      <w:lvlJc w:val="left"/>
      <w:lvlText w:val="%6."/>
      <w:numFmt w:val="decimal"/>
      <w:pPr>
        <w:pBdr/>
        <w:tabs>
          <w:tab w:val="num" w:leader="none" w:pos="4320"/>
        </w:tabs>
        <w:spacing/>
        <w:ind w:hanging="360" w:left="4320"/>
      </w:pPr>
      <w:rPr>
        <w:rFonts w:hint="default"/>
      </w:rPr>
      <w:start w:val="1"/>
      <w:suff w:val="tab"/>
    </w:lvl>
    <w:lvl w:ilvl="6">
      <w:isLgl w:val="false"/>
      <w:lvlJc w:val="left"/>
      <w:lvlText w:val="%7."/>
      <w:numFmt w:val="decimal"/>
      <w:pPr>
        <w:pBdr/>
        <w:tabs>
          <w:tab w:val="num" w:leader="none" w:pos="5040"/>
        </w:tabs>
        <w:spacing/>
        <w:ind w:hanging="360" w:left="5040"/>
      </w:pPr>
      <w:rPr>
        <w:rFonts w:hint="default"/>
      </w:rPr>
      <w:start w:val="1"/>
      <w:suff w:val="tab"/>
    </w:lvl>
    <w:lvl w:ilvl="7">
      <w:isLgl w:val="false"/>
      <w:lvlJc w:val="left"/>
      <w:lvlText w:val="%8."/>
      <w:numFmt w:val="decimal"/>
      <w:pPr>
        <w:pBdr/>
        <w:tabs>
          <w:tab w:val="num" w:leader="none" w:pos="5760"/>
        </w:tabs>
        <w:spacing/>
        <w:ind w:hanging="360" w:left="5760"/>
      </w:pPr>
      <w:rPr>
        <w:rFonts w:hint="default"/>
      </w:rPr>
      <w:start w:val="1"/>
      <w:suff w:val="tab"/>
    </w:lvl>
    <w:lvl w:ilvl="8">
      <w:isLgl w:val="false"/>
      <w:lvlJc w:val="left"/>
      <w:lvlText w:val="%9."/>
      <w:numFmt w:val="decimal"/>
      <w:pPr>
        <w:pBdr/>
        <w:tabs>
          <w:tab w:val="num" w:leader="none" w:pos="6480"/>
        </w:tabs>
        <w:spacing/>
        <w:ind w:hanging="360" w:left="6480"/>
      </w:pPr>
      <w:rPr>
        <w:rFonts w:hint="default"/>
      </w:rPr>
      <w:start w:val="1"/>
      <w:suff w:val="tab"/>
    </w:lvl>
  </w:abstractNum>
  <w:abstractNum w:abstractNumId="77">
    <w:lvl w:ilvl="0">
      <w:isLgl w:val="false"/>
      <w:lvlJc w:val="left"/>
      <w:lvlText w:val=""/>
      <w:numFmt w:val="bullet"/>
      <w:pPr>
        <w:pBdr/>
        <w:spacing/>
        <w:ind w:hanging="360" w:left="1429"/>
      </w:pPr>
      <w:rPr>
        <w:rFonts w:hint="default" w:ascii="Symbol" w:hAnsi="Symbol"/>
      </w:rPr>
      <w:start w:val="1"/>
      <w:suff w:val="space"/>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num w:numId="1">
    <w:abstractNumId w:val="45"/>
  </w:num>
  <w:num w:numId="2">
    <w:abstractNumId w:val="55"/>
  </w:num>
  <w:num w:numId="3">
    <w:abstractNumId w:val="53"/>
  </w:num>
  <w:num w:numId="4">
    <w:abstractNumId w:val="62"/>
  </w:num>
  <w:num w:numId="5">
    <w:abstractNumId w:val="52"/>
  </w:num>
  <w:num w:numId="6">
    <w:abstractNumId w:val="26"/>
  </w:num>
  <w:num w:numId="7">
    <w:abstractNumId w:val="27"/>
  </w:num>
  <w:num w:numId="8">
    <w:abstractNumId w:val="23"/>
  </w:num>
  <w:num w:numId="9">
    <w:abstractNumId w:val="58"/>
  </w:num>
  <w:num w:numId="10">
    <w:abstractNumId w:val="40"/>
  </w:num>
  <w:num w:numId="11">
    <w:abstractNumId w:val="43"/>
  </w:num>
  <w:num w:numId="12">
    <w:abstractNumId w:val="8"/>
  </w:num>
  <w:num w:numId="13">
    <w:abstractNumId w:val="0"/>
  </w:num>
  <w:num w:numId="14">
    <w:abstractNumId w:val="43"/>
    <w:lvlOverride w:ilvl="0">
      <w:lvl w:ilvl="0">
        <w:isLgl w:val="false"/>
        <w:lvlJc w:val="left"/>
        <w:lvlText w:val="%1."/>
        <w:numFmt w:val="decimal"/>
        <w:pPr>
          <w:pBdr/>
          <w:spacing/>
          <w:ind w:hanging="360" w:left="1636"/>
        </w:pPr>
        <w:rPr>
          <w:rFonts w:hint="default" w:ascii="Times New Roman" w:hAnsi="Times New Roman" w:cs="Times New Roman"/>
          <w:b/>
          <w:bCs/>
          <w:color w:val="auto"/>
        </w:rPr>
        <w:start w:val="1"/>
        <w:suff w:val="tab"/>
      </w:lvl>
    </w:lvlOverride>
    <w:lvlOverride w:ilvl="1">
      <w:lvl w:ilvl="1">
        <w:isLgl w:val="false"/>
        <w:lvlJc w:val="left"/>
        <w:lvlText w:val="3.%2"/>
        <w:numFmt w:val="decimal"/>
        <w:pPr>
          <w:pBdr/>
          <w:spacing/>
          <w:ind w:firstLine="709" w:left="0"/>
        </w:pPr>
        <w:rPr>
          <w:rFonts w:hint="default"/>
        </w:rPr>
        <w:start w:val="1"/>
        <w:suff w:val="tab"/>
      </w:lvl>
    </w:lvlOverride>
    <w:lvlOverride w:ilvl="2">
      <w:lvl w:ilvl="2">
        <w:isLgl w:val="false"/>
        <w:lvlJc w:val="right"/>
        <w:lvlText w:val="%3."/>
        <w:numFmt w:val="lowerRoman"/>
        <w:pPr>
          <w:pBdr/>
          <w:spacing/>
          <w:ind w:hanging="180" w:left="2868"/>
        </w:pPr>
        <w:rPr>
          <w:rFonts w:hint="default"/>
        </w:rPr>
        <w:start w:val="1"/>
        <w:suff w:val="tab"/>
      </w:lvl>
    </w:lvlOverride>
    <w:lvlOverride w:ilvl="3">
      <w:lvl w:ilvl="3">
        <w:isLgl w:val="false"/>
        <w:lvlJc w:val="left"/>
        <w:lvlText w:val="%4."/>
        <w:numFmt w:val="decimal"/>
        <w:pPr>
          <w:pBdr/>
          <w:spacing/>
          <w:ind w:hanging="360" w:left="3588"/>
        </w:pPr>
        <w:rPr>
          <w:rFonts w:hint="default"/>
        </w:rPr>
        <w:start w:val="1"/>
        <w:suff w:val="tab"/>
      </w:lvl>
    </w:lvlOverride>
    <w:lvlOverride w:ilvl="4">
      <w:lvl w:ilvl="4">
        <w:isLgl w:val="false"/>
        <w:lvlJc w:val="left"/>
        <w:lvlText w:val="%5."/>
        <w:numFmt w:val="lowerLetter"/>
        <w:pPr>
          <w:pBdr/>
          <w:spacing/>
          <w:ind w:hanging="360" w:left="4308"/>
        </w:pPr>
        <w:rPr>
          <w:rFonts w:hint="default"/>
        </w:rPr>
        <w:start w:val="1"/>
        <w:suff w:val="tab"/>
      </w:lvl>
    </w:lvlOverride>
    <w:lvlOverride w:ilvl="5">
      <w:lvl w:ilvl="5">
        <w:isLgl w:val="false"/>
        <w:lvlJc w:val="right"/>
        <w:lvlText w:val="%6."/>
        <w:numFmt w:val="lowerRoman"/>
        <w:pPr>
          <w:pBdr/>
          <w:spacing/>
          <w:ind w:hanging="180" w:left="5028"/>
        </w:pPr>
        <w:rPr>
          <w:rFonts w:hint="default"/>
        </w:rPr>
        <w:start w:val="1"/>
        <w:suff w:val="tab"/>
      </w:lvl>
    </w:lvlOverride>
    <w:lvlOverride w:ilvl="6">
      <w:lvl w:ilvl="6">
        <w:isLgl w:val="false"/>
        <w:lvlJc w:val="left"/>
        <w:lvlText w:val="%7."/>
        <w:numFmt w:val="decimal"/>
        <w:pPr>
          <w:pBdr/>
          <w:spacing/>
          <w:ind w:hanging="360" w:left="5748"/>
        </w:pPr>
        <w:rPr>
          <w:rFonts w:hint="default"/>
        </w:rPr>
        <w:start w:val="1"/>
        <w:suff w:val="tab"/>
      </w:lvl>
    </w:lvlOverride>
    <w:lvlOverride w:ilvl="7">
      <w:lvl w:ilvl="7">
        <w:isLgl w:val="false"/>
        <w:lvlJc w:val="left"/>
        <w:lvlText w:val="%8."/>
        <w:numFmt w:val="lowerLetter"/>
        <w:pPr>
          <w:pBdr/>
          <w:spacing/>
          <w:ind w:hanging="360" w:left="6468"/>
        </w:pPr>
        <w:rPr>
          <w:rFonts w:hint="default"/>
        </w:rPr>
        <w:start w:val="1"/>
        <w:suff w:val="tab"/>
      </w:lvl>
    </w:lvlOverride>
    <w:lvlOverride w:ilvl="8">
      <w:lvl w:ilvl="8">
        <w:isLgl w:val="false"/>
        <w:lvlJc w:val="right"/>
        <w:lvlText w:val="%9."/>
        <w:numFmt w:val="lowerRoman"/>
        <w:pPr>
          <w:pBdr/>
          <w:spacing/>
          <w:ind w:hanging="180" w:left="7188"/>
        </w:pPr>
        <w:rPr>
          <w:rFonts w:hint="default"/>
        </w:rPr>
        <w:start w:val="1"/>
        <w:suff w:val="tab"/>
      </w:lvl>
    </w:lvlOverride>
  </w:num>
  <w:num w:numId="15">
    <w:abstractNumId w:val="35"/>
  </w:num>
  <w:num w:numId="16">
    <w:abstractNumId w:val="48"/>
  </w:num>
  <w:num w:numId="17">
    <w:abstractNumId w:val="29"/>
  </w:num>
  <w:num w:numId="18">
    <w:abstractNumId w:val="3"/>
  </w:num>
  <w:num w:numId="19">
    <w:abstractNumId w:val="2"/>
  </w:num>
  <w:num w:numId="20">
    <w:abstractNumId w:val="24"/>
  </w:num>
  <w:num w:numId="21">
    <w:abstractNumId w:val="46"/>
  </w:num>
  <w:num w:numId="22">
    <w:abstractNumId w:val="47"/>
  </w:num>
  <w:num w:numId="23">
    <w:abstractNumId w:val="17"/>
  </w:num>
  <w:num w:numId="24">
    <w:abstractNumId w:val="36"/>
  </w:num>
  <w:num w:numId="25">
    <w:abstractNumId w:val="5"/>
  </w:num>
  <w:num w:numId="26">
    <w:abstractNumId w:val="13"/>
  </w:num>
  <w:num w:numId="27">
    <w:abstractNumId w:val="16"/>
  </w:num>
  <w:num w:numId="28">
    <w:abstractNumId w:val="18"/>
  </w:num>
  <w:num w:numId="29">
    <w:abstractNumId w:val="63"/>
  </w:num>
  <w:num w:numId="30">
    <w:abstractNumId w:val="12"/>
  </w:num>
  <w:num w:numId="31">
    <w:abstractNumId w:val="28"/>
  </w:num>
  <w:num w:numId="32">
    <w:abstractNumId w:val="64"/>
  </w:num>
  <w:num w:numId="33">
    <w:abstractNumId w:val="25"/>
  </w:num>
  <w:num w:numId="34">
    <w:abstractNumId w:val="38"/>
  </w:num>
  <w:num w:numId="35">
    <w:abstractNumId w:val="59"/>
  </w:num>
  <w:num w:numId="36">
    <w:abstractNumId w:val="34"/>
  </w:num>
  <w:num w:numId="37">
    <w:abstractNumId w:val="42"/>
  </w:num>
  <w:num w:numId="38">
    <w:abstractNumId w:val="1"/>
  </w:num>
  <w:num w:numId="39">
    <w:abstractNumId w:val="44"/>
  </w:num>
  <w:num w:numId="40">
    <w:abstractNumId w:val="20"/>
  </w:num>
  <w:num w:numId="41">
    <w:abstractNumId w:val="14"/>
  </w:num>
  <w:num w:numId="42">
    <w:abstractNumId w:val="31"/>
  </w:num>
  <w:num w:numId="43">
    <w:abstractNumId w:val="33"/>
  </w:num>
  <w:num w:numId="44">
    <w:abstractNumId w:val="66"/>
  </w:num>
  <w:num w:numId="45">
    <w:abstractNumId w:val="4"/>
  </w:num>
  <w:num w:numId="46">
    <w:abstractNumId w:val="50"/>
  </w:num>
  <w:num w:numId="47">
    <w:abstractNumId w:val="6"/>
  </w:num>
  <w:num w:numId="48">
    <w:abstractNumId w:val="60"/>
  </w:num>
  <w:num w:numId="49">
    <w:abstractNumId w:val="51"/>
  </w:num>
  <w:num w:numId="50">
    <w:abstractNumId w:val="54"/>
  </w:num>
  <w:num w:numId="51">
    <w:abstractNumId w:val="15"/>
  </w:num>
  <w:num w:numId="52">
    <w:abstractNumId w:val="9"/>
  </w:num>
  <w:num w:numId="53">
    <w:abstractNumId w:val="10"/>
  </w:num>
  <w:num w:numId="54">
    <w:abstractNumId w:val="57"/>
  </w:num>
  <w:num w:numId="55">
    <w:abstractNumId w:val="65"/>
  </w:num>
  <w:num w:numId="56">
    <w:abstractNumId w:val="68"/>
  </w:num>
  <w:num w:numId="57">
    <w:abstractNumId w:val="41"/>
  </w:num>
  <w:num w:numId="58">
    <w:abstractNumId w:val="11"/>
  </w:num>
  <w:num w:numId="59">
    <w:abstractNumId w:val="67"/>
  </w:num>
  <w:num w:numId="60">
    <w:abstractNumId w:val="32"/>
  </w:num>
  <w:num w:numId="61">
    <w:abstractNumId w:val="37"/>
  </w:num>
  <w:num w:numId="62">
    <w:abstractNumId w:val="19"/>
  </w:num>
  <w:num w:numId="63">
    <w:abstractNumId w:val="30"/>
  </w:num>
  <w:num w:numId="64">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22"/>
  </w:num>
  <w:num w:numId="66">
    <w:abstractNumId w:val="56"/>
  </w:num>
  <w:num w:numId="67">
    <w:abstractNumId w:val="49"/>
  </w:num>
  <w:num w:numId="68">
    <w:abstractNumId w:val="61"/>
  </w:num>
  <w:num w:numId="69">
    <w:abstractNumId w:val="7"/>
  </w:num>
  <w:num w:numId="70">
    <w:abstractNumId w:val="39"/>
  </w:num>
  <w:num w:numId="71">
    <w:abstractNumId w:val="21"/>
  </w:num>
  <w:num w:numId="72">
    <w:abstractNumId w:val="69"/>
  </w:num>
  <w:num w:numId="73">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71"/>
  </w:num>
  <w:num w:numId="75">
    <w:abstractNumId w:val="72"/>
  </w:num>
  <w:num w:numId="76">
    <w:abstractNumId w:val="73"/>
  </w:num>
  <w:num w:numId="77">
    <w:abstractNumId w:val="74"/>
  </w:num>
  <w:num w:numId="78">
    <w:abstractNumId w:val="75"/>
  </w:num>
  <w:num w:numId="79">
    <w:abstractNumId w:val="76"/>
  </w:num>
  <w:num w:numId="80">
    <w:abstractNumId w:val="7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9"/>
  <w:autoHyphenation w:val="true"/>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ru-RU" w:eastAsia="en-US" w:bidi="ar-SA"/>
      </w:rPr>
    </w:rPrDefault>
    <w:pPrDefault>
      <w:pPr>
        <w:pBdr/>
        <w:spacing w:after="160" w:afterAutospacing="0" w:before="0" w:beforeAutospacing="0" w:line="259"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816">
    <w:name w:val="Heading 2 Char"/>
    <w:basedOn w:val="840"/>
    <w:link w:val="832"/>
    <w:uiPriority w:val="9"/>
    <w:pPr>
      <w:pBdr/>
      <w:spacing/>
      <w:ind/>
    </w:pPr>
    <w:rPr>
      <w:rFonts w:ascii="Arial" w:hAnsi="Arial" w:eastAsia="Arial" w:cs="Arial"/>
      <w:sz w:val="34"/>
    </w:rPr>
  </w:style>
  <w:style w:type="character" w:styleId="817">
    <w:name w:val="Heading 3 Char"/>
    <w:basedOn w:val="840"/>
    <w:link w:val="833"/>
    <w:uiPriority w:val="9"/>
    <w:pPr>
      <w:pBdr/>
      <w:spacing/>
      <w:ind/>
    </w:pPr>
    <w:rPr>
      <w:rFonts w:ascii="Arial" w:hAnsi="Arial" w:eastAsia="Arial" w:cs="Arial"/>
      <w:sz w:val="30"/>
      <w:szCs w:val="30"/>
    </w:rPr>
  </w:style>
  <w:style w:type="character" w:styleId="818">
    <w:name w:val="Heading 4 Char"/>
    <w:basedOn w:val="840"/>
    <w:link w:val="834"/>
    <w:uiPriority w:val="9"/>
    <w:pPr>
      <w:pBdr/>
      <w:spacing/>
      <w:ind/>
    </w:pPr>
    <w:rPr>
      <w:rFonts w:ascii="Arial" w:hAnsi="Arial" w:eastAsia="Arial" w:cs="Arial"/>
      <w:b/>
      <w:bCs/>
      <w:sz w:val="26"/>
      <w:szCs w:val="26"/>
    </w:rPr>
  </w:style>
  <w:style w:type="character" w:styleId="819">
    <w:name w:val="Heading 5 Char"/>
    <w:basedOn w:val="840"/>
    <w:link w:val="835"/>
    <w:uiPriority w:val="9"/>
    <w:pPr>
      <w:pBdr/>
      <w:spacing/>
      <w:ind/>
    </w:pPr>
    <w:rPr>
      <w:rFonts w:ascii="Arial" w:hAnsi="Arial" w:eastAsia="Arial" w:cs="Arial"/>
      <w:b/>
      <w:bCs/>
      <w:sz w:val="24"/>
      <w:szCs w:val="24"/>
    </w:rPr>
  </w:style>
  <w:style w:type="character" w:styleId="820">
    <w:name w:val="Heading 6 Char"/>
    <w:basedOn w:val="840"/>
    <w:link w:val="836"/>
    <w:uiPriority w:val="9"/>
    <w:pPr>
      <w:pBdr/>
      <w:spacing/>
      <w:ind/>
    </w:pPr>
    <w:rPr>
      <w:rFonts w:ascii="Arial" w:hAnsi="Arial" w:eastAsia="Arial" w:cs="Arial"/>
      <w:b/>
      <w:bCs/>
      <w:sz w:val="22"/>
      <w:szCs w:val="22"/>
    </w:rPr>
  </w:style>
  <w:style w:type="character" w:styleId="821">
    <w:name w:val="Heading 7 Char"/>
    <w:basedOn w:val="840"/>
    <w:link w:val="837"/>
    <w:uiPriority w:val="9"/>
    <w:pPr>
      <w:pBdr/>
      <w:spacing/>
      <w:ind/>
    </w:pPr>
    <w:rPr>
      <w:rFonts w:ascii="Arial" w:hAnsi="Arial" w:eastAsia="Arial" w:cs="Arial"/>
      <w:b/>
      <w:bCs/>
      <w:i/>
      <w:iCs/>
      <w:sz w:val="22"/>
      <w:szCs w:val="22"/>
    </w:rPr>
  </w:style>
  <w:style w:type="character" w:styleId="822">
    <w:name w:val="Heading 8 Char"/>
    <w:basedOn w:val="840"/>
    <w:link w:val="838"/>
    <w:uiPriority w:val="9"/>
    <w:pPr>
      <w:pBdr/>
      <w:spacing/>
      <w:ind/>
    </w:pPr>
    <w:rPr>
      <w:rFonts w:ascii="Arial" w:hAnsi="Arial" w:eastAsia="Arial" w:cs="Arial"/>
      <w:i/>
      <w:iCs/>
      <w:sz w:val="22"/>
      <w:szCs w:val="22"/>
    </w:rPr>
  </w:style>
  <w:style w:type="character" w:styleId="823">
    <w:name w:val="Heading 9 Char"/>
    <w:basedOn w:val="840"/>
    <w:link w:val="839"/>
    <w:uiPriority w:val="9"/>
    <w:pPr>
      <w:pBdr/>
      <w:spacing/>
      <w:ind/>
    </w:pPr>
    <w:rPr>
      <w:rFonts w:ascii="Arial" w:hAnsi="Arial" w:eastAsia="Arial" w:cs="Arial"/>
      <w:i/>
      <w:iCs/>
      <w:sz w:val="21"/>
      <w:szCs w:val="21"/>
    </w:rPr>
  </w:style>
  <w:style w:type="character" w:styleId="824">
    <w:name w:val="Title Char"/>
    <w:basedOn w:val="840"/>
    <w:link w:val="853"/>
    <w:uiPriority w:val="10"/>
    <w:pPr>
      <w:pBdr/>
      <w:spacing/>
      <w:ind/>
    </w:pPr>
    <w:rPr>
      <w:sz w:val="48"/>
      <w:szCs w:val="48"/>
    </w:rPr>
  </w:style>
  <w:style w:type="character" w:styleId="825">
    <w:name w:val="Subtitle Char"/>
    <w:basedOn w:val="840"/>
    <w:link w:val="855"/>
    <w:uiPriority w:val="11"/>
    <w:pPr>
      <w:pBdr/>
      <w:spacing/>
      <w:ind/>
    </w:pPr>
    <w:rPr>
      <w:sz w:val="24"/>
      <w:szCs w:val="24"/>
    </w:rPr>
  </w:style>
  <w:style w:type="character" w:styleId="826">
    <w:name w:val="Quote Char"/>
    <w:link w:val="857"/>
    <w:uiPriority w:val="29"/>
    <w:pPr>
      <w:pBdr/>
      <w:spacing/>
      <w:ind/>
    </w:pPr>
    <w:rPr>
      <w:i/>
    </w:rPr>
  </w:style>
  <w:style w:type="character" w:styleId="827">
    <w:name w:val="Intense Quote Char"/>
    <w:link w:val="859"/>
    <w:uiPriority w:val="30"/>
    <w:pPr>
      <w:pBdr/>
      <w:spacing/>
      <w:ind/>
    </w:pPr>
    <w:rPr>
      <w:i/>
    </w:rPr>
  </w:style>
  <w:style w:type="character" w:styleId="828">
    <w:name w:val="Footnote Text Char"/>
    <w:link w:val="991"/>
    <w:uiPriority w:val="99"/>
    <w:pPr>
      <w:pBdr/>
      <w:spacing/>
      <w:ind/>
    </w:pPr>
    <w:rPr>
      <w:sz w:val="18"/>
    </w:rPr>
  </w:style>
  <w:style w:type="character" w:styleId="829">
    <w:name w:val="Endnote Text Char"/>
    <w:link w:val="994"/>
    <w:uiPriority w:val="99"/>
    <w:pPr>
      <w:pBdr/>
      <w:spacing/>
      <w:ind/>
    </w:pPr>
    <w:rPr>
      <w:sz w:val="20"/>
    </w:rPr>
  </w:style>
  <w:style w:type="paragraph" w:styleId="830" w:default="1">
    <w:name w:val="Normal"/>
    <w:qFormat/>
    <w:pPr>
      <w:pBdr/>
      <w:spacing/>
      <w:ind/>
    </w:pPr>
    <w:rPr>
      <w:rFonts w:ascii="Times New Roman" w:hAnsi="Times New Roman"/>
      <w:sz w:val="28"/>
    </w:rPr>
  </w:style>
  <w:style w:type="paragraph" w:styleId="831">
    <w:name w:val="Heading 1"/>
    <w:basedOn w:val="830"/>
    <w:next w:val="830"/>
    <w:link w:val="1005"/>
    <w:uiPriority w:val="9"/>
    <w:qFormat/>
    <w:pPr>
      <w:keepNext w:val="true"/>
      <w:keepLines w:val="true"/>
      <w:pBdr/>
      <w:spacing w:after="0" w:before="240" w:line="360" w:lineRule="auto"/>
      <w:ind w:firstLine="709"/>
      <w:outlineLvl w:val="0"/>
    </w:pPr>
    <w:rPr>
      <w:rFonts w:eastAsiaTheme="majorEastAsia" w:cstheme="majorBidi"/>
      <w:b/>
      <w:sz w:val="32"/>
      <w:szCs w:val="32"/>
    </w:rPr>
  </w:style>
  <w:style w:type="paragraph" w:styleId="832">
    <w:name w:val="Heading 2"/>
    <w:basedOn w:val="830"/>
    <w:next w:val="830"/>
    <w:link w:val="844"/>
    <w:uiPriority w:val="9"/>
    <w:unhideWhenUsed/>
    <w:qFormat/>
    <w:pPr>
      <w:keepNext w:val="true"/>
      <w:keepLines w:val="true"/>
      <w:pBdr/>
      <w:spacing w:after="0" w:line="360" w:lineRule="auto"/>
      <w:ind w:firstLine="709"/>
      <w:outlineLvl w:val="1"/>
    </w:pPr>
    <w:rPr>
      <w:rFonts w:eastAsia="Arial" w:cs="Arial"/>
      <w:b/>
    </w:rPr>
  </w:style>
  <w:style w:type="paragraph" w:styleId="833">
    <w:name w:val="Heading 3"/>
    <w:basedOn w:val="830"/>
    <w:next w:val="830"/>
    <w:link w:val="845"/>
    <w:uiPriority w:val="9"/>
    <w:unhideWhenUsed/>
    <w:qFormat/>
    <w:pPr>
      <w:keepNext w:val="true"/>
      <w:keepLines w:val="true"/>
      <w:pBdr/>
      <w:spacing w:after="0" w:line="360" w:lineRule="auto"/>
      <w:ind w:firstLine="709"/>
      <w:outlineLvl w:val="2"/>
    </w:pPr>
    <w:rPr>
      <w:rFonts w:eastAsia="Arial" w:cs="Arial"/>
      <w:b/>
      <w:szCs w:val="30"/>
    </w:rPr>
  </w:style>
  <w:style w:type="paragraph" w:styleId="834">
    <w:name w:val="Heading 4"/>
    <w:basedOn w:val="831"/>
    <w:next w:val="830"/>
    <w:link w:val="846"/>
    <w:uiPriority w:val="9"/>
    <w:unhideWhenUsed/>
    <w:qFormat/>
    <w:pPr>
      <w:pBdr/>
      <w:spacing w:before="0"/>
      <w:ind/>
      <w:outlineLvl w:val="3"/>
    </w:pPr>
    <w:rPr>
      <w:rFonts w:eastAsia="Arial" w:cs="Arial"/>
      <w:bCs/>
      <w:sz w:val="28"/>
      <w:szCs w:val="26"/>
    </w:rPr>
  </w:style>
  <w:style w:type="paragraph" w:styleId="835">
    <w:name w:val="Heading 5"/>
    <w:basedOn w:val="832"/>
    <w:next w:val="830"/>
    <w:link w:val="847"/>
    <w:uiPriority w:val="9"/>
    <w:unhideWhenUsed/>
    <w:qFormat/>
    <w:pPr>
      <w:pBdr/>
      <w:spacing/>
      <w:ind/>
      <w:outlineLvl w:val="4"/>
    </w:pPr>
    <w:rPr>
      <w:bCs/>
      <w:szCs w:val="24"/>
    </w:rPr>
  </w:style>
  <w:style w:type="paragraph" w:styleId="836">
    <w:name w:val="Heading 6"/>
    <w:basedOn w:val="833"/>
    <w:next w:val="830"/>
    <w:link w:val="848"/>
    <w:uiPriority w:val="9"/>
    <w:unhideWhenUsed/>
    <w:qFormat/>
    <w:pPr>
      <w:pBdr/>
      <w:spacing/>
      <w:ind/>
      <w:outlineLvl w:val="5"/>
    </w:pPr>
    <w:rPr>
      <w:bCs/>
    </w:rPr>
  </w:style>
  <w:style w:type="paragraph" w:styleId="837">
    <w:name w:val="Heading 7"/>
    <w:basedOn w:val="830"/>
    <w:next w:val="830"/>
    <w:link w:val="849"/>
    <w:uiPriority w:val="9"/>
    <w:unhideWhenUsed/>
    <w:qFormat/>
    <w:pPr>
      <w:keepNext w:val="true"/>
      <w:keepLines w:val="true"/>
      <w:pBdr/>
      <w:spacing w:after="200" w:before="320"/>
      <w:ind/>
      <w:outlineLvl w:val="6"/>
    </w:pPr>
    <w:rPr>
      <w:rFonts w:ascii="Arial" w:hAnsi="Arial" w:eastAsia="Arial" w:cs="Arial"/>
      <w:b/>
      <w:bCs/>
      <w:i/>
      <w:iCs/>
    </w:rPr>
  </w:style>
  <w:style w:type="paragraph" w:styleId="838">
    <w:name w:val="Heading 8"/>
    <w:basedOn w:val="830"/>
    <w:next w:val="830"/>
    <w:link w:val="850"/>
    <w:uiPriority w:val="9"/>
    <w:unhideWhenUsed/>
    <w:qFormat/>
    <w:pPr>
      <w:keepNext w:val="true"/>
      <w:keepLines w:val="true"/>
      <w:pBdr/>
      <w:spacing w:after="200" w:before="320"/>
      <w:ind/>
      <w:outlineLvl w:val="7"/>
    </w:pPr>
    <w:rPr>
      <w:rFonts w:ascii="Arial" w:hAnsi="Arial" w:eastAsia="Arial" w:cs="Arial"/>
      <w:i/>
      <w:iCs/>
    </w:rPr>
  </w:style>
  <w:style w:type="paragraph" w:styleId="839">
    <w:name w:val="Heading 9"/>
    <w:basedOn w:val="830"/>
    <w:next w:val="830"/>
    <w:link w:val="851"/>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840" w:default="1">
    <w:name w:val="Default Paragraph Font"/>
    <w:uiPriority w:val="1"/>
    <w:semiHidden/>
    <w:unhideWhenUsed/>
    <w:pPr>
      <w:pBdr/>
      <w:spacing/>
      <w:ind/>
    </w:pPr>
  </w:style>
  <w:style w:type="table" w:styleId="841"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842" w:default="1">
    <w:name w:val="No List"/>
    <w:uiPriority w:val="99"/>
    <w:semiHidden/>
    <w:unhideWhenUsed/>
    <w:pPr>
      <w:pBdr/>
      <w:spacing/>
      <w:ind/>
    </w:pPr>
  </w:style>
  <w:style w:type="character" w:styleId="843" w:customStyle="1">
    <w:name w:val="Heading 1 Char"/>
    <w:basedOn w:val="840"/>
    <w:uiPriority w:val="9"/>
    <w:pPr>
      <w:pBdr/>
      <w:spacing/>
      <w:ind/>
    </w:pPr>
    <w:rPr>
      <w:rFonts w:ascii="Arial" w:hAnsi="Arial" w:eastAsia="Arial" w:cs="Arial"/>
      <w:sz w:val="40"/>
      <w:szCs w:val="40"/>
    </w:rPr>
  </w:style>
  <w:style w:type="character" w:styleId="844" w:customStyle="1">
    <w:name w:val="Заголовок 2 Знак"/>
    <w:basedOn w:val="840"/>
    <w:link w:val="832"/>
    <w:uiPriority w:val="9"/>
    <w:pPr>
      <w:pBdr/>
      <w:spacing/>
      <w:ind/>
    </w:pPr>
    <w:rPr>
      <w:rFonts w:ascii="Times New Roman" w:hAnsi="Times New Roman" w:eastAsia="Arial" w:cs="Arial"/>
      <w:b/>
      <w:sz w:val="28"/>
    </w:rPr>
  </w:style>
  <w:style w:type="character" w:styleId="845" w:customStyle="1">
    <w:name w:val="Заголовок 3 Знак"/>
    <w:basedOn w:val="840"/>
    <w:link w:val="833"/>
    <w:uiPriority w:val="9"/>
    <w:pPr>
      <w:pBdr/>
      <w:spacing/>
      <w:ind/>
    </w:pPr>
    <w:rPr>
      <w:rFonts w:ascii="Times New Roman" w:hAnsi="Times New Roman" w:eastAsia="Arial" w:cs="Arial"/>
      <w:b/>
      <w:sz w:val="28"/>
      <w:szCs w:val="30"/>
    </w:rPr>
  </w:style>
  <w:style w:type="character" w:styleId="846" w:customStyle="1">
    <w:name w:val="Заголовок 4 Знак"/>
    <w:basedOn w:val="840"/>
    <w:link w:val="834"/>
    <w:uiPriority w:val="9"/>
    <w:pPr>
      <w:pBdr/>
      <w:spacing/>
      <w:ind/>
    </w:pPr>
    <w:rPr>
      <w:rFonts w:ascii="Times New Roman" w:hAnsi="Times New Roman" w:eastAsia="Arial" w:cs="Arial"/>
      <w:b/>
      <w:bCs/>
      <w:sz w:val="28"/>
      <w:szCs w:val="26"/>
    </w:rPr>
  </w:style>
  <w:style w:type="character" w:styleId="847" w:customStyle="1">
    <w:name w:val="Заголовок 5 Знак"/>
    <w:basedOn w:val="840"/>
    <w:link w:val="835"/>
    <w:uiPriority w:val="9"/>
    <w:pPr>
      <w:pBdr/>
      <w:spacing/>
      <w:ind/>
    </w:pPr>
    <w:rPr>
      <w:rFonts w:ascii="Times New Roman" w:hAnsi="Times New Roman" w:eastAsia="Arial" w:cs="Arial"/>
      <w:b/>
      <w:bCs/>
      <w:sz w:val="28"/>
      <w:szCs w:val="24"/>
    </w:rPr>
  </w:style>
  <w:style w:type="character" w:styleId="848" w:customStyle="1">
    <w:name w:val="Заголовок 6 Знак"/>
    <w:basedOn w:val="840"/>
    <w:link w:val="836"/>
    <w:uiPriority w:val="9"/>
    <w:pPr>
      <w:pBdr/>
      <w:spacing/>
      <w:ind/>
    </w:pPr>
    <w:rPr>
      <w:rFonts w:ascii="Times New Roman" w:hAnsi="Times New Roman" w:eastAsia="Arial" w:cs="Arial"/>
      <w:b/>
      <w:bCs/>
      <w:sz w:val="28"/>
      <w:szCs w:val="30"/>
    </w:rPr>
  </w:style>
  <w:style w:type="character" w:styleId="849" w:customStyle="1">
    <w:name w:val="Заголовок 7 Знак"/>
    <w:basedOn w:val="840"/>
    <w:link w:val="837"/>
    <w:uiPriority w:val="9"/>
    <w:pPr>
      <w:pBdr/>
      <w:spacing/>
      <w:ind/>
    </w:pPr>
    <w:rPr>
      <w:rFonts w:ascii="Arial" w:hAnsi="Arial" w:eastAsia="Arial" w:cs="Arial"/>
      <w:b/>
      <w:bCs/>
      <w:i/>
      <w:iCs/>
      <w:sz w:val="22"/>
      <w:szCs w:val="22"/>
    </w:rPr>
  </w:style>
  <w:style w:type="character" w:styleId="850" w:customStyle="1">
    <w:name w:val="Заголовок 8 Знак"/>
    <w:basedOn w:val="840"/>
    <w:link w:val="838"/>
    <w:uiPriority w:val="9"/>
    <w:pPr>
      <w:pBdr/>
      <w:spacing/>
      <w:ind/>
    </w:pPr>
    <w:rPr>
      <w:rFonts w:ascii="Arial" w:hAnsi="Arial" w:eastAsia="Arial" w:cs="Arial"/>
      <w:i/>
      <w:iCs/>
      <w:sz w:val="22"/>
      <w:szCs w:val="22"/>
    </w:rPr>
  </w:style>
  <w:style w:type="character" w:styleId="851" w:customStyle="1">
    <w:name w:val="Заголовок 9 Знак"/>
    <w:basedOn w:val="840"/>
    <w:link w:val="839"/>
    <w:uiPriority w:val="9"/>
    <w:pPr>
      <w:pBdr/>
      <w:spacing/>
      <w:ind/>
    </w:pPr>
    <w:rPr>
      <w:rFonts w:ascii="Arial" w:hAnsi="Arial" w:eastAsia="Arial" w:cs="Arial"/>
      <w:i/>
      <w:iCs/>
      <w:sz w:val="21"/>
      <w:szCs w:val="21"/>
    </w:rPr>
  </w:style>
  <w:style w:type="paragraph" w:styleId="852">
    <w:name w:val="No Spacing"/>
    <w:uiPriority w:val="1"/>
    <w:qFormat/>
    <w:pPr>
      <w:pBdr/>
      <w:spacing w:after="0" w:line="240" w:lineRule="auto"/>
      <w:ind/>
    </w:pPr>
  </w:style>
  <w:style w:type="paragraph" w:styleId="853">
    <w:name w:val="Title"/>
    <w:basedOn w:val="830"/>
    <w:next w:val="830"/>
    <w:link w:val="854"/>
    <w:uiPriority w:val="10"/>
    <w:qFormat/>
    <w:pPr>
      <w:pBdr/>
      <w:spacing w:after="200" w:before="300"/>
      <w:ind/>
      <w:contextualSpacing w:val="true"/>
    </w:pPr>
    <w:rPr>
      <w:sz w:val="48"/>
      <w:szCs w:val="48"/>
    </w:rPr>
  </w:style>
  <w:style w:type="character" w:styleId="854" w:customStyle="1">
    <w:name w:val="Заголовок Знак"/>
    <w:basedOn w:val="840"/>
    <w:link w:val="853"/>
    <w:uiPriority w:val="10"/>
    <w:pPr>
      <w:pBdr/>
      <w:spacing/>
      <w:ind/>
    </w:pPr>
    <w:rPr>
      <w:sz w:val="48"/>
      <w:szCs w:val="48"/>
    </w:rPr>
  </w:style>
  <w:style w:type="paragraph" w:styleId="855">
    <w:name w:val="Subtitle"/>
    <w:basedOn w:val="830"/>
    <w:next w:val="830"/>
    <w:link w:val="856"/>
    <w:uiPriority w:val="11"/>
    <w:qFormat/>
    <w:pPr>
      <w:pBdr/>
      <w:spacing w:after="200" w:before="200"/>
      <w:ind/>
    </w:pPr>
    <w:rPr>
      <w:sz w:val="24"/>
      <w:szCs w:val="24"/>
    </w:rPr>
  </w:style>
  <w:style w:type="character" w:styleId="856" w:customStyle="1">
    <w:name w:val="Подзаголовок Знак"/>
    <w:basedOn w:val="840"/>
    <w:link w:val="855"/>
    <w:uiPriority w:val="11"/>
    <w:pPr>
      <w:pBdr/>
      <w:spacing/>
      <w:ind/>
    </w:pPr>
    <w:rPr>
      <w:sz w:val="24"/>
      <w:szCs w:val="24"/>
    </w:rPr>
  </w:style>
  <w:style w:type="paragraph" w:styleId="857">
    <w:name w:val="Quote"/>
    <w:basedOn w:val="830"/>
    <w:next w:val="830"/>
    <w:link w:val="858"/>
    <w:uiPriority w:val="29"/>
    <w:qFormat/>
    <w:pPr>
      <w:pBdr/>
      <w:spacing/>
      <w:ind w:right="720" w:left="720"/>
    </w:pPr>
    <w:rPr>
      <w:i/>
    </w:rPr>
  </w:style>
  <w:style w:type="character" w:styleId="858" w:customStyle="1">
    <w:name w:val="Цитата 2 Знак"/>
    <w:link w:val="857"/>
    <w:uiPriority w:val="29"/>
    <w:pPr>
      <w:pBdr/>
      <w:spacing/>
      <w:ind/>
    </w:pPr>
    <w:rPr>
      <w:i/>
    </w:rPr>
  </w:style>
  <w:style w:type="paragraph" w:styleId="859">
    <w:name w:val="Intense Quote"/>
    <w:basedOn w:val="830"/>
    <w:next w:val="830"/>
    <w:link w:val="860"/>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pPr>
    <w:rPr>
      <w:i/>
    </w:rPr>
  </w:style>
  <w:style w:type="character" w:styleId="860" w:customStyle="1">
    <w:name w:val="Выделенная цитата Знак"/>
    <w:link w:val="859"/>
    <w:uiPriority w:val="30"/>
    <w:pPr>
      <w:pBdr/>
      <w:spacing/>
      <w:ind/>
    </w:pPr>
    <w:rPr>
      <w:i/>
    </w:rPr>
  </w:style>
  <w:style w:type="character" w:styleId="861" w:customStyle="1">
    <w:name w:val="Header Char"/>
    <w:basedOn w:val="840"/>
    <w:uiPriority w:val="99"/>
    <w:pPr>
      <w:pBdr/>
      <w:spacing/>
      <w:ind/>
    </w:pPr>
  </w:style>
  <w:style w:type="character" w:styleId="862" w:customStyle="1">
    <w:name w:val="Footer Char"/>
    <w:basedOn w:val="840"/>
    <w:uiPriority w:val="99"/>
    <w:pPr>
      <w:pBdr/>
      <w:spacing/>
      <w:ind/>
    </w:pPr>
  </w:style>
  <w:style w:type="paragraph" w:styleId="863">
    <w:name w:val="Caption"/>
    <w:basedOn w:val="830"/>
    <w:next w:val="830"/>
    <w:uiPriority w:val="35"/>
    <w:semiHidden/>
    <w:unhideWhenUsed/>
    <w:qFormat/>
    <w:pPr>
      <w:pBdr/>
      <w:spacing w:line="276" w:lineRule="auto"/>
      <w:ind/>
    </w:pPr>
    <w:rPr>
      <w:b/>
      <w:bCs/>
      <w:color w:val="4472c4" w:themeColor="accent1"/>
      <w:sz w:val="18"/>
      <w:szCs w:val="18"/>
    </w:rPr>
  </w:style>
  <w:style w:type="character" w:styleId="864" w:customStyle="1">
    <w:name w:val="Caption Char"/>
    <w:uiPriority w:val="99"/>
    <w:pPr>
      <w:pBdr/>
      <w:spacing/>
      <w:ind/>
    </w:pPr>
  </w:style>
  <w:style w:type="table" w:styleId="865">
    <w:name w:val="Table Grid"/>
    <w:basedOn w:val="841"/>
    <w:uiPriority w:val="39"/>
    <w:pPr>
      <w:pBdr/>
      <w:spacing w:after="0" w:line="240" w:lineRule="auto"/>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customStyle="1">
    <w:name w:val="Table Grid Light"/>
    <w:basedOn w:val="841"/>
    <w:uiPriority w:val="59"/>
    <w:pPr>
      <w:pBdr/>
      <w:spacing w:after="0" w:line="240" w:lineRule="auto"/>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Plain Table 1"/>
    <w:basedOn w:val="841"/>
    <w:uiPriority w:val="59"/>
    <w:pPr>
      <w:pBdr/>
      <w:spacing w:after="0" w:line="240" w:lineRule="auto"/>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shd w:val="clear" w:color="f2f2f2" w:themeColor="text1" w:themeTint="0D" w:fill="f2f2f2" w:themeFill="text1" w:themeFillTint="0D"/>
        <w:tcBorders/>
      </w:tcPr>
    </w:tblStylePr>
    <w:tblStylePr w:type="band1Vert">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Plain Table 2"/>
    <w:basedOn w:val="841"/>
    <w:uiPriority w:val="59"/>
    <w:pPr>
      <w:pBdr/>
      <w:spacing w:after="0" w:line="240" w:lineRule="auto"/>
      <w:ind/>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Plain Table 3"/>
    <w:basedOn w:val="841"/>
    <w:uiPriority w:val="99"/>
    <w:pPr>
      <w:pBdr/>
      <w:spacing w:after="0" w:line="240" w:lineRule="auto"/>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Plain Table 4"/>
    <w:basedOn w:val="841"/>
    <w:uiPriority w:val="99"/>
    <w:pPr>
      <w:pBdr/>
      <w:spacing w:after="0" w:line="240" w:lineRule="auto"/>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Plain Table 5"/>
    <w:basedOn w:val="841"/>
    <w:uiPriority w:val="99"/>
    <w:pPr>
      <w:pBdr/>
      <w:spacing w:after="0" w:line="240" w:lineRule="auto"/>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right w:val="single" w:color="404040" w:sz="4" w:space="0"/>
        </w:tcBorders>
      </w:tcPr>
    </w:tblStylePr>
    <w:tblStylePr w:type="firstRow">
      <w:rPr>
        <w:i/>
        <w:color w:val="404040"/>
      </w:rPr>
      <w:pPr>
        <w:pBdr/>
        <w:spacing/>
        <w:ind/>
      </w:pPr>
      <w:tblPr>
        <w:tblBorders/>
      </w:tblPr>
      <w:tcPr>
        <w:shd w:val="clear" w:color="ffffff" w:fill="auto"/>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fill="auto"/>
        <w:tcBorders>
          <w:left w:val="single" w:color="404040" w:sz="4" w:space="0"/>
        </w:tcBorders>
      </w:tcPr>
    </w:tblStylePr>
    <w:tblStylePr w:type="lastRow">
      <w:rPr>
        <w:i/>
        <w:color w:val="404040"/>
      </w:rPr>
      <w:pPr>
        <w:pBdr/>
        <w:spacing/>
        <w:ind/>
      </w:pPr>
      <w:tblPr>
        <w:tblBorders/>
      </w:tblPr>
      <w:tcPr>
        <w:shd w:val="clear" w:color="ffffff" w:fill="auto"/>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Grid Table 1 Light"/>
    <w:basedOn w:val="841"/>
    <w:uiPriority w:val="99"/>
    <w:pPr>
      <w:pBdr/>
      <w:spacing w:after="0" w:line="240" w:lineRule="auto"/>
      <w:ind/>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cPr>
      <w:tcBorders/>
    </w:tcPr>
    <w:tblStylePr w:type="band1Horz">
      <w:rPr>
        <w:rFonts w:ascii="Arial" w:hAnsi="Arial"/>
        <w:color w:val="404040"/>
        <w:sz w:val="22"/>
      </w:rPr>
      <w:pPr>
        <w:pBdr/>
        <w:spacing/>
        <w:ind/>
      </w:pPr>
      <w:tblPr>
        <w:tblBorders/>
      </w:tblPr>
      <w:tcPr>
        <w:tc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6a6a6a"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customStyle="1">
    <w:name w:val="Grid Table 1 Light - Accent 1"/>
    <w:basedOn w:val="841"/>
    <w:uiPriority w:val="99"/>
    <w:pPr>
      <w:pBdr/>
      <w:spacing w:after="0" w:line="240" w:lineRule="auto"/>
      <w:ind/>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1acdc"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customStyle="1">
    <w:name w:val="Grid Table 1 Light - Accent 2"/>
    <w:basedOn w:val="841"/>
    <w:uiPriority w:val="99"/>
    <w:pPr>
      <w:pBdr/>
      <w:spacing w:after="0" w:line="240" w:lineRule="auto"/>
      <w:ind/>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4b286"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customStyle="1">
    <w:name w:val="Grid Table 1 Light - Accent 3"/>
    <w:basedOn w:val="841"/>
    <w:uiPriority w:val="99"/>
    <w:pPr>
      <w:pBdr/>
      <w:spacing w:after="0" w:line="240" w:lineRule="auto"/>
      <w:ind/>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customStyle="1">
    <w:name w:val="Grid Table 1 Light - Accent 4"/>
    <w:basedOn w:val="841"/>
    <w:uiPriority w:val="99"/>
    <w:pPr>
      <w:pBdr/>
      <w:spacing w:after="0" w:line="240" w:lineRule="auto"/>
      <w:ind/>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fda6a"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7" w:customStyle="1">
    <w:name w:val="Grid Table 1 Light - Accent 5"/>
    <w:basedOn w:val="841"/>
    <w:uiPriority w:val="99"/>
    <w:pPr>
      <w:pBdr/>
      <w:spacing w:after="0" w:line="240" w:lineRule="auto"/>
      <w:ind/>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ec4e6"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8" w:customStyle="1">
    <w:name w:val="Grid Table 1 Light - Accent 6"/>
    <w:basedOn w:val="841"/>
    <w:uiPriority w:val="99"/>
    <w:pPr>
      <w:pBdr/>
      <w:spacing w:after="0" w:line="240" w:lineRule="auto"/>
      <w:ind/>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aad19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9">
    <w:name w:val="Grid Table 2"/>
    <w:basedOn w:val="841"/>
    <w:uiPriority w:val="99"/>
    <w:pPr>
      <w:pBdr/>
      <w:spacing w:after="0" w:line="240" w:lineRule="auto"/>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6a6a6a"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6a6a6a"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0" w:customStyle="1">
    <w:name w:val="Grid Table 2 - Accent 1"/>
    <w:basedOn w:val="841"/>
    <w:uiPriority w:val="99"/>
    <w:pPr>
      <w:pBdr/>
      <w:spacing w:after="0" w:line="240" w:lineRule="auto"/>
      <w:ind/>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cPr>
      <w:tcBorders/>
    </w:tcPr>
    <w:tblStylePr w:type="band1Horz">
      <w:rPr>
        <w:rFonts w:ascii="Arial" w:hAnsi="Arial"/>
        <w:color w:val="404040"/>
        <w:sz w:val="22"/>
      </w:rPr>
      <w:pPr>
        <w:pBdr/>
        <w:spacing/>
        <w:ind/>
      </w:pPr>
      <w:tblPr>
        <w:tblBorders/>
      </w:tblPr>
      <w:tcPr>
        <w:shd w:val="clear" w:color="d8e2f3" w:themeColor="accent1" w:themeTint="34" w:fill="d8e2f3" w:themeFill="accent1" w:themeFillTint="34"/>
        <w:tcBorders/>
      </w:tcPr>
    </w:tblStylePr>
    <w:tblStylePr w:type="band1Vert">
      <w:rPr>
        <w:rFonts w:ascii="Arial" w:hAnsi="Arial"/>
        <w:color w:val="404040"/>
        <w:sz w:val="22"/>
      </w:rPr>
      <w:pPr>
        <w:pBdr/>
        <w:spacing/>
        <w:ind/>
      </w:pPr>
      <w:tblPr>
        <w:tblBorders/>
      </w:tblPr>
      <w:tcPr>
        <w:shd w:val="clear" w:color="d8e2f3" w:themeColor="accent1" w:themeTint="34" w:fill="d8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537dc8"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537dc8"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1" w:customStyle="1">
    <w:name w:val="Grid Table 2 - Accent 2"/>
    <w:basedOn w:val="841"/>
    <w:uiPriority w:val="99"/>
    <w:pPr>
      <w:pBdr/>
      <w:spacing w:after="0" w:line="240" w:lineRule="auto"/>
      <w:ind/>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f4b184"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f4b184"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2" w:customStyle="1">
    <w:name w:val="Grid Table 2 - Accent 3"/>
    <w:basedOn w:val="841"/>
    <w:uiPriority w:val="99"/>
    <w:pPr>
      <w:pBdr/>
      <w:spacing w:after="0" w:line="240" w:lineRule="auto"/>
      <w:ind/>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1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a5a5a5"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a5a5a5"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3" w:customStyle="1">
    <w:name w:val="Grid Table 2 - Accent 4"/>
    <w:basedOn w:val="841"/>
    <w:uiPriority w:val="99"/>
    <w:pPr>
      <w:pBdr/>
      <w:spacing w:after="0" w:line="240" w:lineRule="auto"/>
      <w:ind/>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ffd865"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ffd865"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customStyle="1">
    <w:name w:val="Grid Table 2 - Accent 5"/>
    <w:basedOn w:val="841"/>
    <w:uiPriority w:val="99"/>
    <w:pPr>
      <w:pBdr/>
      <w:spacing w:after="0" w:line="240" w:lineRule="auto"/>
      <w:ind/>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cPr>
      <w:tcBorders/>
    </w:tcPr>
    <w:tblStylePr w:type="band1Horz">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1Vert">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5b9bd5"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5b9bd5"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customStyle="1">
    <w:name w:val="Grid Table 2 - Accent 6"/>
    <w:basedOn w:val="841"/>
    <w:uiPriority w:val="99"/>
    <w:pPr>
      <w:pBdr/>
      <w:spacing w:after="0" w:line="240" w:lineRule="auto"/>
      <w:ind/>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1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70ad47"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Grid Table 3"/>
    <w:basedOn w:val="841"/>
    <w:uiPriority w:val="99"/>
    <w:pPr>
      <w:pBdr/>
      <w:spacing w:after="0" w:line="240" w:lineRule="auto"/>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customStyle="1">
    <w:name w:val="Grid Table 3 - Accent 1"/>
    <w:basedOn w:val="841"/>
    <w:uiPriority w:val="99"/>
    <w:pPr>
      <w:pBdr/>
      <w:spacing w:after="0" w:line="240" w:lineRule="auto"/>
      <w:ind/>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cPr>
      <w:tcBorders/>
    </w:tcPr>
    <w:tblStylePr w:type="band1Horz">
      <w:rPr>
        <w:rFonts w:ascii="Arial" w:hAnsi="Arial"/>
        <w:color w:val="404040"/>
        <w:sz w:val="22"/>
      </w:rPr>
      <w:pPr>
        <w:pBdr/>
        <w:spacing/>
        <w:ind/>
      </w:pPr>
      <w:tblPr>
        <w:tblBorders/>
      </w:tblPr>
      <w:tcPr>
        <w:shd w:val="clear" w:color="d8e2f3" w:themeColor="accent1" w:themeTint="34" w:fill="d8e2f3" w:themeFill="accent1" w:themeFillTint="34"/>
        <w:tcBorders/>
      </w:tcPr>
    </w:tblStylePr>
    <w:tblStylePr w:type="band1Vert">
      <w:rPr>
        <w:rFonts w:ascii="Arial" w:hAnsi="Arial"/>
        <w:color w:val="404040"/>
        <w:sz w:val="22"/>
      </w:rPr>
      <w:pPr>
        <w:pBdr/>
        <w:spacing/>
        <w:ind/>
      </w:pPr>
      <w:tblPr>
        <w:tblBorders/>
      </w:tblPr>
      <w:tcPr>
        <w:shd w:val="clear" w:color="d8e2f3" w:themeColor="accent1" w:themeTint="34" w:fill="d8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customStyle="1">
    <w:name w:val="Grid Table 3 - Accent 2"/>
    <w:basedOn w:val="841"/>
    <w:uiPriority w:val="99"/>
    <w:pPr>
      <w:pBdr/>
      <w:spacing w:after="0" w:line="240" w:lineRule="auto"/>
      <w:ind/>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customStyle="1">
    <w:name w:val="Grid Table 3 - Accent 3"/>
    <w:basedOn w:val="841"/>
    <w:uiPriority w:val="99"/>
    <w:pPr>
      <w:pBdr/>
      <w:spacing w:after="0" w:line="240" w:lineRule="auto"/>
      <w:ind/>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1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customStyle="1">
    <w:name w:val="Grid Table 3 - Accent 4"/>
    <w:basedOn w:val="841"/>
    <w:uiPriority w:val="99"/>
    <w:pPr>
      <w:pBdr/>
      <w:spacing w:after="0" w:line="240" w:lineRule="auto"/>
      <w:ind/>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customStyle="1">
    <w:name w:val="Grid Table 3 - Accent 5"/>
    <w:basedOn w:val="841"/>
    <w:uiPriority w:val="99"/>
    <w:pPr>
      <w:pBdr/>
      <w:spacing w:after="0" w:line="240" w:lineRule="auto"/>
      <w:ind/>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cPr>
      <w:tcBorders/>
    </w:tcPr>
    <w:tblStylePr w:type="band1Horz">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1Vert">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customStyle="1">
    <w:name w:val="Grid Table 3 - Accent 6"/>
    <w:basedOn w:val="841"/>
    <w:uiPriority w:val="99"/>
    <w:pPr>
      <w:pBdr/>
      <w:spacing w:after="0" w:line="240" w:lineRule="auto"/>
      <w:ind/>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1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Grid Table 4"/>
    <w:basedOn w:val="841"/>
    <w:uiPriority w:val="59"/>
    <w:pPr>
      <w:pBdr/>
      <w:spacing w:after="0" w:line="240" w:lineRule="auto"/>
      <w:ind/>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customStyle="1">
    <w:name w:val="Grid Table 4 - Accent 1"/>
    <w:basedOn w:val="841"/>
    <w:uiPriority w:val="59"/>
    <w:pPr>
      <w:pBdr/>
      <w:spacing w:after="0" w:line="240" w:lineRule="auto"/>
      <w:ind/>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insideV w:val="single" w:color="95afdd" w:themeColor="accent1" w:themeTint="90" w:sz="4" w:space="0"/>
      </w:tblBorders>
    </w:tblPr>
    <w:tcPr>
      <w:tcBorders/>
    </w:tcPr>
    <w:tblStylePr w:type="band1Horz">
      <w:rPr>
        <w:rFonts w:ascii="Arial" w:hAnsi="Arial"/>
        <w:color w:val="404040"/>
        <w:sz w:val="22"/>
      </w:rPr>
      <w:pPr>
        <w:pBdr/>
        <w:spacing/>
        <w:ind/>
      </w:pPr>
      <w:tblPr>
        <w:tblBorders/>
      </w:tblPr>
      <w:tcPr>
        <w:shd w:val="clear" w:color="dae3f3"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dae3f3"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37dc8" w:themeColor="accent1" w:themeTint="EA" w:fill="537dc8" w:themeFill="accent1" w:themeFillTint="EA"/>
        <w:tcBorders>
          <w:top w:val="single" w:color="537dc8" w:themeColor="accent1" w:themeTint="EA" w:sz="4" w:space="0"/>
          <w:left w:val="single" w:color="537dc8" w:themeColor="accent1" w:themeTint="EA" w:sz="4" w:space="0"/>
          <w:bottom w:val="single" w:color="537dc8" w:themeColor="accent1" w:themeTint="EA" w:sz="4" w:space="0"/>
          <w:right w:val="single" w:color="537dc8"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37dc8"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customStyle="1">
    <w:name w:val="Grid Table 4 - Accent 2"/>
    <w:basedOn w:val="841"/>
    <w:uiPriority w:val="59"/>
    <w:pPr>
      <w:pBdr/>
      <w:spacing w:after="0" w:line="240" w:lineRule="auto"/>
      <w:ind/>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cPr>
      <w:tcBorders/>
    </w:tcPr>
    <w:tblStylePr w:type="band1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4b184" w:themeColor="accent2" w:themeTint="97" w:fill="f4b184" w:themeFill="accent2" w:themeFillTint="97"/>
        <w:tc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4b184"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customStyle="1">
    <w:name w:val="Grid Table 4 - Accent 3"/>
    <w:basedOn w:val="841"/>
    <w:uiPriority w:val="59"/>
    <w:pPr>
      <w:pBdr/>
      <w:spacing w:after="0" w:line="240" w:lineRule="auto"/>
      <w:ind/>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cPr>
      <w:tcBorders/>
    </w:tcPr>
    <w:tblStylePr w:type="band1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1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a5a5a5" w:themeColor="accent3" w:themeTint="FE" w:fill="a5a5a5" w:themeFill="accent3" w:themeFillTint="FE"/>
        <w:tc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a5a5a5"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customStyle="1">
    <w:name w:val="Grid Table 4 - Accent 4"/>
    <w:basedOn w:val="841"/>
    <w:uiPriority w:val="59"/>
    <w:pPr>
      <w:pBdr/>
      <w:spacing w:after="0" w:line="240" w:lineRule="auto"/>
      <w:ind/>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cPr>
      <w:tcBorders/>
    </w:tcPr>
    <w:tblStylePr w:type="band1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d865" w:themeColor="accent4" w:themeTint="9A" w:fill="ffd865" w:themeFill="accent4" w:themeFillTint="9A"/>
        <w:tc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fd865"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customStyle="1">
    <w:name w:val="Grid Table 4 - Accent 5"/>
    <w:basedOn w:val="841"/>
    <w:uiPriority w:val="59"/>
    <w:pPr>
      <w:pBdr/>
      <w:spacing w:after="0" w:line="240" w:lineRule="auto"/>
      <w:ind/>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cPr>
      <w:tcBorders/>
    </w:tcPr>
    <w:tblStylePr w:type="band1Horz">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1Vert">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b9bd5" w:themeColor="accent5" w:fill="5b9bd5" w:themeFill="accent5"/>
        <w:tcBorders>
          <w:top w:val="single" w:color="5b9bd5" w:themeColor="accent5" w:sz="4" w:space="0"/>
          <w:left w:val="single" w:color="5b9bd5" w:themeColor="accent5" w:sz="4" w:space="0"/>
          <w:bottom w:val="single" w:color="5b9bd5" w:themeColor="accent5" w:sz="4" w:space="0"/>
          <w:right w:val="single" w:color="5b9bd5"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b9bd5"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customStyle="1">
    <w:name w:val="Grid Table 4 - Accent 6"/>
    <w:basedOn w:val="841"/>
    <w:uiPriority w:val="59"/>
    <w:pPr>
      <w:pBdr/>
      <w:spacing w:after="0" w:line="240" w:lineRule="auto"/>
      <w:ind/>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1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70ad47" w:themeColor="accent6" w:fill="70ad47" w:themeFill="accent6"/>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70ad47"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Grid Table 5 Dark"/>
    <w:basedOn w:val="841"/>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bfbfbf" w:themeColor="text1" w:themeTint="40" w:fill="bfbfbf" w:themeFill="text1" w:themeFillTint="40"/>
    </w:tblPr>
    <w:tcPr>
      <w:tcBorders/>
    </w:tcPr>
    <w:tblStylePr w:type="band1Horz">
      <w:pPr>
        <w:pBdr/>
        <w:spacing/>
        <w:ind/>
      </w:pPr>
      <w:tblPr>
        <w:tblBorders/>
      </w:tblPr>
      <w:tcPr>
        <w:shd w:val="clear" w:color="8a8a8a" w:themeColor="text1" w:themeTint="75" w:fill="8a8a8a" w:themeFill="text1" w:themeFillTint="75"/>
        <w:tcBorders/>
      </w:tcPr>
    </w:tblStylePr>
    <w:tblStylePr w:type="band1Vert">
      <w:pPr>
        <w:pBdr/>
        <w:spacing/>
        <w:ind/>
      </w:pPr>
      <w:tblPr>
        <w:tblBorders/>
      </w:tblPr>
      <w:tcPr>
        <w:shd w:val="clear" w:color="8a8a8a"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000000" w:themeColor="text1" w:fill="000000" w:themeFill="text1"/>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rFonts w:ascii="Arial" w:hAnsi="Arial"/>
        <w:b/>
        <w:color w:val="ffffff"/>
        <w:sz w:val="22"/>
      </w:rPr>
      <w:pPr>
        <w:pBdr/>
        <w:spacing/>
        <w:ind/>
      </w:pPr>
      <w:tblPr>
        <w:tblBorders/>
      </w:tblPr>
      <w:tcPr>
        <w:shd w:val="clear" w:color="000000" w:themeColor="text1" w:fill="000000" w:themeFill="text1"/>
        <w:tcBorders/>
      </w:tcPr>
    </w:tblStylePr>
    <w:tblStylePr w:type="lastRow">
      <w:rPr>
        <w:rFonts w:ascii="Arial" w:hAnsi="Arial"/>
        <w:b/>
        <w:color w:val="ffffff"/>
        <w:sz w:val="22"/>
      </w:rPr>
      <w:pPr>
        <w:pBdr/>
        <w:spacing/>
        <w:ind/>
      </w:pPr>
      <w:tblPr>
        <w:tblBorders/>
      </w:tblPr>
      <w:tcPr>
        <w:shd w:val="clear" w:color="000000" w:themeColor="text1" w:fill="000000" w:themeFill="tex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customStyle="1">
    <w:name w:val="Grid Table 5 Dark- Accent 1"/>
    <w:basedOn w:val="841"/>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8e2f3" w:themeColor="accent1" w:themeTint="34" w:fill="d8e2f3" w:themeFill="accent1" w:themeFillTint="34"/>
    </w:tblPr>
    <w:tcPr>
      <w:tcBorders/>
    </w:tcPr>
    <w:tblStylePr w:type="band1Horz">
      <w:pPr>
        <w:pBdr/>
        <w:spacing/>
        <w:ind/>
      </w:pPr>
      <w:tblPr>
        <w:tblBorders/>
      </w:tblPr>
      <w:tcPr>
        <w:shd w:val="clear" w:color="a9bee4" w:themeColor="accent1" w:themeTint="75" w:fill="a9bee4" w:themeFill="accent1" w:themeFillTint="75"/>
        <w:tcBorders/>
      </w:tcPr>
    </w:tblStylePr>
    <w:tblStylePr w:type="band1Vert">
      <w:pPr>
        <w:pBdr/>
        <w:spacing/>
        <w:ind/>
      </w:pPr>
      <w:tblPr>
        <w:tblBorders/>
      </w:tblPr>
      <w:tcPr>
        <w:shd w:val="clear" w:color="a9bee4" w:themeColor="accent1" w:themeTint="75" w:fill="a9bee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4472c4" w:themeColor="accent1" w:fill="4472c4" w:themeFill="accent1"/>
        <w:tcBorders/>
      </w:tcPr>
    </w:tblStylePr>
    <w:tblStylePr w:type="firstRow">
      <w:rPr>
        <w:rFonts w:ascii="Arial" w:hAnsi="Arial"/>
        <w:b/>
        <w:color w:val="ffffff"/>
        <w:sz w:val="22"/>
      </w:rPr>
      <w:pPr>
        <w:pBdr/>
        <w:spacing/>
        <w:ind/>
      </w:pPr>
      <w:tblPr>
        <w:tblBorders/>
      </w:tblPr>
      <w:tcPr>
        <w:shd w:val="clear" w:color="4472c4" w:themeColor="accent1" w:fill="4472c4" w:themeFill="accent1"/>
        <w:tcBorders/>
      </w:tcPr>
    </w:tblStylePr>
    <w:tblStylePr w:type="lastCol">
      <w:rPr>
        <w:rFonts w:ascii="Arial" w:hAnsi="Arial"/>
        <w:b/>
        <w:color w:val="ffffff"/>
        <w:sz w:val="22"/>
      </w:rPr>
      <w:pPr>
        <w:pBdr/>
        <w:spacing/>
        <w:ind/>
      </w:pPr>
      <w:tblPr>
        <w:tblBorders/>
      </w:tblPr>
      <w:tcPr>
        <w:shd w:val="clear" w:color="4472c4" w:themeColor="accent1" w:fill="4472c4" w:themeFill="accent1"/>
        <w:tcBorders/>
      </w:tcPr>
    </w:tblStylePr>
    <w:tblStylePr w:type="lastRow">
      <w:rPr>
        <w:rFonts w:ascii="Arial" w:hAnsi="Arial"/>
        <w:b/>
        <w:color w:val="ffffff"/>
        <w:sz w:val="22"/>
      </w:rPr>
      <w:pPr>
        <w:pBdr/>
        <w:spacing/>
        <w:ind/>
      </w:pPr>
      <w:tblPr>
        <w:tblBorders/>
      </w:tblPr>
      <w:tcPr>
        <w:shd w:val="clear" w:color="4472c4" w:themeColor="accent1" w:fill="4472c4" w:themeFill="accen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customStyle="1">
    <w:name w:val="Grid Table 5 Dark - Accent 2"/>
    <w:basedOn w:val="841"/>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be5d6" w:themeColor="accent2" w:themeTint="32" w:fill="fbe5d6" w:themeFill="accent2" w:themeFillTint="32"/>
    </w:tblPr>
    <w:tcPr>
      <w:tcBorders/>
    </w:tcPr>
    <w:tblStylePr w:type="band1Horz">
      <w:pPr>
        <w:pBdr/>
        <w:spacing/>
        <w:ind/>
      </w:pPr>
      <w:tblPr>
        <w:tblBorders/>
      </w:tblPr>
      <w:tcPr>
        <w:shd w:val="clear" w:color="f6c3a0" w:themeColor="accent2" w:themeTint="75" w:fill="f6c3a0" w:themeFill="accent2" w:themeFillTint="75"/>
        <w:tcBorders/>
      </w:tcPr>
    </w:tblStylePr>
    <w:tblStylePr w:type="band1Vert">
      <w:pPr>
        <w:pBdr/>
        <w:spacing/>
        <w:ind/>
      </w:pPr>
      <w:tblPr>
        <w:tblBorders/>
      </w:tblPr>
      <w:tcPr>
        <w:shd w:val="clear" w:color="f6c3a0" w:themeColor="accent2" w:themeTint="75" w:fill="f6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ed7d31" w:themeColor="accent2" w:fill="ed7d31" w:themeFill="accent2"/>
        <w:tcBorders/>
      </w:tcPr>
    </w:tblStylePr>
    <w:tblStylePr w:type="firstRow">
      <w:rPr>
        <w:rFonts w:ascii="Arial" w:hAnsi="Arial"/>
        <w:b/>
        <w:color w:val="ffffff"/>
        <w:sz w:val="22"/>
      </w:rPr>
      <w:pPr>
        <w:pBdr/>
        <w:spacing/>
        <w:ind/>
      </w:pPr>
      <w:tblPr>
        <w:tblBorders/>
      </w:tblPr>
      <w:tcPr>
        <w:shd w:val="clear" w:color="ed7d31" w:themeColor="accent2" w:fill="ed7d31" w:themeFill="accent2"/>
        <w:tcBorders/>
      </w:tcPr>
    </w:tblStylePr>
    <w:tblStylePr w:type="lastCol">
      <w:rPr>
        <w:rFonts w:ascii="Arial" w:hAnsi="Arial"/>
        <w:b/>
        <w:color w:val="ffffff"/>
        <w:sz w:val="22"/>
      </w:rPr>
      <w:pPr>
        <w:pBdr/>
        <w:spacing/>
        <w:ind/>
      </w:pPr>
      <w:tblPr>
        <w:tblBorders/>
      </w:tblPr>
      <w:tcPr>
        <w:shd w:val="clear" w:color="ed7d31" w:themeColor="accent2" w:fill="ed7d31" w:themeFill="accent2"/>
        <w:tcBorders/>
      </w:tcPr>
    </w:tblStylePr>
    <w:tblStylePr w:type="lastRow">
      <w:rPr>
        <w:rFonts w:ascii="Arial" w:hAnsi="Arial"/>
        <w:b/>
        <w:color w:val="ffffff"/>
        <w:sz w:val="22"/>
      </w:rPr>
      <w:pPr>
        <w:pBdr/>
        <w:spacing/>
        <w:ind/>
      </w:pPr>
      <w:tblPr>
        <w:tblBorders/>
      </w:tblPr>
      <w:tcPr>
        <w:shd w:val="clear" w:color="ed7d31" w:themeColor="accent2" w:fill="ed7d31" w:themeFill="accent2"/>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customStyle="1">
    <w:name w:val="Grid Table 5 Dark - Accent 3"/>
    <w:basedOn w:val="841"/>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cecec" w:themeColor="accent3" w:themeTint="34" w:fill="ececec" w:themeFill="accent3" w:themeFillTint="34"/>
    </w:tblPr>
    <w:tcPr>
      <w:tcBorders/>
    </w:tcPr>
    <w:tblStylePr w:type="band1Horz">
      <w:pPr>
        <w:pBdr/>
        <w:spacing/>
        <w:ind/>
      </w:pPr>
      <w:tblPr>
        <w:tblBorders/>
      </w:tblPr>
      <w:tcPr>
        <w:shd w:val="clear" w:color="d5d5d5" w:themeColor="accent3" w:themeTint="75" w:fill="d5d5d5" w:themeFill="accent3" w:themeFillTint="75"/>
        <w:tcBorders/>
      </w:tcPr>
    </w:tblStylePr>
    <w:tblStylePr w:type="band1Vert">
      <w:pPr>
        <w:pBdr/>
        <w:spacing/>
        <w:ind/>
      </w:pPr>
      <w:tblPr>
        <w:tblBorders/>
      </w:tblPr>
      <w:tcPr>
        <w:shd w:val="clear" w:color="d5d5d5" w:themeColor="accent3" w:themeTint="75" w:fill="d5d5d5"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a5a5a5" w:themeColor="accent3" w:fill="a5a5a5" w:themeFill="accent3"/>
        <w:tcBorders/>
      </w:tcPr>
    </w:tblStylePr>
    <w:tblStylePr w:type="firstRow">
      <w:rPr>
        <w:rFonts w:ascii="Arial" w:hAnsi="Arial"/>
        <w:b/>
        <w:color w:val="ffffff"/>
        <w:sz w:val="22"/>
      </w:rPr>
      <w:pPr>
        <w:pBdr/>
        <w:spacing/>
        <w:ind/>
      </w:pPr>
      <w:tblPr>
        <w:tblBorders/>
      </w:tblPr>
      <w:tcPr>
        <w:shd w:val="clear" w:color="a5a5a5" w:themeColor="accent3" w:fill="a5a5a5" w:themeFill="accent3"/>
        <w:tcBorders/>
      </w:tcPr>
    </w:tblStylePr>
    <w:tblStylePr w:type="lastCol">
      <w:rPr>
        <w:rFonts w:ascii="Arial" w:hAnsi="Arial"/>
        <w:b/>
        <w:color w:val="ffffff"/>
        <w:sz w:val="22"/>
      </w:rPr>
      <w:pPr>
        <w:pBdr/>
        <w:spacing/>
        <w:ind/>
      </w:pPr>
      <w:tblPr>
        <w:tblBorders/>
      </w:tblPr>
      <w:tcPr>
        <w:shd w:val="clear" w:color="a5a5a5" w:themeColor="accent3" w:fill="a5a5a5" w:themeFill="accent3"/>
        <w:tcBorders/>
      </w:tcPr>
    </w:tblStylePr>
    <w:tblStylePr w:type="lastRow">
      <w:rPr>
        <w:rFonts w:ascii="Arial" w:hAnsi="Arial"/>
        <w:b/>
        <w:color w:val="ffffff"/>
        <w:sz w:val="22"/>
      </w:rPr>
      <w:pPr>
        <w:pBdr/>
        <w:spacing/>
        <w:ind/>
      </w:pPr>
      <w:tblPr>
        <w:tblBorders/>
      </w:tblPr>
      <w:tcPr>
        <w:shd w:val="clear" w:color="a5a5a5" w:themeColor="accent3" w:fill="a5a5a5" w:themeFill="accent3"/>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customStyle="1">
    <w:name w:val="Grid Table 5 Dark- Accent 4"/>
    <w:basedOn w:val="841"/>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ff2cb" w:themeColor="accent4" w:themeTint="34" w:fill="fff2cb" w:themeFill="accent4" w:themeFillTint="34"/>
    </w:tblPr>
    <w:tcPr>
      <w:tcBorders/>
    </w:tcPr>
    <w:tblStylePr w:type="band1Horz">
      <w:pPr>
        <w:pBdr/>
        <w:spacing/>
        <w:ind/>
      </w:pPr>
      <w:tblPr>
        <w:tblBorders/>
      </w:tblPr>
      <w:tcPr>
        <w:shd w:val="clear" w:color="ffe28a" w:themeColor="accent4" w:themeTint="75" w:fill="ffe28a" w:themeFill="accent4" w:themeFillTint="75"/>
        <w:tcBorders/>
      </w:tcPr>
    </w:tblStylePr>
    <w:tblStylePr w:type="band1Vert">
      <w:pPr>
        <w:pBdr/>
        <w:spacing/>
        <w:ind/>
      </w:pPr>
      <w:tblPr>
        <w:tblBorders/>
      </w:tblPr>
      <w:tcPr>
        <w:shd w:val="clear" w:color="ffe28a"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c000" w:themeColor="accent4" w:fill="ffc000" w:themeFill="accent4"/>
        <w:tcBorders/>
      </w:tcPr>
    </w:tblStylePr>
    <w:tblStylePr w:type="firstRow">
      <w:rPr>
        <w:rFonts w:ascii="Arial" w:hAnsi="Arial"/>
        <w:b/>
        <w:color w:val="ffffff"/>
        <w:sz w:val="22"/>
      </w:rPr>
      <w:pPr>
        <w:pBdr/>
        <w:spacing/>
        <w:ind/>
      </w:pPr>
      <w:tblPr>
        <w:tblBorders/>
      </w:tblPr>
      <w:tcPr>
        <w:shd w:val="clear" w:color="ffc000" w:themeColor="accent4" w:fill="ffc000" w:themeFill="accent4"/>
        <w:tcBorders/>
      </w:tcPr>
    </w:tblStylePr>
    <w:tblStylePr w:type="lastCol">
      <w:rPr>
        <w:rFonts w:ascii="Arial" w:hAnsi="Arial"/>
        <w:b/>
        <w:color w:val="ffffff"/>
        <w:sz w:val="22"/>
      </w:rPr>
      <w:pPr>
        <w:pBdr/>
        <w:spacing/>
        <w:ind/>
      </w:pPr>
      <w:tblPr>
        <w:tblBorders/>
      </w:tblPr>
      <w:tcPr>
        <w:shd w:val="clear" w:color="ffc000" w:themeColor="accent4" w:fill="ffc000" w:themeFill="accent4"/>
        <w:tcBorders/>
      </w:tcPr>
    </w:tblStylePr>
    <w:tblStylePr w:type="lastRow">
      <w:rPr>
        <w:rFonts w:ascii="Arial" w:hAnsi="Arial"/>
        <w:b/>
        <w:color w:val="ffffff"/>
        <w:sz w:val="22"/>
      </w:rPr>
      <w:pPr>
        <w:pBdr/>
        <w:spacing/>
        <w:ind/>
      </w:pPr>
      <w:tblPr>
        <w:tblBorders/>
      </w:tblPr>
      <w:tcPr>
        <w:shd w:val="clear" w:color="ffc000" w:themeColor="accent4" w:fill="ffc000" w:themeFill="accent4"/>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customStyle="1">
    <w:name w:val="Grid Table 5 Dark - Accent 5"/>
    <w:basedOn w:val="841"/>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deaf6" w:themeColor="accent5" w:themeTint="34" w:fill="ddeaf6" w:themeFill="accent5" w:themeFillTint="34"/>
    </w:tblPr>
    <w:tcPr>
      <w:tcBorders/>
    </w:tcPr>
    <w:tblStylePr w:type="band1Horz">
      <w:pPr>
        <w:pBdr/>
        <w:spacing/>
        <w:ind/>
      </w:pPr>
      <w:tblPr>
        <w:tblBorders/>
      </w:tblPr>
      <w:tcPr>
        <w:shd w:val="clear" w:color="b3d0eb" w:themeColor="accent5" w:themeTint="75" w:fill="b3d0eb" w:themeFill="accent5" w:themeFillTint="75"/>
        <w:tcBorders/>
      </w:tcPr>
    </w:tblStylePr>
    <w:tblStylePr w:type="band1Vert">
      <w:pPr>
        <w:pBdr/>
        <w:spacing/>
        <w:ind/>
      </w:pPr>
      <w:tblPr>
        <w:tblBorders/>
      </w:tblPr>
      <w:tcPr>
        <w:shd w:val="clear" w:color="b3d0eb" w:themeColor="accent5" w:themeTint="75" w:fill="b3d0eb"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5b9bd5" w:themeColor="accent5" w:fill="5b9bd5" w:themeFill="accent5"/>
        <w:tcBorders/>
      </w:tcPr>
    </w:tblStylePr>
    <w:tblStylePr w:type="firstRow">
      <w:rPr>
        <w:rFonts w:ascii="Arial" w:hAnsi="Arial"/>
        <w:b/>
        <w:color w:val="ffffff"/>
        <w:sz w:val="22"/>
      </w:rPr>
      <w:pPr>
        <w:pBdr/>
        <w:spacing/>
        <w:ind/>
      </w:pPr>
      <w:tblPr>
        <w:tblBorders/>
      </w:tblPr>
      <w:tcPr>
        <w:shd w:val="clear" w:color="5b9bd5" w:themeColor="accent5" w:fill="5b9bd5" w:themeFill="accent5"/>
        <w:tcBorders/>
      </w:tcPr>
    </w:tblStylePr>
    <w:tblStylePr w:type="lastCol">
      <w:rPr>
        <w:rFonts w:ascii="Arial" w:hAnsi="Arial"/>
        <w:b/>
        <w:color w:val="ffffff"/>
        <w:sz w:val="22"/>
      </w:rPr>
      <w:pPr>
        <w:pBdr/>
        <w:spacing/>
        <w:ind/>
      </w:pPr>
      <w:tblPr>
        <w:tblBorders/>
      </w:tblPr>
      <w:tcPr>
        <w:shd w:val="clear" w:color="5b9bd5" w:themeColor="accent5" w:fill="5b9bd5" w:themeFill="accent5"/>
        <w:tcBorders/>
      </w:tcPr>
    </w:tblStylePr>
    <w:tblStylePr w:type="lastRow">
      <w:rPr>
        <w:rFonts w:ascii="Arial" w:hAnsi="Arial"/>
        <w:b/>
        <w:color w:val="ffffff"/>
        <w:sz w:val="22"/>
      </w:rPr>
      <w:pPr>
        <w:pBdr/>
        <w:spacing/>
        <w:ind/>
      </w:pPr>
      <w:tblPr>
        <w:tblBorders/>
      </w:tblPr>
      <w:tcPr>
        <w:shd w:val="clear" w:color="5b9bd5" w:themeColor="accent5" w:fill="5b9bd5" w:themeFill="accent5"/>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customStyle="1">
    <w:name w:val="Grid Table 5 Dark - Accent 6"/>
    <w:basedOn w:val="841"/>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1efd8" w:themeColor="accent6" w:themeTint="34" w:fill="e1efd8" w:themeFill="accent6" w:themeFillTint="34"/>
    </w:tblPr>
    <w:tcPr>
      <w:tcBorders/>
    </w:tcPr>
    <w:tblStylePr w:type="band1Horz">
      <w:pPr>
        <w:pBdr/>
        <w:spacing/>
        <w:ind/>
      </w:pPr>
      <w:tblPr>
        <w:tblBorders/>
      </w:tblPr>
      <w:tcPr>
        <w:shd w:val="clear" w:color="bcdba8" w:themeColor="accent6" w:themeTint="75" w:fill="bcdba8" w:themeFill="accent6" w:themeFillTint="75"/>
        <w:tcBorders/>
      </w:tcPr>
    </w:tblStylePr>
    <w:tblStylePr w:type="band1Vert">
      <w:pPr>
        <w:pBdr/>
        <w:spacing/>
        <w:ind/>
      </w:pPr>
      <w:tblPr>
        <w:tblBorders/>
      </w:tblPr>
      <w:tcPr>
        <w:shd w:val="clear" w:color="bcdba8" w:themeColor="accent6" w:themeTint="75" w:fill="bc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70ad47" w:themeColor="accent6" w:fill="70ad47" w:themeFill="accent6"/>
        <w:tcBorders/>
      </w:tcPr>
    </w:tblStylePr>
    <w:tblStylePr w:type="firstRow">
      <w:rPr>
        <w:rFonts w:ascii="Arial" w:hAnsi="Arial"/>
        <w:b/>
        <w:color w:val="ffffff"/>
        <w:sz w:val="22"/>
      </w:rPr>
      <w:pPr>
        <w:pBdr/>
        <w:spacing/>
        <w:ind/>
      </w:pPr>
      <w:tblPr>
        <w:tblBorders/>
      </w:tblPr>
      <w:tcPr>
        <w:shd w:val="clear" w:color="70ad47" w:themeColor="accent6" w:fill="70ad47" w:themeFill="accent6"/>
        <w:tcBorders/>
      </w:tcPr>
    </w:tblStylePr>
    <w:tblStylePr w:type="lastCol">
      <w:rPr>
        <w:rFonts w:ascii="Arial" w:hAnsi="Arial"/>
        <w:b/>
        <w:color w:val="ffffff"/>
        <w:sz w:val="22"/>
      </w:rPr>
      <w:pPr>
        <w:pBdr/>
        <w:spacing/>
        <w:ind/>
      </w:pPr>
      <w:tblPr>
        <w:tblBorders/>
      </w:tblPr>
      <w:tcPr>
        <w:shd w:val="clear" w:color="70ad47" w:themeColor="accent6" w:fill="70ad47" w:themeFill="accent6"/>
        <w:tcBorders/>
      </w:tcPr>
    </w:tblStylePr>
    <w:tblStylePr w:type="lastRow">
      <w:rPr>
        <w:rFonts w:ascii="Arial" w:hAnsi="Arial"/>
        <w:b/>
        <w:color w:val="ffffff"/>
        <w:sz w:val="22"/>
      </w:rPr>
      <w:pPr>
        <w:pBdr/>
        <w:spacing/>
        <w:ind/>
      </w:pPr>
      <w:tblPr>
        <w:tblBorders/>
      </w:tblPr>
      <w:tcPr>
        <w:shd w:val="clear" w:color="70ad47" w:themeColor="accent6" w:fill="70ad47" w:themeFill="accent6"/>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name w:val="Grid Table 6 Colorful"/>
    <w:basedOn w:val="841"/>
    <w:uiPriority w:val="99"/>
    <w:pPr>
      <w:pBdr/>
      <w:spacing w:after="0" w:line="240" w:lineRule="auto"/>
      <w:ind/>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cbcbcb" w:themeColor="text1" w:themeTint="34" w:fill="cbcbcb" w:themeFill="text1" w:themeFillTint="34"/>
        <w:tcBorders/>
      </w:tcPr>
    </w:tblStylePr>
    <w:tblStylePr w:type="band1Vert">
      <w:pPr>
        <w:pBdr/>
        <w:spacing/>
        <w:ind/>
      </w:pPr>
      <w:tblPr>
        <w:tblBorders/>
      </w:tblPr>
      <w:tcPr>
        <w:shd w:val="clear" w:color="cbcbcb" w:themeColor="text1" w:themeTint="34" w:fill="cbcbcb" w:themeFill="text1" w:themeFillTint="34"/>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f7f7f" w:themeColor="text1" w:themeTint="80" w:themeShade="95"/>
      </w:rPr>
      <w:pPr>
        <w:pBdr/>
        <w:spacing/>
        <w:ind/>
      </w:pPr>
      <w:tblPr>
        <w:tblBorders/>
      </w:tblPr>
      <w:tcPr>
        <w:tcBorders/>
      </w:tcPr>
    </w:tblStylePr>
    <w:tblStylePr w:type="firstRow">
      <w:rPr>
        <w:b/>
        <w:color w:val="7f7f7f" w:themeColor="text1" w:themeTint="80" w:themeShade="95"/>
      </w:rPr>
      <w:pPr>
        <w:pBdr/>
        <w:spacing/>
        <w:ind/>
      </w:pPr>
      <w:tblPr>
        <w:tblBorders/>
      </w:tblPr>
      <w:tcPr>
        <w:tcBorders>
          <w:bottom w:val="single" w:color="7f7f7f" w:themeColor="text1" w:themeTint="80" w:sz="12" w:space="0"/>
        </w:tcBorders>
      </w:tcPr>
    </w:tblStylePr>
    <w:tblStylePr w:type="lastCol">
      <w:rPr>
        <w:b/>
        <w:color w:val="7f7f7f" w:themeColor="text1" w:themeTint="80" w:themeShade="95"/>
      </w:rPr>
      <w:pPr>
        <w:pBdr/>
        <w:spacing/>
        <w:ind/>
      </w:pPr>
      <w:tblPr>
        <w:tblBorders/>
      </w:tblPr>
      <w:tcPr>
        <w:tcBorders/>
      </w:tcPr>
    </w:tblStylePr>
    <w:tblStylePr w:type="lastRow">
      <w:rPr>
        <w:b/>
        <w:color w:val="7f7f7f"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customStyle="1">
    <w:name w:val="Grid Table 6 Colorful - Accent 1"/>
    <w:basedOn w:val="841"/>
    <w:uiPriority w:val="99"/>
    <w:pPr>
      <w:pBdr/>
      <w:spacing w:after="0" w:line="240" w:lineRule="auto"/>
      <w:ind/>
    </w:pPr>
    <w:tblPr>
      <w:tblStyleRowBandSize w:val="1"/>
      <w:tblStyleColBandSize w:val="1"/>
      <w:tblBorders>
        <w:top w:val="single" w:color="a0b7e1" w:themeColor="accent1" w:themeTint="80" w:sz="4" w:space="0"/>
        <w:left w:val="single" w:color="a0b7e1" w:themeColor="accent1" w:themeTint="80" w:sz="4" w:space="0"/>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cPr>
      <w:tcBorders/>
    </w:tcPr>
    <w:tblStylePr w:type="band1Horz">
      <w:rPr>
        <w:rFonts w:ascii="Arial" w:hAnsi="Arial"/>
        <w:color w:val="a0b7e1" w:themeColor="accent1" w:themeTint="80" w:themeShade="95"/>
        <w:sz w:val="22"/>
      </w:rPr>
      <w:pPr>
        <w:pBdr/>
        <w:spacing/>
        <w:ind/>
      </w:pPr>
      <w:tblPr>
        <w:tblBorders/>
      </w:tblPr>
      <w:tcPr>
        <w:shd w:val="clear" w:color="d8e2f3" w:themeColor="accent1" w:themeTint="34" w:fill="d8e2f3" w:themeFill="accent1" w:themeFillTint="34"/>
        <w:tcBorders/>
      </w:tcPr>
    </w:tblStylePr>
    <w:tblStylePr w:type="band1Vert">
      <w:pPr>
        <w:pBdr/>
        <w:spacing/>
        <w:ind/>
      </w:pPr>
      <w:tblPr>
        <w:tblBorders/>
      </w:tblPr>
      <w:tcPr>
        <w:shd w:val="clear" w:color="d8e2f3" w:themeColor="accent1" w:themeTint="34" w:fill="d8e2f3" w:themeFill="accent1" w:themeFillTint="34"/>
        <w:tcBorders/>
      </w:tcPr>
    </w:tblStylePr>
    <w:tblStylePr w:type="band2Horz">
      <w:rPr>
        <w:rFonts w:ascii="Arial" w:hAnsi="Arial"/>
        <w:color w:val="a0b7e1"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0b7e1" w:themeColor="accent1" w:themeTint="80" w:themeShade="95"/>
      </w:rPr>
      <w:pPr>
        <w:pBdr/>
        <w:spacing/>
        <w:ind/>
      </w:pPr>
      <w:tblPr>
        <w:tblBorders/>
      </w:tblPr>
      <w:tcPr>
        <w:tcBorders/>
      </w:tcPr>
    </w:tblStylePr>
    <w:tblStylePr w:type="firstRow">
      <w:rPr>
        <w:b/>
        <w:color w:val="a0b7e1" w:themeColor="accent1" w:themeTint="80" w:themeShade="95"/>
      </w:rPr>
      <w:pPr>
        <w:pBdr/>
        <w:spacing/>
        <w:ind/>
      </w:pPr>
      <w:tblPr>
        <w:tblBorders/>
      </w:tblPr>
      <w:tcPr>
        <w:tcBorders>
          <w:bottom w:val="single" w:color="a0b7e1" w:themeColor="accent1" w:themeTint="80" w:sz="12" w:space="0"/>
        </w:tcBorders>
      </w:tcPr>
    </w:tblStylePr>
    <w:tblStylePr w:type="lastCol">
      <w:rPr>
        <w:b/>
        <w:color w:val="a0b7e1" w:themeColor="accent1" w:themeTint="80" w:themeShade="95"/>
      </w:rPr>
      <w:pPr>
        <w:pBdr/>
        <w:spacing/>
        <w:ind/>
      </w:pPr>
      <w:tblPr>
        <w:tblBorders/>
      </w:tblPr>
      <w:tcPr>
        <w:tcBorders/>
      </w:tcPr>
    </w:tblStylePr>
    <w:tblStylePr w:type="lastRow">
      <w:rPr>
        <w:b/>
        <w:color w:val="a0b7e1"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customStyle="1">
    <w:name w:val="Grid Table 6 Colorful - Accent 2"/>
    <w:basedOn w:val="841"/>
    <w:uiPriority w:val="99"/>
    <w:pPr>
      <w:pBdr/>
      <w:spacing w:after="0" w:line="240" w:lineRule="auto"/>
      <w:ind/>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be5d6" w:themeColor="accent2" w:themeTint="32" w:fill="fbe5d6" w:themeFill="accent2" w:themeFillTint="32"/>
        <w:tcBorders/>
      </w:tcPr>
    </w:tblStylePr>
    <w:tblStylePr w:type="band1Vert">
      <w:pPr>
        <w:pBdr/>
        <w:spacing/>
        <w:ind/>
      </w:pPr>
      <w:tblPr>
        <w:tblBorders/>
      </w:tblPr>
      <w:tcPr>
        <w:shd w:val="clear" w:color="fbe5d6" w:themeColor="accent2" w:themeTint="32" w:fill="fbe5d6" w:themeFill="accent2" w:themeFillTint="32"/>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4b184" w:themeColor="accent2" w:themeTint="97" w:themeShade="95"/>
      </w:rPr>
      <w:pPr>
        <w:pBdr/>
        <w:spacing/>
        <w:ind/>
      </w:pPr>
      <w:tblPr>
        <w:tblBorders/>
      </w:tblPr>
      <w:tcPr>
        <w:tcBorders/>
      </w:tcPr>
    </w:tblStylePr>
    <w:tblStylePr w:type="firstRow">
      <w:rPr>
        <w:b/>
        <w:color w:val="f4b184" w:themeColor="accent2" w:themeTint="97" w:themeShade="95"/>
      </w:rPr>
      <w:pPr>
        <w:pBdr/>
        <w:spacing/>
        <w:ind/>
      </w:pPr>
      <w:tblPr>
        <w:tblBorders/>
      </w:tblPr>
      <w:tcPr>
        <w:tcBorders>
          <w:bottom w:val="single" w:color="f4b184" w:themeColor="accent2" w:themeTint="97" w:sz="12" w:space="0"/>
        </w:tcBorders>
      </w:tcPr>
    </w:tblStylePr>
    <w:tblStylePr w:type="lastCol">
      <w:rPr>
        <w:b/>
        <w:color w:val="f4b184" w:themeColor="accent2" w:themeTint="97" w:themeShade="95"/>
      </w:rPr>
      <w:pPr>
        <w:pBdr/>
        <w:spacing/>
        <w:ind/>
      </w:pPr>
      <w:tblPr>
        <w:tblBorders/>
      </w:tblPr>
      <w:tcPr>
        <w:tcBorders/>
      </w:tcPr>
    </w:tblStylePr>
    <w:tblStylePr w:type="lastRow">
      <w:rPr>
        <w:b/>
        <w:color w:val="f4b184"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customStyle="1">
    <w:name w:val="Grid Table 6 Colorful - Accent 3"/>
    <w:basedOn w:val="841"/>
    <w:uiPriority w:val="99"/>
    <w:pPr>
      <w:pBdr/>
      <w:spacing w:after="0" w:line="240" w:lineRule="auto"/>
      <w:ind/>
    </w:pPr>
    <w:tblPr>
      <w:tblStyleRowBandSize w:val="1"/>
      <w:tblStyleColBandSize w:val="1"/>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a5a5a5" w:themeColor="accent3" w:themeTint="FE" w:themeShade="95"/>
        <w:sz w:val="22"/>
      </w:rPr>
      <w:pPr>
        <w:pBdr/>
        <w:spacing/>
        <w:ind/>
      </w:pPr>
      <w:tblPr>
        <w:tblBorders/>
      </w:tblPr>
      <w:tcPr>
        <w:shd w:val="clear" w:color="ececec" w:themeColor="accent3" w:themeTint="34" w:fill="ececec" w:themeFill="accent3" w:themeFillTint="34"/>
        <w:tcBorders/>
      </w:tcPr>
    </w:tblStylePr>
    <w:tblStylePr w:type="band1Vert">
      <w:pPr>
        <w:pBdr/>
        <w:spacing/>
        <w:ind/>
      </w:pPr>
      <w:tblPr>
        <w:tblBorders/>
      </w:tblPr>
      <w:tcPr>
        <w:shd w:val="clear" w:color="ececec" w:themeColor="accent3" w:themeTint="34" w:fill="ececec" w:themeFill="accent3" w:themeFillTint="34"/>
        <w:tcBorders/>
      </w:tcPr>
    </w:tblStylePr>
    <w:tblStylePr w:type="band2Horz">
      <w:rPr>
        <w:rFonts w:ascii="Arial" w:hAnsi="Arial"/>
        <w:color w:val="a5a5a5"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5a5a5" w:themeColor="accent3" w:themeTint="FE" w:themeShade="95"/>
      </w:rPr>
      <w:pPr>
        <w:pBdr/>
        <w:spacing/>
        <w:ind/>
      </w:pPr>
      <w:tblPr>
        <w:tblBorders/>
      </w:tblPr>
      <w:tcPr>
        <w:tcBorders/>
      </w:tcPr>
    </w:tblStylePr>
    <w:tblStylePr w:type="firstRow">
      <w:rPr>
        <w:b/>
        <w:color w:val="a5a5a5" w:themeColor="accent3" w:themeTint="FE" w:themeShade="95"/>
      </w:rPr>
      <w:pPr>
        <w:pBdr/>
        <w:spacing/>
        <w:ind/>
      </w:pPr>
      <w:tblPr>
        <w:tblBorders/>
      </w:tblPr>
      <w:tcPr>
        <w:tcBorders>
          <w:bottom w:val="single" w:color="a5a5a5" w:themeColor="accent3" w:themeTint="FE" w:sz="12" w:space="0"/>
        </w:tcBorders>
      </w:tcPr>
    </w:tblStylePr>
    <w:tblStylePr w:type="lastCol">
      <w:rPr>
        <w:b/>
        <w:color w:val="a5a5a5" w:themeColor="accent3" w:themeTint="FE" w:themeShade="95"/>
      </w:rPr>
      <w:pPr>
        <w:pBdr/>
        <w:spacing/>
        <w:ind/>
      </w:pPr>
      <w:tblPr>
        <w:tblBorders/>
      </w:tblPr>
      <w:tcPr>
        <w:tcBorders/>
      </w:tcPr>
    </w:tblStylePr>
    <w:tblStylePr w:type="lastRow">
      <w:rPr>
        <w:b/>
        <w:color w:val="a5a5a5"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customStyle="1">
    <w:name w:val="Grid Table 6 Colorful - Accent 4"/>
    <w:basedOn w:val="841"/>
    <w:uiPriority w:val="99"/>
    <w:pPr>
      <w:pBdr/>
      <w:spacing w:after="0" w:line="240" w:lineRule="auto"/>
      <w:ind/>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f2cb" w:themeColor="accent4" w:themeTint="34" w:fill="fff2cb" w:themeFill="accent4" w:themeFillTint="34"/>
        <w:tcBorders/>
      </w:tcPr>
    </w:tblStylePr>
    <w:tblStylePr w:type="band1Vert">
      <w:pPr>
        <w:pBdr/>
        <w:spacing/>
        <w:ind/>
      </w:pPr>
      <w:tblPr>
        <w:tblBorders/>
      </w:tblPr>
      <w:tcPr>
        <w:shd w:val="clear" w:color="fff2cb" w:themeColor="accent4" w:themeTint="34" w:fill="fff2cb" w:themeFill="accent4" w:themeFillTint="34"/>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fd865" w:themeColor="accent4" w:themeTint="9A" w:themeShade="95"/>
      </w:rPr>
      <w:pPr>
        <w:pBdr/>
        <w:spacing/>
        <w:ind/>
      </w:pPr>
      <w:tblPr>
        <w:tblBorders/>
      </w:tblPr>
      <w:tcPr>
        <w:tcBorders/>
      </w:tcPr>
    </w:tblStylePr>
    <w:tblStylePr w:type="firstRow">
      <w:rPr>
        <w:b/>
        <w:color w:val="ffd865" w:themeColor="accent4" w:themeTint="9A" w:themeShade="95"/>
      </w:rPr>
      <w:pPr>
        <w:pBdr/>
        <w:spacing/>
        <w:ind/>
      </w:pPr>
      <w:tblPr>
        <w:tblBorders/>
      </w:tblPr>
      <w:tcPr>
        <w:tcBorders>
          <w:bottom w:val="single" w:color="ffd865" w:themeColor="accent4" w:themeTint="9A" w:sz="12" w:space="0"/>
        </w:tcBorders>
      </w:tcPr>
    </w:tblStylePr>
    <w:tblStylePr w:type="lastCol">
      <w:rPr>
        <w:b/>
        <w:color w:val="ffd865" w:themeColor="accent4" w:themeTint="9A" w:themeShade="95"/>
      </w:rPr>
      <w:pPr>
        <w:pBdr/>
        <w:spacing/>
        <w:ind/>
      </w:pPr>
      <w:tblPr>
        <w:tblBorders/>
      </w:tblPr>
      <w:tcPr>
        <w:tcBorders/>
      </w:tcPr>
    </w:tblStylePr>
    <w:tblStylePr w:type="lastRow">
      <w:rPr>
        <w:b/>
        <w:color w:val="ffd865"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customStyle="1">
    <w:name w:val="Grid Table 6 Colorful - Accent 5"/>
    <w:basedOn w:val="841"/>
    <w:uiPriority w:val="99"/>
    <w:pPr>
      <w:pBdr/>
      <w:spacing w:after="0" w:line="240" w:lineRule="auto"/>
      <w:ind/>
    </w:pPr>
    <w:tblPr>
      <w:tblStyleRowBandSize w:val="1"/>
      <w:tblStyleColBandSize w:val="1"/>
      <w:tblBorders>
        <w:top w:val="single" w:color="5b9bd5" w:themeColor="accent5" w:sz="4" w:space="0"/>
        <w:left w:val="single" w:color="5b9bd5" w:themeColor="accent5" w:sz="4" w:space="0"/>
        <w:bottom w:val="single" w:color="5b9bd5" w:themeColor="accent5" w:sz="4" w:space="0"/>
        <w:right w:val="single" w:color="5b9bd5" w:themeColor="accent5" w:sz="4" w:space="0"/>
        <w:insideH w:val="single" w:color="5b9bd5" w:themeColor="accent5" w:sz="4" w:space="0"/>
        <w:insideV w:val="single" w:color="5b9bd5" w:themeColor="accent5" w:sz="4" w:space="0"/>
      </w:tblBorders>
    </w:tblPr>
    <w:tcPr>
      <w:tcBorders/>
    </w:tcPr>
    <w:tblStylePr w:type="band1Horz">
      <w:rPr>
        <w:rFonts w:ascii="Arial" w:hAnsi="Arial"/>
        <w:color w:val="245a8d" w:themeColor="accent5" w:themeShade="95"/>
        <w:sz w:val="22"/>
      </w:rPr>
      <w:pPr>
        <w:pBdr/>
        <w:spacing/>
        <w:ind/>
      </w:pPr>
      <w:tblPr>
        <w:tblBorders/>
      </w:tblPr>
      <w:tcPr>
        <w:shd w:val="clear" w:color="ddeaf6" w:themeColor="accent5" w:themeTint="34" w:fill="ddeaf6" w:themeFill="accent5" w:themeFillTint="34"/>
        <w:tcBorders/>
      </w:tcPr>
    </w:tblStylePr>
    <w:tblStylePr w:type="band1Vert">
      <w:pPr>
        <w:pBdr/>
        <w:spacing/>
        <w:ind/>
      </w:pPr>
      <w:tblPr>
        <w:tblBorders/>
      </w:tblPr>
      <w:tcPr>
        <w:shd w:val="clear" w:color="ddeaf6" w:themeColor="accent5" w:themeTint="34" w:fill="ddeaf6" w:themeFill="accent5" w:themeFillTint="34"/>
        <w:tcBorders/>
      </w:tcPr>
    </w:tblStylePr>
    <w:tblStylePr w:type="band2Horz">
      <w:rPr>
        <w:rFonts w:ascii="Arial" w:hAnsi="Arial"/>
        <w:color w:val="245a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a8d" w:themeColor="accent5" w:themeShade="95"/>
      </w:rPr>
      <w:pPr>
        <w:pBdr/>
        <w:spacing/>
        <w:ind/>
      </w:pPr>
      <w:tblPr>
        <w:tblBorders/>
      </w:tblPr>
      <w:tcPr>
        <w:tcBorders/>
      </w:tcPr>
    </w:tblStylePr>
    <w:tblStylePr w:type="firstRow">
      <w:rPr>
        <w:b/>
        <w:color w:val="245a8d" w:themeColor="accent5" w:themeShade="95"/>
      </w:rPr>
      <w:pPr>
        <w:pBdr/>
        <w:spacing/>
        <w:ind/>
      </w:pPr>
      <w:tblPr>
        <w:tblBorders/>
      </w:tblPr>
      <w:tcPr>
        <w:tcBorders>
          <w:bottom w:val="single" w:color="5b9bd5" w:themeColor="accent5" w:sz="12" w:space="0"/>
        </w:tcBorders>
      </w:tcPr>
    </w:tblStylePr>
    <w:tblStylePr w:type="lastCol">
      <w:rPr>
        <w:b/>
        <w:color w:val="245a8d" w:themeColor="accent5" w:themeShade="95"/>
      </w:rPr>
      <w:pPr>
        <w:pBdr/>
        <w:spacing/>
        <w:ind/>
      </w:pPr>
      <w:tblPr>
        <w:tblBorders/>
      </w:tblPr>
      <w:tcPr>
        <w:tcBorders/>
      </w:tcPr>
    </w:tblStylePr>
    <w:tblStylePr w:type="lastRow">
      <w:rPr>
        <w:b/>
        <w:color w:val="245a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customStyle="1">
    <w:name w:val="Grid Table 6 Colorful - Accent 6"/>
    <w:basedOn w:val="841"/>
    <w:uiPriority w:val="99"/>
    <w:pPr>
      <w:pBdr/>
      <w:spacing w:after="0" w:line="240" w:lineRule="auto"/>
      <w:ind/>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cPr>
      <w:tcBorders/>
    </w:tcPr>
    <w:tblStylePr w:type="band1Horz">
      <w:rPr>
        <w:rFonts w:ascii="Arial" w:hAnsi="Arial"/>
        <w:color w:val="245a8d" w:themeColor="accent5" w:themeShade="95"/>
        <w:sz w:val="22"/>
      </w:rPr>
      <w:pPr>
        <w:pBdr/>
        <w:spacing/>
        <w:ind/>
      </w:pPr>
      <w:tblPr>
        <w:tblBorders/>
      </w:tblPr>
      <w:tcPr>
        <w:shd w:val="clear" w:color="e1efd8" w:themeColor="accent6" w:themeTint="34" w:fill="e1efd8" w:themeFill="accent6" w:themeFillTint="34"/>
        <w:tcBorders/>
      </w:tcPr>
    </w:tblStylePr>
    <w:tblStylePr w:type="band1Vert">
      <w:pPr>
        <w:pBdr/>
        <w:spacing/>
        <w:ind/>
      </w:pPr>
      <w:tblPr>
        <w:tblBorders/>
      </w:tblPr>
      <w:tcPr>
        <w:shd w:val="clear" w:color="e1efd8" w:themeColor="accent6" w:themeTint="34" w:fill="e1efd8" w:themeFill="accent6" w:themeFillTint="34"/>
        <w:tcBorders/>
      </w:tcPr>
    </w:tblStylePr>
    <w:tblStylePr w:type="band2Horz">
      <w:rPr>
        <w:rFonts w:ascii="Arial" w:hAnsi="Arial"/>
        <w:color w:val="245a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a8d" w:themeColor="accent5" w:themeShade="95"/>
      </w:rPr>
      <w:pPr>
        <w:pBdr/>
        <w:spacing/>
        <w:ind/>
      </w:pPr>
      <w:tblPr>
        <w:tblBorders/>
      </w:tblPr>
      <w:tcPr>
        <w:tcBorders/>
      </w:tcPr>
    </w:tblStylePr>
    <w:tblStylePr w:type="firstRow">
      <w:rPr>
        <w:b/>
        <w:color w:val="245a8d" w:themeColor="accent5" w:themeShade="95"/>
      </w:rPr>
      <w:pPr>
        <w:pBdr/>
        <w:spacing/>
        <w:ind/>
      </w:pPr>
      <w:tblPr>
        <w:tblBorders/>
      </w:tblPr>
      <w:tcPr>
        <w:tcBorders>
          <w:bottom w:val="single" w:color="70ad47" w:themeColor="accent6" w:sz="12" w:space="0"/>
        </w:tcBorders>
      </w:tcPr>
    </w:tblStylePr>
    <w:tblStylePr w:type="lastCol">
      <w:rPr>
        <w:b/>
        <w:color w:val="245a8d" w:themeColor="accent5" w:themeShade="95"/>
      </w:rPr>
      <w:pPr>
        <w:pBdr/>
        <w:spacing/>
        <w:ind/>
      </w:pPr>
      <w:tblPr>
        <w:tblBorders/>
      </w:tblPr>
      <w:tcPr>
        <w:tcBorders/>
      </w:tcPr>
    </w:tblStylePr>
    <w:tblStylePr w:type="lastRow">
      <w:rPr>
        <w:b/>
        <w:color w:val="245a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name w:val="Grid Table 7 Colorful"/>
    <w:basedOn w:val="841"/>
    <w:uiPriority w:val="99"/>
    <w:pPr>
      <w:pBdr/>
      <w:spacing w:after="0" w:line="240" w:lineRule="auto"/>
      <w:ind/>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f2f2f2" w:themeColor="text1" w:themeTint="0D" w:fill="f2f2f2" w:themeFill="text1" w:themeFillTint="0D"/>
        <w:tcBorders/>
      </w:tcPr>
    </w:tblStylePr>
    <w:tblStylePr w:type="band1Vert">
      <w:pPr>
        <w:pBdr/>
        <w:spacing/>
        <w:ind/>
      </w:pPr>
      <w:tblPr>
        <w:tblBorders/>
      </w:tblPr>
      <w:tcPr>
        <w:shd w:val="clear" w:color="f2f2f2" w:themeColor="text1" w:themeTint="0D" w:fill="f2f2f2" w:themeFill="text1" w:themeFillTint="0D"/>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f7f7f" w:themeColor="text1" w:themeTint="80"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7f7f7f" w:themeColor="text1" w:themeTint="80" w:sz="4" w:space="0"/>
        </w:tcBorders>
      </w:tcPr>
    </w:tblStylePr>
    <w:tblStylePr w:type="firstRow">
      <w:rPr>
        <w:rFonts w:ascii="Arial" w:hAnsi="Arial"/>
        <w:b/>
        <w:color w:val="7f7f7f" w:themeColor="text1" w:themeTint="80"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7f7f7f" w:themeColor="text1" w:themeTint="80" w:sz="4" w:space="0"/>
          <w:right w:val="none" w:color="000000" w:sz="0" w:space="0"/>
        </w:tcBorders>
      </w:tcPr>
    </w:tblStylePr>
    <w:tblStylePr w:type="lastCol">
      <w:rPr>
        <w:rFonts w:ascii="Arial" w:hAnsi="Arial"/>
        <w:i/>
        <w:color w:val="7f7f7f" w:themeColor="text1" w:themeTint="80" w:themeShade="95"/>
        <w:sz w:val="22"/>
      </w:rPr>
      <w:pPr>
        <w:pBdr/>
        <w:spacing/>
        <w:ind/>
      </w:pPr>
      <w:tblPr>
        <w:tblBorders/>
      </w:tblPr>
      <w:tcPr>
        <w:shd w:val="clear" w:color="ffffff" w:fill="auto"/>
        <w:tcBorders>
          <w:top w:val="none" w:color="000000" w:sz="0" w:space="0"/>
          <w:left w:val="single" w:color="7f7f7f" w:themeColor="text1" w:themeTint="80" w:sz="4" w:space="0"/>
          <w:bottom w:val="none" w:color="000000" w:sz="0" w:space="0"/>
          <w:right w:val="none" w:color="000000" w:sz="0" w:space="0"/>
        </w:tcBorders>
      </w:tcPr>
    </w:tblStylePr>
    <w:tblStylePr w:type="lastRow">
      <w:rPr>
        <w:rFonts w:ascii="Arial" w:hAnsi="Arial"/>
        <w:b/>
        <w:color w:val="7f7f7f" w:themeColor="text1" w:themeTint="80" w:themeShade="95"/>
        <w:sz w:val="22"/>
      </w:rPr>
      <w:pPr>
        <w:pBdr/>
        <w:spacing/>
        <w:ind/>
      </w:pPr>
      <w:tblPr>
        <w:tblBorders/>
      </w:tblPr>
      <w:tcPr>
        <w:shd w:val="clear" w:color="ffffff" w:themeColor="light1" w:fill="ffffff" w:themeFill="light1"/>
        <w:tcBorders>
          <w:top w:val="single" w:color="7f7f7f" w:themeColor="text1" w:themeTint="8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customStyle="1">
    <w:name w:val="Grid Table 7 Colorful - Accent 1"/>
    <w:basedOn w:val="841"/>
    <w:uiPriority w:val="99"/>
    <w:pPr>
      <w:pBdr/>
      <w:spacing w:after="0" w:line="240" w:lineRule="auto"/>
      <w:ind/>
    </w:pPr>
    <w:tblPr>
      <w:tblStyleRowBandSize w:val="1"/>
      <w:tblStyleColBandSize w:val="1"/>
      <w:tblBorders>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cPr>
      <w:tcBorders/>
    </w:tcPr>
    <w:tblStylePr w:type="band1Horz">
      <w:rPr>
        <w:rFonts w:ascii="Arial" w:hAnsi="Arial"/>
        <w:color w:val="a0b7e1" w:themeColor="accent1" w:themeTint="80" w:themeShade="95"/>
        <w:sz w:val="22"/>
      </w:rPr>
      <w:pPr>
        <w:pBdr/>
        <w:spacing/>
        <w:ind/>
      </w:pPr>
      <w:tblPr>
        <w:tblBorders/>
      </w:tblPr>
      <w:tcPr>
        <w:shd w:val="clear" w:color="d8e2f3" w:themeColor="accent1" w:themeTint="34" w:fill="d8e2f3" w:themeFill="accent1" w:themeFillTint="34"/>
        <w:tcBorders/>
      </w:tcPr>
    </w:tblStylePr>
    <w:tblStylePr w:type="band1Vert">
      <w:pPr>
        <w:pBdr/>
        <w:spacing/>
        <w:ind/>
      </w:pPr>
      <w:tblPr>
        <w:tblBorders/>
      </w:tblPr>
      <w:tcPr>
        <w:shd w:val="clear" w:color="d8e2f3" w:themeColor="accent1" w:themeTint="34" w:fill="d8e2f3" w:themeFill="accent1" w:themeFillTint="34"/>
        <w:tcBorders/>
      </w:tcPr>
    </w:tblStylePr>
    <w:tblStylePr w:type="band2Horz">
      <w:rPr>
        <w:rFonts w:ascii="Arial" w:hAnsi="Arial"/>
        <w:color w:val="a0b7e1"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0b7e1" w:themeColor="accent1" w:themeTint="80"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a0b7e1" w:themeColor="accent1" w:themeTint="80" w:sz="4" w:space="0"/>
        </w:tcBorders>
      </w:tcPr>
    </w:tblStylePr>
    <w:tblStylePr w:type="firstRow">
      <w:rPr>
        <w:rFonts w:ascii="Arial" w:hAnsi="Arial"/>
        <w:b/>
        <w:color w:val="a0b7e1" w:themeColor="accent1" w:themeTint="80"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a0b7e1" w:themeColor="accent1" w:themeTint="80" w:sz="4" w:space="0"/>
          <w:right w:val="none" w:color="000000" w:sz="0" w:space="0"/>
        </w:tcBorders>
      </w:tcPr>
    </w:tblStylePr>
    <w:tblStylePr w:type="lastCol">
      <w:rPr>
        <w:rFonts w:ascii="Arial" w:hAnsi="Arial"/>
        <w:i/>
        <w:color w:val="a0b7e1" w:themeColor="accent1" w:themeTint="80" w:themeShade="95"/>
        <w:sz w:val="22"/>
      </w:rPr>
      <w:pPr>
        <w:pBdr/>
        <w:spacing/>
        <w:ind/>
      </w:pPr>
      <w:tblPr>
        <w:tblBorders/>
      </w:tblPr>
      <w:tcPr>
        <w:shd w:val="clear" w:color="ffffff" w:fill="auto"/>
        <w:tcBorders>
          <w:top w:val="none" w:color="000000" w:sz="0" w:space="0"/>
          <w:left w:val="single" w:color="a0b7e1" w:themeColor="accent1" w:themeTint="80" w:sz="4" w:space="0"/>
          <w:bottom w:val="none" w:color="000000" w:sz="0" w:space="0"/>
          <w:right w:val="none" w:color="000000" w:sz="0" w:space="0"/>
        </w:tcBorders>
      </w:tcPr>
    </w:tblStylePr>
    <w:tblStylePr w:type="lastRow">
      <w:rPr>
        <w:rFonts w:ascii="Arial" w:hAnsi="Arial"/>
        <w:b/>
        <w:color w:val="a0b7e1" w:themeColor="accent1" w:themeTint="80" w:themeShade="95"/>
        <w:sz w:val="22"/>
      </w:rPr>
      <w:pPr>
        <w:pBdr/>
        <w:spacing/>
        <w:ind/>
      </w:pPr>
      <w:tblPr>
        <w:tblBorders/>
      </w:tblPr>
      <w:tcPr>
        <w:shd w:val="clear" w:color="ffffff" w:themeColor="light1" w:fill="ffffff" w:themeFill="light1"/>
        <w:tcBorders>
          <w:top w:val="single" w:color="a0b7e1" w:themeColor="accent1" w:themeTint="8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customStyle="1">
    <w:name w:val="Grid Table 7 Colorful - Accent 2"/>
    <w:basedOn w:val="841"/>
    <w:uiPriority w:val="99"/>
    <w:pPr>
      <w:pBdr/>
      <w:spacing w:after="0" w:line="240" w:lineRule="auto"/>
      <w:ind/>
    </w:pPr>
    <w:tblPr>
      <w:tblStyleRowBandSize w:val="1"/>
      <w:tblStyleColBandSize w:val="1"/>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be5d6" w:themeColor="accent2" w:themeTint="32" w:fill="fbe5d6" w:themeFill="accent2" w:themeFillTint="32"/>
        <w:tcBorders/>
      </w:tcPr>
    </w:tblStylePr>
    <w:tblStylePr w:type="band1Vert">
      <w:pPr>
        <w:pBdr/>
        <w:spacing/>
        <w:ind/>
      </w:pPr>
      <w:tblPr>
        <w:tblBorders/>
      </w:tblPr>
      <w:tcPr>
        <w:shd w:val="clear" w:color="fbe5d6" w:themeColor="accent2" w:themeTint="32" w:fill="fbe5d6" w:themeFill="accent2" w:themeFillTint="32"/>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4b184" w:themeColor="accent2" w:themeTint="97"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f4b184" w:themeColor="accent2" w:themeTint="97" w:sz="4" w:space="0"/>
        </w:tcBorders>
      </w:tcPr>
    </w:tblStylePr>
    <w:tblStylePr w:type="firstRow">
      <w:rPr>
        <w:rFonts w:ascii="Arial" w:hAnsi="Arial"/>
        <w:b/>
        <w:color w:val="f4b184" w:themeColor="accent2" w:themeTint="97"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f4b184" w:themeColor="accent2" w:themeTint="97" w:sz="4" w:space="0"/>
          <w:right w:val="none" w:color="000000" w:sz="0" w:space="0"/>
        </w:tcBorders>
      </w:tcPr>
    </w:tblStylePr>
    <w:tblStylePr w:type="lastCol">
      <w:rPr>
        <w:rFonts w:ascii="Arial" w:hAnsi="Arial"/>
        <w:i/>
        <w:color w:val="f4b184" w:themeColor="accent2" w:themeTint="97" w:themeShade="95"/>
        <w:sz w:val="22"/>
      </w:rPr>
      <w:pPr>
        <w:pBdr/>
        <w:spacing/>
        <w:ind/>
      </w:pPr>
      <w:tblPr>
        <w:tblBorders/>
      </w:tblPr>
      <w:tcPr>
        <w:shd w:val="clear" w:color="ffffff" w:fill="auto"/>
        <w:tcBorders>
          <w:top w:val="none" w:color="000000" w:sz="0" w:space="0"/>
          <w:left w:val="single" w:color="f4b184" w:themeColor="accent2" w:themeTint="97" w:sz="4" w:space="0"/>
          <w:bottom w:val="none" w:color="000000" w:sz="0" w:space="0"/>
          <w:right w:val="none" w:color="000000" w:sz="0" w:space="0"/>
        </w:tcBorders>
      </w:tcPr>
    </w:tblStylePr>
    <w:tblStylePr w:type="lastRow">
      <w:rPr>
        <w:rFonts w:ascii="Arial" w:hAnsi="Arial"/>
        <w:b/>
        <w:color w:val="f4b184" w:themeColor="accent2" w:themeTint="97" w:themeShade="95"/>
        <w:sz w:val="22"/>
      </w:rPr>
      <w:pPr>
        <w:pBdr/>
        <w:spacing/>
        <w:ind/>
      </w:pPr>
      <w:tblPr>
        <w:tblBorders/>
      </w:tblPr>
      <w:tcPr>
        <w:shd w:val="clear" w:color="ffffff" w:themeColor="light1" w:fill="ffffff" w:themeFill="light1"/>
        <w:tcBorders>
          <w:top w:val="single" w:color="f4b184" w:themeColor="accent2" w:themeTint="97"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customStyle="1">
    <w:name w:val="Grid Table 7 Colorful - Accent 3"/>
    <w:basedOn w:val="841"/>
    <w:uiPriority w:val="99"/>
    <w:pPr>
      <w:pBdr/>
      <w:spacing w:after="0" w:line="240" w:lineRule="auto"/>
      <w:ind/>
    </w:pPr>
    <w:tblPr>
      <w:tblStyleRowBandSize w:val="1"/>
      <w:tblStyleColBandSize w:val="1"/>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a5a5a5" w:themeColor="accent3" w:themeTint="FE" w:themeShade="95"/>
        <w:sz w:val="22"/>
      </w:rPr>
      <w:pPr>
        <w:pBdr/>
        <w:spacing/>
        <w:ind/>
      </w:pPr>
      <w:tblPr>
        <w:tblBorders/>
      </w:tblPr>
      <w:tcPr>
        <w:shd w:val="clear" w:color="ececec" w:themeColor="accent3" w:themeTint="34" w:fill="ececec" w:themeFill="accent3" w:themeFillTint="34"/>
        <w:tcBorders/>
      </w:tcPr>
    </w:tblStylePr>
    <w:tblStylePr w:type="band1Vert">
      <w:pPr>
        <w:pBdr/>
        <w:spacing/>
        <w:ind/>
      </w:pPr>
      <w:tblPr>
        <w:tblBorders/>
      </w:tblPr>
      <w:tcPr>
        <w:shd w:val="clear" w:color="ececec" w:themeColor="accent3" w:themeTint="34" w:fill="ececec" w:themeFill="accent3" w:themeFillTint="34"/>
        <w:tcBorders/>
      </w:tcPr>
    </w:tblStylePr>
    <w:tblStylePr w:type="band2Horz">
      <w:rPr>
        <w:rFonts w:ascii="Arial" w:hAnsi="Arial"/>
        <w:color w:val="a5a5a5"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5a5a5" w:themeColor="accent3" w:themeTint="FE"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a5a5a5" w:themeColor="accent3" w:themeTint="FE" w:sz="4" w:space="0"/>
        </w:tcBorders>
      </w:tcPr>
    </w:tblStylePr>
    <w:tblStylePr w:type="firstRow">
      <w:rPr>
        <w:rFonts w:ascii="Arial" w:hAnsi="Arial"/>
        <w:b/>
        <w:color w:val="a5a5a5" w:themeColor="accent3" w:themeTint="FE"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a5a5a5" w:themeColor="accent3" w:themeTint="FE" w:sz="4" w:space="0"/>
          <w:right w:val="none" w:color="000000" w:sz="0" w:space="0"/>
        </w:tcBorders>
      </w:tcPr>
    </w:tblStylePr>
    <w:tblStylePr w:type="lastCol">
      <w:rPr>
        <w:rFonts w:ascii="Arial" w:hAnsi="Arial"/>
        <w:i/>
        <w:color w:val="a5a5a5" w:themeColor="accent3" w:themeTint="FE" w:themeShade="95"/>
        <w:sz w:val="22"/>
      </w:rPr>
      <w:pPr>
        <w:pBdr/>
        <w:spacing/>
        <w:ind/>
      </w:pPr>
      <w:tblPr>
        <w:tblBorders/>
      </w:tblPr>
      <w:tcPr>
        <w:shd w:val="clear" w:color="ffffff" w:fill="auto"/>
        <w:tcBorders>
          <w:top w:val="none" w:color="000000" w:sz="0" w:space="0"/>
          <w:left w:val="single" w:color="a5a5a5" w:themeColor="accent3" w:themeTint="FE" w:sz="4" w:space="0"/>
          <w:bottom w:val="none" w:color="000000" w:sz="0" w:space="0"/>
          <w:right w:val="none" w:color="000000" w:sz="0" w:space="0"/>
        </w:tcBorders>
      </w:tcPr>
    </w:tblStylePr>
    <w:tblStylePr w:type="lastRow">
      <w:rPr>
        <w:rFonts w:ascii="Arial" w:hAnsi="Arial"/>
        <w:b/>
        <w:color w:val="a5a5a5" w:themeColor="accent3" w:themeTint="FE" w:themeShade="95"/>
        <w:sz w:val="22"/>
      </w:rPr>
      <w:pPr>
        <w:pBdr/>
        <w:spacing/>
        <w:ind/>
      </w:pPr>
      <w:tblPr>
        <w:tblBorders/>
      </w:tblPr>
      <w:tcPr>
        <w:shd w:val="clear" w:color="ffffff" w:themeColor="light1" w:fill="ffffff" w:themeFill="light1"/>
        <w:tcBorders>
          <w:top w:val="single" w:color="a5a5a5" w:themeColor="accent3" w:themeTint="FE"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customStyle="1">
    <w:name w:val="Grid Table 7 Colorful - Accent 4"/>
    <w:basedOn w:val="841"/>
    <w:uiPriority w:val="99"/>
    <w:pPr>
      <w:pBdr/>
      <w:spacing w:after="0" w:line="240" w:lineRule="auto"/>
      <w:ind/>
    </w:pPr>
    <w:tblPr>
      <w:tblStyleRowBandSize w:val="1"/>
      <w:tblStyleColBandSize w:val="1"/>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f2cb" w:themeColor="accent4" w:themeTint="34" w:fill="fff2cb" w:themeFill="accent4" w:themeFillTint="34"/>
        <w:tcBorders/>
      </w:tcPr>
    </w:tblStylePr>
    <w:tblStylePr w:type="band1Vert">
      <w:pPr>
        <w:pBdr/>
        <w:spacing/>
        <w:ind/>
      </w:pPr>
      <w:tblPr>
        <w:tblBorders/>
      </w:tblPr>
      <w:tcPr>
        <w:shd w:val="clear" w:color="fff2cb" w:themeColor="accent4" w:themeTint="34" w:fill="fff2cb" w:themeFill="accent4" w:themeFillTint="34"/>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fd865" w:themeColor="accent4" w:themeTint="9A"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ffd865" w:themeColor="accent4" w:themeTint="9A" w:sz="4" w:space="0"/>
        </w:tcBorders>
      </w:tcPr>
    </w:tblStylePr>
    <w:tblStylePr w:type="firstRow">
      <w:rPr>
        <w:rFonts w:ascii="Arial" w:hAnsi="Arial"/>
        <w:b/>
        <w:color w:val="ffd865" w:themeColor="accent4" w:themeTint="9A"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ffd865" w:themeColor="accent4" w:themeTint="9A" w:sz="4" w:space="0"/>
          <w:right w:val="none" w:color="000000" w:sz="0" w:space="0"/>
        </w:tcBorders>
      </w:tcPr>
    </w:tblStylePr>
    <w:tblStylePr w:type="lastCol">
      <w:rPr>
        <w:rFonts w:ascii="Arial" w:hAnsi="Arial"/>
        <w:i/>
        <w:color w:val="ffd865" w:themeColor="accent4" w:themeTint="9A" w:themeShade="95"/>
        <w:sz w:val="22"/>
      </w:rPr>
      <w:pPr>
        <w:pBdr/>
        <w:spacing/>
        <w:ind/>
      </w:pPr>
      <w:tblPr>
        <w:tblBorders/>
      </w:tblPr>
      <w:tcPr>
        <w:shd w:val="clear" w:color="ffffff" w:fill="auto"/>
        <w:tcBorders>
          <w:top w:val="none" w:color="000000" w:sz="0" w:space="0"/>
          <w:left w:val="single" w:color="ffd865" w:themeColor="accent4" w:themeTint="9A" w:sz="4" w:space="0"/>
          <w:bottom w:val="none" w:color="000000" w:sz="0" w:space="0"/>
          <w:right w:val="none" w:color="000000" w:sz="0" w:space="0"/>
        </w:tcBorders>
      </w:tcPr>
    </w:tblStylePr>
    <w:tblStylePr w:type="lastRow">
      <w:rPr>
        <w:rFonts w:ascii="Arial" w:hAnsi="Arial"/>
        <w:b/>
        <w:color w:val="ffd865" w:themeColor="accent4" w:themeTint="9A" w:themeShade="95"/>
        <w:sz w:val="22"/>
      </w:rPr>
      <w:pPr>
        <w:pBdr/>
        <w:spacing/>
        <w:ind/>
      </w:pPr>
      <w:tblPr>
        <w:tblBorders/>
      </w:tblPr>
      <w:tcPr>
        <w:shd w:val="clear" w:color="ffffff" w:themeColor="light1" w:fill="ffffff" w:themeFill="light1"/>
        <w:tcBorders>
          <w:top w:val="single" w:color="ffd865" w:themeColor="accent4" w:themeTint="9A"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9" w:customStyle="1">
    <w:name w:val="Grid Table 7 Colorful - Accent 5"/>
    <w:basedOn w:val="841"/>
    <w:uiPriority w:val="99"/>
    <w:pPr>
      <w:pBdr/>
      <w:spacing w:after="0" w:line="240" w:lineRule="auto"/>
      <w:ind/>
    </w:pPr>
    <w:tblPr>
      <w:tblStyleRowBandSize w:val="1"/>
      <w:tblStyleColBandSize w:val="1"/>
      <w:tblBorders>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cPr>
      <w:tcBorders/>
    </w:tcPr>
    <w:tblStylePr w:type="band1Horz">
      <w:rPr>
        <w:rFonts w:ascii="Arial" w:hAnsi="Arial"/>
        <w:color w:val="245a8d" w:themeColor="accent5" w:themeShade="95"/>
        <w:sz w:val="22"/>
      </w:rPr>
      <w:pPr>
        <w:pBdr/>
        <w:spacing/>
        <w:ind/>
      </w:pPr>
      <w:tblPr>
        <w:tblBorders/>
      </w:tblPr>
      <w:tcPr>
        <w:shd w:val="clear" w:color="ddeaf6" w:themeColor="accent5" w:themeTint="34" w:fill="ddeaf6" w:themeFill="accent5" w:themeFillTint="34"/>
        <w:tcBorders/>
      </w:tcPr>
    </w:tblStylePr>
    <w:tblStylePr w:type="band1Vert">
      <w:pPr>
        <w:pBdr/>
        <w:spacing/>
        <w:ind/>
      </w:pPr>
      <w:tblPr>
        <w:tblBorders/>
      </w:tblPr>
      <w:tcPr>
        <w:shd w:val="clear" w:color="ddeaf6" w:themeColor="accent5" w:themeTint="34" w:fill="ddeaf6" w:themeFill="accent5" w:themeFillTint="34"/>
        <w:tcBorders/>
      </w:tcPr>
    </w:tblStylePr>
    <w:tblStylePr w:type="band2Horz">
      <w:rPr>
        <w:rFonts w:ascii="Arial" w:hAnsi="Arial"/>
        <w:color w:val="245a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a8d" w:themeColor="accent5"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a2c6e7" w:themeColor="accent5" w:themeTint="90" w:sz="4" w:space="0"/>
        </w:tcBorders>
      </w:tcPr>
    </w:tblStylePr>
    <w:tblStylePr w:type="firstRow">
      <w:rPr>
        <w:rFonts w:ascii="Arial" w:hAnsi="Arial"/>
        <w:b/>
        <w:color w:val="245a8d" w:themeColor="accent5"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a2c6e7" w:themeColor="accent5" w:themeTint="90" w:sz="4" w:space="0"/>
          <w:right w:val="none" w:color="000000" w:sz="0" w:space="0"/>
        </w:tcBorders>
      </w:tcPr>
    </w:tblStylePr>
    <w:tblStylePr w:type="lastCol">
      <w:rPr>
        <w:rFonts w:ascii="Arial" w:hAnsi="Arial"/>
        <w:i/>
        <w:color w:val="245a8d" w:themeColor="accent5" w:themeShade="95"/>
        <w:sz w:val="22"/>
      </w:rPr>
      <w:pPr>
        <w:pBdr/>
        <w:spacing/>
        <w:ind/>
      </w:pPr>
      <w:tblPr>
        <w:tblBorders/>
      </w:tblPr>
      <w:tcPr>
        <w:shd w:val="clear" w:color="ffffff" w:fill="auto"/>
        <w:tcBorders>
          <w:top w:val="none" w:color="000000" w:sz="0" w:space="0"/>
          <w:left w:val="single" w:color="a2c6e7" w:themeColor="accent5" w:themeTint="90" w:sz="4" w:space="0"/>
          <w:bottom w:val="none" w:color="000000" w:sz="0" w:space="0"/>
          <w:right w:val="none" w:color="000000" w:sz="0" w:space="0"/>
        </w:tcBorders>
      </w:tcPr>
    </w:tblStylePr>
    <w:tblStylePr w:type="lastRow">
      <w:rPr>
        <w:rFonts w:ascii="Arial" w:hAnsi="Arial"/>
        <w:b/>
        <w:color w:val="245a8d" w:themeColor="accent5" w:themeShade="95"/>
        <w:sz w:val="22"/>
      </w:rPr>
      <w:pPr>
        <w:pBdr/>
        <w:spacing/>
        <w:ind/>
      </w:pPr>
      <w:tblPr>
        <w:tblBorders/>
      </w:tblPr>
      <w:tcPr>
        <w:shd w:val="clear" w:color="ffffff" w:themeColor="light1" w:fill="ffffff" w:themeFill="light1"/>
        <w:tcBorders>
          <w:top w:val="single" w:color="a2c6e7" w:themeColor="accent5" w:themeTint="9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0" w:customStyle="1">
    <w:name w:val="Grid Table 7 Colorful - Accent 6"/>
    <w:basedOn w:val="841"/>
    <w:uiPriority w:val="99"/>
    <w:pPr>
      <w:pBdr/>
      <w:spacing w:after="0" w:line="240" w:lineRule="auto"/>
      <w:ind/>
    </w:pPr>
    <w:tblPr>
      <w:tblStyleRowBandSize w:val="1"/>
      <w:tblStyleColBandSize w:val="1"/>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rFonts w:ascii="Arial" w:hAnsi="Arial"/>
        <w:color w:val="416429" w:themeColor="accent6" w:themeShade="95"/>
        <w:sz w:val="22"/>
      </w:rPr>
      <w:pPr>
        <w:pBdr/>
        <w:spacing/>
        <w:ind/>
      </w:pPr>
      <w:tblPr>
        <w:tblBorders/>
      </w:tblPr>
      <w:tcPr>
        <w:shd w:val="clear" w:color="e1efd8" w:themeColor="accent6" w:themeTint="34" w:fill="e1efd8" w:themeFill="accent6" w:themeFillTint="34"/>
        <w:tcBorders/>
      </w:tcPr>
    </w:tblStylePr>
    <w:tblStylePr w:type="band1Vert">
      <w:pPr>
        <w:pBdr/>
        <w:spacing/>
        <w:ind/>
      </w:pPr>
      <w:tblPr>
        <w:tblBorders/>
      </w:tblPr>
      <w:tcPr>
        <w:shd w:val="clear" w:color="e1efd8" w:themeColor="accent6" w:themeTint="34" w:fill="e1efd8" w:themeFill="accent6" w:themeFillTint="34"/>
        <w:tcBorders/>
      </w:tcPr>
    </w:tblStylePr>
    <w:tblStylePr w:type="band2Horz">
      <w:rPr>
        <w:rFonts w:ascii="Arial" w:hAnsi="Arial"/>
        <w:color w:val="4164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429" w:themeColor="accent6"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add394" w:themeColor="accent6" w:themeTint="90" w:sz="4" w:space="0"/>
        </w:tcBorders>
      </w:tcPr>
    </w:tblStylePr>
    <w:tblStylePr w:type="firstRow">
      <w:rPr>
        <w:rFonts w:ascii="Arial" w:hAnsi="Arial"/>
        <w:b/>
        <w:color w:val="416429" w:themeColor="accent6"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add394" w:themeColor="accent6" w:themeTint="90" w:sz="4" w:space="0"/>
          <w:right w:val="none" w:color="000000" w:sz="0" w:space="0"/>
        </w:tcBorders>
      </w:tcPr>
    </w:tblStylePr>
    <w:tblStylePr w:type="lastCol">
      <w:rPr>
        <w:rFonts w:ascii="Arial" w:hAnsi="Arial"/>
        <w:i/>
        <w:color w:val="416429" w:themeColor="accent6" w:themeShade="95"/>
        <w:sz w:val="22"/>
      </w:rPr>
      <w:pPr>
        <w:pBdr/>
        <w:spacing/>
        <w:ind/>
      </w:pPr>
      <w:tblPr>
        <w:tblBorders/>
      </w:tblPr>
      <w:tcPr>
        <w:shd w:val="clear" w:color="ffffff" w:fill="auto"/>
        <w:tcBorders>
          <w:top w:val="none" w:color="000000" w:sz="0" w:space="0"/>
          <w:left w:val="single" w:color="add394" w:themeColor="accent6" w:themeTint="90" w:sz="4" w:space="0"/>
          <w:bottom w:val="none" w:color="000000" w:sz="0" w:space="0"/>
          <w:right w:val="none" w:color="000000" w:sz="0" w:space="0"/>
        </w:tcBorders>
      </w:tcPr>
    </w:tblStylePr>
    <w:tblStylePr w:type="lastRow">
      <w:rPr>
        <w:rFonts w:ascii="Arial" w:hAnsi="Arial"/>
        <w:b/>
        <w:color w:val="416429" w:themeColor="accent6" w:themeShade="95"/>
        <w:sz w:val="22"/>
      </w:rPr>
      <w:pPr>
        <w:pBdr/>
        <w:spacing/>
        <w:ind/>
      </w:pPr>
      <w:tblPr>
        <w:tblBorders/>
      </w:tblPr>
      <w:tcPr>
        <w:shd w:val="clear" w:color="ffffff" w:themeColor="light1" w:fill="ffffff" w:themeFill="light1"/>
        <w:tcBorders>
          <w:top w:val="single" w:color="add394" w:themeColor="accent6" w:themeTint="9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1">
    <w:name w:val="List Table 1 Light"/>
    <w:basedOn w:val="841"/>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2" w:customStyle="1">
    <w:name w:val="List Table 1 Light - Accent 1"/>
    <w:basedOn w:val="841"/>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cfdbf0" w:themeColor="accent1" w:themeTint="40" w:fill="cfdbf0" w:themeFill="accent1" w:themeFillTint="40"/>
        <w:tcBorders/>
      </w:tcPr>
    </w:tblStylePr>
    <w:tblStylePr w:type="band1Vert">
      <w:pPr>
        <w:pBdr/>
        <w:spacing/>
        <w:ind/>
      </w:pPr>
      <w:tblPr>
        <w:tblBorders/>
      </w:tblPr>
      <w:tcPr>
        <w:shd w:val="clear" w:color="cfdbf0" w:themeColor="accent1" w:themeTint="40" w:fill="cfdb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4472c4"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472c4"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3" w:customStyle="1">
    <w:name w:val="List Table 1 Light - Accent 2"/>
    <w:basedOn w:val="841"/>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adecb" w:themeColor="accent2" w:themeTint="40" w:fill="fadecb" w:themeFill="accent2" w:themeFillTint="40"/>
        <w:tcBorders/>
      </w:tcPr>
    </w:tblStylePr>
    <w:tblStylePr w:type="band1Vert">
      <w:pPr>
        <w:pBdr/>
        <w:spacing/>
        <w:ind/>
      </w:pPr>
      <w:tblPr>
        <w:tblBorders/>
      </w:tblPr>
      <w:tcPr>
        <w:shd w:val="clear" w:color="fadecb"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ed7d31"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ed7d31"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4" w:customStyle="1">
    <w:name w:val="List Table 1 Light - Accent 3"/>
    <w:basedOn w:val="841"/>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e8e8e8" w:themeColor="accent3" w:themeTint="40" w:fill="e8e8e8" w:themeFill="accent3" w:themeFillTint="40"/>
        <w:tcBorders/>
      </w:tcPr>
    </w:tblStylePr>
    <w:tblStylePr w:type="band1Vert">
      <w:pPr>
        <w:pBdr/>
        <w:spacing/>
        <w:ind/>
      </w:pPr>
      <w:tblPr>
        <w:tblBorders/>
      </w:tblPr>
      <w:tcPr>
        <w:shd w:val="clear" w:color="e8e8e8"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a5a5a5"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a5a5a5"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5" w:customStyle="1">
    <w:name w:val="List Table 1 Light - Accent 4"/>
    <w:basedOn w:val="841"/>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efbf" w:themeColor="accent4" w:themeTint="40" w:fill="ffefbf" w:themeFill="accent4" w:themeFillTint="40"/>
        <w:tcBorders/>
      </w:tcPr>
    </w:tblStylePr>
    <w:tblStylePr w:type="band1Vert">
      <w:pPr>
        <w:pBdr/>
        <w:spacing/>
        <w:ind/>
      </w:pPr>
      <w:tblPr>
        <w:tblBorders/>
      </w:tblPr>
      <w:tcPr>
        <w:shd w:val="clear" w:color="ffefb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ffc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fc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customStyle="1">
    <w:name w:val="List Table 1 Light - Accent 5"/>
    <w:basedOn w:val="841"/>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d5e5f4" w:themeColor="accent5" w:themeTint="40" w:fill="d5e5f4" w:themeFill="accent5" w:themeFillTint="40"/>
        <w:tcBorders/>
      </w:tcPr>
    </w:tblStylePr>
    <w:tblStylePr w:type="band1Vert">
      <w:pPr>
        <w:pBdr/>
        <w:spacing/>
        <w:ind/>
      </w:pPr>
      <w:tblPr>
        <w:tblBorders/>
      </w:tblPr>
      <w:tcPr>
        <w:shd w:val="clear" w:color="d5e5f4" w:themeColor="accent5" w:themeTint="40" w:fill="d5e5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5b9bd5"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b9bd5"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7" w:customStyle="1">
    <w:name w:val="List Table 1 Light - Accent 6"/>
    <w:basedOn w:val="841"/>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daebcf" w:themeColor="accent6" w:themeTint="40" w:fill="daebcf" w:themeFill="accent6" w:themeFillTint="40"/>
        <w:tcBorders/>
      </w:tcPr>
    </w:tblStylePr>
    <w:tblStylePr w:type="band1Vert">
      <w:pPr>
        <w:pBdr/>
        <w:spacing/>
        <w:ind/>
      </w:pPr>
      <w:tblPr>
        <w:tblBorders/>
      </w:tblPr>
      <w:tcPr>
        <w:shd w:val="clear" w:color="daebcf" w:themeColor="accent6" w:themeTint="40"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70ad47"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name w:val="List Table 2"/>
    <w:basedOn w:val="841"/>
    <w:uiPriority w:val="99"/>
    <w:pPr>
      <w:pBdr/>
      <w:spacing w:after="0" w:line="240" w:lineRule="auto"/>
      <w:ind/>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cPr>
      <w:tcBorders/>
    </w:tcPr>
    <w:tblStylePr w:type="band1Horz">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customStyle="1">
    <w:name w:val="List Table 2 - Accent 1"/>
    <w:basedOn w:val="841"/>
    <w:uiPriority w:val="99"/>
    <w:pPr>
      <w:pBdr/>
      <w:spacing w:after="0" w:line="240" w:lineRule="auto"/>
      <w:ind/>
    </w:pPr>
    <w:tblPr>
      <w:tblStyleRowBandSize w:val="1"/>
      <w:tblStyleColBandSize w:val="1"/>
      <w:tblBorders>
        <w:top w:val="single" w:color="95afdd" w:themeColor="accent1" w:themeTint="90" w:sz="4" w:space="0"/>
        <w:bottom w:val="single" w:color="95afdd" w:themeColor="accent1" w:themeTint="90" w:sz="4" w:space="0"/>
        <w:insideH w:val="single" w:color="95afdd" w:themeColor="accent1" w:themeTint="90" w:sz="4" w:space="0"/>
      </w:tblBorders>
    </w:tblPr>
    <w:tcPr>
      <w:tcBorders/>
    </w:tcPr>
    <w:tblStylePr w:type="band1Horz">
      <w:rPr>
        <w:rFonts w:ascii="Arial" w:hAnsi="Arial"/>
        <w:color w:val="404040"/>
        <w:sz w:val="22"/>
      </w:rPr>
      <w:pPr>
        <w:pBdr/>
        <w:spacing/>
        <w:ind/>
      </w:pPr>
      <w:tblPr>
        <w:tblBorders/>
      </w:tblPr>
      <w:tcPr>
        <w:shd w:val="clear" w:color="cfdbf0" w:themeColor="accent1" w:themeTint="40" w:fill="cfdbf0" w:themeFill="accent1" w:themeFillTint="40"/>
        <w:tcBorders/>
      </w:tcPr>
    </w:tblStylePr>
    <w:tblStylePr w:type="band1Vert">
      <w:rPr>
        <w:rFonts w:ascii="Arial" w:hAnsi="Arial"/>
        <w:color w:val="404040"/>
        <w:sz w:val="22"/>
      </w:rPr>
      <w:pPr>
        <w:pBdr/>
        <w:spacing/>
        <w:ind/>
      </w:pPr>
      <w:tblPr>
        <w:tblBorders/>
      </w:tblPr>
      <w:tcPr>
        <w:shd w:val="clear" w:color="cfdbf0" w:themeColor="accent1" w:themeTint="40" w:fill="cfdb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95afdd" w:themeColor="accent1" w:themeTint="90" w:sz="4" w:space="0"/>
          <w:left w:val="none" w:color="000000" w:sz="4" w:space="0"/>
          <w:bottom w:val="single" w:color="95afdd"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95afdd" w:themeColor="accent1" w:themeTint="90" w:sz="4" w:space="0"/>
          <w:left w:val="none" w:color="000000" w:sz="4" w:space="0"/>
          <w:bottom w:val="single" w:color="95afdd"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customStyle="1">
    <w:name w:val="List Table 2 - Accent 2"/>
    <w:basedOn w:val="841"/>
    <w:uiPriority w:val="99"/>
    <w:pPr>
      <w:pBdr/>
      <w:spacing w:after="0" w:line="240" w:lineRule="auto"/>
      <w:ind/>
    </w:pPr>
    <w:tblPr>
      <w:tblStyleRowBandSize w:val="1"/>
      <w:tblStyleColBandSize w:val="1"/>
      <w:tblBorders>
        <w:top w:val="single" w:color="f4b58a" w:themeColor="accent2" w:themeTint="90" w:sz="4" w:space="0"/>
        <w:bottom w:val="single" w:color="f4b58a" w:themeColor="accent2" w:themeTint="90" w:sz="4" w:space="0"/>
        <w:insideH w:val="single" w:color="f4b58a" w:themeColor="accent2" w:themeTint="90" w:sz="4" w:space="0"/>
      </w:tblBorders>
    </w:tblPr>
    <w:tcPr>
      <w:tcBorders/>
    </w:tcPr>
    <w:tblStylePr w:type="band1Horz">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customStyle="1">
    <w:name w:val="List Table 2 - Accent 3"/>
    <w:basedOn w:val="841"/>
    <w:uiPriority w:val="99"/>
    <w:pPr>
      <w:pBdr/>
      <w:spacing w:after="0" w:line="240" w:lineRule="auto"/>
      <w:ind/>
    </w:pPr>
    <w:tblPr>
      <w:tblStyleRowBandSize w:val="1"/>
      <w:tblStyleColBandSize w:val="1"/>
      <w:tblBorders>
        <w:top w:val="single" w:color="cccccc" w:themeColor="accent3" w:themeTint="90" w:sz="4" w:space="0"/>
        <w:bottom w:val="single" w:color="cccccc" w:themeColor="accent3" w:themeTint="90" w:sz="4" w:space="0"/>
        <w:insideH w:val="single" w:color="cccccc" w:themeColor="accent3" w:themeTint="90" w:sz="4" w:space="0"/>
      </w:tblBorders>
    </w:tblPr>
    <w:tcPr>
      <w:tcBorders/>
    </w:tcPr>
    <w:tblStylePr w:type="band1Horz">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customStyle="1">
    <w:name w:val="List Table 2 - Accent 4"/>
    <w:basedOn w:val="841"/>
    <w:uiPriority w:val="99"/>
    <w:pPr>
      <w:pBdr/>
      <w:spacing w:after="0" w:line="240" w:lineRule="auto"/>
      <w:ind/>
    </w:pPr>
    <w:tblPr>
      <w:tblStyleRowBandSize w:val="1"/>
      <w:tblStyleColBandSize w:val="1"/>
      <w:tblBorders>
        <w:top w:val="single" w:color="ffdb6f" w:themeColor="accent4" w:themeTint="90" w:sz="4" w:space="0"/>
        <w:bottom w:val="single" w:color="ffdb6f" w:themeColor="accent4" w:themeTint="90" w:sz="4" w:space="0"/>
        <w:insideH w:val="single" w:color="ffdb6f" w:themeColor="accent4" w:themeTint="90" w:sz="4" w:space="0"/>
      </w:tblBorders>
    </w:tblPr>
    <w:tcPr>
      <w:tcBorders/>
    </w:tcPr>
    <w:tblStylePr w:type="band1Horz">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3" w:customStyle="1">
    <w:name w:val="List Table 2 - Accent 5"/>
    <w:basedOn w:val="841"/>
    <w:uiPriority w:val="99"/>
    <w:pPr>
      <w:pBdr/>
      <w:spacing w:after="0" w:line="240" w:lineRule="auto"/>
      <w:ind/>
    </w:pPr>
    <w:tblPr>
      <w:tblStyleRowBandSize w:val="1"/>
      <w:tblStyleColBandSize w:val="1"/>
      <w:tblBorders>
        <w:top w:val="single" w:color="a2c6e7" w:themeColor="accent5" w:themeTint="90" w:sz="4" w:space="0"/>
        <w:bottom w:val="single" w:color="a2c6e7" w:themeColor="accent5" w:themeTint="90" w:sz="4" w:space="0"/>
        <w:insideH w:val="single" w:color="a2c6e7" w:themeColor="accent5" w:themeTint="90" w:sz="4" w:space="0"/>
      </w:tblBorders>
    </w:tblPr>
    <w:tcPr>
      <w:tcBorders/>
    </w:tcPr>
    <w:tblStylePr w:type="band1Horz">
      <w:rPr>
        <w:rFonts w:ascii="Arial" w:hAnsi="Arial"/>
        <w:color w:val="404040"/>
        <w:sz w:val="22"/>
      </w:rPr>
      <w:pPr>
        <w:pBdr/>
        <w:spacing/>
        <w:ind/>
      </w:pPr>
      <w:tblPr>
        <w:tblBorders/>
      </w:tblPr>
      <w:tcPr>
        <w:shd w:val="clear" w:color="d5e5f4" w:themeColor="accent5" w:themeTint="40" w:fill="d5e5f4" w:themeFill="accent5" w:themeFillTint="40"/>
        <w:tcBorders/>
      </w:tcPr>
    </w:tblStylePr>
    <w:tblStylePr w:type="band1Vert">
      <w:rPr>
        <w:rFonts w:ascii="Arial" w:hAnsi="Arial"/>
        <w:color w:val="404040"/>
        <w:sz w:val="22"/>
      </w:rPr>
      <w:pPr>
        <w:pBdr/>
        <w:spacing/>
        <w:ind/>
      </w:pPr>
      <w:tblPr>
        <w:tblBorders/>
      </w:tblPr>
      <w:tcPr>
        <w:shd w:val="clear" w:color="d5e5f4" w:themeColor="accent5" w:themeTint="40" w:fill="d5e5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a2c6e7" w:themeColor="accent5" w:themeTint="90" w:sz="4" w:space="0"/>
          <w:left w:val="none" w:color="000000" w:sz="4" w:space="0"/>
          <w:bottom w:val="single" w:color="a2c6e7"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a2c6e7" w:themeColor="accent5" w:themeTint="90" w:sz="4" w:space="0"/>
          <w:left w:val="none" w:color="000000" w:sz="4" w:space="0"/>
          <w:bottom w:val="single" w:color="a2c6e7"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4" w:customStyle="1">
    <w:name w:val="List Table 2 - Accent 6"/>
    <w:basedOn w:val="841"/>
    <w:uiPriority w:val="99"/>
    <w:pPr>
      <w:pBdr/>
      <w:spacing w:after="0" w:line="240" w:lineRule="auto"/>
      <w:ind/>
    </w:pPr>
    <w:tblPr>
      <w:tblStyleRowBandSize w:val="1"/>
      <w:tblStyleColBandSize w:val="1"/>
      <w:tblBorders>
        <w:top w:val="single" w:color="add394" w:themeColor="accent6" w:themeTint="90" w:sz="4" w:space="0"/>
        <w:bottom w:val="single" w:color="add394" w:themeColor="accent6" w:themeTint="90" w:sz="4" w:space="0"/>
        <w:insideH w:val="single" w:color="add394" w:themeColor="accent6" w:themeTint="90" w:sz="4" w:space="0"/>
      </w:tblBorders>
    </w:tblPr>
    <w:tcPr>
      <w:tcBorders/>
    </w:tcPr>
    <w:tblStylePr w:type="band1Horz">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1Vert">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5">
    <w:name w:val="List Table 3"/>
    <w:basedOn w:val="841"/>
    <w:uiPriority w:val="99"/>
    <w:pPr>
      <w:pBdr/>
      <w:spacing w:after="0" w:line="240" w:lineRule="auto"/>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6" w:customStyle="1">
    <w:name w:val="List Table 3 - Accent 1"/>
    <w:basedOn w:val="841"/>
    <w:uiPriority w:val="99"/>
    <w:pPr>
      <w:pBdr/>
      <w:spacing w:after="0" w:line="240" w:lineRule="auto"/>
      <w:ind/>
    </w:pPr>
    <w:tblPr>
      <w:tblStyleRowBandSize w:val="1"/>
      <w:tblStyleColBandSize w:val="1"/>
      <w:tblBorders>
        <w:top w:val="single" w:color="4472c4" w:themeColor="accent1" w:sz="4" w:space="0"/>
        <w:left w:val="single" w:color="4472c4" w:themeColor="accent1" w:sz="4" w:space="0"/>
        <w:bottom w:val="single" w:color="4472c4" w:themeColor="accent1" w:sz="4" w:space="0"/>
        <w:right w:val="single" w:color="4472c4" w:themeColor="accent1" w:sz="4" w:space="0"/>
      </w:tblBorders>
    </w:tblPr>
    <w:tcPr>
      <w:tcBorders/>
    </w:tcPr>
    <w:tblStylePr w:type="band1Horz">
      <w:rPr>
        <w:rFonts w:ascii="Arial" w:hAnsi="Arial"/>
        <w:color w:val="404040"/>
        <w:sz w:val="22"/>
      </w:rPr>
      <w:pPr>
        <w:pBdr/>
        <w:spacing/>
        <w:ind/>
      </w:pPr>
      <w:tblPr>
        <w:tblBorders/>
      </w:tblPr>
      <w:tcPr>
        <w:tcBorders>
          <w:top w:val="single" w:color="4472c4" w:themeColor="accent1" w:sz="4" w:space="0"/>
          <w:bottom w:val="single" w:color="4472c4" w:themeColor="accent1" w:sz="4" w:space="0"/>
        </w:tcBorders>
      </w:tcPr>
    </w:tblStylePr>
    <w:tblStylePr w:type="band1Vert">
      <w:rPr>
        <w:rFonts w:ascii="Arial" w:hAnsi="Arial"/>
        <w:color w:val="404040"/>
        <w:sz w:val="22"/>
      </w:rPr>
      <w:pPr>
        <w:pBdr/>
        <w:spacing/>
        <w:ind/>
      </w:pPr>
      <w:tblPr>
        <w:tblBorders/>
      </w:tblPr>
      <w:tcPr>
        <w:tcBorders>
          <w:left w:val="single" w:color="4472c4" w:themeColor="accent1" w:sz="4" w:space="0"/>
          <w:right w:val="single" w:color="4472c4"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472c4"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7" w:customStyle="1">
    <w:name w:val="List Table 3 - Accent 2"/>
    <w:basedOn w:val="841"/>
    <w:uiPriority w:val="99"/>
    <w:pPr>
      <w:pBdr/>
      <w:spacing w:after="0" w:line="240" w:lineRule="auto"/>
      <w:ind/>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f4b184" w:themeColor="accent2" w:themeTint="97" w:sz="4" w:space="0"/>
          <w:bottom w:val="single" w:color="f4b184" w:themeColor="accent2" w:themeTint="97" w:sz="4" w:space="0"/>
        </w:tcBorders>
      </w:tcPr>
    </w:tblStylePr>
    <w:tblStylePr w:type="band1Vert">
      <w:rPr>
        <w:rFonts w:ascii="Arial" w:hAnsi="Arial"/>
        <w:color w:val="404040"/>
        <w:sz w:val="22"/>
      </w:rPr>
      <w:pPr>
        <w:pBdr/>
        <w:spacing/>
        <w:ind/>
      </w:pPr>
      <w:tblPr>
        <w:tblBorders/>
      </w:tblPr>
      <w:tcPr>
        <w:tcBorders>
          <w:left w:val="single" w:color="f4b184" w:themeColor="accent2" w:themeTint="97" w:sz="4" w:space="0"/>
          <w:right w:val="single" w:color="f4b184"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4b184" w:themeColor="accent2" w:themeTint="97" w:fill="f4b184"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8" w:customStyle="1">
    <w:name w:val="List Table 3 - Accent 3"/>
    <w:basedOn w:val="841"/>
    <w:uiPriority w:val="99"/>
    <w:pPr>
      <w:pBdr/>
      <w:spacing w:after="0" w:line="240" w:lineRule="auto"/>
      <w:ind/>
    </w:pPr>
    <w:tblPr>
      <w:tblStyleRowBandSize w:val="1"/>
      <w:tblStyleColBandSize w:val="1"/>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c9c9c9" w:themeColor="accent3" w:themeTint="98" w:sz="4" w:space="0"/>
          <w:bottom w:val="single" w:color="c9c9c9" w:themeColor="accent3" w:themeTint="98" w:sz="4" w:space="0"/>
        </w:tcBorders>
      </w:tcPr>
    </w:tblStylePr>
    <w:tblStylePr w:type="band1Vert">
      <w:rPr>
        <w:rFonts w:ascii="Arial" w:hAnsi="Arial"/>
        <w:color w:val="404040"/>
        <w:sz w:val="22"/>
      </w:rPr>
      <w:pPr>
        <w:pBdr/>
        <w:spacing/>
        <w:ind/>
      </w:pPr>
      <w:tblPr>
        <w:tblBorders/>
      </w:tblPr>
      <w:tcPr>
        <w:tcBorders>
          <w:left w:val="single" w:color="c9c9c9" w:themeColor="accent3" w:themeTint="98" w:sz="4" w:space="0"/>
          <w:right w:val="single" w:color="c9c9c9"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c9c9c9"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9" w:customStyle="1">
    <w:name w:val="List Table 3 - Accent 4"/>
    <w:basedOn w:val="841"/>
    <w:uiPriority w:val="99"/>
    <w:pPr>
      <w:pBdr/>
      <w:spacing w:after="0" w:line="240" w:lineRule="auto"/>
      <w:ind/>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ffd865" w:themeColor="accent4" w:themeTint="9A" w:sz="4" w:space="0"/>
          <w:bottom w:val="single" w:color="ffd865" w:themeColor="accent4" w:themeTint="9A" w:sz="4" w:space="0"/>
        </w:tcBorders>
      </w:tcPr>
    </w:tblStylePr>
    <w:tblStylePr w:type="band1Vert">
      <w:rPr>
        <w:rFonts w:ascii="Arial" w:hAnsi="Arial"/>
        <w:color w:val="404040"/>
        <w:sz w:val="22"/>
      </w:rPr>
      <w:pPr>
        <w:pBdr/>
        <w:spacing/>
        <w:ind/>
      </w:pPr>
      <w:tblPr>
        <w:tblBorders/>
      </w:tblPr>
      <w:tcPr>
        <w:tcBorders>
          <w:left w:val="single" w:color="ffd865" w:themeColor="accent4" w:themeTint="9A" w:sz="4" w:space="0"/>
          <w:right w:val="single" w:color="ffd865"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d865" w:themeColor="accent4" w:themeTint="9A" w:fill="ffd8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customStyle="1">
    <w:name w:val="List Table 3 - Accent 5"/>
    <w:basedOn w:val="841"/>
    <w:uiPriority w:val="99"/>
    <w:pPr>
      <w:pBdr/>
      <w:spacing w:after="0" w:line="240" w:lineRule="auto"/>
      <w:ind/>
    </w:pPr>
    <w:tblPr>
      <w:tblStyleRowBandSize w:val="1"/>
      <w:tblStyleColBandSize w:val="1"/>
      <w:tblBorders>
        <w:top w:val="single" w:color="9bc2e5" w:themeColor="accent5" w:themeTint="9A" w:sz="4" w:space="0"/>
        <w:left w:val="single" w:color="9bc2e5" w:themeColor="accent5" w:themeTint="9A" w:sz="4" w:space="0"/>
        <w:bottom w:val="single" w:color="9bc2e5" w:themeColor="accent5" w:themeTint="9A" w:sz="4" w:space="0"/>
        <w:right w:val="single" w:color="9bc2e5"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9bc2e5" w:themeColor="accent5" w:themeTint="9A" w:sz="4" w:space="0"/>
          <w:bottom w:val="single" w:color="9bc2e5" w:themeColor="accent5" w:themeTint="9A" w:sz="4" w:space="0"/>
        </w:tcBorders>
      </w:tcPr>
    </w:tblStylePr>
    <w:tblStylePr w:type="band1Vert">
      <w:rPr>
        <w:rFonts w:ascii="Arial" w:hAnsi="Arial"/>
        <w:color w:val="404040"/>
        <w:sz w:val="22"/>
      </w:rPr>
      <w:pPr>
        <w:pBdr/>
        <w:spacing/>
        <w:ind/>
      </w:pPr>
      <w:tblPr>
        <w:tblBorders/>
      </w:tblPr>
      <w:tcPr>
        <w:tcBorders>
          <w:left w:val="single" w:color="9bc2e5" w:themeColor="accent5" w:themeTint="9A" w:sz="4" w:space="0"/>
          <w:right w:val="single" w:color="9bc2e5"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9bc2e5" w:themeColor="accent5" w:themeTint="9A" w:fill="9bc2e5"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customStyle="1">
    <w:name w:val="List Table 3 - Accent 6"/>
    <w:basedOn w:val="841"/>
    <w:uiPriority w:val="99"/>
    <w:pPr>
      <w:pBdr/>
      <w:spacing w:after="0" w:line="240" w:lineRule="auto"/>
      <w:ind/>
    </w:pPr>
    <w:tblPr>
      <w:tblStyleRowBandSize w:val="1"/>
      <w:tblStyleColBandSize w:val="1"/>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a9d08e" w:themeColor="accent6" w:themeTint="98" w:sz="4" w:space="0"/>
          <w:bottom w:val="single" w:color="a9d08e" w:themeColor="accent6" w:themeTint="98" w:sz="4" w:space="0"/>
        </w:tcBorders>
      </w:tcPr>
    </w:tblStylePr>
    <w:tblStylePr w:type="band1Vert">
      <w:rPr>
        <w:rFonts w:ascii="Arial" w:hAnsi="Arial"/>
        <w:color w:val="404040"/>
        <w:sz w:val="22"/>
      </w:rPr>
      <w:pPr>
        <w:pBdr/>
        <w:spacing/>
        <w:ind/>
      </w:pPr>
      <w:tblPr>
        <w:tblBorders/>
      </w:tblPr>
      <w:tcPr>
        <w:tcBorders>
          <w:left w:val="single" w:color="a9d08e" w:themeColor="accent6" w:themeTint="98" w:sz="4" w:space="0"/>
          <w:right w:val="single" w:color="a9d08e"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a9d08e" w:themeColor="accent6" w:themeTint="98" w:fill="a9d08e"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name w:val="List Table 4"/>
    <w:basedOn w:val="841"/>
    <w:uiPriority w:val="99"/>
    <w:pPr>
      <w:pBdr/>
      <w:spacing w:after="0" w:line="240" w:lineRule="auto"/>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customStyle="1">
    <w:name w:val="List Table 4 - Accent 1"/>
    <w:basedOn w:val="841"/>
    <w:uiPriority w:val="99"/>
    <w:pPr>
      <w:pBdr/>
      <w:spacing w:after="0" w:line="240" w:lineRule="auto"/>
      <w:ind/>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tblBorders>
    </w:tblPr>
    <w:tcPr>
      <w:tcBorders/>
    </w:tcPr>
    <w:tblStylePr w:type="band1Horz">
      <w:rPr>
        <w:rFonts w:ascii="Arial" w:hAnsi="Arial"/>
        <w:color w:val="404040"/>
        <w:sz w:val="22"/>
      </w:rPr>
      <w:pPr>
        <w:pBdr/>
        <w:spacing/>
        <w:ind/>
      </w:pPr>
      <w:tblPr>
        <w:tblBorders/>
      </w:tblPr>
      <w:tcPr>
        <w:shd w:val="clear" w:color="cfdbf0" w:themeColor="accent1" w:themeTint="40" w:fill="cfdbf0" w:themeFill="accent1" w:themeFillTint="40"/>
        <w:tcBorders/>
      </w:tcPr>
    </w:tblStylePr>
    <w:tblStylePr w:type="band1Vert">
      <w:rPr>
        <w:rFonts w:ascii="Arial" w:hAnsi="Arial"/>
        <w:color w:val="404040"/>
        <w:sz w:val="22"/>
      </w:rPr>
      <w:pPr>
        <w:pBdr/>
        <w:spacing/>
        <w:ind/>
      </w:pPr>
      <w:tblPr>
        <w:tblBorders/>
      </w:tblPr>
      <w:tcPr>
        <w:shd w:val="clear" w:color="cfdbf0" w:themeColor="accent1" w:themeTint="40" w:fill="cfdb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472c4"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customStyle="1">
    <w:name w:val="List Table 4 - Accent 2"/>
    <w:basedOn w:val="841"/>
    <w:uiPriority w:val="99"/>
    <w:pPr>
      <w:pBdr/>
      <w:spacing w:after="0" w:line="240" w:lineRule="auto"/>
      <w:ind/>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cPr>
      <w:tcBorders/>
    </w:tcPr>
    <w:tblStylePr w:type="band1Horz">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ed7d31"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customStyle="1">
    <w:name w:val="List Table 4 - Accent 3"/>
    <w:basedOn w:val="841"/>
    <w:uiPriority w:val="99"/>
    <w:pPr>
      <w:pBdr/>
      <w:spacing w:after="0" w:line="240" w:lineRule="auto"/>
      <w:ind/>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cPr>
      <w:tcBorders/>
    </w:tcPr>
    <w:tblStylePr w:type="band1Horz">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a5a5a5"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customStyle="1">
    <w:name w:val="List Table 4 - Accent 4"/>
    <w:basedOn w:val="841"/>
    <w:uiPriority w:val="99"/>
    <w:pPr>
      <w:pBdr/>
      <w:spacing w:after="0" w:line="240" w:lineRule="auto"/>
      <w:ind/>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cPr>
      <w:tcBorders/>
    </w:tcPr>
    <w:tblStylePr w:type="band1Horz">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c000"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7" w:customStyle="1">
    <w:name w:val="List Table 4 - Accent 5"/>
    <w:basedOn w:val="841"/>
    <w:uiPriority w:val="99"/>
    <w:pPr>
      <w:pBdr/>
      <w:spacing w:after="0" w:line="240" w:lineRule="auto"/>
      <w:ind/>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tblBorders>
    </w:tblPr>
    <w:tcPr>
      <w:tcBorders/>
    </w:tcPr>
    <w:tblStylePr w:type="band1Horz">
      <w:rPr>
        <w:rFonts w:ascii="Arial" w:hAnsi="Arial"/>
        <w:color w:val="404040"/>
        <w:sz w:val="22"/>
      </w:rPr>
      <w:pPr>
        <w:pBdr/>
        <w:spacing/>
        <w:ind/>
      </w:pPr>
      <w:tblPr>
        <w:tblBorders/>
      </w:tblPr>
      <w:tcPr>
        <w:shd w:val="clear" w:color="d5e5f4" w:themeColor="accent5" w:themeTint="40" w:fill="d5e5f4" w:themeFill="accent5" w:themeFillTint="40"/>
        <w:tcBorders/>
      </w:tcPr>
    </w:tblStylePr>
    <w:tblStylePr w:type="band1Vert">
      <w:rPr>
        <w:rFonts w:ascii="Arial" w:hAnsi="Arial"/>
        <w:color w:val="404040"/>
        <w:sz w:val="22"/>
      </w:rPr>
      <w:pPr>
        <w:pBdr/>
        <w:spacing/>
        <w:ind/>
      </w:pPr>
      <w:tblPr>
        <w:tblBorders/>
      </w:tblPr>
      <w:tcPr>
        <w:shd w:val="clear" w:color="d5e5f4" w:themeColor="accent5" w:themeTint="40" w:fill="d5e5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b9bd5"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8" w:customStyle="1">
    <w:name w:val="List Table 4 - Accent 6"/>
    <w:basedOn w:val="841"/>
    <w:uiPriority w:val="99"/>
    <w:pPr>
      <w:pBdr/>
      <w:spacing w:after="0" w:line="240" w:lineRule="auto"/>
      <w:ind/>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cPr>
      <w:tcBorders/>
    </w:tcPr>
    <w:tblStylePr w:type="band1Horz">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1Vert">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70ad47"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9">
    <w:name w:val="List Table 5 Dark"/>
    <w:basedOn w:val="841"/>
    <w:uiPriority w:val="99"/>
    <w:pPr>
      <w:pBdr/>
      <w:spacing w:after="0" w:line="240" w:lineRule="auto"/>
      <w:ind/>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shd w:val="clear" w:color="7f7f7f" w:themeColor="text1" w:themeTint="80" w:fill="7f7f7f" w:themeFill="text1" w:themeFillTint="80"/>
    </w:tblPr>
    <w:tcPr>
      <w:tcBorders/>
    </w:tcPr>
    <w:tblStylePr w:type="band1Horz">
      <w:pPr>
        <w:pBdr/>
        <w:spacing/>
        <w:ind/>
      </w:pPr>
      <w:tblPr>
        <w:tblBorders/>
      </w:tblPr>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1Vert">
      <w:pPr>
        <w:pBdr/>
        <w:spacing/>
        <w:ind/>
      </w:pPr>
      <w:tblPr>
        <w:tblBorders/>
      </w:tblPr>
      <w:tcPr>
        <w:shd w:val="clear" w:color="7f7f7f" w:themeColor="text1" w:themeTint="80" w:fill="7f7f7f" w:themeFill="text1" w:themeFillTint="80"/>
        <w:tcBorders>
          <w:left w:val="single" w:color="ffffff" w:themeColor="light1" w:sz="4" w:space="0"/>
          <w:right w:val="single" w:color="ffffff" w:themeColor="light1" w:sz="4" w:space="0"/>
        </w:tcBorders>
      </w:tcPr>
    </w:tblStylePr>
    <w:tblStylePr w:type="band2Horz">
      <w:pPr>
        <w:pBdr/>
        <w:spacing/>
        <w:ind/>
      </w:pPr>
      <w:tblPr>
        <w:tblBorders/>
      </w:tblPr>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7f7f7f" w:themeColor="text1" w:themeTint="80"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7f7f7f" w:themeColor="text1" w:themeTint="80" w:fill="7f7f7f" w:themeFill="text1" w:themeFillTint="80"/>
        <w:tcBorders>
          <w:top w:val="single" w:color="7f7f7f" w:themeColor="text1" w:themeTint="80"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7f7f7f"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0" w:customStyle="1">
    <w:name w:val="List Table 5 Dark - Accent 1"/>
    <w:basedOn w:val="841"/>
    <w:uiPriority w:val="99"/>
    <w:pPr>
      <w:pBdr/>
      <w:spacing w:after="0" w:line="240" w:lineRule="auto"/>
      <w:ind/>
    </w:pPr>
    <w:tblPr>
      <w:tblStyleRowBandSize w:val="1"/>
      <w:tblStyleColBandSize w:val="1"/>
      <w:tblBorders>
        <w:top w:val="single" w:color="4472c4" w:themeColor="accent1" w:sz="32" w:space="0"/>
        <w:left w:val="single" w:color="4472c4" w:themeColor="accent1" w:sz="32" w:space="0"/>
        <w:bottom w:val="single" w:color="4472c4" w:themeColor="accent1" w:sz="32" w:space="0"/>
        <w:right w:val="single" w:color="4472c4" w:themeColor="accent1" w:sz="32" w:space="0"/>
      </w:tblBorders>
      <w:shd w:val="clear" w:color="4472c4" w:themeColor="accent1" w:fill="4472c4" w:themeFill="accent1"/>
    </w:tblPr>
    <w:tcPr>
      <w:tcBorders/>
    </w:tcPr>
    <w:tblStylePr w:type="band1Horz">
      <w:pPr>
        <w:pBdr/>
        <w:spacing/>
        <w:ind/>
      </w:pPr>
      <w:tblPr>
        <w:tblBorders/>
      </w:tblPr>
      <w:tcPr>
        <w:shd w:val="clear" w:color="4472c4" w:themeColor="accent1" w:fill="4472c4" w:themeFill="accent1"/>
        <w:tcBorders>
          <w:top w:val="single" w:color="ffffff" w:themeColor="light1" w:sz="4" w:space="0"/>
          <w:bottom w:val="single" w:color="ffffff" w:themeColor="light1" w:sz="4" w:space="0"/>
        </w:tcBorders>
      </w:tcPr>
    </w:tblStylePr>
    <w:tblStylePr w:type="band1Vert">
      <w:pPr>
        <w:pBdr/>
        <w:spacing/>
        <w:ind/>
      </w:pPr>
      <w:tblPr>
        <w:tblBorders/>
      </w:tblPr>
      <w:tcPr>
        <w:shd w:val="clear" w:color="4472c4" w:themeColor="accent1" w:fill="4472c4" w:themeFill="accent1"/>
        <w:tcBorders>
          <w:left w:val="single" w:color="ffffff" w:themeColor="light1" w:sz="4" w:space="0"/>
          <w:right w:val="single" w:color="ffffff" w:themeColor="light1" w:sz="4" w:space="0"/>
        </w:tcBorders>
      </w:tcPr>
    </w:tblStylePr>
    <w:tblStylePr w:type="band2Horz">
      <w:pPr>
        <w:pBdr/>
        <w:spacing/>
        <w:ind/>
      </w:pPr>
      <w:tblPr>
        <w:tblBorders/>
      </w:tblPr>
      <w:tcPr>
        <w:shd w:val="clear" w:color="4472c4" w:themeColor="accent1" w:fill="4472c4" w:themeFill="accent1"/>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4472c4" w:themeColor="accent1"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4472c4" w:themeColor="accent1" w:fill="4472c4" w:themeFill="accent1"/>
        <w:tcBorders>
          <w:top w:val="single" w:color="4472c4" w:themeColor="accent1"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4472c4"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customStyle="1">
    <w:name w:val="List Table 5 Dark - Accent 2"/>
    <w:basedOn w:val="841"/>
    <w:uiPriority w:val="99"/>
    <w:pPr>
      <w:pBdr/>
      <w:spacing w:after="0" w:line="240" w:lineRule="auto"/>
      <w:ind/>
    </w:pPr>
    <w:tblPr>
      <w:tblStyleRowBandSize w:val="1"/>
      <w:tblStyleColBandSize w:val="1"/>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shd w:val="clear" w:color="f4b184" w:themeColor="accent2" w:themeTint="97" w:fill="f4b184" w:themeFill="accent2" w:themeFillTint="97"/>
    </w:tblPr>
    <w:tcPr>
      <w:tcBorders/>
    </w:tcPr>
    <w:tblStylePr w:type="band1Horz">
      <w:pPr>
        <w:pBdr/>
        <w:spacing/>
        <w:ind/>
      </w:pPr>
      <w:tblPr>
        <w:tblBorders/>
      </w:tblPr>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1Vert">
      <w:pPr>
        <w:pBdr/>
        <w:spacing/>
        <w:ind/>
      </w:pPr>
      <w:tblPr>
        <w:tblBorders/>
      </w:tblPr>
      <w:tcPr>
        <w:shd w:val="clear" w:color="f4b184" w:themeColor="accent2" w:themeTint="97" w:fill="f4b184" w:themeFill="accent2" w:themeFillTint="97"/>
        <w:tcBorders>
          <w:left w:val="single" w:color="ffffff" w:themeColor="light1" w:sz="4" w:space="0"/>
          <w:right w:val="single" w:color="ffffff" w:themeColor="light1" w:sz="4" w:space="0"/>
        </w:tcBorders>
      </w:tcPr>
    </w:tblStylePr>
    <w:tblStylePr w:type="band2Horz">
      <w:pPr>
        <w:pBdr/>
        <w:spacing/>
        <w:ind/>
      </w:pPr>
      <w:tblPr>
        <w:tblBorders/>
      </w:tblPr>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f4b184" w:themeColor="accent2" w:themeTint="97"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f4b184" w:themeColor="accent2" w:themeTint="97" w:fill="f4b184" w:themeFill="accent2" w:themeFillTint="97"/>
        <w:tcBorders>
          <w:top w:val="single" w:color="f4b184" w:themeColor="accent2" w:themeTint="97"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4b184"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customStyle="1">
    <w:name w:val="List Table 5 Dark - Accent 3"/>
    <w:basedOn w:val="841"/>
    <w:uiPriority w:val="99"/>
    <w:pPr>
      <w:pBdr/>
      <w:spacing w:after="0" w:line="240" w:lineRule="auto"/>
      <w:ind/>
    </w:pPr>
    <w:tblPr>
      <w:tblStyleRowBandSize w:val="1"/>
      <w:tblStyleColBandSize w:val="1"/>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shd w:val="clear" w:color="c9c9c9" w:themeColor="accent3" w:themeTint="98" w:fill="c9c9c9" w:themeFill="accent3" w:themeFillTint="98"/>
    </w:tblPr>
    <w:tcPr>
      <w:tcBorders/>
    </w:tcPr>
    <w:tblStylePr w:type="band1Horz">
      <w:pPr>
        <w:pBdr/>
        <w:spacing/>
        <w:ind/>
      </w:pPr>
      <w:tblPr>
        <w:tblBorders/>
      </w:tblPr>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c9c9c9" w:themeColor="accent3" w:themeTint="98" w:fill="c9c9c9" w:themeFill="accent3"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c9c9c9" w:themeColor="accent3" w:themeTint="98"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c9c9c9" w:themeColor="accent3" w:themeTint="98" w:fill="c9c9c9" w:themeFill="accent3" w:themeFillTint="98"/>
        <w:tcBorders>
          <w:top w:val="single" w:color="c9c9c9" w:themeColor="accent3" w:themeTint="98"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c9c9c9"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customStyle="1">
    <w:name w:val="List Table 5 Dark - Accent 4"/>
    <w:basedOn w:val="841"/>
    <w:uiPriority w:val="99"/>
    <w:pPr>
      <w:pBdr/>
      <w:spacing w:after="0" w:line="240" w:lineRule="auto"/>
      <w:ind/>
    </w:pPr>
    <w:tblPr>
      <w:tblStyleRowBandSize w:val="1"/>
      <w:tblStyleColBandSize w:val="1"/>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shd w:val="clear" w:color="ffd865" w:themeColor="accent4" w:themeTint="9A" w:fill="ffd865" w:themeFill="accent4" w:themeFillTint="9A"/>
    </w:tblPr>
    <w:tcPr>
      <w:tcBorders/>
    </w:tcPr>
    <w:tblStylePr w:type="band1Horz">
      <w:pPr>
        <w:pBdr/>
        <w:spacing/>
        <w:ind/>
      </w:pPr>
      <w:tblPr>
        <w:tblBorders/>
      </w:tblPr>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ffd865" w:themeColor="accent4" w:themeTint="9A" w:fill="ffd865" w:themeFill="accent4"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ffd865" w:themeColor="accent4" w:themeTint="9A"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ffd865" w:themeColor="accent4" w:themeTint="9A" w:fill="ffd865" w:themeFill="accent4" w:themeFillTint="9A"/>
        <w:tcBorders>
          <w:top w:val="single" w:color="ffd865" w:themeColor="accent4" w:themeTint="9A"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fd865"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customStyle="1">
    <w:name w:val="List Table 5 Dark - Accent 5"/>
    <w:basedOn w:val="841"/>
    <w:uiPriority w:val="99"/>
    <w:pPr>
      <w:pBdr/>
      <w:spacing w:after="0" w:line="240" w:lineRule="auto"/>
      <w:ind/>
    </w:pPr>
    <w:tblPr>
      <w:tblStyleRowBandSize w:val="1"/>
      <w:tblStyleColBandSize w:val="1"/>
      <w:tblBorders>
        <w:top w:val="single" w:color="9bc2e5" w:themeColor="accent5" w:themeTint="9A" w:sz="32" w:space="0"/>
        <w:left w:val="single" w:color="9bc2e5" w:themeColor="accent5" w:themeTint="9A" w:sz="32" w:space="0"/>
        <w:bottom w:val="single" w:color="9bc2e5" w:themeColor="accent5" w:themeTint="9A" w:sz="32" w:space="0"/>
        <w:right w:val="single" w:color="9bc2e5" w:themeColor="accent5" w:themeTint="9A" w:sz="32" w:space="0"/>
      </w:tblBorders>
      <w:shd w:val="clear" w:color="9bc2e5" w:themeColor="accent5" w:themeTint="9A" w:fill="9bc2e5" w:themeFill="accent5" w:themeFillTint="9A"/>
    </w:tblPr>
    <w:tcPr>
      <w:tcBorders/>
    </w:tcPr>
    <w:tblStylePr w:type="band1Horz">
      <w:pPr>
        <w:pBdr/>
        <w:spacing/>
        <w:ind/>
      </w:pPr>
      <w:tblPr>
        <w:tblBorders/>
      </w:tblPr>
      <w:tcPr>
        <w:shd w:val="clear" w:color="9bc2e5" w:themeColor="accent5" w:themeTint="9A" w:fill="9bc2e5" w:themeFill="accent5"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9bc2e5" w:themeColor="accent5" w:themeTint="9A" w:fill="9bc2e5" w:themeFill="accent5"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9bc2e5" w:themeColor="accent5" w:themeTint="9A" w:fill="9bc2e5" w:themeFill="accent5"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9bc2e5" w:themeColor="accent5" w:themeTint="9A"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9bc2e5" w:themeColor="accent5" w:themeTint="9A" w:fill="9bc2e5" w:themeFill="accent5" w:themeFillTint="9A"/>
        <w:tcBorders>
          <w:top w:val="single" w:color="9bc2e5" w:themeColor="accent5" w:themeTint="9A"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9bc2e5"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customStyle="1">
    <w:name w:val="List Table 5 Dark - Accent 6"/>
    <w:basedOn w:val="841"/>
    <w:uiPriority w:val="99"/>
    <w:pPr>
      <w:pBdr/>
      <w:spacing w:after="0" w:line="240" w:lineRule="auto"/>
      <w:ind/>
    </w:pPr>
    <w:tblPr>
      <w:tblStyleRowBandSize w:val="1"/>
      <w:tblStyleColBandSize w:val="1"/>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shd w:val="clear" w:color="a9d08e" w:themeColor="accent6" w:themeTint="98" w:fill="a9d08e" w:themeFill="accent6" w:themeFillTint="98"/>
    </w:tblPr>
    <w:tcPr>
      <w:tcBorders/>
    </w:tcPr>
    <w:tblStylePr w:type="band1Horz">
      <w:pPr>
        <w:pBdr/>
        <w:spacing/>
        <w:ind/>
      </w:pPr>
      <w:tblPr>
        <w:tblBorders/>
      </w:tblPr>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a9d08e" w:themeColor="accent6" w:themeTint="98" w:fill="a9d08e" w:themeFill="accent6"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a9d08e" w:themeColor="accent6" w:themeTint="98"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a9d08e" w:themeColor="accent6" w:themeTint="98" w:fill="a9d08e" w:themeFill="accent6" w:themeFillTint="98"/>
        <w:tcBorders>
          <w:top w:val="single" w:color="a9d08e" w:themeColor="accent6" w:themeTint="98"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a9d08e"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List Table 6 Colorful"/>
    <w:basedOn w:val="841"/>
    <w:uiPriority w:val="99"/>
    <w:pPr>
      <w:pBdr/>
      <w:spacing w:after="0" w:line="240" w:lineRule="auto"/>
      <w:ind/>
    </w:pPr>
    <w:tblPr>
      <w:tblStyleRowBandSize w:val="1"/>
      <w:tblStyleColBandSize w:val="1"/>
      <w:tblBorders>
        <w:top w:val="single" w:color="7f7f7f" w:themeColor="text1" w:themeTint="80" w:sz="4" w:space="0"/>
        <w:bottom w:val="single" w:color="7f7f7f" w:themeColor="text1" w:themeTint="80" w:sz="4" w:space="0"/>
      </w:tblBorders>
    </w:tblPr>
    <w:tcPr>
      <w:tcBorders/>
    </w:tcPr>
    <w:tblStylePr w:type="band1Horz">
      <w:rPr>
        <w:rFonts w:ascii="Arial" w:hAnsi="Arial"/>
        <w:color w:val="000000" w:themeColor="text1"/>
        <w:sz w:val="22"/>
      </w:rPr>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rPr>
        <w:rFonts w:ascii="Arial" w:hAnsi="Arial"/>
        <w:color w:val="00000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7f7f7f"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7f7f7f"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customStyle="1">
    <w:name w:val="List Table 6 Colorful - Accent 1"/>
    <w:basedOn w:val="841"/>
    <w:uiPriority w:val="99"/>
    <w:pPr>
      <w:pBdr/>
      <w:spacing w:after="0" w:line="240" w:lineRule="auto"/>
      <w:ind/>
    </w:pPr>
    <w:tblPr>
      <w:tblStyleRowBandSize w:val="1"/>
      <w:tblStyleColBandSize w:val="1"/>
      <w:tblBorders>
        <w:top w:val="single" w:color="4472c4" w:themeColor="accent1" w:sz="4" w:space="0"/>
        <w:bottom w:val="single" w:color="4472c4" w:themeColor="accent1" w:sz="4" w:space="0"/>
      </w:tblBorders>
    </w:tblPr>
    <w:tcPr>
      <w:tcBorders/>
    </w:tcPr>
    <w:tblStylePr w:type="band1Horz">
      <w:rPr>
        <w:rFonts w:ascii="Arial" w:hAnsi="Arial"/>
        <w:color w:val="254175" w:themeColor="accent1" w:themeShade="95"/>
        <w:sz w:val="22"/>
      </w:rPr>
      <w:pPr>
        <w:pBdr/>
        <w:spacing/>
        <w:ind/>
      </w:pPr>
      <w:tblPr>
        <w:tblBorders/>
      </w:tblPr>
      <w:tcPr>
        <w:shd w:val="clear" w:color="cfdbf0" w:themeColor="accent1" w:themeTint="40" w:fill="cfdbf0" w:themeFill="accent1" w:themeFillTint="40"/>
        <w:tcBorders/>
      </w:tcPr>
    </w:tblStylePr>
    <w:tblStylePr w:type="band1Vert">
      <w:pPr>
        <w:pBdr/>
        <w:spacing/>
        <w:ind/>
      </w:pPr>
      <w:tblPr>
        <w:tblBorders/>
      </w:tblPr>
      <w:tcPr>
        <w:shd w:val="clear" w:color="cfdbf0" w:themeColor="accent1" w:themeTint="40" w:fill="cfdbf0" w:themeFill="accent1" w:themeFillTint="40"/>
        <w:tcBorders/>
      </w:tcPr>
    </w:tblStylePr>
    <w:tblStylePr w:type="band2Horz">
      <w:rPr>
        <w:rFonts w:ascii="Arial" w:hAnsi="Arial"/>
        <w:color w:val="2541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175" w:themeColor="accent1" w:themeShade="95"/>
      </w:rPr>
      <w:pPr>
        <w:pBdr/>
        <w:spacing/>
        <w:ind/>
      </w:pPr>
      <w:tblPr>
        <w:tblBorders/>
      </w:tblPr>
      <w:tcPr>
        <w:tcBorders/>
      </w:tcPr>
    </w:tblStylePr>
    <w:tblStylePr w:type="firstRow">
      <w:rPr>
        <w:b/>
        <w:color w:val="254175" w:themeColor="accent1" w:themeShade="95"/>
      </w:rPr>
      <w:pPr>
        <w:pBdr/>
        <w:spacing/>
        <w:ind/>
      </w:pPr>
      <w:tblPr>
        <w:tblBorders/>
      </w:tblPr>
      <w:tcPr>
        <w:tcBorders>
          <w:bottom w:val="single" w:color="4472c4" w:themeColor="accent1" w:sz="4" w:space="0"/>
        </w:tcBorders>
      </w:tcPr>
    </w:tblStylePr>
    <w:tblStylePr w:type="lastCol">
      <w:rPr>
        <w:b/>
        <w:color w:val="254175" w:themeColor="accent1" w:themeShade="95"/>
      </w:rPr>
      <w:pPr>
        <w:pBdr/>
        <w:spacing/>
        <w:ind/>
      </w:pPr>
      <w:tblPr>
        <w:tblBorders/>
      </w:tblPr>
      <w:tcPr>
        <w:tcBorders/>
      </w:tcPr>
    </w:tblStylePr>
    <w:tblStylePr w:type="lastRow">
      <w:rPr>
        <w:b/>
        <w:color w:val="254175" w:themeColor="accent1" w:themeShade="95"/>
      </w:rPr>
      <w:pPr>
        <w:pBdr/>
        <w:spacing/>
        <w:ind/>
      </w:pPr>
      <w:tblPr>
        <w:tblBorders/>
      </w:tblPr>
      <w:tcPr>
        <w:tcBorders>
          <w:top w:val="single" w:color="4472c4"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customStyle="1">
    <w:name w:val="List Table 6 Colorful - Accent 2"/>
    <w:basedOn w:val="841"/>
    <w:uiPriority w:val="99"/>
    <w:pPr>
      <w:pBdr/>
      <w:spacing w:after="0" w:line="240" w:lineRule="auto"/>
      <w:ind/>
    </w:pPr>
    <w:tblPr>
      <w:tblStyleRowBandSize w:val="1"/>
      <w:tblStyleColBandSize w:val="1"/>
      <w:tblBorders>
        <w:top w:val="single" w:color="f4b184" w:themeColor="accent2" w:themeTint="97" w:sz="4" w:space="0"/>
        <w:bottom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adecb" w:themeColor="accent2" w:themeTint="40" w:fill="fadecb" w:themeFill="accent2" w:themeFillTint="40"/>
        <w:tcBorders/>
      </w:tcPr>
    </w:tblStylePr>
    <w:tblStylePr w:type="band1Vert">
      <w:pPr>
        <w:pBdr/>
        <w:spacing/>
        <w:ind/>
      </w:pPr>
      <w:tblPr>
        <w:tblBorders/>
      </w:tblPr>
      <w:tcPr>
        <w:shd w:val="clear" w:color="fadecb" w:themeColor="accent2" w:themeTint="40" w:fill="fadecb" w:themeFill="accent2" w:themeFillTint="40"/>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4b184" w:themeColor="accent2" w:themeTint="97" w:themeShade="95"/>
      </w:rPr>
      <w:pPr>
        <w:pBdr/>
        <w:spacing/>
        <w:ind/>
      </w:pPr>
      <w:tblPr>
        <w:tblBorders/>
      </w:tblPr>
      <w:tcPr>
        <w:tcBorders/>
      </w:tcPr>
    </w:tblStylePr>
    <w:tblStylePr w:type="firstRow">
      <w:rPr>
        <w:b/>
        <w:color w:val="f4b184" w:themeColor="accent2" w:themeTint="97" w:themeShade="95"/>
      </w:rPr>
      <w:pPr>
        <w:pBdr/>
        <w:spacing/>
        <w:ind/>
      </w:pPr>
      <w:tblPr>
        <w:tblBorders/>
      </w:tblPr>
      <w:tcPr>
        <w:tcBorders>
          <w:bottom w:val="single" w:color="f4b184" w:themeColor="accent2" w:themeTint="97" w:sz="4" w:space="0"/>
        </w:tcBorders>
      </w:tcPr>
    </w:tblStylePr>
    <w:tblStylePr w:type="lastCol">
      <w:rPr>
        <w:b/>
        <w:color w:val="f4b184" w:themeColor="accent2" w:themeTint="97" w:themeShade="95"/>
      </w:rPr>
      <w:pPr>
        <w:pBdr/>
        <w:spacing/>
        <w:ind/>
      </w:pPr>
      <w:tblPr>
        <w:tblBorders/>
      </w:tblPr>
      <w:tcPr>
        <w:tcBorders/>
      </w:tcPr>
    </w:tblStylePr>
    <w:tblStylePr w:type="lastRow">
      <w:rPr>
        <w:b/>
        <w:color w:val="f4b184" w:themeColor="accent2" w:themeTint="97" w:themeShade="95"/>
      </w:rPr>
      <w:pPr>
        <w:pBdr/>
        <w:spacing/>
        <w:ind/>
      </w:pPr>
      <w:tblPr>
        <w:tblBorders/>
      </w:tblPr>
      <w:tcPr>
        <w:tcBorders>
          <w:top w:val="single" w:color="f4b184"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customStyle="1">
    <w:name w:val="List Table 6 Colorful - Accent 3"/>
    <w:basedOn w:val="841"/>
    <w:uiPriority w:val="99"/>
    <w:pPr>
      <w:pBdr/>
      <w:spacing w:after="0" w:line="240" w:lineRule="auto"/>
      <w:ind/>
    </w:pPr>
    <w:tblPr>
      <w:tblStyleRowBandSize w:val="1"/>
      <w:tblStyleColBandSize w:val="1"/>
      <w:tblBorders>
        <w:top w:val="single" w:color="c9c9c9" w:themeColor="accent3" w:themeTint="98" w:sz="4" w:space="0"/>
        <w:bottom w:val="single" w:color="c9c9c9" w:themeColor="accent3" w:themeTint="98" w:sz="4" w:space="0"/>
      </w:tblBorders>
    </w:tblPr>
    <w:tcPr>
      <w:tcBorders/>
    </w:tcPr>
    <w:tblStylePr w:type="band1Horz">
      <w:rPr>
        <w:rFonts w:ascii="Arial" w:hAnsi="Arial"/>
        <w:color w:val="c9c9c9" w:themeColor="accent3" w:themeTint="98" w:themeShade="95"/>
        <w:sz w:val="22"/>
      </w:rPr>
      <w:pPr>
        <w:pBdr/>
        <w:spacing/>
        <w:ind/>
      </w:pPr>
      <w:tblPr>
        <w:tblBorders/>
      </w:tblPr>
      <w:tcPr>
        <w:shd w:val="clear" w:color="e8e8e8" w:themeColor="accent3" w:themeTint="40" w:fill="e8e8e8" w:themeFill="accent3" w:themeFillTint="40"/>
        <w:tcBorders/>
      </w:tcPr>
    </w:tblStylePr>
    <w:tblStylePr w:type="band1Vert">
      <w:pPr>
        <w:pBdr/>
        <w:spacing/>
        <w:ind/>
      </w:pPr>
      <w:tblPr>
        <w:tblBorders/>
      </w:tblPr>
      <w:tcPr>
        <w:shd w:val="clear" w:color="e8e8e8" w:themeColor="accent3" w:themeTint="40" w:fill="e8e8e8" w:themeFill="accent3" w:themeFillTint="40"/>
        <w:tcBorders/>
      </w:tcPr>
    </w:tblStylePr>
    <w:tblStylePr w:type="band2Horz">
      <w:rPr>
        <w:rFonts w:ascii="Arial" w:hAnsi="Arial"/>
        <w:color w:val="c9c9c9"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c9c9" w:themeColor="accent3" w:themeTint="98" w:themeShade="95"/>
      </w:rPr>
      <w:pPr>
        <w:pBdr/>
        <w:spacing/>
        <w:ind/>
      </w:pPr>
      <w:tblPr>
        <w:tblBorders/>
      </w:tblPr>
      <w:tcPr>
        <w:tcBorders/>
      </w:tcPr>
    </w:tblStylePr>
    <w:tblStylePr w:type="firstRow">
      <w:rPr>
        <w:b/>
        <w:color w:val="c9c9c9" w:themeColor="accent3" w:themeTint="98" w:themeShade="95"/>
      </w:rPr>
      <w:pPr>
        <w:pBdr/>
        <w:spacing/>
        <w:ind/>
      </w:pPr>
      <w:tblPr>
        <w:tblBorders/>
      </w:tblPr>
      <w:tcPr>
        <w:tcBorders>
          <w:bottom w:val="single" w:color="c9c9c9" w:themeColor="accent3" w:themeTint="98" w:sz="4" w:space="0"/>
        </w:tcBorders>
      </w:tcPr>
    </w:tblStylePr>
    <w:tblStylePr w:type="lastCol">
      <w:rPr>
        <w:b/>
        <w:color w:val="c9c9c9" w:themeColor="accent3" w:themeTint="98" w:themeShade="95"/>
      </w:rPr>
      <w:pPr>
        <w:pBdr/>
        <w:spacing/>
        <w:ind/>
      </w:pPr>
      <w:tblPr>
        <w:tblBorders/>
      </w:tblPr>
      <w:tcPr>
        <w:tcBorders/>
      </w:tcPr>
    </w:tblStylePr>
    <w:tblStylePr w:type="lastRow">
      <w:rPr>
        <w:b/>
        <w:color w:val="c9c9c9" w:themeColor="accent3" w:themeTint="98" w:themeShade="95"/>
      </w:rPr>
      <w:pPr>
        <w:pBdr/>
        <w:spacing/>
        <w:ind/>
      </w:pPr>
      <w:tblPr>
        <w:tblBorders/>
      </w:tblPr>
      <w:tcPr>
        <w:tcBorders>
          <w:top w:val="single" w:color="c9c9c9"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0" w:customStyle="1">
    <w:name w:val="List Table 6 Colorful - Accent 4"/>
    <w:basedOn w:val="841"/>
    <w:uiPriority w:val="99"/>
    <w:pPr>
      <w:pBdr/>
      <w:spacing w:after="0" w:line="240" w:lineRule="auto"/>
      <w:ind/>
    </w:pPr>
    <w:tblPr>
      <w:tblStyleRowBandSize w:val="1"/>
      <w:tblStyleColBandSize w:val="1"/>
      <w:tblBorders>
        <w:top w:val="single" w:color="ffd865" w:themeColor="accent4" w:themeTint="9A" w:sz="4" w:space="0"/>
        <w:bottom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efbf" w:themeColor="accent4" w:themeTint="40" w:fill="ffefbf" w:themeFill="accent4" w:themeFillTint="40"/>
        <w:tcBorders/>
      </w:tcPr>
    </w:tblStylePr>
    <w:tblStylePr w:type="band1Vert">
      <w:pPr>
        <w:pBdr/>
        <w:spacing/>
        <w:ind/>
      </w:pPr>
      <w:tblPr>
        <w:tblBorders/>
      </w:tblPr>
      <w:tcPr>
        <w:shd w:val="clear" w:color="ffefbf" w:themeColor="accent4" w:themeTint="40" w:fill="ffefbf" w:themeFill="accent4" w:themeFillTint="40"/>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fd865" w:themeColor="accent4" w:themeTint="9A" w:themeShade="95"/>
      </w:rPr>
      <w:pPr>
        <w:pBdr/>
        <w:spacing/>
        <w:ind/>
      </w:pPr>
      <w:tblPr>
        <w:tblBorders/>
      </w:tblPr>
      <w:tcPr>
        <w:tcBorders/>
      </w:tcPr>
    </w:tblStylePr>
    <w:tblStylePr w:type="firstRow">
      <w:rPr>
        <w:b/>
        <w:color w:val="ffd865" w:themeColor="accent4" w:themeTint="9A" w:themeShade="95"/>
      </w:rPr>
      <w:pPr>
        <w:pBdr/>
        <w:spacing/>
        <w:ind/>
      </w:pPr>
      <w:tblPr>
        <w:tblBorders/>
      </w:tblPr>
      <w:tcPr>
        <w:tcBorders>
          <w:bottom w:val="single" w:color="ffd865" w:themeColor="accent4" w:themeTint="9A" w:sz="4" w:space="0"/>
        </w:tcBorders>
      </w:tcPr>
    </w:tblStylePr>
    <w:tblStylePr w:type="lastCol">
      <w:rPr>
        <w:b/>
        <w:color w:val="ffd865" w:themeColor="accent4" w:themeTint="9A" w:themeShade="95"/>
      </w:rPr>
      <w:pPr>
        <w:pBdr/>
        <w:spacing/>
        <w:ind/>
      </w:pPr>
      <w:tblPr>
        <w:tblBorders/>
      </w:tblPr>
      <w:tcPr>
        <w:tcBorders/>
      </w:tcPr>
    </w:tblStylePr>
    <w:tblStylePr w:type="lastRow">
      <w:rPr>
        <w:b/>
        <w:color w:val="ffd865" w:themeColor="accent4" w:themeTint="9A" w:themeShade="95"/>
      </w:rPr>
      <w:pPr>
        <w:pBdr/>
        <w:spacing/>
        <w:ind/>
      </w:pPr>
      <w:tblPr>
        <w:tblBorders/>
      </w:tblPr>
      <w:tcPr>
        <w:tcBorders>
          <w:top w:val="single" w:color="ffd865"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1" w:customStyle="1">
    <w:name w:val="List Table 6 Colorful - Accent 5"/>
    <w:basedOn w:val="841"/>
    <w:uiPriority w:val="99"/>
    <w:pPr>
      <w:pBdr/>
      <w:spacing w:after="0" w:line="240" w:lineRule="auto"/>
      <w:ind/>
    </w:pPr>
    <w:tblPr>
      <w:tblStyleRowBandSize w:val="1"/>
      <w:tblStyleColBandSize w:val="1"/>
      <w:tblBorders>
        <w:top w:val="single" w:color="9bc2e5" w:themeColor="accent5" w:themeTint="9A" w:sz="4" w:space="0"/>
        <w:bottom w:val="single" w:color="9bc2e5" w:themeColor="accent5" w:themeTint="9A" w:sz="4" w:space="0"/>
      </w:tblBorders>
    </w:tblPr>
    <w:tcPr>
      <w:tcBorders/>
    </w:tcPr>
    <w:tblStylePr w:type="band1Horz">
      <w:rPr>
        <w:rFonts w:ascii="Arial" w:hAnsi="Arial"/>
        <w:color w:val="9bc2e5" w:themeColor="accent5" w:themeTint="9A" w:themeShade="95"/>
        <w:sz w:val="22"/>
      </w:rPr>
      <w:pPr>
        <w:pBdr/>
        <w:spacing/>
        <w:ind/>
      </w:pPr>
      <w:tblPr>
        <w:tblBorders/>
      </w:tblPr>
      <w:tcPr>
        <w:shd w:val="clear" w:color="d5e5f4" w:themeColor="accent5" w:themeTint="40" w:fill="d5e5f4" w:themeFill="accent5" w:themeFillTint="40"/>
        <w:tcBorders/>
      </w:tcPr>
    </w:tblStylePr>
    <w:tblStylePr w:type="band1Vert">
      <w:pPr>
        <w:pBdr/>
        <w:spacing/>
        <w:ind/>
      </w:pPr>
      <w:tblPr>
        <w:tblBorders/>
      </w:tblPr>
      <w:tcPr>
        <w:shd w:val="clear" w:color="d5e5f4" w:themeColor="accent5" w:themeTint="40" w:fill="d5e5f4" w:themeFill="accent5" w:themeFillTint="40"/>
        <w:tcBorders/>
      </w:tcPr>
    </w:tblStylePr>
    <w:tblStylePr w:type="band2Horz">
      <w:rPr>
        <w:rFonts w:ascii="Arial" w:hAnsi="Arial"/>
        <w:color w:val="9bc2e5"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bc2e5" w:themeColor="accent5" w:themeTint="9A" w:themeShade="95"/>
      </w:rPr>
      <w:pPr>
        <w:pBdr/>
        <w:spacing/>
        <w:ind/>
      </w:pPr>
      <w:tblPr>
        <w:tblBorders/>
      </w:tblPr>
      <w:tcPr>
        <w:tcBorders/>
      </w:tcPr>
    </w:tblStylePr>
    <w:tblStylePr w:type="firstRow">
      <w:rPr>
        <w:b/>
        <w:color w:val="9bc2e5" w:themeColor="accent5" w:themeTint="9A" w:themeShade="95"/>
      </w:rPr>
      <w:pPr>
        <w:pBdr/>
        <w:spacing/>
        <w:ind/>
      </w:pPr>
      <w:tblPr>
        <w:tblBorders/>
      </w:tblPr>
      <w:tcPr>
        <w:tcBorders>
          <w:bottom w:val="single" w:color="9bc2e5" w:themeColor="accent5" w:themeTint="9A" w:sz="4" w:space="0"/>
        </w:tcBorders>
      </w:tcPr>
    </w:tblStylePr>
    <w:tblStylePr w:type="lastCol">
      <w:rPr>
        <w:b/>
        <w:color w:val="9bc2e5" w:themeColor="accent5" w:themeTint="9A" w:themeShade="95"/>
      </w:rPr>
      <w:pPr>
        <w:pBdr/>
        <w:spacing/>
        <w:ind/>
      </w:pPr>
      <w:tblPr>
        <w:tblBorders/>
      </w:tblPr>
      <w:tcPr>
        <w:tcBorders/>
      </w:tcPr>
    </w:tblStylePr>
    <w:tblStylePr w:type="lastRow">
      <w:rPr>
        <w:b/>
        <w:color w:val="9bc2e5" w:themeColor="accent5" w:themeTint="9A" w:themeShade="95"/>
      </w:rPr>
      <w:pPr>
        <w:pBdr/>
        <w:spacing/>
        <w:ind/>
      </w:pPr>
      <w:tblPr>
        <w:tblBorders/>
      </w:tblPr>
      <w:tcPr>
        <w:tcBorders>
          <w:top w:val="single" w:color="9bc2e5"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2" w:customStyle="1">
    <w:name w:val="List Table 6 Colorful - Accent 6"/>
    <w:basedOn w:val="841"/>
    <w:uiPriority w:val="99"/>
    <w:pPr>
      <w:pBdr/>
      <w:spacing w:after="0" w:line="240" w:lineRule="auto"/>
      <w:ind/>
    </w:pPr>
    <w:tblPr>
      <w:tblStyleRowBandSize w:val="1"/>
      <w:tblStyleColBandSize w:val="1"/>
      <w:tblBorders>
        <w:top w:val="single" w:color="a9d08e" w:themeColor="accent6" w:themeTint="98" w:sz="4" w:space="0"/>
        <w:bottom w:val="single" w:color="a9d08e" w:themeColor="accent6" w:themeTint="98" w:sz="4" w:space="0"/>
      </w:tblBorders>
    </w:tblPr>
    <w:tcPr>
      <w:tcBorders/>
    </w:tcPr>
    <w:tblStylePr w:type="band1Horz">
      <w:rPr>
        <w:rFonts w:ascii="Arial" w:hAnsi="Arial"/>
        <w:color w:val="a9d08e" w:themeColor="accent6" w:themeTint="98" w:themeShade="95"/>
        <w:sz w:val="22"/>
      </w:rPr>
      <w:pPr>
        <w:pBdr/>
        <w:spacing/>
        <w:ind/>
      </w:pPr>
      <w:tblPr>
        <w:tblBorders/>
      </w:tblPr>
      <w:tcPr>
        <w:shd w:val="clear" w:color="daebcf" w:themeColor="accent6" w:themeTint="40" w:fill="daebcf" w:themeFill="accent6" w:themeFillTint="40"/>
        <w:tcBorders/>
      </w:tcPr>
    </w:tblStylePr>
    <w:tblStylePr w:type="band1Vert">
      <w:pPr>
        <w:pBdr/>
        <w:spacing/>
        <w:ind/>
      </w:pPr>
      <w:tblPr>
        <w:tblBorders/>
      </w:tblPr>
      <w:tcPr>
        <w:shd w:val="clear" w:color="daebcf" w:themeColor="accent6" w:themeTint="40" w:fill="daebcf" w:themeFill="accent6" w:themeFillTint="40"/>
        <w:tcBorders/>
      </w:tcPr>
    </w:tblStylePr>
    <w:tblStylePr w:type="band2Horz">
      <w:rPr>
        <w:rFonts w:ascii="Arial" w:hAnsi="Arial"/>
        <w:color w:val="a9d08e"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9d08e" w:themeColor="accent6" w:themeTint="98" w:themeShade="95"/>
      </w:rPr>
      <w:pPr>
        <w:pBdr/>
        <w:spacing/>
        <w:ind/>
      </w:pPr>
      <w:tblPr>
        <w:tblBorders/>
      </w:tblPr>
      <w:tcPr>
        <w:tcBorders/>
      </w:tcPr>
    </w:tblStylePr>
    <w:tblStylePr w:type="firstRow">
      <w:rPr>
        <w:b/>
        <w:color w:val="a9d08e" w:themeColor="accent6" w:themeTint="98" w:themeShade="95"/>
      </w:rPr>
      <w:pPr>
        <w:pBdr/>
        <w:spacing/>
        <w:ind/>
      </w:pPr>
      <w:tblPr>
        <w:tblBorders/>
      </w:tblPr>
      <w:tcPr>
        <w:tcBorders>
          <w:bottom w:val="single" w:color="a9d08e" w:themeColor="accent6" w:themeTint="98" w:sz="4" w:space="0"/>
        </w:tcBorders>
      </w:tcPr>
    </w:tblStylePr>
    <w:tblStylePr w:type="lastCol">
      <w:rPr>
        <w:b/>
        <w:color w:val="a9d08e" w:themeColor="accent6" w:themeTint="98" w:themeShade="95"/>
      </w:rPr>
      <w:pPr>
        <w:pBdr/>
        <w:spacing/>
        <w:ind/>
      </w:pPr>
      <w:tblPr>
        <w:tblBorders/>
      </w:tblPr>
      <w:tcPr>
        <w:tcBorders/>
      </w:tcPr>
    </w:tblStylePr>
    <w:tblStylePr w:type="lastRow">
      <w:rPr>
        <w:b/>
        <w:color w:val="a9d08e" w:themeColor="accent6" w:themeTint="98" w:themeShade="95"/>
      </w:rPr>
      <w:pPr>
        <w:pBdr/>
        <w:spacing/>
        <w:ind/>
      </w:pPr>
      <w:tblPr>
        <w:tblBorders/>
      </w:tblPr>
      <w:tcPr>
        <w:tcBorders>
          <w:top w:val="single" w:color="a9d08e"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3">
    <w:name w:val="List Table 7 Colorful"/>
    <w:basedOn w:val="841"/>
    <w:uiPriority w:val="99"/>
    <w:pPr>
      <w:pBdr/>
      <w:spacing w:after="0" w:line="240" w:lineRule="auto"/>
      <w:ind/>
    </w:pPr>
    <w:tblPr>
      <w:tblStyleRowBandSize w:val="1"/>
      <w:tblStyleColBandSize w:val="1"/>
      <w:tblBorders>
        <w:right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f7f7f" w:themeColor="text1" w:themeTint="80"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7f7f7f" w:themeColor="text1" w:themeTint="80" w:sz="4" w:space="0"/>
        </w:tcBorders>
      </w:tcPr>
    </w:tblStylePr>
    <w:tblStylePr w:type="firstRow">
      <w:rPr>
        <w:rFonts w:ascii="Arial" w:hAnsi="Arial"/>
        <w:i/>
        <w:color w:val="7f7f7f" w:themeColor="text1" w:themeTint="80"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7f7f7f" w:themeColor="text1" w:themeTint="80" w:sz="4" w:space="0"/>
          <w:right w:val="none" w:color="000000" w:sz="0" w:space="0"/>
        </w:tcBorders>
      </w:tcPr>
    </w:tblStylePr>
    <w:tblStylePr w:type="lastCol">
      <w:rPr>
        <w:rFonts w:ascii="Arial" w:hAnsi="Arial"/>
        <w:i/>
        <w:color w:val="7f7f7f" w:themeColor="text1" w:themeTint="80" w:themeShade="95"/>
        <w:sz w:val="22"/>
      </w:rPr>
      <w:pPr>
        <w:pBdr/>
        <w:spacing/>
        <w:ind/>
      </w:pPr>
      <w:tblPr>
        <w:tblBorders/>
      </w:tblPr>
      <w:tcPr>
        <w:shd w:val="clear" w:color="ffffff" w:fill="auto"/>
        <w:tcBorders>
          <w:top w:val="none" w:color="000000" w:sz="0" w:space="0"/>
          <w:left w:val="single" w:color="7f7f7f" w:themeColor="text1" w:themeTint="80" w:sz="4" w:space="0"/>
          <w:bottom w:val="none" w:color="000000" w:sz="0" w:space="0"/>
          <w:right w:val="none" w:color="000000" w:sz="0" w:space="0"/>
        </w:tcBorders>
      </w:tcPr>
    </w:tblStylePr>
    <w:tblStylePr w:type="lastRow">
      <w:rPr>
        <w:rFonts w:ascii="Arial" w:hAnsi="Arial"/>
        <w:i/>
        <w:color w:val="7f7f7f" w:themeColor="text1" w:themeTint="80" w:themeShade="95"/>
        <w:sz w:val="22"/>
      </w:rPr>
      <w:pPr>
        <w:pBdr/>
        <w:spacing/>
        <w:ind/>
      </w:pPr>
      <w:tblPr>
        <w:tblBorders/>
      </w:tblPr>
      <w:tcPr>
        <w:shd w:val="clear" w:color="ffffff" w:themeColor="light1" w:fill="ffffff" w:themeFill="light1"/>
        <w:tcBorders>
          <w:top w:val="single" w:color="7f7f7f" w:themeColor="text1" w:themeTint="8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4" w:customStyle="1">
    <w:name w:val="List Table 7 Colorful - Accent 1"/>
    <w:basedOn w:val="841"/>
    <w:uiPriority w:val="99"/>
    <w:pPr>
      <w:pBdr/>
      <w:spacing w:after="0" w:line="240" w:lineRule="auto"/>
      <w:ind/>
    </w:pPr>
    <w:tblPr>
      <w:tblStyleRowBandSize w:val="1"/>
      <w:tblStyleColBandSize w:val="1"/>
      <w:tblBorders>
        <w:right w:val="single" w:color="4472c4" w:themeColor="accent1" w:sz="4" w:space="0"/>
      </w:tblBorders>
    </w:tblPr>
    <w:tcPr>
      <w:tcBorders/>
    </w:tcPr>
    <w:tblStylePr w:type="band1Horz">
      <w:rPr>
        <w:rFonts w:ascii="Arial" w:hAnsi="Arial"/>
        <w:color w:val="254175" w:themeColor="accent1" w:themeShade="95"/>
        <w:sz w:val="22"/>
      </w:rPr>
      <w:pPr>
        <w:pBdr/>
        <w:spacing/>
        <w:ind/>
      </w:pPr>
      <w:tblPr>
        <w:tblBorders/>
      </w:tblPr>
      <w:tcPr>
        <w:shd w:val="clear" w:color="cfdbf0" w:themeColor="accent1" w:themeTint="40" w:fill="cfdbf0" w:themeFill="accent1" w:themeFillTint="40"/>
        <w:tcBorders/>
      </w:tcPr>
    </w:tblStylePr>
    <w:tblStylePr w:type="band1Vert">
      <w:pPr>
        <w:pBdr/>
        <w:spacing/>
        <w:ind/>
      </w:pPr>
      <w:tblPr>
        <w:tblBorders/>
      </w:tblPr>
      <w:tcPr>
        <w:shd w:val="clear" w:color="cfdbf0" w:themeColor="accent1" w:themeTint="40" w:fill="cfdbf0" w:themeFill="accent1" w:themeFillTint="40"/>
        <w:tcBorders/>
      </w:tcPr>
    </w:tblStylePr>
    <w:tblStylePr w:type="band2Horz">
      <w:rPr>
        <w:rFonts w:ascii="Arial" w:hAnsi="Arial"/>
        <w:color w:val="2541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175" w:themeColor="accent1"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4472c4" w:themeColor="accent1" w:sz="4" w:space="0"/>
        </w:tcBorders>
      </w:tcPr>
    </w:tblStylePr>
    <w:tblStylePr w:type="firstRow">
      <w:rPr>
        <w:rFonts w:ascii="Arial" w:hAnsi="Arial"/>
        <w:i/>
        <w:color w:val="254175" w:themeColor="accent1"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4472c4" w:themeColor="accent1" w:sz="4" w:space="0"/>
          <w:right w:val="none" w:color="000000" w:sz="0" w:space="0"/>
        </w:tcBorders>
      </w:tcPr>
    </w:tblStylePr>
    <w:tblStylePr w:type="lastCol">
      <w:rPr>
        <w:rFonts w:ascii="Arial" w:hAnsi="Arial"/>
        <w:i/>
        <w:color w:val="254175" w:themeColor="accent1" w:themeShade="95"/>
        <w:sz w:val="22"/>
      </w:rPr>
      <w:pPr>
        <w:pBdr/>
        <w:spacing/>
        <w:ind/>
      </w:pPr>
      <w:tblPr>
        <w:tblBorders/>
      </w:tblPr>
      <w:tcPr>
        <w:shd w:val="clear" w:color="ffffff" w:fill="auto"/>
        <w:tcBorders>
          <w:top w:val="none" w:color="000000" w:sz="0" w:space="0"/>
          <w:left w:val="single" w:color="4472c4" w:themeColor="accent1" w:sz="4" w:space="0"/>
          <w:bottom w:val="none" w:color="000000" w:sz="0" w:space="0"/>
          <w:right w:val="none" w:color="000000" w:sz="0" w:space="0"/>
        </w:tcBorders>
      </w:tcPr>
    </w:tblStylePr>
    <w:tblStylePr w:type="lastRow">
      <w:rPr>
        <w:rFonts w:ascii="Arial" w:hAnsi="Arial"/>
        <w:i/>
        <w:color w:val="254175" w:themeColor="accent1" w:themeShade="95"/>
        <w:sz w:val="22"/>
      </w:rPr>
      <w:pPr>
        <w:pBdr/>
        <w:spacing/>
        <w:ind/>
      </w:pPr>
      <w:tblPr>
        <w:tblBorders/>
      </w:tblPr>
      <w:tcPr>
        <w:shd w:val="clear" w:color="ffffff" w:themeColor="light1" w:fill="ffffff" w:themeFill="light1"/>
        <w:tcBorders>
          <w:top w:val="single" w:color="4472c4" w:themeColor="accent1"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5" w:customStyle="1">
    <w:name w:val="List Table 7 Colorful - Accent 2"/>
    <w:basedOn w:val="841"/>
    <w:uiPriority w:val="99"/>
    <w:pPr>
      <w:pBdr/>
      <w:spacing w:after="0" w:line="240" w:lineRule="auto"/>
      <w:ind/>
    </w:pPr>
    <w:tblPr>
      <w:tblStyleRowBandSize w:val="1"/>
      <w:tblStyleColBandSize w:val="1"/>
      <w:tblBorders>
        <w:right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adecb" w:themeColor="accent2" w:themeTint="40" w:fill="fadecb" w:themeFill="accent2" w:themeFillTint="40"/>
        <w:tcBorders/>
      </w:tcPr>
    </w:tblStylePr>
    <w:tblStylePr w:type="band1Vert">
      <w:pPr>
        <w:pBdr/>
        <w:spacing/>
        <w:ind/>
      </w:pPr>
      <w:tblPr>
        <w:tblBorders/>
      </w:tblPr>
      <w:tcPr>
        <w:shd w:val="clear" w:color="fadecb" w:themeColor="accent2" w:themeTint="40" w:fill="fadecb" w:themeFill="accent2" w:themeFillTint="40"/>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4b184" w:themeColor="accent2" w:themeTint="97"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f4b184" w:themeColor="accent2" w:themeTint="97" w:sz="4" w:space="0"/>
        </w:tcBorders>
      </w:tcPr>
    </w:tblStylePr>
    <w:tblStylePr w:type="firstRow">
      <w:rPr>
        <w:rFonts w:ascii="Arial" w:hAnsi="Arial"/>
        <w:i/>
        <w:color w:val="f4b184" w:themeColor="accent2" w:themeTint="97"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f4b184" w:themeColor="accent2" w:themeTint="97" w:sz="4" w:space="0"/>
          <w:right w:val="none" w:color="000000" w:sz="0" w:space="0"/>
        </w:tcBorders>
      </w:tcPr>
    </w:tblStylePr>
    <w:tblStylePr w:type="lastCol">
      <w:rPr>
        <w:rFonts w:ascii="Arial" w:hAnsi="Arial"/>
        <w:i/>
        <w:color w:val="f4b184" w:themeColor="accent2" w:themeTint="97" w:themeShade="95"/>
        <w:sz w:val="22"/>
      </w:rPr>
      <w:pPr>
        <w:pBdr/>
        <w:spacing/>
        <w:ind/>
      </w:pPr>
      <w:tblPr>
        <w:tblBorders/>
      </w:tblPr>
      <w:tcPr>
        <w:shd w:val="clear" w:color="ffffff" w:fill="auto"/>
        <w:tcBorders>
          <w:top w:val="none" w:color="000000" w:sz="0" w:space="0"/>
          <w:left w:val="single" w:color="f4b184" w:themeColor="accent2" w:themeTint="97" w:sz="4" w:space="0"/>
          <w:bottom w:val="none" w:color="000000" w:sz="0" w:space="0"/>
          <w:right w:val="none" w:color="000000" w:sz="0" w:space="0"/>
        </w:tcBorders>
      </w:tcPr>
    </w:tblStylePr>
    <w:tblStylePr w:type="lastRow">
      <w:rPr>
        <w:rFonts w:ascii="Arial" w:hAnsi="Arial"/>
        <w:i/>
        <w:color w:val="f4b184" w:themeColor="accent2" w:themeTint="97" w:themeShade="95"/>
        <w:sz w:val="22"/>
      </w:rPr>
      <w:pPr>
        <w:pBdr/>
        <w:spacing/>
        <w:ind/>
      </w:pPr>
      <w:tblPr>
        <w:tblBorders/>
      </w:tblPr>
      <w:tcPr>
        <w:shd w:val="clear" w:color="ffffff" w:themeColor="light1" w:fill="ffffff" w:themeFill="light1"/>
        <w:tcBorders>
          <w:top w:val="single" w:color="f4b184" w:themeColor="accent2" w:themeTint="97"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6" w:customStyle="1">
    <w:name w:val="List Table 7 Colorful - Accent 3"/>
    <w:basedOn w:val="841"/>
    <w:uiPriority w:val="99"/>
    <w:pPr>
      <w:pBdr/>
      <w:spacing w:after="0" w:line="240" w:lineRule="auto"/>
      <w:ind/>
    </w:pPr>
    <w:tblPr>
      <w:tblStyleRowBandSize w:val="1"/>
      <w:tblStyleColBandSize w:val="1"/>
      <w:tblBorders>
        <w:right w:val="single" w:color="c9c9c9" w:themeColor="accent3" w:themeTint="98" w:sz="4" w:space="0"/>
      </w:tblBorders>
    </w:tblPr>
    <w:tcPr>
      <w:tcBorders/>
    </w:tcPr>
    <w:tblStylePr w:type="band1Horz">
      <w:rPr>
        <w:rFonts w:ascii="Arial" w:hAnsi="Arial"/>
        <w:color w:val="c9c9c9" w:themeColor="accent3" w:themeTint="98" w:themeShade="95"/>
        <w:sz w:val="22"/>
      </w:rPr>
      <w:pPr>
        <w:pBdr/>
        <w:spacing/>
        <w:ind/>
      </w:pPr>
      <w:tblPr>
        <w:tblBorders/>
      </w:tblPr>
      <w:tcPr>
        <w:shd w:val="clear" w:color="e8e8e8" w:themeColor="accent3" w:themeTint="40" w:fill="e8e8e8" w:themeFill="accent3" w:themeFillTint="40"/>
        <w:tcBorders/>
      </w:tcPr>
    </w:tblStylePr>
    <w:tblStylePr w:type="band1Vert">
      <w:pPr>
        <w:pBdr/>
        <w:spacing/>
        <w:ind/>
      </w:pPr>
      <w:tblPr>
        <w:tblBorders/>
      </w:tblPr>
      <w:tcPr>
        <w:shd w:val="clear" w:color="e8e8e8" w:themeColor="accent3" w:themeTint="40" w:fill="e8e8e8" w:themeFill="accent3" w:themeFillTint="40"/>
        <w:tcBorders/>
      </w:tcPr>
    </w:tblStylePr>
    <w:tblStylePr w:type="band2Horz">
      <w:rPr>
        <w:rFonts w:ascii="Arial" w:hAnsi="Arial"/>
        <w:color w:val="c9c9c9"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c9c9" w:themeColor="accent3" w:themeTint="98"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c9c9c9" w:themeColor="accent3" w:themeTint="98" w:sz="4" w:space="0"/>
        </w:tcBorders>
      </w:tcPr>
    </w:tblStylePr>
    <w:tblStylePr w:type="firstRow">
      <w:rPr>
        <w:rFonts w:ascii="Arial" w:hAnsi="Arial"/>
        <w:i/>
        <w:color w:val="c9c9c9" w:themeColor="accent3" w:themeTint="98"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c9c9c9" w:themeColor="accent3" w:themeTint="98" w:sz="4" w:space="0"/>
          <w:right w:val="none" w:color="000000" w:sz="0" w:space="0"/>
        </w:tcBorders>
      </w:tcPr>
    </w:tblStylePr>
    <w:tblStylePr w:type="lastCol">
      <w:rPr>
        <w:rFonts w:ascii="Arial" w:hAnsi="Arial"/>
        <w:i/>
        <w:color w:val="c9c9c9" w:themeColor="accent3" w:themeTint="98" w:themeShade="95"/>
        <w:sz w:val="22"/>
      </w:rPr>
      <w:pPr>
        <w:pBdr/>
        <w:spacing/>
        <w:ind/>
      </w:pPr>
      <w:tblPr>
        <w:tblBorders/>
      </w:tblPr>
      <w:tcPr>
        <w:shd w:val="clear" w:color="ffffff" w:fill="auto"/>
        <w:tcBorders>
          <w:top w:val="none" w:color="000000" w:sz="0" w:space="0"/>
          <w:left w:val="single" w:color="c9c9c9" w:themeColor="accent3" w:themeTint="98" w:sz="4" w:space="0"/>
          <w:bottom w:val="none" w:color="000000" w:sz="0" w:space="0"/>
          <w:right w:val="none" w:color="000000" w:sz="0" w:space="0"/>
        </w:tcBorders>
      </w:tcPr>
    </w:tblStylePr>
    <w:tblStylePr w:type="lastRow">
      <w:rPr>
        <w:rFonts w:ascii="Arial" w:hAnsi="Arial"/>
        <w:i/>
        <w:color w:val="c9c9c9" w:themeColor="accent3" w:themeTint="98" w:themeShade="95"/>
        <w:sz w:val="22"/>
      </w:rPr>
      <w:pPr>
        <w:pBdr/>
        <w:spacing/>
        <w:ind/>
      </w:pPr>
      <w:tblPr>
        <w:tblBorders/>
      </w:tblPr>
      <w:tcPr>
        <w:shd w:val="clear" w:color="ffffff" w:themeColor="light1" w:fill="ffffff" w:themeFill="light1"/>
        <w:tcBorders>
          <w:top w:val="single" w:color="c9c9c9" w:themeColor="accent3" w:themeTint="98"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7" w:customStyle="1">
    <w:name w:val="List Table 7 Colorful - Accent 4"/>
    <w:basedOn w:val="841"/>
    <w:uiPriority w:val="99"/>
    <w:pPr>
      <w:pBdr/>
      <w:spacing w:after="0" w:line="240" w:lineRule="auto"/>
      <w:ind/>
    </w:pPr>
    <w:tblPr>
      <w:tblStyleRowBandSize w:val="1"/>
      <w:tblStyleColBandSize w:val="1"/>
      <w:tblBorders>
        <w:right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efbf" w:themeColor="accent4" w:themeTint="40" w:fill="ffefbf" w:themeFill="accent4" w:themeFillTint="40"/>
        <w:tcBorders/>
      </w:tcPr>
    </w:tblStylePr>
    <w:tblStylePr w:type="band1Vert">
      <w:pPr>
        <w:pBdr/>
        <w:spacing/>
        <w:ind/>
      </w:pPr>
      <w:tblPr>
        <w:tblBorders/>
      </w:tblPr>
      <w:tcPr>
        <w:shd w:val="clear" w:color="ffefbf" w:themeColor="accent4" w:themeTint="40" w:fill="ffefbf" w:themeFill="accent4" w:themeFillTint="40"/>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fd865" w:themeColor="accent4" w:themeTint="9A"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ffd865" w:themeColor="accent4" w:themeTint="9A" w:sz="4" w:space="0"/>
        </w:tcBorders>
      </w:tcPr>
    </w:tblStylePr>
    <w:tblStylePr w:type="firstRow">
      <w:rPr>
        <w:rFonts w:ascii="Arial" w:hAnsi="Arial"/>
        <w:i/>
        <w:color w:val="ffd865" w:themeColor="accent4" w:themeTint="9A"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ffd865" w:themeColor="accent4" w:themeTint="9A" w:sz="4" w:space="0"/>
          <w:right w:val="none" w:color="000000" w:sz="0" w:space="0"/>
        </w:tcBorders>
      </w:tcPr>
    </w:tblStylePr>
    <w:tblStylePr w:type="lastCol">
      <w:rPr>
        <w:rFonts w:ascii="Arial" w:hAnsi="Arial"/>
        <w:i/>
        <w:color w:val="ffd865" w:themeColor="accent4" w:themeTint="9A" w:themeShade="95"/>
        <w:sz w:val="22"/>
      </w:rPr>
      <w:pPr>
        <w:pBdr/>
        <w:spacing/>
        <w:ind/>
      </w:pPr>
      <w:tblPr>
        <w:tblBorders/>
      </w:tblPr>
      <w:tcPr>
        <w:shd w:val="clear" w:color="ffffff" w:fill="auto"/>
        <w:tcBorders>
          <w:top w:val="none" w:color="000000" w:sz="0" w:space="0"/>
          <w:left w:val="single" w:color="ffd865" w:themeColor="accent4" w:themeTint="9A" w:sz="4" w:space="0"/>
          <w:bottom w:val="none" w:color="000000" w:sz="0" w:space="0"/>
          <w:right w:val="none" w:color="000000" w:sz="0" w:space="0"/>
        </w:tcBorders>
      </w:tcPr>
    </w:tblStylePr>
    <w:tblStylePr w:type="lastRow">
      <w:rPr>
        <w:rFonts w:ascii="Arial" w:hAnsi="Arial"/>
        <w:i/>
        <w:color w:val="ffd865" w:themeColor="accent4" w:themeTint="9A" w:themeShade="95"/>
        <w:sz w:val="22"/>
      </w:rPr>
      <w:pPr>
        <w:pBdr/>
        <w:spacing/>
        <w:ind/>
      </w:pPr>
      <w:tblPr>
        <w:tblBorders/>
      </w:tblPr>
      <w:tcPr>
        <w:shd w:val="clear" w:color="ffffff" w:themeColor="light1" w:fill="ffffff" w:themeFill="light1"/>
        <w:tcBorders>
          <w:top w:val="single" w:color="ffd865" w:themeColor="accent4" w:themeTint="9A"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8" w:customStyle="1">
    <w:name w:val="List Table 7 Colorful - Accent 5"/>
    <w:basedOn w:val="841"/>
    <w:uiPriority w:val="99"/>
    <w:pPr>
      <w:pBdr/>
      <w:spacing w:after="0" w:line="240" w:lineRule="auto"/>
      <w:ind/>
    </w:pPr>
    <w:tblPr>
      <w:tblStyleRowBandSize w:val="1"/>
      <w:tblStyleColBandSize w:val="1"/>
      <w:tblBorders>
        <w:right w:val="single" w:color="9bc2e5" w:themeColor="accent5" w:themeTint="9A" w:sz="4" w:space="0"/>
      </w:tblBorders>
    </w:tblPr>
    <w:tcPr>
      <w:tcBorders/>
    </w:tcPr>
    <w:tblStylePr w:type="band1Horz">
      <w:rPr>
        <w:rFonts w:ascii="Arial" w:hAnsi="Arial"/>
        <w:color w:val="9bc2e5" w:themeColor="accent5" w:themeTint="9A" w:themeShade="95"/>
        <w:sz w:val="22"/>
      </w:rPr>
      <w:pPr>
        <w:pBdr/>
        <w:spacing/>
        <w:ind/>
      </w:pPr>
      <w:tblPr>
        <w:tblBorders/>
      </w:tblPr>
      <w:tcPr>
        <w:shd w:val="clear" w:color="d5e5f4" w:themeColor="accent5" w:themeTint="40" w:fill="d5e5f4" w:themeFill="accent5" w:themeFillTint="40"/>
        <w:tcBorders/>
      </w:tcPr>
    </w:tblStylePr>
    <w:tblStylePr w:type="band1Vert">
      <w:pPr>
        <w:pBdr/>
        <w:spacing/>
        <w:ind/>
      </w:pPr>
      <w:tblPr>
        <w:tblBorders/>
      </w:tblPr>
      <w:tcPr>
        <w:shd w:val="clear" w:color="d5e5f4" w:themeColor="accent5" w:themeTint="40" w:fill="d5e5f4" w:themeFill="accent5" w:themeFillTint="40"/>
        <w:tcBorders/>
      </w:tcPr>
    </w:tblStylePr>
    <w:tblStylePr w:type="band2Horz">
      <w:rPr>
        <w:rFonts w:ascii="Arial" w:hAnsi="Arial"/>
        <w:color w:val="9bc2e5"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bc2e5" w:themeColor="accent5" w:themeTint="9A"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9bc2e5" w:themeColor="accent5" w:themeTint="9A" w:sz="4" w:space="0"/>
        </w:tcBorders>
      </w:tcPr>
    </w:tblStylePr>
    <w:tblStylePr w:type="firstRow">
      <w:rPr>
        <w:rFonts w:ascii="Arial" w:hAnsi="Arial"/>
        <w:i/>
        <w:color w:val="9bc2e5" w:themeColor="accent5" w:themeTint="9A"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9bc2e5" w:themeColor="accent5" w:themeTint="9A" w:sz="4" w:space="0"/>
          <w:right w:val="none" w:color="000000" w:sz="0" w:space="0"/>
        </w:tcBorders>
      </w:tcPr>
    </w:tblStylePr>
    <w:tblStylePr w:type="lastCol">
      <w:rPr>
        <w:rFonts w:ascii="Arial" w:hAnsi="Arial"/>
        <w:i/>
        <w:color w:val="9bc2e5" w:themeColor="accent5" w:themeTint="9A" w:themeShade="95"/>
        <w:sz w:val="22"/>
      </w:rPr>
      <w:pPr>
        <w:pBdr/>
        <w:spacing/>
        <w:ind/>
      </w:pPr>
      <w:tblPr>
        <w:tblBorders/>
      </w:tblPr>
      <w:tcPr>
        <w:shd w:val="clear" w:color="ffffff" w:fill="auto"/>
        <w:tcBorders>
          <w:top w:val="none" w:color="000000" w:sz="0" w:space="0"/>
          <w:left w:val="single" w:color="9bc2e5" w:themeColor="accent5" w:themeTint="9A" w:sz="4" w:space="0"/>
          <w:bottom w:val="none" w:color="000000" w:sz="0" w:space="0"/>
          <w:right w:val="none" w:color="000000" w:sz="0" w:space="0"/>
        </w:tcBorders>
      </w:tcPr>
    </w:tblStylePr>
    <w:tblStylePr w:type="lastRow">
      <w:rPr>
        <w:rFonts w:ascii="Arial" w:hAnsi="Arial"/>
        <w:i/>
        <w:color w:val="9bc2e5" w:themeColor="accent5" w:themeTint="9A" w:themeShade="95"/>
        <w:sz w:val="22"/>
      </w:rPr>
      <w:pPr>
        <w:pBdr/>
        <w:spacing/>
        <w:ind/>
      </w:pPr>
      <w:tblPr>
        <w:tblBorders/>
      </w:tblPr>
      <w:tcPr>
        <w:shd w:val="clear" w:color="ffffff" w:themeColor="light1" w:fill="ffffff" w:themeFill="light1"/>
        <w:tcBorders>
          <w:top w:val="single" w:color="9bc2e5" w:themeColor="accent5" w:themeTint="9A"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9" w:customStyle="1">
    <w:name w:val="List Table 7 Colorful - Accent 6"/>
    <w:basedOn w:val="841"/>
    <w:uiPriority w:val="99"/>
    <w:pPr>
      <w:pBdr/>
      <w:spacing w:after="0" w:line="240" w:lineRule="auto"/>
      <w:ind/>
    </w:pPr>
    <w:tblPr>
      <w:tblStyleRowBandSize w:val="1"/>
      <w:tblStyleColBandSize w:val="1"/>
      <w:tblBorders>
        <w:right w:val="single" w:color="a9d08e" w:themeColor="accent6" w:themeTint="98" w:sz="4" w:space="0"/>
      </w:tblBorders>
    </w:tblPr>
    <w:tcPr>
      <w:tcBorders/>
    </w:tcPr>
    <w:tblStylePr w:type="band1Horz">
      <w:rPr>
        <w:rFonts w:ascii="Arial" w:hAnsi="Arial"/>
        <w:color w:val="a9d08e" w:themeColor="accent6" w:themeTint="98" w:themeShade="95"/>
        <w:sz w:val="22"/>
      </w:rPr>
      <w:pPr>
        <w:pBdr/>
        <w:spacing/>
        <w:ind/>
      </w:pPr>
      <w:tblPr>
        <w:tblBorders/>
      </w:tblPr>
      <w:tcPr>
        <w:shd w:val="clear" w:color="daebcf" w:themeColor="accent6" w:themeTint="40" w:fill="daebcf" w:themeFill="accent6" w:themeFillTint="40"/>
        <w:tcBorders/>
      </w:tcPr>
    </w:tblStylePr>
    <w:tblStylePr w:type="band1Vert">
      <w:pPr>
        <w:pBdr/>
        <w:spacing/>
        <w:ind/>
      </w:pPr>
      <w:tblPr>
        <w:tblBorders/>
      </w:tblPr>
      <w:tcPr>
        <w:shd w:val="clear" w:color="daebcf" w:themeColor="accent6" w:themeTint="40" w:fill="daebcf" w:themeFill="accent6" w:themeFillTint="40"/>
        <w:tcBorders/>
      </w:tcPr>
    </w:tblStylePr>
    <w:tblStylePr w:type="band2Horz">
      <w:rPr>
        <w:rFonts w:ascii="Arial" w:hAnsi="Arial"/>
        <w:color w:val="a9d08e"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9d08e" w:themeColor="accent6" w:themeTint="98"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a9d08e" w:themeColor="accent6" w:themeTint="98" w:sz="4" w:space="0"/>
        </w:tcBorders>
      </w:tcPr>
    </w:tblStylePr>
    <w:tblStylePr w:type="firstRow">
      <w:rPr>
        <w:rFonts w:ascii="Arial" w:hAnsi="Arial"/>
        <w:i/>
        <w:color w:val="a9d08e" w:themeColor="accent6" w:themeTint="98"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a9d08e" w:themeColor="accent6" w:themeTint="98" w:sz="4" w:space="0"/>
          <w:right w:val="none" w:color="000000" w:sz="0" w:space="0"/>
        </w:tcBorders>
      </w:tcPr>
    </w:tblStylePr>
    <w:tblStylePr w:type="lastCol">
      <w:rPr>
        <w:rFonts w:ascii="Arial" w:hAnsi="Arial"/>
        <w:i/>
        <w:color w:val="a9d08e" w:themeColor="accent6" w:themeTint="98" w:themeShade="95"/>
        <w:sz w:val="22"/>
      </w:rPr>
      <w:pPr>
        <w:pBdr/>
        <w:spacing/>
        <w:ind/>
      </w:pPr>
      <w:tblPr>
        <w:tblBorders/>
      </w:tblPr>
      <w:tcPr>
        <w:shd w:val="clear" w:color="ffffff" w:fill="auto"/>
        <w:tcBorders>
          <w:top w:val="none" w:color="000000" w:sz="0" w:space="0"/>
          <w:left w:val="single" w:color="a9d08e" w:themeColor="accent6" w:themeTint="98" w:sz="4" w:space="0"/>
          <w:bottom w:val="none" w:color="000000" w:sz="0" w:space="0"/>
          <w:right w:val="none" w:color="000000" w:sz="0" w:space="0"/>
        </w:tcBorders>
      </w:tcPr>
    </w:tblStylePr>
    <w:tblStylePr w:type="lastRow">
      <w:rPr>
        <w:rFonts w:ascii="Arial" w:hAnsi="Arial"/>
        <w:i/>
        <w:color w:val="a9d08e" w:themeColor="accent6" w:themeTint="98" w:themeShade="95"/>
        <w:sz w:val="22"/>
      </w:rPr>
      <w:pPr>
        <w:pBdr/>
        <w:spacing/>
        <w:ind/>
      </w:pPr>
      <w:tblPr>
        <w:tblBorders/>
      </w:tblPr>
      <w:tcPr>
        <w:shd w:val="clear" w:color="ffffff" w:themeColor="light1" w:fill="ffffff" w:themeFill="light1"/>
        <w:tcBorders>
          <w:top w:val="single" w:color="a9d08e" w:themeColor="accent6" w:themeTint="98"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0" w:customStyle="1">
    <w:name w:val="Lined - Accent"/>
    <w:basedOn w:val="841"/>
    <w:uiPriority w:val="99"/>
    <w:pPr>
      <w:pBdr/>
      <w:spacing w:after="0" w:line="240" w:lineRule="auto"/>
      <w:ind/>
    </w:pPr>
    <w:rPr>
      <w:color w:val="404040"/>
      <w:sz w:val="20"/>
      <w:szCs w:val="20"/>
      <w:lang w:eastAsia="ru-RU"/>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1" w:customStyle="1">
    <w:name w:val="Lined - Accent 1"/>
    <w:basedOn w:val="841"/>
    <w:uiPriority w:val="99"/>
    <w:pPr>
      <w:pBdr/>
      <w:spacing w:after="0" w:line="240" w:lineRule="auto"/>
      <w:ind/>
    </w:pPr>
    <w:rPr>
      <w:color w:val="404040"/>
      <w:sz w:val="20"/>
      <w:szCs w:val="20"/>
      <w:lang w:eastAsia="ru-RU"/>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c4d2ec" w:themeColor="accent1" w:themeTint="50" w:fill="c4d2ec" w:themeFill="accent1" w:themeFillTint="50"/>
        <w:tcBorders/>
      </w:tcPr>
    </w:tblStylePr>
    <w:tblStylePr w:type="band2Vert">
      <w:rPr>
        <w:rFonts w:ascii="Arial" w:hAnsi="Arial"/>
        <w:color w:val="404040"/>
        <w:sz w:val="22"/>
      </w:rPr>
      <w:pPr>
        <w:pBdr/>
        <w:spacing/>
        <w:ind/>
      </w:pPr>
      <w:tblPr>
        <w:tblBorders/>
      </w:tblPr>
      <w:tcPr>
        <w:shd w:val="clear" w:color="c4d2ec" w:themeColor="accent1" w:themeTint="50" w:fill="c4d2ec" w:themeFill="accent1" w:themeFillTint="50"/>
        <w:tcBorders/>
      </w:tcPr>
    </w:tblStylePr>
    <w:tblStylePr w:type="firstCol">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firstRow">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lastCol">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lastRow">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2" w:customStyle="1">
    <w:name w:val="Lined - Accent 2"/>
    <w:basedOn w:val="841"/>
    <w:uiPriority w:val="99"/>
    <w:pPr>
      <w:pBdr/>
      <w:spacing w:after="0" w:line="240" w:lineRule="auto"/>
      <w:ind/>
    </w:pPr>
    <w:rPr>
      <w:color w:val="404040"/>
      <w:sz w:val="20"/>
      <w:szCs w:val="20"/>
      <w:lang w:eastAsia="ru-RU"/>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fir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3" w:customStyle="1">
    <w:name w:val="Lined - Accent 3"/>
    <w:basedOn w:val="841"/>
    <w:uiPriority w:val="99"/>
    <w:pPr>
      <w:pBdr/>
      <w:spacing w:after="0" w:line="240" w:lineRule="auto"/>
      <w:ind/>
    </w:pPr>
    <w:rPr>
      <w:color w:val="404040"/>
      <w:sz w:val="20"/>
      <w:szCs w:val="20"/>
      <w:lang w:eastAsia="ru-RU"/>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fir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4" w:customStyle="1">
    <w:name w:val="Lined - Accent 4"/>
    <w:basedOn w:val="841"/>
    <w:uiPriority w:val="99"/>
    <w:pPr>
      <w:pBdr/>
      <w:spacing w:after="0" w:line="240" w:lineRule="auto"/>
      <w:ind/>
    </w:pPr>
    <w:rPr>
      <w:color w:val="404040"/>
      <w:sz w:val="20"/>
      <w:szCs w:val="20"/>
      <w:lang w:eastAsia="ru-RU"/>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fir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5" w:customStyle="1">
    <w:name w:val="Lined - Accent 5"/>
    <w:basedOn w:val="841"/>
    <w:uiPriority w:val="99"/>
    <w:pPr>
      <w:pBdr/>
      <w:spacing w:after="0" w:line="240" w:lineRule="auto"/>
      <w:ind/>
    </w:pPr>
    <w:rPr>
      <w:color w:val="404040"/>
      <w:sz w:val="20"/>
      <w:szCs w:val="20"/>
      <w:lang w:eastAsia="ru-RU"/>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2Vert">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firstCol">
      <w:rPr>
        <w:rFonts w:ascii="Arial" w:hAnsi="Arial"/>
        <w:color w:val="f2f2f2"/>
        <w:sz w:val="22"/>
      </w:rPr>
      <w:pPr>
        <w:pBdr/>
        <w:spacing/>
        <w:ind/>
      </w:pPr>
      <w:tblPr>
        <w:tblBorders/>
      </w:tblPr>
      <w:tcPr>
        <w:shd w:val="clear" w:color="5b9bd5" w:themeColor="accent5" w:fill="5b9bd5" w:themeFill="accent5"/>
        <w:tcBorders/>
      </w:tcPr>
    </w:tblStylePr>
    <w:tblStylePr w:type="firstRow">
      <w:rPr>
        <w:rFonts w:ascii="Arial" w:hAnsi="Arial"/>
        <w:color w:val="f2f2f2"/>
        <w:sz w:val="22"/>
      </w:rPr>
      <w:pPr>
        <w:pBdr/>
        <w:spacing/>
        <w:ind/>
      </w:pPr>
      <w:tblPr>
        <w:tblBorders/>
      </w:tblPr>
      <w:tcPr>
        <w:shd w:val="clear" w:color="5b9bd5" w:themeColor="accent5" w:fill="5b9bd5" w:themeFill="accent5"/>
        <w:tcBorders/>
      </w:tcPr>
    </w:tblStylePr>
    <w:tblStylePr w:type="lastCol">
      <w:rPr>
        <w:rFonts w:ascii="Arial" w:hAnsi="Arial"/>
        <w:color w:val="f2f2f2"/>
        <w:sz w:val="22"/>
      </w:rPr>
      <w:pPr>
        <w:pBdr/>
        <w:spacing/>
        <w:ind/>
      </w:pPr>
      <w:tblPr>
        <w:tblBorders/>
      </w:tblPr>
      <w:tcPr>
        <w:shd w:val="clear" w:color="5b9bd5" w:themeColor="accent5" w:fill="5b9bd5" w:themeFill="accent5"/>
        <w:tcBorders/>
      </w:tcPr>
    </w:tblStylePr>
    <w:tblStylePr w:type="lastRow">
      <w:rPr>
        <w:rFonts w:ascii="Arial" w:hAnsi="Arial"/>
        <w:color w:val="f2f2f2"/>
        <w:sz w:val="22"/>
      </w:rPr>
      <w:pPr>
        <w:pBdr/>
        <w:spacing/>
        <w:ind/>
      </w:pPr>
      <w:tblPr>
        <w:tblBorders/>
      </w:tblPr>
      <w:tcPr>
        <w:shd w:val="clear" w:color="5b9bd5"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6" w:customStyle="1">
    <w:name w:val="Lined - Accent 6"/>
    <w:basedOn w:val="841"/>
    <w:uiPriority w:val="99"/>
    <w:pPr>
      <w:pBdr/>
      <w:spacing w:after="0" w:line="240" w:lineRule="auto"/>
      <w:ind/>
    </w:pPr>
    <w:rPr>
      <w:color w:val="404040"/>
      <w:sz w:val="20"/>
      <w:szCs w:val="20"/>
      <w:lang w:eastAsia="ru-RU"/>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firstCol">
      <w:rPr>
        <w:rFonts w:ascii="Arial" w:hAnsi="Arial"/>
        <w:color w:val="f2f2f2"/>
        <w:sz w:val="22"/>
      </w:rPr>
      <w:pPr>
        <w:pBdr/>
        <w:spacing/>
        <w:ind/>
      </w:pPr>
      <w:tblPr>
        <w:tblBorders/>
      </w:tblPr>
      <w:tcPr>
        <w:shd w:val="clear" w:color="70ad47" w:themeColor="accent6" w:fill="70ad47" w:themeFill="accent6"/>
        <w:tcBorders/>
      </w:tcPr>
    </w:tblStylePr>
    <w:tblStylePr w:type="firstRow">
      <w:rPr>
        <w:rFonts w:ascii="Arial" w:hAnsi="Arial"/>
        <w:color w:val="f2f2f2"/>
        <w:sz w:val="22"/>
      </w:rPr>
      <w:pPr>
        <w:pBdr/>
        <w:spacing/>
        <w:ind/>
      </w:pPr>
      <w:tblPr>
        <w:tblBorders/>
      </w:tblPr>
      <w:tcPr>
        <w:shd w:val="clear" w:color="70ad47" w:themeColor="accent6" w:fill="70ad47" w:themeFill="accent6"/>
        <w:tcBorders/>
      </w:tcPr>
    </w:tblStylePr>
    <w:tblStylePr w:type="lastCol">
      <w:rPr>
        <w:rFonts w:ascii="Arial" w:hAnsi="Arial"/>
        <w:color w:val="f2f2f2"/>
        <w:sz w:val="22"/>
      </w:rPr>
      <w:pPr>
        <w:pBdr/>
        <w:spacing/>
        <w:ind/>
      </w:pPr>
      <w:tblPr>
        <w:tblBorders/>
      </w:tblPr>
      <w:tcPr>
        <w:shd w:val="clear" w:color="70ad47" w:themeColor="accent6" w:fill="70ad47" w:themeFill="accent6"/>
        <w:tcBorders/>
      </w:tcPr>
    </w:tblStylePr>
    <w:tblStylePr w:type="lastRow">
      <w:rPr>
        <w:rFonts w:ascii="Arial" w:hAnsi="Arial"/>
        <w:color w:val="f2f2f2"/>
        <w:sz w:val="22"/>
      </w:rPr>
      <w:pPr>
        <w:pBdr/>
        <w:spacing/>
        <w:ind/>
      </w:pPr>
      <w:tblPr>
        <w:tblBorders/>
      </w:tblPr>
      <w:tcPr>
        <w:shd w:val="clear" w:color="70ad47"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7" w:customStyle="1">
    <w:name w:val="Bordered &amp; Lined - Accent"/>
    <w:basedOn w:val="841"/>
    <w:uiPriority w:val="99"/>
    <w:pPr>
      <w:pBdr/>
      <w:spacing w:after="0" w:line="240" w:lineRule="auto"/>
      <w:ind/>
    </w:pPr>
    <w:rPr>
      <w:color w:val="404040"/>
      <w:sz w:val="20"/>
      <w:szCs w:val="20"/>
      <w:lang w:eastAsia="ru-RU"/>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8" w:customStyle="1">
    <w:name w:val="Bordered &amp; Lined - Accent 1"/>
    <w:basedOn w:val="841"/>
    <w:uiPriority w:val="99"/>
    <w:pPr>
      <w:pBdr/>
      <w:spacing w:after="0" w:line="240" w:lineRule="auto"/>
      <w:ind/>
    </w:pPr>
    <w:rPr>
      <w:color w:val="404040"/>
      <w:sz w:val="20"/>
      <w:szCs w:val="20"/>
      <w:lang w:eastAsia="ru-RU"/>
    </w:rPr>
    <w:tblPr>
      <w:tblStyleRowBandSize w:val="1"/>
      <w:tblStyleColBandSize w:val="1"/>
      <w:tblBorders>
        <w:top w:val="single" w:color="254175" w:themeColor="accent1" w:themeShade="95" w:sz="4" w:space="0"/>
        <w:left w:val="single" w:color="254175" w:themeColor="accent1" w:themeShade="95" w:sz="4" w:space="0"/>
        <w:bottom w:val="single" w:color="254175" w:themeColor="accent1" w:themeShade="95" w:sz="4" w:space="0"/>
        <w:right w:val="single" w:color="254175" w:themeColor="accent1" w:themeShade="95" w:sz="4" w:space="0"/>
        <w:insideH w:val="single" w:color="254175" w:themeColor="accent1" w:themeShade="95" w:sz="4" w:space="0"/>
        <w:insideV w:val="single" w:color="254175"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c4d2ec" w:themeColor="accent1" w:themeTint="50" w:fill="c4d2ec" w:themeFill="accent1" w:themeFillTint="50"/>
        <w:tcBorders/>
      </w:tcPr>
    </w:tblStylePr>
    <w:tblStylePr w:type="band2Vert">
      <w:rPr>
        <w:rFonts w:ascii="Arial" w:hAnsi="Arial"/>
        <w:color w:val="404040"/>
        <w:sz w:val="22"/>
      </w:rPr>
      <w:pPr>
        <w:pBdr/>
        <w:spacing/>
        <w:ind/>
      </w:pPr>
      <w:tblPr>
        <w:tblBorders/>
      </w:tblPr>
      <w:tcPr>
        <w:shd w:val="clear" w:color="c4d2ec" w:themeColor="accent1" w:themeTint="50" w:fill="c4d2ec" w:themeFill="accent1" w:themeFillTint="50"/>
        <w:tcBorders/>
      </w:tcPr>
    </w:tblStylePr>
    <w:tblStylePr w:type="firstCol">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firstRow">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lastCol">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lastRow">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9" w:customStyle="1">
    <w:name w:val="Bordered &amp; Lined - Accent 2"/>
    <w:basedOn w:val="841"/>
    <w:uiPriority w:val="99"/>
    <w:pPr>
      <w:pBdr/>
      <w:spacing w:after="0" w:line="240" w:lineRule="auto"/>
      <w:ind/>
    </w:pPr>
    <w:rPr>
      <w:color w:val="404040"/>
      <w:sz w:val="20"/>
      <w:szCs w:val="20"/>
      <w:lang w:eastAsia="ru-RU"/>
    </w:rPr>
    <w:tblPr>
      <w:tblStyleRowBandSize w:val="1"/>
      <w:tblStyleColBandSize w:val="1"/>
      <w:tblBorders>
        <w:top w:val="single" w:color="99460d" w:themeColor="accent2" w:themeShade="95" w:sz="4" w:space="0"/>
        <w:left w:val="single" w:color="99460d" w:themeColor="accent2" w:themeShade="95" w:sz="4" w:space="0"/>
        <w:bottom w:val="single" w:color="99460d" w:themeColor="accent2" w:themeShade="95" w:sz="4" w:space="0"/>
        <w:right w:val="single" w:color="99460d" w:themeColor="accent2" w:themeShade="95" w:sz="4" w:space="0"/>
        <w:insideH w:val="single" w:color="99460d" w:themeColor="accent2" w:themeShade="95" w:sz="4" w:space="0"/>
        <w:insideV w:val="single" w:color="99460d"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fir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0" w:customStyle="1">
    <w:name w:val="Bordered &amp; Lined - Accent 3"/>
    <w:basedOn w:val="841"/>
    <w:uiPriority w:val="99"/>
    <w:pPr>
      <w:pBdr/>
      <w:spacing w:after="0" w:line="240" w:lineRule="auto"/>
      <w:ind/>
    </w:pPr>
    <w:rPr>
      <w:color w:val="404040"/>
      <w:sz w:val="20"/>
      <w:szCs w:val="20"/>
      <w:lang w:eastAsia="ru-RU"/>
    </w:rPr>
    <w:tblPr>
      <w:tblStyleRowBandSize w:val="1"/>
      <w:tblStyleColBandSize w:val="1"/>
      <w:tblBorders>
        <w:top w:val="single" w:color="606060" w:themeColor="accent3" w:themeShade="95" w:sz="4" w:space="0"/>
        <w:left w:val="single" w:color="606060" w:themeColor="accent3" w:themeShade="95" w:sz="4" w:space="0"/>
        <w:bottom w:val="single" w:color="606060" w:themeColor="accent3" w:themeShade="95" w:sz="4" w:space="0"/>
        <w:right w:val="single" w:color="606060" w:themeColor="accent3" w:themeShade="95" w:sz="4" w:space="0"/>
        <w:insideH w:val="single" w:color="606060" w:themeColor="accent3" w:themeShade="95" w:sz="4" w:space="0"/>
        <w:insideV w:val="single" w:color="60606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fir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1" w:customStyle="1">
    <w:name w:val="Bordered &amp; Lined - Accent 4"/>
    <w:basedOn w:val="841"/>
    <w:uiPriority w:val="99"/>
    <w:pPr>
      <w:pBdr/>
      <w:spacing w:after="0" w:line="240" w:lineRule="auto"/>
      <w:ind/>
    </w:pPr>
    <w:rPr>
      <w:color w:val="404040"/>
      <w:sz w:val="20"/>
      <w:szCs w:val="20"/>
      <w:lang w:eastAsia="ru-RU"/>
    </w:rPr>
    <w:tblPr>
      <w:tblStyleRowBandSize w:val="1"/>
      <w:tblStyleColBandSize w:val="1"/>
      <w:tblBorders>
        <w:top w:val="single" w:color="957000" w:themeColor="accent4" w:themeShade="95" w:sz="4" w:space="0"/>
        <w:left w:val="single" w:color="957000" w:themeColor="accent4" w:themeShade="95" w:sz="4" w:space="0"/>
        <w:bottom w:val="single" w:color="957000" w:themeColor="accent4" w:themeShade="95" w:sz="4" w:space="0"/>
        <w:right w:val="single" w:color="957000" w:themeColor="accent4" w:themeShade="95" w:sz="4" w:space="0"/>
        <w:insideH w:val="single" w:color="957000" w:themeColor="accent4" w:themeShade="95" w:sz="4" w:space="0"/>
        <w:insideV w:val="single" w:color="957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fir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2" w:customStyle="1">
    <w:name w:val="Bordered &amp; Lined - Accent 5"/>
    <w:basedOn w:val="841"/>
    <w:uiPriority w:val="99"/>
    <w:pPr>
      <w:pBdr/>
      <w:spacing w:after="0" w:line="240" w:lineRule="auto"/>
      <w:ind/>
    </w:pPr>
    <w:rPr>
      <w:color w:val="404040"/>
      <w:sz w:val="20"/>
      <w:szCs w:val="20"/>
      <w:lang w:eastAsia="ru-RU"/>
    </w:rPr>
    <w:tblPr>
      <w:tblStyleRowBandSize w:val="1"/>
      <w:tblStyleColBandSize w:val="1"/>
      <w:tblBorders>
        <w:top w:val="single" w:color="245a8d" w:themeColor="accent5" w:themeShade="95" w:sz="4" w:space="0"/>
        <w:left w:val="single" w:color="245a8d" w:themeColor="accent5" w:themeShade="95" w:sz="4" w:space="0"/>
        <w:bottom w:val="single" w:color="245a8d" w:themeColor="accent5" w:themeShade="95" w:sz="4" w:space="0"/>
        <w:right w:val="single" w:color="245a8d" w:themeColor="accent5" w:themeShade="95" w:sz="4" w:space="0"/>
        <w:insideH w:val="single" w:color="245a8d" w:themeColor="accent5" w:themeShade="95" w:sz="4" w:space="0"/>
        <w:insideV w:val="single" w:color="245a8d"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2Vert">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firstCol">
      <w:rPr>
        <w:rFonts w:ascii="Arial" w:hAnsi="Arial"/>
        <w:color w:val="f2f2f2"/>
        <w:sz w:val="22"/>
      </w:rPr>
      <w:pPr>
        <w:pBdr/>
        <w:spacing/>
        <w:ind/>
      </w:pPr>
      <w:tblPr>
        <w:tblBorders/>
      </w:tblPr>
      <w:tcPr>
        <w:shd w:val="clear" w:color="5b9bd5" w:themeColor="accent5" w:fill="5b9bd5" w:themeFill="accent5"/>
        <w:tcBorders/>
      </w:tcPr>
    </w:tblStylePr>
    <w:tblStylePr w:type="firstRow">
      <w:rPr>
        <w:rFonts w:ascii="Arial" w:hAnsi="Arial"/>
        <w:color w:val="f2f2f2"/>
        <w:sz w:val="22"/>
      </w:rPr>
      <w:pPr>
        <w:pBdr/>
        <w:spacing/>
        <w:ind/>
      </w:pPr>
      <w:tblPr>
        <w:tblBorders/>
      </w:tblPr>
      <w:tcPr>
        <w:shd w:val="clear" w:color="5b9bd5" w:themeColor="accent5" w:fill="5b9bd5" w:themeFill="accent5"/>
        <w:tcBorders/>
      </w:tcPr>
    </w:tblStylePr>
    <w:tblStylePr w:type="lastCol">
      <w:rPr>
        <w:rFonts w:ascii="Arial" w:hAnsi="Arial"/>
        <w:color w:val="f2f2f2"/>
        <w:sz w:val="22"/>
      </w:rPr>
      <w:pPr>
        <w:pBdr/>
        <w:spacing/>
        <w:ind/>
      </w:pPr>
      <w:tblPr>
        <w:tblBorders/>
      </w:tblPr>
      <w:tcPr>
        <w:shd w:val="clear" w:color="5b9bd5" w:themeColor="accent5" w:fill="5b9bd5" w:themeFill="accent5"/>
        <w:tcBorders/>
      </w:tcPr>
    </w:tblStylePr>
    <w:tblStylePr w:type="lastRow">
      <w:rPr>
        <w:rFonts w:ascii="Arial" w:hAnsi="Arial"/>
        <w:color w:val="f2f2f2"/>
        <w:sz w:val="22"/>
      </w:rPr>
      <w:pPr>
        <w:pBdr/>
        <w:spacing/>
        <w:ind/>
      </w:pPr>
      <w:tblPr>
        <w:tblBorders/>
      </w:tblPr>
      <w:tcPr>
        <w:shd w:val="clear" w:color="5b9bd5"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3" w:customStyle="1">
    <w:name w:val="Bordered &amp; Lined - Accent 6"/>
    <w:basedOn w:val="841"/>
    <w:uiPriority w:val="99"/>
    <w:pPr>
      <w:pBdr/>
      <w:spacing w:after="0" w:line="240" w:lineRule="auto"/>
      <w:ind/>
    </w:pPr>
    <w:rPr>
      <w:color w:val="404040"/>
      <w:sz w:val="20"/>
      <w:szCs w:val="20"/>
      <w:lang w:eastAsia="ru-RU"/>
    </w:rPr>
    <w:tblPr>
      <w:tblStyleRowBandSize w:val="1"/>
      <w:tblStyleColBandSize w:val="1"/>
      <w:tblBorders>
        <w:top w:val="single" w:color="416429" w:themeColor="accent6" w:themeShade="95" w:sz="4" w:space="0"/>
        <w:left w:val="single" w:color="416429" w:themeColor="accent6" w:themeShade="95" w:sz="4" w:space="0"/>
        <w:bottom w:val="single" w:color="416429" w:themeColor="accent6" w:themeShade="95" w:sz="4" w:space="0"/>
        <w:right w:val="single" w:color="416429" w:themeColor="accent6" w:themeShade="95" w:sz="4" w:space="0"/>
        <w:insideH w:val="single" w:color="416429" w:themeColor="accent6" w:themeShade="95" w:sz="4" w:space="0"/>
        <w:insideV w:val="single" w:color="416429"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firstCol">
      <w:rPr>
        <w:rFonts w:ascii="Arial" w:hAnsi="Arial"/>
        <w:color w:val="f2f2f2"/>
        <w:sz w:val="22"/>
      </w:rPr>
      <w:pPr>
        <w:pBdr/>
        <w:spacing/>
        <w:ind/>
      </w:pPr>
      <w:tblPr>
        <w:tblBorders/>
      </w:tblPr>
      <w:tcPr>
        <w:shd w:val="clear" w:color="70ad47" w:themeColor="accent6" w:fill="70ad47" w:themeFill="accent6"/>
        <w:tcBorders/>
      </w:tcPr>
    </w:tblStylePr>
    <w:tblStylePr w:type="firstRow">
      <w:rPr>
        <w:rFonts w:ascii="Arial" w:hAnsi="Arial"/>
        <w:color w:val="f2f2f2"/>
        <w:sz w:val="22"/>
      </w:rPr>
      <w:pPr>
        <w:pBdr/>
        <w:spacing/>
        <w:ind/>
      </w:pPr>
      <w:tblPr>
        <w:tblBorders/>
      </w:tblPr>
      <w:tcPr>
        <w:shd w:val="clear" w:color="70ad47" w:themeColor="accent6" w:fill="70ad47" w:themeFill="accent6"/>
        <w:tcBorders/>
      </w:tcPr>
    </w:tblStylePr>
    <w:tblStylePr w:type="lastCol">
      <w:rPr>
        <w:rFonts w:ascii="Arial" w:hAnsi="Arial"/>
        <w:color w:val="f2f2f2"/>
        <w:sz w:val="22"/>
      </w:rPr>
      <w:pPr>
        <w:pBdr/>
        <w:spacing/>
        <w:ind/>
      </w:pPr>
      <w:tblPr>
        <w:tblBorders/>
      </w:tblPr>
      <w:tcPr>
        <w:shd w:val="clear" w:color="70ad47" w:themeColor="accent6" w:fill="70ad47" w:themeFill="accent6"/>
        <w:tcBorders/>
      </w:tcPr>
    </w:tblStylePr>
    <w:tblStylePr w:type="lastRow">
      <w:rPr>
        <w:rFonts w:ascii="Arial" w:hAnsi="Arial"/>
        <w:color w:val="f2f2f2"/>
        <w:sz w:val="22"/>
      </w:rPr>
      <w:pPr>
        <w:pBdr/>
        <w:spacing/>
        <w:ind/>
      </w:pPr>
      <w:tblPr>
        <w:tblBorders/>
      </w:tblPr>
      <w:tcPr>
        <w:shd w:val="clear" w:color="70ad47"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4" w:customStyle="1">
    <w:name w:val="Bordered"/>
    <w:basedOn w:val="841"/>
    <w:uiPriority w:val="99"/>
    <w:pPr>
      <w:pBdr/>
      <w:spacing w:after="0" w:line="240" w:lineRule="auto"/>
      <w:ind/>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cPr>
      <w:tcBorders/>
    </w:tcPr>
    <w:tblStylePr w:type="band1Horz">
      <w:rPr>
        <w:rFonts w:ascii="Arial" w:hAnsi="Arial"/>
        <w:color w:val="404040"/>
        <w:sz w:val="22"/>
      </w:rPr>
      <w:pPr>
        <w:pBdr/>
        <w:spacing/>
        <w:ind/>
      </w:pPr>
      <w:tblPr>
        <w:tblBorders/>
      </w:tblPr>
      <w:tcPr>
        <w:tc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7f7f7f" w:themeColor="text1" w:themeTint="80" w:sz="12" w:space="0"/>
        </w:tcBorders>
      </w:tcPr>
    </w:tblStylePr>
    <w:tblStylePr w:type="lastCol">
      <w:rPr>
        <w:rFonts w:ascii="Arial" w:hAnsi="Arial"/>
        <w:color w:val="404040"/>
        <w:sz w:val="22"/>
      </w:rPr>
      <w:pPr>
        <w:pBdr/>
        <w:spacing/>
        <w:ind/>
      </w:pPr>
      <w:tblPr>
        <w:tblBorders/>
      </w:tblPr>
      <w:tcPr>
        <w:tcBorders>
          <w:left w:val="single" w:color="7f7f7f" w:themeColor="text1" w:themeTint="80" w:sz="12" w:space="0"/>
        </w:tcBorders>
      </w:tcPr>
    </w:tblStylePr>
    <w:tblStylePr w:type="lastRow">
      <w:rPr>
        <w:rFonts w:ascii="Arial" w:hAnsi="Arial"/>
        <w:color w:val="404040"/>
        <w:sz w:val="22"/>
      </w:rPr>
      <w:pPr>
        <w:pBdr/>
        <w:spacing/>
        <w:ind/>
      </w:pPr>
      <w:tblPr>
        <w:tblBorders/>
      </w:tblPr>
      <w:tcPr>
        <w:tcBorders>
          <w:top w:val="single" w:color="7f7f7f"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5" w:customStyle="1">
    <w:name w:val="Bordered - Accent 1"/>
    <w:basedOn w:val="841"/>
    <w:uiPriority w:val="99"/>
    <w:pPr>
      <w:pBdr/>
      <w:spacing w:after="0" w:line="240" w:lineRule="auto"/>
      <w:ind/>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4472c4" w:themeColor="accent1" w:sz="12" w:space="0"/>
        </w:tcBorders>
      </w:tcPr>
    </w:tblStylePr>
    <w:tblStylePr w:type="lastCol">
      <w:rPr>
        <w:rFonts w:ascii="Arial" w:hAnsi="Arial"/>
        <w:color w:val="404040"/>
        <w:sz w:val="22"/>
      </w:rPr>
      <w:pPr>
        <w:pBdr/>
        <w:spacing/>
        <w:ind/>
      </w:pPr>
      <w:tblPr>
        <w:tblBorders/>
      </w:tblPr>
      <w:tcPr>
        <w:tcBorders>
          <w:left w:val="single" w:color="4472c4" w:themeColor="accent1" w:sz="12" w:space="0"/>
        </w:tcBorders>
      </w:tcPr>
    </w:tblStylePr>
    <w:tblStylePr w:type="lastRow">
      <w:rPr>
        <w:rFonts w:ascii="Arial" w:hAnsi="Arial"/>
        <w:color w:val="404040"/>
        <w:sz w:val="22"/>
      </w:rPr>
      <w:pPr>
        <w:pBdr/>
        <w:spacing/>
        <w:ind/>
      </w:pPr>
      <w:tblPr>
        <w:tblBorders/>
      </w:tblPr>
      <w:tcPr>
        <w:tcBorders>
          <w:top w:val="single" w:color="4472c4"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6" w:customStyle="1">
    <w:name w:val="Bordered - Accent 2"/>
    <w:basedOn w:val="841"/>
    <w:uiPriority w:val="99"/>
    <w:pPr>
      <w:pBdr/>
      <w:spacing w:after="0" w:line="240" w:lineRule="auto"/>
      <w:ind/>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f4b184" w:themeColor="accent2" w:themeTint="97" w:sz="12" w:space="0"/>
        </w:tcBorders>
      </w:tcPr>
    </w:tblStylePr>
    <w:tblStylePr w:type="lastCol">
      <w:rPr>
        <w:rFonts w:ascii="Arial" w:hAnsi="Arial"/>
        <w:color w:val="404040"/>
        <w:sz w:val="22"/>
      </w:rPr>
      <w:pPr>
        <w:pBdr/>
        <w:spacing/>
        <w:ind/>
      </w:pPr>
      <w:tblPr>
        <w:tblBorders/>
      </w:tblPr>
      <w:tcPr>
        <w:tcBorders>
          <w:left w:val="single" w:color="f4b184" w:themeColor="accent2" w:themeTint="97" w:sz="12" w:space="0"/>
        </w:tcBorders>
      </w:tcPr>
    </w:tblStylePr>
    <w:tblStylePr w:type="lastRow">
      <w:rPr>
        <w:rFonts w:ascii="Arial" w:hAnsi="Arial"/>
        <w:color w:val="404040"/>
        <w:sz w:val="22"/>
      </w:rPr>
      <w:pPr>
        <w:pBdr/>
        <w:spacing/>
        <w:ind/>
      </w:pPr>
      <w:tblPr>
        <w:tblBorders/>
      </w:tblPr>
      <w:tcPr>
        <w:tcBorders>
          <w:top w:val="single" w:color="f4b184"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7" w:customStyle="1">
    <w:name w:val="Bordered - Accent 3"/>
    <w:basedOn w:val="841"/>
    <w:uiPriority w:val="99"/>
    <w:pPr>
      <w:pBdr/>
      <w:spacing w:after="0" w:line="240" w:lineRule="auto"/>
      <w:ind/>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c9c9c9" w:themeColor="accent3" w:themeTint="98" w:sz="12" w:space="0"/>
        </w:tcBorders>
      </w:tcPr>
    </w:tblStylePr>
    <w:tblStylePr w:type="lastCol">
      <w:rPr>
        <w:rFonts w:ascii="Arial" w:hAnsi="Arial"/>
        <w:color w:val="404040"/>
        <w:sz w:val="22"/>
      </w:rPr>
      <w:pPr>
        <w:pBdr/>
        <w:spacing/>
        <w:ind/>
      </w:pPr>
      <w:tblPr>
        <w:tblBorders/>
      </w:tblPr>
      <w:tcPr>
        <w:tcBorders>
          <w:left w:val="single" w:color="c9c9c9" w:themeColor="accent3" w:themeTint="98" w:sz="12" w:space="0"/>
        </w:tcBorders>
      </w:tcPr>
    </w:tblStylePr>
    <w:tblStylePr w:type="lastRow">
      <w:rPr>
        <w:rFonts w:ascii="Arial" w:hAnsi="Arial"/>
        <w:color w:val="404040"/>
        <w:sz w:val="22"/>
      </w:rPr>
      <w:pPr>
        <w:pBdr/>
        <w:spacing/>
        <w:ind/>
      </w:pPr>
      <w:tblPr>
        <w:tblBorders/>
      </w:tblPr>
      <w:tcPr>
        <w:tcBorders>
          <w:top w:val="single" w:color="c9c9c9"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8" w:customStyle="1">
    <w:name w:val="Bordered - Accent 4"/>
    <w:basedOn w:val="841"/>
    <w:uiPriority w:val="99"/>
    <w:pPr>
      <w:pBdr/>
      <w:spacing w:after="0" w:line="240" w:lineRule="auto"/>
      <w:ind/>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ffd865" w:themeColor="accent4" w:themeTint="9A" w:sz="12" w:space="0"/>
        </w:tcBorders>
      </w:tcPr>
    </w:tblStylePr>
    <w:tblStylePr w:type="lastCol">
      <w:rPr>
        <w:rFonts w:ascii="Arial" w:hAnsi="Arial"/>
        <w:color w:val="404040"/>
        <w:sz w:val="22"/>
      </w:rPr>
      <w:pPr>
        <w:pBdr/>
        <w:spacing/>
        <w:ind/>
      </w:pPr>
      <w:tblPr>
        <w:tblBorders/>
      </w:tblPr>
      <w:tcPr>
        <w:tcBorders>
          <w:left w:val="single" w:color="ffd865" w:themeColor="accent4" w:themeTint="9A" w:sz="12" w:space="0"/>
        </w:tcBorders>
      </w:tcPr>
    </w:tblStylePr>
    <w:tblStylePr w:type="lastRow">
      <w:rPr>
        <w:rFonts w:ascii="Arial" w:hAnsi="Arial"/>
        <w:color w:val="404040"/>
        <w:sz w:val="22"/>
      </w:rPr>
      <w:pPr>
        <w:pBdr/>
        <w:spacing/>
        <w:ind/>
      </w:pPr>
      <w:tblPr>
        <w:tblBorders/>
      </w:tblPr>
      <w:tcPr>
        <w:tcBorders>
          <w:top w:val="single" w:color="ffd865"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9" w:customStyle="1">
    <w:name w:val="Bordered - Accent 5"/>
    <w:basedOn w:val="841"/>
    <w:uiPriority w:val="99"/>
    <w:pPr>
      <w:pBdr/>
      <w:spacing w:after="0" w:line="240" w:lineRule="auto"/>
      <w:ind/>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9bc2e5" w:themeColor="accent5" w:themeTint="9A" w:sz="12" w:space="0"/>
        </w:tcBorders>
      </w:tcPr>
    </w:tblStylePr>
    <w:tblStylePr w:type="lastCol">
      <w:rPr>
        <w:rFonts w:ascii="Arial" w:hAnsi="Arial"/>
        <w:color w:val="404040"/>
        <w:sz w:val="22"/>
      </w:rPr>
      <w:pPr>
        <w:pBdr/>
        <w:spacing/>
        <w:ind/>
      </w:pPr>
      <w:tblPr>
        <w:tblBorders/>
      </w:tblPr>
      <w:tcPr>
        <w:tcBorders>
          <w:left w:val="single" w:color="9bc2e5" w:themeColor="accent5" w:themeTint="9A" w:sz="12" w:space="0"/>
        </w:tcBorders>
      </w:tcPr>
    </w:tblStylePr>
    <w:tblStylePr w:type="lastRow">
      <w:rPr>
        <w:rFonts w:ascii="Arial" w:hAnsi="Arial"/>
        <w:color w:val="404040"/>
        <w:sz w:val="22"/>
      </w:rPr>
      <w:pPr>
        <w:pBdr/>
        <w:spacing/>
        <w:ind/>
      </w:pPr>
      <w:tblPr>
        <w:tblBorders/>
      </w:tblPr>
      <w:tcPr>
        <w:tcBorders>
          <w:top w:val="single" w:color="9bc2e5"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0" w:customStyle="1">
    <w:name w:val="Bordered - Accent 6"/>
    <w:basedOn w:val="841"/>
    <w:uiPriority w:val="99"/>
    <w:pPr>
      <w:pBdr/>
      <w:spacing w:after="0" w:line="240" w:lineRule="auto"/>
      <w:ind/>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a9d08e" w:themeColor="accent6" w:themeTint="98" w:sz="12" w:space="0"/>
        </w:tcBorders>
      </w:tcPr>
    </w:tblStylePr>
    <w:tblStylePr w:type="lastCol">
      <w:rPr>
        <w:rFonts w:ascii="Arial" w:hAnsi="Arial"/>
        <w:color w:val="404040"/>
        <w:sz w:val="22"/>
      </w:rPr>
      <w:pPr>
        <w:pBdr/>
        <w:spacing/>
        <w:ind/>
      </w:pPr>
      <w:tblPr>
        <w:tblBorders/>
      </w:tblPr>
      <w:tcPr>
        <w:tcBorders>
          <w:left w:val="single" w:color="a9d08e" w:themeColor="accent6" w:themeTint="98" w:sz="12" w:space="0"/>
        </w:tcBorders>
      </w:tcPr>
    </w:tblStylePr>
    <w:tblStylePr w:type="lastRow">
      <w:rPr>
        <w:rFonts w:ascii="Arial" w:hAnsi="Arial"/>
        <w:color w:val="404040"/>
        <w:sz w:val="22"/>
      </w:rPr>
      <w:pPr>
        <w:pBdr/>
        <w:spacing/>
        <w:ind/>
      </w:pPr>
      <w:tblPr>
        <w:tblBorders/>
      </w:tblPr>
      <w:tcPr>
        <w:tcBorders>
          <w:top w:val="single" w:color="a9d08e"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991">
    <w:name w:val="footnote text"/>
    <w:basedOn w:val="830"/>
    <w:link w:val="992"/>
    <w:uiPriority w:val="99"/>
    <w:semiHidden/>
    <w:unhideWhenUsed/>
    <w:pPr>
      <w:pBdr/>
      <w:spacing w:after="40" w:line="240" w:lineRule="auto"/>
      <w:ind/>
    </w:pPr>
    <w:rPr>
      <w:sz w:val="18"/>
    </w:rPr>
  </w:style>
  <w:style w:type="character" w:styleId="992" w:customStyle="1">
    <w:name w:val="Текст сноски Знак"/>
    <w:link w:val="991"/>
    <w:uiPriority w:val="99"/>
    <w:pPr>
      <w:pBdr/>
      <w:spacing/>
      <w:ind/>
    </w:pPr>
    <w:rPr>
      <w:sz w:val="18"/>
    </w:rPr>
  </w:style>
  <w:style w:type="character" w:styleId="993">
    <w:name w:val="footnote reference"/>
    <w:basedOn w:val="840"/>
    <w:uiPriority w:val="99"/>
    <w:unhideWhenUsed/>
    <w:pPr>
      <w:pBdr/>
      <w:spacing/>
      <w:ind/>
    </w:pPr>
    <w:rPr>
      <w:vertAlign w:val="superscript"/>
    </w:rPr>
  </w:style>
  <w:style w:type="paragraph" w:styleId="994">
    <w:name w:val="endnote text"/>
    <w:basedOn w:val="830"/>
    <w:link w:val="995"/>
    <w:uiPriority w:val="99"/>
    <w:semiHidden/>
    <w:unhideWhenUsed/>
    <w:pPr>
      <w:pBdr/>
      <w:spacing w:after="0" w:line="240" w:lineRule="auto"/>
      <w:ind/>
    </w:pPr>
    <w:rPr>
      <w:sz w:val="20"/>
    </w:rPr>
  </w:style>
  <w:style w:type="character" w:styleId="995" w:customStyle="1">
    <w:name w:val="Текст концевой сноски Знак"/>
    <w:link w:val="994"/>
    <w:uiPriority w:val="99"/>
    <w:pPr>
      <w:pBdr/>
      <w:spacing/>
      <w:ind/>
    </w:pPr>
    <w:rPr>
      <w:sz w:val="20"/>
    </w:rPr>
  </w:style>
  <w:style w:type="character" w:styleId="996">
    <w:name w:val="endnote reference"/>
    <w:basedOn w:val="840"/>
    <w:uiPriority w:val="99"/>
    <w:semiHidden/>
    <w:unhideWhenUsed/>
    <w:pPr>
      <w:pBdr/>
      <w:spacing/>
      <w:ind/>
    </w:pPr>
    <w:rPr>
      <w:vertAlign w:val="superscript"/>
    </w:rPr>
  </w:style>
  <w:style w:type="paragraph" w:styleId="997">
    <w:name w:val="toc 3"/>
    <w:basedOn w:val="830"/>
    <w:next w:val="830"/>
    <w:uiPriority w:val="39"/>
    <w:unhideWhenUsed/>
    <w:pPr>
      <w:pBdr/>
      <w:spacing w:after="57"/>
      <w:ind w:left="567"/>
    </w:pPr>
  </w:style>
  <w:style w:type="paragraph" w:styleId="998">
    <w:name w:val="toc 4"/>
    <w:basedOn w:val="830"/>
    <w:next w:val="830"/>
    <w:uiPriority w:val="39"/>
    <w:unhideWhenUsed/>
    <w:pPr>
      <w:pBdr/>
      <w:spacing w:after="57"/>
      <w:ind w:left="850"/>
    </w:pPr>
  </w:style>
  <w:style w:type="paragraph" w:styleId="999">
    <w:name w:val="toc 5"/>
    <w:basedOn w:val="830"/>
    <w:next w:val="830"/>
    <w:uiPriority w:val="39"/>
    <w:unhideWhenUsed/>
    <w:pPr>
      <w:pBdr/>
      <w:spacing w:after="57"/>
      <w:ind w:left="1134"/>
    </w:pPr>
  </w:style>
  <w:style w:type="paragraph" w:styleId="1000">
    <w:name w:val="toc 6"/>
    <w:basedOn w:val="830"/>
    <w:next w:val="830"/>
    <w:uiPriority w:val="39"/>
    <w:unhideWhenUsed/>
    <w:pPr>
      <w:pBdr/>
      <w:spacing w:after="57"/>
      <w:ind w:left="1417"/>
    </w:pPr>
  </w:style>
  <w:style w:type="paragraph" w:styleId="1001">
    <w:name w:val="toc 7"/>
    <w:basedOn w:val="830"/>
    <w:next w:val="830"/>
    <w:uiPriority w:val="39"/>
    <w:unhideWhenUsed/>
    <w:pPr>
      <w:pBdr/>
      <w:spacing w:after="57"/>
      <w:ind w:left="1701"/>
    </w:pPr>
  </w:style>
  <w:style w:type="paragraph" w:styleId="1002">
    <w:name w:val="toc 8"/>
    <w:basedOn w:val="830"/>
    <w:next w:val="830"/>
    <w:uiPriority w:val="39"/>
    <w:unhideWhenUsed/>
    <w:pPr>
      <w:pBdr/>
      <w:spacing w:after="57"/>
      <w:ind w:left="1984"/>
    </w:pPr>
  </w:style>
  <w:style w:type="paragraph" w:styleId="1003">
    <w:name w:val="toc 9"/>
    <w:basedOn w:val="830"/>
    <w:next w:val="830"/>
    <w:uiPriority w:val="39"/>
    <w:unhideWhenUsed/>
    <w:pPr>
      <w:pBdr/>
      <w:spacing w:after="57"/>
      <w:ind w:left="2268"/>
    </w:pPr>
  </w:style>
  <w:style w:type="paragraph" w:styleId="1004">
    <w:name w:val="table of figures"/>
    <w:basedOn w:val="830"/>
    <w:next w:val="830"/>
    <w:uiPriority w:val="99"/>
    <w:unhideWhenUsed/>
    <w:pPr>
      <w:pBdr/>
      <w:spacing w:after="0"/>
      <w:ind/>
    </w:pPr>
  </w:style>
  <w:style w:type="character" w:styleId="1005" w:customStyle="1">
    <w:name w:val="Заголовок 1 Знак"/>
    <w:basedOn w:val="840"/>
    <w:link w:val="831"/>
    <w:uiPriority w:val="9"/>
    <w:pPr>
      <w:pBdr/>
      <w:spacing/>
      <w:ind/>
    </w:pPr>
    <w:rPr>
      <w:rFonts w:ascii="Times New Roman" w:hAnsi="Times New Roman" w:eastAsiaTheme="majorEastAsia" w:cstheme="majorBidi"/>
      <w:b/>
      <w:sz w:val="32"/>
      <w:szCs w:val="32"/>
    </w:rPr>
  </w:style>
  <w:style w:type="paragraph" w:styleId="1006">
    <w:name w:val="List Paragraph"/>
    <w:basedOn w:val="830"/>
    <w:uiPriority w:val="34"/>
    <w:qFormat/>
    <w:pPr>
      <w:pBdr/>
      <w:spacing/>
      <w:ind w:left="720"/>
      <w:contextualSpacing w:val="true"/>
    </w:pPr>
  </w:style>
  <w:style w:type="paragraph" w:styleId="1007">
    <w:name w:val="Header"/>
    <w:basedOn w:val="830"/>
    <w:link w:val="1008"/>
    <w:uiPriority w:val="99"/>
    <w:unhideWhenUsed/>
    <w:pPr>
      <w:pBdr/>
      <w:tabs>
        <w:tab w:val="center" w:leader="none" w:pos="4677"/>
        <w:tab w:val="right" w:leader="none" w:pos="9355"/>
      </w:tabs>
      <w:spacing w:after="0" w:line="240" w:lineRule="auto"/>
      <w:ind/>
    </w:pPr>
  </w:style>
  <w:style w:type="character" w:styleId="1008" w:customStyle="1">
    <w:name w:val="Верхний колонтитул Знак"/>
    <w:basedOn w:val="840"/>
    <w:link w:val="1007"/>
    <w:uiPriority w:val="99"/>
    <w:pPr>
      <w:pBdr/>
      <w:spacing/>
      <w:ind/>
    </w:pPr>
  </w:style>
  <w:style w:type="paragraph" w:styleId="1009">
    <w:name w:val="Footer"/>
    <w:basedOn w:val="830"/>
    <w:link w:val="1010"/>
    <w:uiPriority w:val="99"/>
    <w:unhideWhenUsed/>
    <w:pPr>
      <w:pBdr/>
      <w:tabs>
        <w:tab w:val="center" w:leader="none" w:pos="4677"/>
        <w:tab w:val="right" w:leader="none" w:pos="9355"/>
      </w:tabs>
      <w:spacing w:after="0" w:line="240" w:lineRule="auto"/>
      <w:ind/>
    </w:pPr>
  </w:style>
  <w:style w:type="character" w:styleId="1010" w:customStyle="1">
    <w:name w:val="Нижний колонтитул Знак"/>
    <w:basedOn w:val="840"/>
    <w:link w:val="1009"/>
    <w:uiPriority w:val="99"/>
    <w:pPr>
      <w:pBdr/>
      <w:spacing/>
      <w:ind/>
    </w:pPr>
  </w:style>
  <w:style w:type="character" w:styleId="1011">
    <w:name w:val="Hyperlink"/>
    <w:basedOn w:val="840"/>
    <w:uiPriority w:val="99"/>
    <w:unhideWhenUsed/>
    <w:pPr>
      <w:pBdr/>
      <w:spacing/>
      <w:ind/>
    </w:pPr>
    <w:rPr>
      <w:color w:val="0563c1" w:themeColor="hyperlink"/>
      <w:u w:val="single"/>
    </w:rPr>
  </w:style>
  <w:style w:type="character" w:styleId="1012">
    <w:name w:val="Unresolved Mention"/>
    <w:basedOn w:val="840"/>
    <w:uiPriority w:val="99"/>
    <w:semiHidden/>
    <w:unhideWhenUsed/>
    <w:pPr>
      <w:pBdr/>
      <w:spacing/>
      <w:ind/>
    </w:pPr>
    <w:rPr>
      <w:color w:val="605e5c"/>
      <w:shd w:val="clear" w:color="auto" w:fill="e1dfdd"/>
    </w:rPr>
  </w:style>
  <w:style w:type="paragraph" w:styleId="1013">
    <w:name w:val="TOC Heading"/>
    <w:basedOn w:val="831"/>
    <w:next w:val="830"/>
    <w:uiPriority w:val="39"/>
    <w:unhideWhenUsed/>
    <w:qFormat/>
    <w:pPr>
      <w:pBdr/>
      <w:spacing/>
      <w:ind/>
      <w:outlineLvl w:val="9"/>
    </w:pPr>
    <w:rPr>
      <w:lang w:eastAsia="ru-RU"/>
    </w:rPr>
  </w:style>
  <w:style w:type="paragraph" w:styleId="1014">
    <w:name w:val="toc 1"/>
    <w:basedOn w:val="830"/>
    <w:next w:val="830"/>
    <w:uiPriority w:val="39"/>
    <w:unhideWhenUsed/>
    <w:pPr>
      <w:pBdr/>
      <w:spacing w:after="100"/>
      <w:ind/>
    </w:pPr>
  </w:style>
  <w:style w:type="paragraph" w:styleId="1015">
    <w:name w:val="toc 2"/>
    <w:basedOn w:val="830"/>
    <w:next w:val="830"/>
    <w:uiPriority w:val="39"/>
    <w:unhideWhenUsed/>
    <w:pPr>
      <w:pBdr/>
      <w:spacing w:after="100"/>
      <w:ind w:left="220"/>
    </w:pPr>
  </w:style>
  <w:style w:type="character" w:styleId="1016">
    <w:name w:val="FollowedHyperlink"/>
    <w:basedOn w:val="840"/>
    <w:uiPriority w:val="99"/>
    <w:semiHidden/>
    <w:unhideWhenUsed/>
    <w:pPr>
      <w:pBdr/>
      <w:spacing/>
      <w:ind/>
    </w:pPr>
    <w:rPr>
      <w:color w:val="954f72" w:themeColor="followedHyperlink"/>
      <w:u w:val="single"/>
    </w:rPr>
  </w:style>
  <w:style w:type="paragraph" w:styleId="1017">
    <w:name w:val="HTML Preformatted"/>
    <w:basedOn w:val="830"/>
    <w:link w:val="1018"/>
    <w:uiPriority w:val="99"/>
    <w:unhideWhenUsed/>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pPr>
    <w:rPr>
      <w:rFonts w:ascii="Courier New" w:hAnsi="Courier New" w:eastAsia="Times New Roman" w:cs="Courier New"/>
      <w:sz w:val="20"/>
      <w:szCs w:val="20"/>
      <w:lang w:eastAsia="ru-RU"/>
    </w:rPr>
  </w:style>
  <w:style w:type="character" w:styleId="1018" w:customStyle="1">
    <w:name w:val="Стандартный HTML Знак"/>
    <w:basedOn w:val="840"/>
    <w:link w:val="1017"/>
    <w:uiPriority w:val="99"/>
    <w:pPr>
      <w:pBdr/>
      <w:spacing/>
      <w:ind/>
    </w:pPr>
    <w:rPr>
      <w:rFonts w:ascii="Courier New" w:hAnsi="Courier New" w:eastAsia="Times New Roman" w:cs="Courier New"/>
      <w:sz w:val="20"/>
      <w:szCs w:val="20"/>
      <w:lang w:eastAsia="ru-RU"/>
    </w:rPr>
  </w:style>
  <w:style w:type="paragraph" w:styleId="1019">
    <w:name w:val="Normal (Web)"/>
    <w:basedOn w:val="830"/>
    <w:uiPriority w:val="99"/>
    <w:semiHidden/>
    <w:unhideWhenUsed/>
    <w:pPr>
      <w:pBdr/>
      <w:spacing/>
      <w:ind/>
    </w:pPr>
    <w:rPr>
      <w:rFonts w:cs="Times New Roman"/>
      <w:sz w:val="24"/>
      <w:szCs w:val="24"/>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footer" Target="footer1.xml" /><Relationship Id="rId10" Type="http://schemas.openxmlformats.org/officeDocument/2006/relationships/customXml" Target="../customXml/item1.xml" /><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jpg"/><Relationship Id="rId15" Type="http://schemas.openxmlformats.org/officeDocument/2006/relationships/image" Target="media/image5.jpg"/><Relationship Id="rId16" Type="http://schemas.openxmlformats.org/officeDocument/2006/relationships/image" Target="media/image6.jpg"/><Relationship Id="rId17" Type="http://schemas.openxmlformats.org/officeDocument/2006/relationships/image" Target="media/image7.jpg"/><Relationship Id="rId18" Type="http://schemas.openxmlformats.org/officeDocument/2006/relationships/image" Target="media/image8.jp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jpg"/><Relationship Id="rId26" Type="http://schemas.openxmlformats.org/officeDocument/2006/relationships/image" Target="media/image16.png"/><Relationship Id="rId27" Type="http://schemas.openxmlformats.org/officeDocument/2006/relationships/hyperlink" Target="https://online-edu.mirea.ru/mod/resource/view.php?id=463631" TargetMode="External"/><Relationship Id="rId28" Type="http://schemas.openxmlformats.org/officeDocument/2006/relationships/hyperlink" Target="https://online-edu.mirea.ru/mod/resource/view.php?id=463631" TargetMode="External"/><Relationship Id="rId29" Type="http://schemas.openxmlformats.org/officeDocument/2006/relationships/hyperlink" Target="https://flexberry.github.io/ru/fd_sequence-diagram.html" TargetMode="External"/><Relationship Id="rId30" Type="http://schemas.openxmlformats.org/officeDocument/2006/relationships/hyperlink" Target="https://practicum.yandex.ru/blog/chto-takoe-use-case-kak-ih-napisat/" TargetMode="External"/><Relationship Id="rId31" Type="http://schemas.openxmlformats.org/officeDocument/2006/relationships/hyperlink" Target="https://habr.com/ru/companies/simbirsoft/articles/412677/" TargetMode="External"/><Relationship Id="rId32" Type="http://schemas.openxmlformats.org/officeDocument/2006/relationships/hyperlink" Target="https://ensi-platform.gitlab.io/analyst-guides/tools/classification/" TargetMode="External"/><Relationship Id="rId33" Type="http://schemas.openxmlformats.org/officeDocument/2006/relationships/hyperlink" Target="https://www.consultant.ru/document/cons_doc_LAW_61801/" TargetMode="External"/><Relationship Id="rId34" Type="http://schemas.openxmlformats.org/officeDocument/2006/relationships/hyperlink" Target="%20https://www.visual-paradigm.com/guide/uml-unified-modeling-language/what-is-object-diagram/" TargetMode="External"/><Relationship Id="rId35" Type="http://schemas.openxmlformats.org/officeDocument/2006/relationships/hyperlink" Target="https://www.trinion.org/blog/chto-takoe-dfd-diagrammy-potokov-dannykh"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AB45AC-27C3-4272-B266-74FB5D716F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Application>ONLYOFFICE/8.0.1.31</Application>
  <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alinbekov.at@gmail.com</dc:creator>
  <cp:keywords/>
  <dc:description/>
  <cp:revision>269</cp:revision>
  <dcterms:created xsi:type="dcterms:W3CDTF">2023-07-04T03:16:00Z</dcterms:created>
  <dcterms:modified xsi:type="dcterms:W3CDTF">2024-04-06T11:42:15Z</dcterms:modified>
</cp:coreProperties>
</file>