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57B43">
      <w:pPr>
        <w:jc w:val="center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昆 山 希 格 朗 机 械 科 技</w:t>
      </w:r>
      <w:r>
        <w:rPr>
          <w:rFonts w:hint="eastAsia"/>
          <w:b/>
          <w:sz w:val="32"/>
        </w:rPr>
        <w:t xml:space="preserve"> 有 限 公 司</w:t>
      </w:r>
    </w:p>
    <w:p w14:paraId="087A6885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 购 合 同</w:t>
      </w:r>
    </w:p>
    <w:p w14:paraId="171FDD76">
      <w:pPr>
        <w:spacing w:line="288" w:lineRule="auto"/>
        <w:ind w:firstLine="210" w:firstLineChars="100"/>
        <w:rPr>
          <w:rFonts w:hint="default" w:eastAsia="仿宋"/>
          <w:lang w:val="en-US" w:eastAsia="zh-CN"/>
        </w:rPr>
      </w:pPr>
      <w:r>
        <w:rPr>
          <w:rFonts w:hint="eastAsia"/>
        </w:rPr>
        <w:t>供方：苏州苏德兰铁路配件有限公司</w:t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eastAsia"/>
        </w:rPr>
        <w:t>合同编号：</w:t>
      </w:r>
      <w:r>
        <w:rPr>
          <w:rFonts w:hint="eastAsia" w:ascii="仿宋" w:hAnsi="仿宋" w:eastAsia="仿宋" w:cs="Arial Unicode MS"/>
          <w:b/>
          <w:sz w:val="22"/>
        </w:rPr>
        <w:t>S</w:t>
      </w:r>
      <w:r>
        <w:rPr>
          <w:rFonts w:hint="eastAsia" w:ascii="仿宋" w:hAnsi="仿宋" w:eastAsia="仿宋" w:cs="Arial Unicode MS"/>
          <w:b/>
          <w:sz w:val="22"/>
          <w:lang w:val="en-US" w:eastAsia="zh-CN"/>
        </w:rPr>
        <w:t>GM</w:t>
      </w:r>
      <w:r>
        <w:rPr>
          <w:rFonts w:hint="eastAsia" w:ascii="仿宋" w:hAnsi="仿宋" w:eastAsia="仿宋" w:cs="Arial Unicode MS"/>
          <w:b/>
          <w:sz w:val="22"/>
        </w:rPr>
        <w:t>202</w:t>
      </w:r>
      <w:r>
        <w:rPr>
          <w:rFonts w:hint="eastAsia" w:ascii="仿宋" w:hAnsi="仿宋" w:eastAsia="仿宋" w:cs="Arial Unicode MS"/>
          <w:b/>
          <w:sz w:val="22"/>
          <w:lang w:val="en-US" w:eastAsia="zh-CN"/>
        </w:rPr>
        <w:t>50512A</w:t>
      </w:r>
    </w:p>
    <w:p w14:paraId="65D6AA64">
      <w:pPr>
        <w:spacing w:line="288" w:lineRule="auto"/>
        <w:ind w:firstLine="210" w:firstLineChars="100"/>
        <w:rPr>
          <w:rFonts w:hint="eastAsia" w:eastAsiaTheme="minorEastAsia"/>
          <w:lang w:val="en-US" w:eastAsia="zh-CN"/>
        </w:rPr>
      </w:pPr>
      <w:r>
        <w:rPr>
          <w:rFonts w:hint="eastAsia"/>
        </w:rPr>
        <w:t>需方：昆山希格朗机械科技有限公司                 签订地点：江苏</w:t>
      </w:r>
      <w:r>
        <w:rPr>
          <w:rFonts w:hint="eastAsia"/>
          <w:lang w:val="en-US" w:eastAsia="zh-CN"/>
        </w:rPr>
        <w:t>昆山</w:t>
      </w:r>
    </w:p>
    <w:p w14:paraId="279CF7AE">
      <w:pPr>
        <w:spacing w:line="288" w:lineRule="auto"/>
        <w:ind w:firstLine="210" w:firstLineChars="100"/>
      </w:pPr>
      <w:r>
        <w:rPr>
          <w:rFonts w:hint="eastAsia"/>
        </w:rPr>
        <w:t>签订时间：202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日</w:t>
      </w:r>
    </w:p>
    <w:p w14:paraId="64576C2A">
      <w:pPr>
        <w:pStyle w:val="10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6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840"/>
        <w:gridCol w:w="9"/>
        <w:gridCol w:w="884"/>
        <w:gridCol w:w="898"/>
        <w:gridCol w:w="1259"/>
        <w:gridCol w:w="1270"/>
        <w:gridCol w:w="745"/>
        <w:gridCol w:w="1313"/>
        <w:gridCol w:w="910"/>
        <w:gridCol w:w="11"/>
      </w:tblGrid>
      <w:tr w14:paraId="3018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20" w:hRule="atLeast"/>
        </w:trPr>
        <w:tc>
          <w:tcPr>
            <w:tcW w:w="390" w:type="dxa"/>
          </w:tcPr>
          <w:p w14:paraId="163B42B8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  <w:gridSpan w:val="2"/>
          </w:tcPr>
          <w:p w14:paraId="1E75CF35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549F1781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84" w:type="dxa"/>
          </w:tcPr>
          <w:p w14:paraId="64E6CE61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98" w:type="dxa"/>
          </w:tcPr>
          <w:p w14:paraId="2B06575D">
            <w:pPr>
              <w:spacing w:line="48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图纸号</w:t>
            </w:r>
          </w:p>
        </w:tc>
        <w:tc>
          <w:tcPr>
            <w:tcW w:w="1259" w:type="dxa"/>
          </w:tcPr>
          <w:p w14:paraId="64AF5D88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1270" w:type="dxa"/>
            <w:vAlign w:val="center"/>
          </w:tcPr>
          <w:p w14:paraId="562C8AD9">
            <w:pPr>
              <w:jc w:val="center"/>
            </w:pPr>
            <w:r>
              <w:rPr>
                <w:rFonts w:hint="eastAsia"/>
              </w:rPr>
              <w:t>数量(件)</w:t>
            </w:r>
          </w:p>
        </w:tc>
        <w:tc>
          <w:tcPr>
            <w:tcW w:w="745" w:type="dxa"/>
            <w:vAlign w:val="center"/>
          </w:tcPr>
          <w:p w14:paraId="0A736861">
            <w:pPr>
              <w:spacing w:line="480" w:lineRule="auto"/>
              <w:jc w:val="center"/>
            </w:pPr>
            <w:r>
              <w:rPr>
                <w:rFonts w:hint="eastAsia"/>
              </w:rPr>
              <w:t>元/件</w:t>
            </w:r>
          </w:p>
        </w:tc>
        <w:tc>
          <w:tcPr>
            <w:tcW w:w="1313" w:type="dxa"/>
            <w:vAlign w:val="center"/>
          </w:tcPr>
          <w:p w14:paraId="776645E3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910" w:type="dxa"/>
            <w:vAlign w:val="center"/>
          </w:tcPr>
          <w:p w14:paraId="45AA8293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14:paraId="6D809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0" w:type="dxa"/>
            <w:vAlign w:val="center"/>
          </w:tcPr>
          <w:p w14:paraId="71645059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0" w:type="dxa"/>
            <w:vAlign w:val="center"/>
          </w:tcPr>
          <w:p w14:paraId="26E79A3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铁路勾头道钉</w:t>
            </w:r>
          </w:p>
        </w:tc>
        <w:tc>
          <w:tcPr>
            <w:tcW w:w="893" w:type="dxa"/>
            <w:gridSpan w:val="2"/>
            <w:vAlign w:val="center"/>
          </w:tcPr>
          <w:p w14:paraId="06F8C0EC">
            <w:pPr>
              <w:widowControl/>
              <w:spacing w:line="48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5/8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x6</w:t>
            </w:r>
            <w:r>
              <w:rPr>
                <w:rFonts w:hint="default"/>
                <w:lang w:val="en-US" w:eastAsia="zh-CN"/>
              </w:rPr>
              <w:t>”</w:t>
            </w:r>
          </w:p>
        </w:tc>
        <w:tc>
          <w:tcPr>
            <w:tcW w:w="898" w:type="dxa"/>
            <w:vAlign w:val="center"/>
          </w:tcPr>
          <w:p w14:paraId="203AD8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GD-07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1189112A">
            <w:pPr>
              <w:widowControl/>
              <w:spacing w:line="48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本色涂油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5ECEA16E">
            <w:pPr>
              <w:widowControl/>
              <w:spacing w:line="48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12,960.00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01064246">
            <w:pPr>
              <w:widowControl/>
              <w:spacing w:line="480" w:lineRule="auto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3.45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56AB1B96">
            <w:pPr>
              <w:widowControl/>
              <w:spacing w:line="48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44,712.00</w:t>
            </w:r>
          </w:p>
        </w:tc>
        <w:tc>
          <w:tcPr>
            <w:tcW w:w="921" w:type="dxa"/>
            <w:gridSpan w:val="2"/>
            <w:shd w:val="clear" w:color="auto" w:fill="auto"/>
            <w:vAlign w:val="center"/>
          </w:tcPr>
          <w:p w14:paraId="54203D32">
            <w:pPr>
              <w:widowControl/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35#钢</w:t>
            </w:r>
          </w:p>
        </w:tc>
      </w:tr>
      <w:tr w14:paraId="250B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6295" w:type="dxa"/>
            <w:gridSpan w:val="8"/>
          </w:tcPr>
          <w:p w14:paraId="1FAFC25D">
            <w:pPr>
              <w:widowControl/>
              <w:spacing w:line="480" w:lineRule="auto"/>
              <w:jc w:val="right"/>
            </w:pPr>
            <w:r>
              <w:rPr>
                <w:rFonts w:hint="eastAsia"/>
              </w:rPr>
              <w:t>合计</w:t>
            </w:r>
          </w:p>
        </w:tc>
        <w:tc>
          <w:tcPr>
            <w:tcW w:w="1313" w:type="dxa"/>
            <w:shd w:val="clear" w:color="auto" w:fill="auto"/>
          </w:tcPr>
          <w:p w14:paraId="6CCE94DC">
            <w:pPr>
              <w:widowControl/>
              <w:spacing w:line="48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44,712.00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474B46AF">
            <w:pPr>
              <w:widowControl/>
              <w:spacing w:line="480" w:lineRule="auto"/>
              <w:jc w:val="center"/>
            </w:pPr>
          </w:p>
        </w:tc>
      </w:tr>
      <w:tr w14:paraId="348A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8529" w:type="dxa"/>
            <w:gridSpan w:val="11"/>
          </w:tcPr>
          <w:p w14:paraId="726835A7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>
              <w:rPr>
                <w:rFonts w:hint="eastAsia"/>
                <w:lang w:val="en-US" w:eastAsia="zh-CN"/>
              </w:rPr>
              <w:t>肆万肆仟柒佰壹拾贰</w:t>
            </w:r>
            <w:r>
              <w:rPr>
                <w:rFonts w:hint="eastAsia"/>
              </w:rPr>
              <w:t>圆整。</w:t>
            </w:r>
          </w:p>
        </w:tc>
      </w:tr>
      <w:tr w14:paraId="7FDD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8529" w:type="dxa"/>
            <w:gridSpan w:val="11"/>
            <w:tcBorders>
              <w:top w:val="nil"/>
            </w:tcBorders>
          </w:tcPr>
          <w:p w14:paraId="575FE240">
            <w:pPr>
              <w:tabs>
                <w:tab w:val="left" w:pos="4665"/>
              </w:tabs>
              <w:spacing w:line="48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说明：</w:t>
            </w:r>
            <w:r>
              <w:rPr>
                <w:rFonts w:hint="eastAsia"/>
                <w:lang w:val="en-US" w:eastAsia="zh-CN"/>
              </w:rPr>
              <w:t>价格含13%增值税。</w:t>
            </w:r>
          </w:p>
        </w:tc>
      </w:tr>
    </w:tbl>
    <w:p w14:paraId="1E60D555">
      <w:pPr>
        <w:spacing w:line="288" w:lineRule="auto"/>
        <w:ind w:left="1365" w:hanging="1365" w:hangingChars="65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</w:rPr>
        <w:t>二、质量要求：1、根据客户图纸进行生产和检验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产品质量（包含且不限于材质，表面处理和尺寸）须与已确认的样品一致，头部增加LOGO（如附件图纸所示）</w:t>
      </w:r>
      <w:r>
        <w:rPr>
          <w:rFonts w:hint="eastAsia"/>
        </w:rPr>
        <w:t>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355DD566">
      <w:pPr>
        <w:spacing w:line="288" w:lineRule="auto"/>
        <w:ind w:left="1365" w:hanging="1365" w:hangingChars="65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        2、包装：</w:t>
      </w:r>
      <w:r>
        <w:rPr>
          <w:rFonts w:hint="eastAsia"/>
          <w:lang w:val="en-US" w:eastAsia="zh-CN"/>
        </w:rPr>
        <w:t>塑料桶</w:t>
      </w:r>
      <w:r>
        <w:rPr>
          <w:rFonts w:hint="eastAsia"/>
        </w:rPr>
        <w:t>+欧式</w:t>
      </w:r>
      <w:r>
        <w:rPr>
          <w:rFonts w:hint="eastAsia"/>
          <w:lang w:val="en-US" w:eastAsia="zh-CN"/>
        </w:rPr>
        <w:t>实木熏蒸</w:t>
      </w:r>
      <w:r>
        <w:rPr>
          <w:rFonts w:hint="eastAsia"/>
        </w:rPr>
        <w:t>托盘打托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总计6</w:t>
      </w:r>
      <w:bookmarkStart w:id="0" w:name="_GoBack"/>
      <w:bookmarkEnd w:id="0"/>
      <w:r>
        <w:rPr>
          <w:rFonts w:hint="eastAsia"/>
          <w:lang w:val="en-US" w:eastAsia="zh-CN"/>
        </w:rPr>
        <w:t>托，每托36桶，每桶60个。</w:t>
      </w:r>
    </w:p>
    <w:p w14:paraId="7AD7D464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三、交货地点和运输方式：供方</w:t>
      </w:r>
      <w:r>
        <w:rPr>
          <w:rFonts w:hint="eastAsia"/>
          <w:lang w:val="en-US" w:eastAsia="zh-CN"/>
        </w:rPr>
        <w:t>工厂进行集装箱装货，</w:t>
      </w:r>
      <w:r>
        <w:rPr>
          <w:rFonts w:hint="eastAsia"/>
        </w:rPr>
        <w:t>货到</w:t>
      </w:r>
      <w:r>
        <w:rPr>
          <w:rFonts w:hint="eastAsia"/>
          <w:lang w:val="en-US" w:eastAsia="zh-CN"/>
        </w:rPr>
        <w:t>上海港的拖车</w:t>
      </w:r>
      <w:r>
        <w:rPr>
          <w:rFonts w:hint="eastAsia"/>
        </w:rPr>
        <w:t>运费由供方负责。</w:t>
      </w:r>
    </w:p>
    <w:p w14:paraId="1586E201">
      <w:pPr>
        <w:spacing w:line="288" w:lineRule="auto"/>
        <w:ind w:left="1365" w:hanging="1365" w:hangingChars="650"/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四、交货日期：202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6月11日</w:t>
      </w:r>
      <w:r>
        <w:rPr>
          <w:rFonts w:hint="eastAsia"/>
        </w:rPr>
        <w:t>。</w:t>
      </w:r>
    </w:p>
    <w:p w14:paraId="2DC10C5A">
      <w:pPr>
        <w:spacing w:line="288" w:lineRule="auto"/>
        <w:ind w:left="1365" w:hanging="1365" w:hangingChars="65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五、付款方式：</w:t>
      </w:r>
      <w:r>
        <w:rPr>
          <w:rFonts w:hint="eastAsia"/>
          <w:lang w:val="en-US" w:eastAsia="zh-CN"/>
        </w:rPr>
        <w:t>预付款30%，即13,413.60元。发货后供方提供检测报告、原材料质保书、增值税发票，需方在15天内付清货款。</w:t>
      </w:r>
    </w:p>
    <w:p w14:paraId="315862BD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六、违约责任或纠纷解决方式： 双方友好协商解决，协商不成，由签约地人民法院裁决。</w:t>
      </w:r>
    </w:p>
    <w:p w14:paraId="6BDFEF59">
      <w:pPr>
        <w:spacing w:line="288" w:lineRule="auto"/>
        <w:ind w:left="1365" w:hanging="1365" w:hangingChars="650"/>
        <w:jc w:val="left"/>
        <w:rPr>
          <w:rFonts w:hint="eastAsia"/>
        </w:rPr>
      </w:pPr>
      <w:r>
        <w:rPr>
          <w:rFonts w:hint="eastAsia"/>
        </w:rPr>
        <w:t>七、本合同一式两份，双方签字盖章生效。（双方确认扫描件有效）</w:t>
      </w:r>
    </w:p>
    <w:p w14:paraId="649B09FA">
      <w:pPr>
        <w:spacing w:line="288" w:lineRule="auto"/>
        <w:ind w:left="1365" w:hanging="1365" w:hangingChars="650"/>
        <w:jc w:val="left"/>
        <w:rPr>
          <w:rFonts w:hint="eastAsia"/>
        </w:rPr>
      </w:pPr>
    </w:p>
    <w:tbl>
      <w:tblPr>
        <w:tblStyle w:val="6"/>
        <w:tblW w:w="880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379"/>
      </w:tblGrid>
      <w:tr w14:paraId="08FAD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</w:tcPr>
          <w:p w14:paraId="14BAEAB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79" w:type="dxa"/>
          </w:tcPr>
          <w:p w14:paraId="56634F0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14:paraId="5D500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</w:tcPr>
          <w:p w14:paraId="6CD30EBA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4BCE03BF">
            <w:pPr>
              <w:jc w:val="left"/>
            </w:pPr>
            <w:r>
              <w:rPr>
                <w:rFonts w:hint="eastAsia"/>
              </w:rPr>
              <w:t>单位地址：江苏省太仓市浮桥镇信江路112号</w:t>
            </w:r>
          </w:p>
          <w:p w14:paraId="57A426EB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1755824A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695F60D">
            <w:pPr>
              <w:jc w:val="left"/>
            </w:pPr>
            <w:r>
              <w:rPr>
                <w:rFonts w:hint="eastAsia"/>
              </w:rPr>
              <w:t>电话：   0512-53703209</w:t>
            </w:r>
          </w:p>
          <w:p w14:paraId="05FA3D0D">
            <w:pPr>
              <w:jc w:val="left"/>
            </w:pPr>
            <w:r>
              <w:rPr>
                <w:rFonts w:hint="eastAsia"/>
              </w:rPr>
              <w:t>传真：   0512-53703212</w:t>
            </w:r>
          </w:p>
          <w:p w14:paraId="49754D16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D0C6BCC">
            <w:pPr>
              <w:jc w:val="left"/>
            </w:pPr>
            <w:r>
              <w:rPr>
                <w:rFonts w:hint="eastAsia"/>
              </w:rPr>
              <w:t>账号：  7066401081120100160656</w:t>
            </w:r>
          </w:p>
          <w:p w14:paraId="32EB3E92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税号：  </w:t>
            </w:r>
            <w:r>
              <w:rPr>
                <w:rFonts w:hint="eastAsia"/>
                <w:lang w:val="en-US" w:eastAsia="zh-CN"/>
              </w:rPr>
              <w:t>91</w:t>
            </w:r>
            <w:r>
              <w:rPr>
                <w:rFonts w:hint="eastAsia"/>
              </w:rPr>
              <w:t>320585570345375</w:t>
            </w:r>
            <w:r>
              <w:rPr>
                <w:rFonts w:hint="eastAsia"/>
                <w:lang w:val="en-US" w:eastAsia="zh-CN"/>
              </w:rPr>
              <w:t>D</w:t>
            </w:r>
          </w:p>
          <w:p w14:paraId="0B35D3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邮政编码：215434</w:t>
            </w:r>
          </w:p>
          <w:p w14:paraId="2810E886">
            <w:pPr>
              <w:jc w:val="left"/>
            </w:pPr>
          </w:p>
        </w:tc>
        <w:tc>
          <w:tcPr>
            <w:tcW w:w="4379" w:type="dxa"/>
          </w:tcPr>
          <w:p w14:paraId="02C584DF">
            <w:pPr>
              <w:jc w:val="left"/>
            </w:pPr>
            <w:r>
              <w:rPr>
                <w:rFonts w:hint="eastAsia"/>
              </w:rPr>
              <w:t>单位名称：昆山希格朗机械科技有限公司</w:t>
            </w:r>
          </w:p>
          <w:p w14:paraId="5553B62D">
            <w:pPr>
              <w:jc w:val="left"/>
            </w:pPr>
            <w:r>
              <w:rPr>
                <w:rFonts w:hint="eastAsia"/>
              </w:rPr>
              <w:t>单位地址：昆山市昆山开发区前进东路757号1201室</w:t>
            </w:r>
            <w:r>
              <w:t xml:space="preserve"> </w:t>
            </w:r>
          </w:p>
          <w:p w14:paraId="0FA5F098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3F9FE75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289D697">
            <w:pPr>
              <w:jc w:val="left"/>
            </w:pPr>
            <w:r>
              <w:rPr>
                <w:rFonts w:hint="eastAsia"/>
              </w:rPr>
              <w:t xml:space="preserve">电话：0512-50353196  </w:t>
            </w:r>
          </w:p>
          <w:p w14:paraId="4C50BA19">
            <w:pPr>
              <w:jc w:val="left"/>
            </w:pPr>
            <w:r>
              <w:rPr>
                <w:rFonts w:hint="eastAsia"/>
              </w:rPr>
              <w:t xml:space="preserve">传真：  </w:t>
            </w:r>
          </w:p>
          <w:p w14:paraId="3C4A5964">
            <w:pPr>
              <w:jc w:val="left"/>
            </w:pPr>
            <w:r>
              <w:rPr>
                <w:rFonts w:hint="eastAsia"/>
              </w:rPr>
              <w:t>开户银行：宁波银行股份有限公司昆山支行</w:t>
            </w:r>
            <w:r>
              <w:t xml:space="preserve"> </w:t>
            </w:r>
          </w:p>
          <w:p w14:paraId="16AF9784">
            <w:pPr>
              <w:jc w:val="left"/>
            </w:pPr>
            <w:r>
              <w:rPr>
                <w:rFonts w:hint="eastAsia"/>
              </w:rPr>
              <w:t>账号：75090122000155058</w:t>
            </w:r>
          </w:p>
          <w:p w14:paraId="0E10E36B">
            <w:pPr>
              <w:jc w:val="left"/>
            </w:pPr>
            <w:r>
              <w:rPr>
                <w:rFonts w:hint="eastAsia"/>
              </w:rPr>
              <w:t>税号：91320583MA1T5NLA0Y</w:t>
            </w:r>
          </w:p>
          <w:p w14:paraId="55151C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  <w:lang w:val="en-US" w:eastAsia="zh-CN"/>
              </w:rPr>
              <w:t>215300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0B29C1B7">
      <w:pPr>
        <w:jc w:val="left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-1141095</wp:posOffset>
            </wp:positionH>
            <wp:positionV relativeFrom="paragraph">
              <wp:posOffset>-495300</wp:posOffset>
            </wp:positionV>
            <wp:extent cx="7560310" cy="10692130"/>
            <wp:effectExtent l="0" t="0" r="2540" b="13970"/>
            <wp:wrapNone/>
            <wp:docPr id="2" name="图片 2" descr="5-8x6“ cut track spike shop drawing for approval-250403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-8x6“ cut track spike shop drawing for approval-250403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9D3D8">
      <w:pPr>
        <w:jc w:val="left"/>
      </w:pPr>
    </w:p>
    <w:p w14:paraId="4983A671">
      <w:pPr>
        <w:jc w:val="left"/>
        <w:rPr>
          <w:rFonts w:hint="eastAsia" w:eastAsiaTheme="minorEastAsia"/>
          <w:lang w:eastAsia="zh-CN"/>
        </w:rPr>
      </w:pPr>
    </w:p>
    <w:sectPr>
      <w:pgSz w:w="11906" w:h="16838"/>
      <w:pgMar w:top="780" w:right="1797" w:bottom="62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625F1"/>
    <w:multiLevelType w:val="multilevel"/>
    <w:tmpl w:val="72E625F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hZGE2ODgzYjdkOWRkYjIzNmQ2ZmNjZTdlNzAwOGMifQ=="/>
  </w:docVars>
  <w:rsids>
    <w:rsidRoot w:val="008C6D13"/>
    <w:rsid w:val="00027270"/>
    <w:rsid w:val="00030F3B"/>
    <w:rsid w:val="0003590C"/>
    <w:rsid w:val="0003763E"/>
    <w:rsid w:val="00043ACD"/>
    <w:rsid w:val="00073851"/>
    <w:rsid w:val="000A0DA4"/>
    <w:rsid w:val="000F70D6"/>
    <w:rsid w:val="0010040E"/>
    <w:rsid w:val="00114810"/>
    <w:rsid w:val="00131A6F"/>
    <w:rsid w:val="0013748B"/>
    <w:rsid w:val="001514FF"/>
    <w:rsid w:val="00160F55"/>
    <w:rsid w:val="00161E55"/>
    <w:rsid w:val="00197146"/>
    <w:rsid w:val="001F2C1B"/>
    <w:rsid w:val="0021092B"/>
    <w:rsid w:val="00231F37"/>
    <w:rsid w:val="00241750"/>
    <w:rsid w:val="00260274"/>
    <w:rsid w:val="002602DE"/>
    <w:rsid w:val="00267A58"/>
    <w:rsid w:val="00280CD9"/>
    <w:rsid w:val="00285523"/>
    <w:rsid w:val="002909FF"/>
    <w:rsid w:val="002A7312"/>
    <w:rsid w:val="002B0E78"/>
    <w:rsid w:val="002E7494"/>
    <w:rsid w:val="00303B96"/>
    <w:rsid w:val="00310AF5"/>
    <w:rsid w:val="003A0AE4"/>
    <w:rsid w:val="003A2304"/>
    <w:rsid w:val="003C68F8"/>
    <w:rsid w:val="003E3583"/>
    <w:rsid w:val="003E3ACC"/>
    <w:rsid w:val="003E3B58"/>
    <w:rsid w:val="003E5ECF"/>
    <w:rsid w:val="003F262B"/>
    <w:rsid w:val="00443C10"/>
    <w:rsid w:val="004940EF"/>
    <w:rsid w:val="004A3C7C"/>
    <w:rsid w:val="004C36F3"/>
    <w:rsid w:val="00503A87"/>
    <w:rsid w:val="00562CDB"/>
    <w:rsid w:val="00567B8A"/>
    <w:rsid w:val="0057745A"/>
    <w:rsid w:val="00594772"/>
    <w:rsid w:val="005D50F4"/>
    <w:rsid w:val="005D6084"/>
    <w:rsid w:val="005E30DD"/>
    <w:rsid w:val="005E6188"/>
    <w:rsid w:val="0061286F"/>
    <w:rsid w:val="00625A06"/>
    <w:rsid w:val="00637403"/>
    <w:rsid w:val="006379A4"/>
    <w:rsid w:val="006931B4"/>
    <w:rsid w:val="0069617D"/>
    <w:rsid w:val="00720DEC"/>
    <w:rsid w:val="00737979"/>
    <w:rsid w:val="00761E2B"/>
    <w:rsid w:val="00783F32"/>
    <w:rsid w:val="007963AF"/>
    <w:rsid w:val="007C22B5"/>
    <w:rsid w:val="007D0F09"/>
    <w:rsid w:val="007D56B1"/>
    <w:rsid w:val="007E1B35"/>
    <w:rsid w:val="007E41C2"/>
    <w:rsid w:val="0082200C"/>
    <w:rsid w:val="008768FF"/>
    <w:rsid w:val="008C6D13"/>
    <w:rsid w:val="008E43AD"/>
    <w:rsid w:val="00930C9D"/>
    <w:rsid w:val="009F7C67"/>
    <w:rsid w:val="00A10161"/>
    <w:rsid w:val="00A222CF"/>
    <w:rsid w:val="00A6624B"/>
    <w:rsid w:val="00A82D48"/>
    <w:rsid w:val="00AA4F37"/>
    <w:rsid w:val="00B66D2D"/>
    <w:rsid w:val="00BC0FB9"/>
    <w:rsid w:val="00BF6A13"/>
    <w:rsid w:val="00C3204C"/>
    <w:rsid w:val="00C54AE2"/>
    <w:rsid w:val="00C77334"/>
    <w:rsid w:val="00CA1C14"/>
    <w:rsid w:val="00CB6D31"/>
    <w:rsid w:val="00CE355F"/>
    <w:rsid w:val="00D37CF4"/>
    <w:rsid w:val="00D40808"/>
    <w:rsid w:val="00D7628C"/>
    <w:rsid w:val="00D813B8"/>
    <w:rsid w:val="00D9119F"/>
    <w:rsid w:val="00DC519A"/>
    <w:rsid w:val="00DC69D3"/>
    <w:rsid w:val="00ED71C2"/>
    <w:rsid w:val="00EF3F2D"/>
    <w:rsid w:val="00F341F5"/>
    <w:rsid w:val="00FC53CE"/>
    <w:rsid w:val="027D71DE"/>
    <w:rsid w:val="07A07284"/>
    <w:rsid w:val="07FD6770"/>
    <w:rsid w:val="0B5C48EE"/>
    <w:rsid w:val="0BED55CD"/>
    <w:rsid w:val="11A343E8"/>
    <w:rsid w:val="163B0AEA"/>
    <w:rsid w:val="19D346D4"/>
    <w:rsid w:val="1A7B16A3"/>
    <w:rsid w:val="1B91152A"/>
    <w:rsid w:val="1EF66C54"/>
    <w:rsid w:val="20926750"/>
    <w:rsid w:val="255952C4"/>
    <w:rsid w:val="2692669F"/>
    <w:rsid w:val="2F921139"/>
    <w:rsid w:val="2FDD7395"/>
    <w:rsid w:val="301D3206"/>
    <w:rsid w:val="32CA01D7"/>
    <w:rsid w:val="32D1567D"/>
    <w:rsid w:val="37F324E9"/>
    <w:rsid w:val="3A40479E"/>
    <w:rsid w:val="3CF54196"/>
    <w:rsid w:val="3CF62AA2"/>
    <w:rsid w:val="42FF49E4"/>
    <w:rsid w:val="434A61A4"/>
    <w:rsid w:val="45C5221E"/>
    <w:rsid w:val="4D821EF7"/>
    <w:rsid w:val="4EA41188"/>
    <w:rsid w:val="4EE87C26"/>
    <w:rsid w:val="51BB411A"/>
    <w:rsid w:val="51D72B7F"/>
    <w:rsid w:val="53B14ECD"/>
    <w:rsid w:val="5C804776"/>
    <w:rsid w:val="5DCA54E1"/>
    <w:rsid w:val="60AF5BAB"/>
    <w:rsid w:val="615838CB"/>
    <w:rsid w:val="61A45E30"/>
    <w:rsid w:val="68BB24E9"/>
    <w:rsid w:val="69CE4DCD"/>
    <w:rsid w:val="6E501F8B"/>
    <w:rsid w:val="70E57336"/>
    <w:rsid w:val="710C079F"/>
    <w:rsid w:val="72DA004F"/>
    <w:rsid w:val="74973269"/>
    <w:rsid w:val="76847B2A"/>
    <w:rsid w:val="776D717F"/>
    <w:rsid w:val="787515B8"/>
    <w:rsid w:val="78CF59C7"/>
    <w:rsid w:val="7FD7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BD515B-9CD2-456E-B2A2-D68C875D66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2</Pages>
  <Words>736</Words>
  <Characters>943</Characters>
  <Lines>7</Lines>
  <Paragraphs>1</Paragraphs>
  <TotalTime>2</TotalTime>
  <ScaleCrop>false</ScaleCrop>
  <LinksUpToDate>false</LinksUpToDate>
  <CharactersWithSpaces>1024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2023-03-01T02:56:00Z</dcterms:created>
  <dc:creator>电脑公司</dc:creator>
  <cp:lastModifiedBy>水木弓长</cp:lastModifiedBy>
  <cp:lastPrinted>2024-10-10T03:37:00Z</cp:lastPrinted>
  <dcterms:modified xsi:type="dcterms:W3CDTF">2025-05-12T03:20:42Z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E90C19132D7149BB8DD814E50C05DA3C_13</vt:lpwstr>
  </property>
  <property fmtid="{D5CDD505-2E9C-101B-9397-08002B2CF9AE}" pid="4" name="KSOTemplateDocerSaveRecord">
    <vt:lpwstr>eyJoZGlkIjoiMmFkNTNmYzE2YjNkZmExYWRiNGJjMWZmOWE0YjZiNzMiLCJ1c2VySWQiOiIzNDU3OTM3MTAifQ==</vt:lpwstr>
  </property>
</Properties>
</file>