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模具热处理委托加工合同</w:t>
      </w:r>
    </w:p>
    <w:p>
      <w:pPr>
        <w:jc w:val="center"/>
        <w:rPr>
          <w:b/>
          <w:sz w:val="32"/>
        </w:rPr>
      </w:pPr>
    </w:p>
    <w:p>
      <w:pPr>
        <w:spacing w:line="288" w:lineRule="auto"/>
        <w:ind w:firstLine="210" w:firstLineChars="100"/>
      </w:pPr>
      <w:r>
        <w:rPr>
          <w:rFonts w:hint="eastAsia"/>
        </w:rPr>
        <w:t xml:space="preserve">甲方：苏州苏德兰铁路配件有限公司                    </w:t>
      </w:r>
    </w:p>
    <w:p>
      <w:pPr>
        <w:spacing w:line="288" w:lineRule="auto"/>
        <w:ind w:firstLine="210" w:firstLineChars="100"/>
      </w:pPr>
      <w:r>
        <w:rPr>
          <w:rFonts w:hint="eastAsia"/>
        </w:rPr>
        <w:t>乙方：太仓市晶英热处理厂                           签订地点：江苏太仓</w:t>
      </w:r>
    </w:p>
    <w:p>
      <w:pPr>
        <w:spacing w:line="288" w:lineRule="auto"/>
        <w:ind w:firstLine="210" w:firstLineChars="100"/>
      </w:pPr>
      <w:r>
        <w:rPr>
          <w:rFonts w:hint="eastAsia"/>
        </w:rPr>
        <w:t>签订时间：202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年 1月 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</w:p>
    <w:p>
      <w:pPr>
        <w:spacing w:line="288" w:lineRule="auto"/>
        <w:ind w:firstLine="210" w:firstLineChars="100"/>
      </w:pPr>
    </w:p>
    <w:p>
      <w:pPr>
        <w:spacing w:line="288" w:lineRule="auto"/>
        <w:ind w:firstLine="210" w:firstLineChars="100"/>
      </w:pPr>
    </w:p>
    <w:p>
      <w:pPr>
        <w:spacing w:line="288" w:lineRule="auto"/>
        <w:ind w:firstLine="210" w:firstLineChars="100"/>
      </w:pPr>
      <w:r>
        <w:rPr>
          <w:rFonts w:hint="eastAsia"/>
        </w:rPr>
        <w:t>根据《中华人民共和国合同法》规定,双方本着诚实/信用/公平的原则，就甲方委托乙方进行下列产品模具热处理加工事宜，达成以下协议：</w:t>
      </w:r>
    </w:p>
    <w:p>
      <w:pPr>
        <w:spacing w:line="288" w:lineRule="auto"/>
        <w:ind w:firstLine="210" w:firstLineChars="100"/>
      </w:pPr>
    </w:p>
    <w:p>
      <w:pPr>
        <w:pStyle w:val="10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规格型号：产品模具热处理，材质H13，价格：8元/kg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二、质量要求：质量技术要求标准：根据甲方工艺要求进行模具热处理。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三、提货方式：甲方自行负责模具接送。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四、交货日期：1、甲方将模具送达乙方，乙方应在五天内完成热处理加工。如有交期要求变动应电话通知乙方。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 xml:space="preserve">              2、交货时由甲方质检人员现场验货，验收合格后签字，乙方要按质量管理进行规范操作，尽量避免工作丢失；如出现数量丢失现象，应查明原因，如乙方过错，照价赔偿。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五、付款方式：(月结)，按批次，一批一结，乙方开具增值税发票，甲方付款。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六、违约责任或纠纷解决方式：违约方承担一切责任。双方友好协商解决，协商不成，由签约地人民法院裁决。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七、本合同一式两份，双方签字生效。（双方确认传真有效）合同有效期为202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年1月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日至202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年12月31日</w:t>
      </w:r>
    </w:p>
    <w:p>
      <w:pPr>
        <w:spacing w:line="288" w:lineRule="auto"/>
        <w:ind w:left="1365" w:hanging="1365" w:hangingChars="650"/>
        <w:jc w:val="left"/>
      </w:pPr>
      <w:bookmarkStart w:id="0" w:name="_GoBack"/>
      <w:bookmarkEnd w:id="0"/>
    </w:p>
    <w:p>
      <w:pPr>
        <w:spacing w:line="288" w:lineRule="auto"/>
        <w:ind w:left="1365" w:hanging="1365" w:hangingChars="650"/>
        <w:jc w:val="left"/>
      </w:pPr>
    </w:p>
    <w:tbl>
      <w:tblPr>
        <w:tblStyle w:val="6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11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甲方</w:t>
            </w:r>
          </w:p>
        </w:tc>
        <w:tc>
          <w:tcPr>
            <w:tcW w:w="4445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>
            <w:pPr>
              <w:jc w:val="left"/>
            </w:pPr>
            <w:r>
              <w:rPr>
                <w:rFonts w:hint="eastAsia"/>
              </w:rPr>
              <w:t>地址：江苏省太仓市浮桥镇东环路9号</w:t>
            </w:r>
          </w:p>
          <w:p>
            <w:pPr>
              <w:jc w:val="left"/>
            </w:pPr>
            <w:r>
              <w:rPr>
                <w:rFonts w:hint="eastAsia"/>
              </w:rPr>
              <w:t>合同签订人：</w:t>
            </w:r>
          </w:p>
          <w:p>
            <w:pPr>
              <w:jc w:val="left"/>
            </w:pPr>
            <w:r>
              <w:rPr>
                <w:rFonts w:hint="eastAsia"/>
              </w:rPr>
              <w:t>电话：   0512-53703209</w:t>
            </w:r>
          </w:p>
          <w:p>
            <w:pPr>
              <w:jc w:val="left"/>
            </w:pPr>
            <w:r>
              <w:rPr>
                <w:rFonts w:hint="eastAsia"/>
              </w:rPr>
              <w:t>传真：   0512-53703212</w:t>
            </w:r>
          </w:p>
          <w:p>
            <w:pPr>
              <w:jc w:val="left"/>
            </w:pPr>
            <w:r>
              <w:rPr>
                <w:rFonts w:hint="eastAsia"/>
              </w:rPr>
              <w:t>开户银行：太仓农村商业银行浮桥支行账号： 7066401081120100160656</w:t>
            </w:r>
          </w:p>
        </w:tc>
        <w:tc>
          <w:tcPr>
            <w:tcW w:w="4445" w:type="dxa"/>
          </w:tcPr>
          <w:p>
            <w:pPr>
              <w:jc w:val="left"/>
            </w:pPr>
            <w:r>
              <w:rPr>
                <w:rFonts w:hint="eastAsia"/>
              </w:rPr>
              <w:t>单位名称：太仓市晶英热处理厂</w:t>
            </w:r>
          </w:p>
          <w:p>
            <w:pPr>
              <w:jc w:val="left"/>
            </w:pPr>
            <w:r>
              <w:rPr>
                <w:rFonts w:hint="eastAsia"/>
              </w:rPr>
              <w:t>地址：江苏省太仓市浮桥镇牌楼新邵村</w:t>
            </w:r>
            <w:r>
              <w:t xml:space="preserve"> </w:t>
            </w:r>
          </w:p>
          <w:p>
            <w:pPr>
              <w:jc w:val="left"/>
            </w:pPr>
            <w:r>
              <w:rPr>
                <w:rFonts w:hint="eastAsia"/>
              </w:rPr>
              <w:t>合同签订人：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电话：   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传真：   </w:t>
            </w:r>
          </w:p>
          <w:p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625F1"/>
    <w:multiLevelType w:val="multilevel"/>
    <w:tmpl w:val="72E625F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VkZTE2NDc5NGVjM2E5NzQzMWYzNDk5YmI0OTNmNmIifQ=="/>
  </w:docVars>
  <w:rsids>
    <w:rsidRoot w:val="001020FF"/>
    <w:rsid w:val="0006003F"/>
    <w:rsid w:val="000D7ECC"/>
    <w:rsid w:val="001020FF"/>
    <w:rsid w:val="00122B20"/>
    <w:rsid w:val="0015235A"/>
    <w:rsid w:val="001C1D7C"/>
    <w:rsid w:val="004C4FED"/>
    <w:rsid w:val="00584E9A"/>
    <w:rsid w:val="00695BB1"/>
    <w:rsid w:val="00793970"/>
    <w:rsid w:val="007C6548"/>
    <w:rsid w:val="008D7F20"/>
    <w:rsid w:val="00934163"/>
    <w:rsid w:val="00AC1FDB"/>
    <w:rsid w:val="00B7454E"/>
    <w:rsid w:val="00B9428D"/>
    <w:rsid w:val="00BF2462"/>
    <w:rsid w:val="00CF02A2"/>
    <w:rsid w:val="00D67899"/>
    <w:rsid w:val="00D7554A"/>
    <w:rsid w:val="00DC1B77"/>
    <w:rsid w:val="00E12970"/>
    <w:rsid w:val="13415AAD"/>
    <w:rsid w:val="6D79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112</Words>
  <Characters>639</Characters>
  <Lines>5</Lines>
  <Paragraphs>1</Paragraphs>
  <TotalTime>10</TotalTime>
  <ScaleCrop>false</ScaleCrop>
  <LinksUpToDate>false</LinksUpToDate>
  <CharactersWithSpaces>750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2019-11-11T06:53:00Z</dcterms:created>
  <dc:creator>电脑公司</dc:creator>
  <cp:lastModifiedBy>NING MEI</cp:lastModifiedBy>
  <cp:lastPrinted>2021-10-09T05:56:00Z</cp:lastPrinted>
  <dcterms:modified xsi:type="dcterms:W3CDTF">2023-10-09T07:38:47Z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C739FCA672044F75873B4EA98D6E0B48_12</vt:lpwstr>
  </property>
</Properties>
</file>