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0" w:firstLineChars="20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无锡通测检测技术有限公司现场考核情况说明</w:t>
      </w:r>
    </w:p>
    <w:p>
      <w:pPr>
        <w:ind w:firstLine="560" w:firstLineChars="200"/>
        <w:rPr>
          <w:sz w:val="28"/>
          <w:szCs w:val="28"/>
        </w:rPr>
      </w:pPr>
    </w:p>
    <w:p>
      <w:pPr>
        <w:ind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我司总经理陆建兰于202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日到无锡通测检测技术有限公司实地进行了考察，该企业占地面积约</w:t>
      </w:r>
      <w:r>
        <w:rPr>
          <w:rFonts w:hint="eastAsia"/>
          <w:sz w:val="28"/>
          <w:szCs w:val="28"/>
          <w:lang w:val="en-US" w:eastAsia="zh-CN"/>
        </w:rPr>
        <w:t>90</w:t>
      </w:r>
      <w:r>
        <w:rPr>
          <w:rFonts w:hint="eastAsia"/>
          <w:sz w:val="28"/>
          <w:szCs w:val="28"/>
        </w:rPr>
        <w:t>0平方米，现有职工</w:t>
      </w:r>
      <w:r>
        <w:rPr>
          <w:rFonts w:hint="eastAsia"/>
          <w:sz w:val="28"/>
          <w:szCs w:val="28"/>
          <w:lang w:val="en-US" w:eastAsia="zh-CN"/>
        </w:rPr>
        <w:t>30</w:t>
      </w:r>
      <w:r>
        <w:rPr>
          <w:rFonts w:hint="eastAsia"/>
          <w:sz w:val="28"/>
          <w:szCs w:val="28"/>
        </w:rPr>
        <w:t>余名。</w:t>
      </w:r>
    </w:p>
    <w:p>
      <w:pPr>
        <w:ind w:firstLine="2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3515" cy="2962910"/>
            <wp:effectExtent l="0" t="0" r="13335" b="8890"/>
            <wp:docPr id="2" name="图片 2" descr="微信图片_202310091710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3100917102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hd w:val="clear" w:color="auto" w:fill="FFFFFF"/>
        <w:spacing w:before="0" w:beforeAutospacing="0" w:after="0" w:afterAutospacing="0" w:line="420" w:lineRule="atLeast"/>
        <w:ind w:firstLine="560" w:firstLineChars="200"/>
        <w:rPr>
          <w:rFonts w:hint="eastAsia" w:ascii="微软雅黑" w:hAnsi="微软雅黑"/>
          <w:color w:val="333333"/>
          <w:sz w:val="27"/>
          <w:szCs w:val="27"/>
        </w:rPr>
      </w:pPr>
      <w:r>
        <w:rPr>
          <w:rFonts w:hint="eastAsia"/>
          <w:sz w:val="28"/>
          <w:szCs w:val="28"/>
          <w:lang w:val="en-US" w:eastAsia="zh-CN"/>
        </w:rPr>
        <w:t>这是一家严格按中国合格评定CNAS认可与计量认证CMA运行的第三方实验室，专注于为客户提供材料及零部件检测、分析与技术咨询等专业技术服务，服务对象涉及电子电气、汽车、航空航天、新能源、新材料、教育及科研等行业。</w:t>
      </w:r>
    </w:p>
    <w:p>
      <w:pPr>
        <w:pStyle w:val="5"/>
        <w:shd w:val="clear" w:color="auto" w:fill="FFFFFF"/>
        <w:spacing w:before="0" w:beforeAutospacing="0" w:after="0" w:afterAutospacing="0" w:line="420" w:lineRule="atLeast"/>
        <w:rPr>
          <w:rFonts w:hint="eastAsia" w:ascii="微软雅黑" w:hAnsi="微软雅黑"/>
          <w:color w:val="333333"/>
          <w:sz w:val="27"/>
          <w:szCs w:val="27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9230" cy="2059305"/>
            <wp:effectExtent l="0" t="0" r="7620" b="17145"/>
            <wp:docPr id="1" name="图片 1" descr="about_img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bout_img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hd w:val="clear" w:color="auto" w:fill="FFFFFF"/>
        <w:spacing w:before="0" w:beforeAutospacing="0" w:after="0" w:afterAutospacing="0" w:line="420" w:lineRule="atLeast"/>
        <w:ind w:firstLine="540" w:firstLineChars="200"/>
        <w:rPr>
          <w:rFonts w:hint="eastAsia"/>
          <w:sz w:val="28"/>
          <w:szCs w:val="28"/>
        </w:rPr>
      </w:pPr>
      <w:r>
        <w:rPr>
          <w:rFonts w:ascii="微软雅黑" w:hAnsi="微软雅黑"/>
          <w:color w:val="333333"/>
          <w:sz w:val="27"/>
          <w:szCs w:val="27"/>
        </w:rPr>
        <w:t> </w:t>
      </w:r>
      <w:r>
        <w:rPr>
          <w:rFonts w:hint="eastAsia"/>
          <w:sz w:val="28"/>
          <w:szCs w:val="28"/>
          <w:lang w:val="en-US" w:eastAsia="zh-CN"/>
        </w:rPr>
        <w:t>该检测</w:t>
      </w:r>
      <w:r>
        <w:rPr>
          <w:rFonts w:hint="eastAsia"/>
          <w:sz w:val="28"/>
          <w:szCs w:val="28"/>
        </w:rPr>
        <w:t>公司拥有专业可靠的测试设备、专业的</w:t>
      </w:r>
      <w:r>
        <w:rPr>
          <w:rFonts w:hint="eastAsia"/>
          <w:sz w:val="28"/>
          <w:szCs w:val="28"/>
          <w:lang w:val="en-US" w:eastAsia="zh-CN"/>
        </w:rPr>
        <w:t>技术团队和</w:t>
      </w:r>
      <w:r>
        <w:rPr>
          <w:rFonts w:hint="eastAsia"/>
          <w:sz w:val="28"/>
          <w:szCs w:val="28"/>
        </w:rPr>
        <w:t>营销团队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其</w:t>
      </w:r>
      <w:r>
        <w:rPr>
          <w:rFonts w:hint="eastAsia"/>
          <w:sz w:val="28"/>
          <w:szCs w:val="28"/>
        </w:rPr>
        <w:t>拥有直读光谱仪、ICP光谱仪、AAS光谱仪、红外碳硫分析仪、分光光度计、金相显微镜、布、洛、维硬度计、冲击试验机、万能材料试验机、盐雾试验机、X射线探伤仪、超声探伤仪、磁粉探伤仪等仪器设备。可以依据GB、ISO、ASTM、EN、DIN、DS……等常用标准完成金属、塑料、橡胶等原材料的各种标准测试；亦可根据客户需求，共同合作开发完成特定非标测试；也可为客户提供高附加值的金属、塑料、橡胶、电路板等零部件的失效分析服务。</w:t>
      </w:r>
    </w:p>
    <w:p>
      <w:pPr>
        <w:pStyle w:val="5"/>
        <w:shd w:val="clear" w:color="auto" w:fill="FFFFFF"/>
        <w:spacing w:before="0" w:beforeAutospacing="0" w:after="0" w:afterAutospacing="0" w:line="420" w:lineRule="atLeast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147945" cy="2821305"/>
            <wp:effectExtent l="0" t="0" r="14605" b="17145"/>
            <wp:docPr id="4" name="图片 4" descr="63aeb243f2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3aeb243f21d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hd w:val="clear" w:color="auto" w:fill="FFFFFF"/>
        <w:spacing w:before="0" w:beforeAutospacing="0" w:after="0" w:afterAutospacing="0" w:line="420" w:lineRule="atLeast"/>
        <w:rPr>
          <w:rFonts w:hint="eastAsia" w:ascii="微软雅黑" w:hAnsi="微软雅黑" w:eastAsia="宋体"/>
          <w:color w:val="333333"/>
          <w:sz w:val="27"/>
          <w:szCs w:val="27"/>
          <w:lang w:eastAsia="zh-CN"/>
        </w:rPr>
      </w:pPr>
      <w:r>
        <w:rPr>
          <w:rFonts w:hint="eastAsia" w:ascii="微软雅黑" w:hAnsi="微软雅黑" w:eastAsia="宋体"/>
          <w:color w:val="333333"/>
          <w:sz w:val="27"/>
          <w:szCs w:val="27"/>
          <w:lang w:eastAsia="zh-CN"/>
        </w:rPr>
        <w:drawing>
          <wp:inline distT="0" distB="0" distL="114300" distR="114300">
            <wp:extent cx="5263515" cy="2601595"/>
            <wp:effectExtent l="0" t="0" r="13335" b="8255"/>
            <wp:docPr id="3" name="图片 3" descr="微信图片_2023100917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310091710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hd w:val="clear" w:color="auto" w:fill="FFFFFF"/>
        <w:spacing w:before="0" w:beforeAutospacing="0" w:after="0" w:afterAutospacing="0" w:line="420" w:lineRule="atLeast"/>
        <w:rPr>
          <w:rFonts w:hint="eastAsia" w:ascii="微软雅黑" w:hAnsi="微软雅黑"/>
          <w:color w:val="333333"/>
          <w:sz w:val="27"/>
          <w:szCs w:val="27"/>
        </w:rPr>
      </w:pPr>
      <w:r>
        <w:rPr>
          <w:rFonts w:ascii="微软雅黑" w:hAnsi="微软雅黑"/>
          <w:color w:val="333333"/>
          <w:sz w:val="27"/>
          <w:szCs w:val="27"/>
        </w:rPr>
        <w:t>     </w:t>
      </w:r>
      <w:r>
        <w:rPr>
          <w:rFonts w:hint="eastAsia"/>
          <w:sz w:val="28"/>
          <w:szCs w:val="28"/>
          <w:lang w:val="en-US" w:eastAsia="zh-CN"/>
        </w:rPr>
        <w:t>该公司还有着</w:t>
      </w:r>
      <w:r>
        <w:rPr>
          <w:rFonts w:hint="eastAsia"/>
          <w:sz w:val="28"/>
          <w:szCs w:val="28"/>
        </w:rPr>
        <w:t>全面完善的质量体系</w:t>
      </w:r>
      <w:r>
        <w:rPr>
          <w:rFonts w:hint="eastAsia" w:ascii="微软雅黑" w:hAnsi="微软雅黑"/>
          <w:color w:val="333333"/>
          <w:sz w:val="27"/>
          <w:szCs w:val="27"/>
          <w:lang w:eastAsia="zh-CN"/>
        </w:rPr>
        <w:t>，</w:t>
      </w:r>
      <w:r>
        <w:rPr>
          <w:rFonts w:hint="eastAsia" w:ascii="微软雅黑" w:hAnsi="微软雅黑"/>
          <w:color w:val="333333"/>
          <w:sz w:val="27"/>
          <w:szCs w:val="27"/>
        </w:rPr>
        <w:t>其各项许可证书、资质证书或认证证书齐全，拥有营业执照、实验室认可证书、检验检测机构资质认定证书、高新技术企业证书等</w:t>
      </w:r>
      <w:r>
        <w:rPr>
          <w:rFonts w:hint="eastAsia" w:ascii="微软雅黑" w:hAnsi="微软雅黑"/>
          <w:color w:val="333333"/>
          <w:sz w:val="27"/>
          <w:szCs w:val="27"/>
          <w:lang w:eastAsia="zh-CN"/>
        </w:rPr>
        <w:t>。</w:t>
      </w:r>
    </w:p>
    <w:p>
      <w:pPr>
        <w:pStyle w:val="5"/>
        <w:shd w:val="clear" w:color="auto" w:fill="FFFFFF"/>
        <w:spacing w:before="0" w:beforeAutospacing="0" w:after="0" w:afterAutospacing="0" w:line="420" w:lineRule="atLeast"/>
        <w:rPr>
          <w:rFonts w:hint="eastAsia" w:ascii="微软雅黑" w:hAnsi="微软雅黑" w:eastAsia="宋体"/>
          <w:color w:val="333333"/>
          <w:sz w:val="27"/>
          <w:szCs w:val="27"/>
          <w:lang w:eastAsia="zh-CN"/>
        </w:rPr>
      </w:pPr>
      <w:r>
        <w:rPr>
          <w:rFonts w:hint="eastAsia" w:ascii="微软雅黑" w:hAnsi="微软雅黑" w:eastAsia="宋体"/>
          <w:color w:val="333333"/>
          <w:sz w:val="27"/>
          <w:szCs w:val="27"/>
          <w:lang w:eastAsia="zh-CN"/>
        </w:rPr>
        <w:drawing>
          <wp:inline distT="0" distB="0" distL="114300" distR="114300">
            <wp:extent cx="1463675" cy="2228215"/>
            <wp:effectExtent l="0" t="0" r="3175" b="635"/>
            <wp:docPr id="5" name="图片 5" descr="微信截图_20231009172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截图_202310091723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67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宋体"/>
          <w:color w:val="333333"/>
          <w:sz w:val="27"/>
          <w:szCs w:val="27"/>
          <w:lang w:eastAsia="zh-CN"/>
        </w:rPr>
        <w:drawing>
          <wp:inline distT="0" distB="0" distL="114300" distR="114300">
            <wp:extent cx="1599565" cy="2233295"/>
            <wp:effectExtent l="0" t="0" r="635" b="14605"/>
            <wp:docPr id="6" name="图片 6" descr="微信截图_2023100917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截图_202310091723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宋体"/>
          <w:color w:val="333333"/>
          <w:sz w:val="27"/>
          <w:szCs w:val="27"/>
          <w:lang w:eastAsia="zh-CN"/>
        </w:rPr>
        <w:drawing>
          <wp:inline distT="0" distB="0" distL="114300" distR="114300">
            <wp:extent cx="2063115" cy="2106295"/>
            <wp:effectExtent l="0" t="0" r="13335" b="8255"/>
            <wp:docPr id="7" name="图片 7" descr="微信截图_2023100917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截图_202310091722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终述：无锡通测检测技术有限公司</w:t>
      </w:r>
      <w:r>
        <w:rPr>
          <w:rFonts w:hint="eastAsia"/>
          <w:sz w:val="28"/>
          <w:szCs w:val="28"/>
          <w:lang w:val="en-US" w:eastAsia="zh-CN"/>
        </w:rPr>
        <w:t>质量体系完善，</w:t>
      </w:r>
      <w:r>
        <w:rPr>
          <w:rFonts w:hint="eastAsia"/>
          <w:sz w:val="28"/>
          <w:szCs w:val="28"/>
        </w:rPr>
        <w:t>技术</w:t>
      </w:r>
      <w:r>
        <w:rPr>
          <w:rFonts w:hint="eastAsia"/>
          <w:sz w:val="28"/>
          <w:szCs w:val="28"/>
          <w:lang w:val="en-US" w:eastAsia="zh-CN"/>
        </w:rPr>
        <w:t>销售</w:t>
      </w:r>
      <w:r>
        <w:rPr>
          <w:rFonts w:hint="eastAsia"/>
          <w:sz w:val="28"/>
          <w:szCs w:val="28"/>
        </w:rPr>
        <w:t>人才众多，拥有国内外先进水平的检测设备和测量工具，能及时检测出结果，价格合理</w:t>
      </w:r>
      <w:bookmarkStart w:id="0" w:name="_GoBack"/>
      <w:bookmarkEnd w:id="0"/>
      <w:r>
        <w:rPr>
          <w:rFonts w:hint="eastAsia"/>
          <w:sz w:val="28"/>
          <w:szCs w:val="28"/>
        </w:rPr>
        <w:t>，能够满足苏德兰的</w:t>
      </w:r>
      <w:r>
        <w:rPr>
          <w:rFonts w:hint="eastAsia"/>
          <w:sz w:val="28"/>
          <w:szCs w:val="28"/>
          <w:lang w:val="en-US" w:eastAsia="zh-CN"/>
        </w:rPr>
        <w:t>成品二氧化硫腐蚀检验的</w:t>
      </w:r>
      <w:r>
        <w:rPr>
          <w:rFonts w:hint="eastAsia"/>
          <w:sz w:val="28"/>
          <w:szCs w:val="28"/>
        </w:rPr>
        <w:t>需求。</w:t>
      </w:r>
    </w:p>
    <w:p>
      <w:pPr>
        <w:ind w:firstLine="560" w:firstLineChars="200"/>
        <w:rPr>
          <w:rFonts w:hint="eastAsia"/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苏州苏德兰铁路配件有限公司</w:t>
      </w:r>
    </w:p>
    <w:p>
      <w:pPr>
        <w:ind w:firstLine="560" w:firstLineChars="20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23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roman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VkZTE2NDc5NGVjM2E5NzQzMWYzNDk5YmI0OTNmNmIifQ=="/>
  </w:docVars>
  <w:rsids>
    <w:rsidRoot w:val="005B0EC1"/>
    <w:rsid w:val="000177F5"/>
    <w:rsid w:val="000531E3"/>
    <w:rsid w:val="000F5E32"/>
    <w:rsid w:val="00181374"/>
    <w:rsid w:val="00253D0B"/>
    <w:rsid w:val="00433EFE"/>
    <w:rsid w:val="00514D99"/>
    <w:rsid w:val="00537E8F"/>
    <w:rsid w:val="005B0EC1"/>
    <w:rsid w:val="005B326D"/>
    <w:rsid w:val="006D21D9"/>
    <w:rsid w:val="00711276"/>
    <w:rsid w:val="008731A8"/>
    <w:rsid w:val="009042FD"/>
    <w:rsid w:val="00CD3DE0"/>
    <w:rsid w:val="00E21037"/>
    <w:rsid w:val="00E421CC"/>
    <w:rsid w:val="00EF1F7E"/>
    <w:rsid w:val="00FB4319"/>
    <w:rsid w:val="26843250"/>
    <w:rsid w:val="58C1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3</Pages>
  <Words>91</Words>
  <Characters>521</Characters>
  <Lines>4</Lines>
  <Paragraphs>1</Paragraphs>
  <TotalTime>26</TotalTime>
  <ScaleCrop>false</ScaleCrop>
  <LinksUpToDate>false</LinksUpToDate>
  <CharactersWithSpaces>611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2020-10-16T09:37:00Z</dcterms:created>
  <dc:creator>电脑公司</dc:creator>
  <cp:lastModifiedBy>NING MEI</cp:lastModifiedBy>
  <cp:lastPrinted>2020-10-17T01:02:00Z</cp:lastPrinted>
  <dcterms:modified xsi:type="dcterms:W3CDTF">2023-10-10T01:17:06Z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6BADD1021FB94611887F5AC0CFAB231F_12</vt:lpwstr>
  </property>
</Properties>
</file>