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tp2MapperDonnées</w:t>
      </w:r>
    </w:p>
    <w:p>
      <w:pPr>
        <w:pStyle w:val="Author"/>
      </w:pPr>
      <w:r>
        <w:t xml:space="preserve">Mamadou</w:t>
      </w:r>
      <w:r>
        <w:t xml:space="preserve"> </w:t>
      </w:r>
      <w:r>
        <w:t xml:space="preserve">Billo</w:t>
      </w:r>
      <w:r>
        <w:t xml:space="preserve"> </w:t>
      </w:r>
      <w:r>
        <w:t xml:space="preserve">Diallo</w:t>
      </w:r>
    </w:p>
    <w:p>
      <w:pPr>
        <w:pStyle w:val="Date"/>
      </w:pPr>
      <w:r>
        <w:t xml:space="preserve">2023-09-14</w:t>
      </w:r>
    </w:p>
    <w:bookmarkStart w:id="20" w:name="tâche-1-réflexion"/>
    <w:p>
      <w:pPr>
        <w:pStyle w:val="Heading1"/>
      </w:pPr>
      <w:r>
        <w:t xml:space="preserve">Tâche 1 : Réflexion</w:t>
      </w:r>
    </w:p>
    <w:p>
      <w:pPr>
        <w:pStyle w:val="FirstParagraph"/>
      </w:pPr>
      <w:r>
        <w:t xml:space="preserve">-Il est important de visualiser les variables et les données pour comprendre ce que les données reflètent afin de:</w:t>
      </w:r>
      <w:r>
        <w:t xml:space="preserve"> </w:t>
      </w:r>
      <w:r>
        <w:t xml:space="preserve">Faciliter la communication et la compréhension des données</w:t>
      </w:r>
      <w:r>
        <w:t xml:space="preserve"> </w:t>
      </w:r>
      <w:r>
        <w:t xml:space="preserve">Faciliter la prise de décisions importantes</w:t>
      </w:r>
      <w:r>
        <w:t xml:space="preserve"> </w:t>
      </w:r>
      <w:r>
        <w:t xml:space="preserve">Faciliter l’observation des anomalies;</w:t>
      </w:r>
    </w:p>
    <w:p>
      <w:pPr>
        <w:pStyle w:val="BodyText"/>
      </w:pPr>
      <w:r>
        <w:t xml:space="preserve">-Mapper des données pour représenter graphiquement l’esthétique consiste a associé des variables importantes de la base de données afin de les visualiser tout en insérant des couleurs, des forme, des position… pour mieux lire le résultat de la visualisation;</w:t>
      </w:r>
    </w:p>
    <w:p>
      <w:pPr>
        <w:pStyle w:val="BodyText"/>
      </w:pPr>
      <w:r>
        <w:t xml:space="preserve">-Les données mappées de la vidéo de Roslin sont des données qui décrivent l’avancée des pays pauvre et des pays riches (santé et richesse) au fil des ans de 1810 à 2009 et donc le Pib par habitant en fonction des espérances de la population.</w:t>
      </w:r>
      <w:r>
        <w:t xml:space="preserve"> </w:t>
      </w:r>
      <w:r>
        <w:t xml:space="preserve">Les données ont été mappé esthétiquement avec une couleur qui décrit les continents, et une taille qui décrit la population tout en visualisant en forme de point;</w:t>
      </w:r>
    </w:p>
    <w:bookmarkEnd w:id="20"/>
    <w:bookmarkStart w:id="50" w:name="tâche-2-le-seigneur-des-anneaux"/>
    <w:p>
      <w:pPr>
        <w:pStyle w:val="Heading1"/>
      </w:pPr>
      <w:r>
        <w:t xml:space="preserve">Tâche 2 : Le Seigneur des Anneaux</w:t>
      </w:r>
    </w:p>
    <w:bookmarkStart w:id="21" w:name="charger-et-nettoyer-les-données"/>
    <w:p>
      <w:pPr>
        <w:pStyle w:val="Heading2"/>
      </w:pPr>
      <w:r>
        <w:t xml:space="preserve">Charger et nettoyer les données</w:t>
      </w:r>
    </w:p>
    <w:p>
      <w:pPr>
        <w:pStyle w:val="FirstParagraph"/>
      </w:pPr>
      <w:r>
        <w:t xml:space="preserve">Nous chargeons, restructurons et nettoyons d’abord les données.</w:t>
      </w:r>
    </w:p>
    <w:p>
      <w:pPr>
        <w:pStyle w:val="SourceCode"/>
      </w:pPr>
      <w:r>
        <w:rPr>
          <w:rStyle w:val="CommentTok"/>
        </w:rPr>
        <w:t xml:space="preserve"># Vous n'aurez besoin que de la bibliothèque tidyverse pour cet exercice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le package 'tidyverse' a été compilé avec la version R 4.2.2</w:t>
      </w:r>
    </w:p>
    <w:p>
      <w:pPr>
        <w:pStyle w:val="SourceCode"/>
      </w:pPr>
      <w:r>
        <w:rPr>
          <w:rStyle w:val="CommentTok"/>
        </w:rPr>
        <w:t xml:space="preserve"># Charger les jeux de données séparés</w:t>
      </w:r>
      <w:r>
        <w:br/>
      </w:r>
      <w:r>
        <w:rPr>
          <w:rStyle w:val="NormalTok"/>
        </w:rPr>
        <w:t xml:space="preserve">communauté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"data/The_Fellowship_Of_The_Ring.csv"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"data/The_Two_Towers.csv"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rotk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"data/The_Return_Of_The_King.csv"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bind_rows() empile les blocs de données les uns sur les autres</w:t>
      </w:r>
      <w:r>
        <w:br/>
      </w:r>
      <w:r>
        <w:rPr>
          <w:rStyle w:val="NormalTok"/>
        </w:rPr>
        <w:t xml:space="preserve">lotr_wide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(communauté, tt, rotk)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Faites de la colonne Film une variable catégorielle (facteur) et placez-la dans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ordonner l'apparition des catégories (pour que les films soient dans le bon ordre)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fct_inorder</w:t>
      </w:r>
      <w:r>
        <w:rPr>
          <w:rStyle w:val="NormalTok"/>
        </w:rPr>
        <w:t xml:space="preserve">(Film))</w:t>
      </w:r>
      <w:r>
        <w:br/>
      </w:r>
      <w:r>
        <w:br/>
      </w:r>
      <w:r>
        <w:rPr>
          <w:rStyle w:val="CommentTok"/>
        </w:rPr>
        <w:t xml:space="preserve"># Rendez ces données larges bien rangées</w:t>
      </w:r>
      <w:r>
        <w:br/>
      </w:r>
      <w:r>
        <w:rPr>
          <w:rStyle w:val="NormalTok"/>
        </w:rPr>
        <w:t xml:space="preserve">lotr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lotr_wide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C'est la nouvelle façon de rendre les données longues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(Female, Male),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"Mots"</w:t>
      </w:r>
      <w:r>
        <w:rPr>
          <w:rStyle w:val="NormalTok"/>
        </w:rPr>
        <w:t xml:space="preserve">)</w:t>
      </w:r>
    </w:p>
    <w:bookmarkEnd w:id="21"/>
    <w:bookmarkStart w:id="22" w:name="nombre-total-de-mots-prononcés-par-race"/>
    <w:p>
      <w:pPr>
        <w:pStyle w:val="Heading2"/>
      </w:pPr>
      <w:r>
        <w:t xml:space="preserve">Nombre total de mots prononcés par race</w:t>
      </w:r>
    </w:p>
    <w:p>
      <w:pPr>
        <w:pStyle w:val="SourceCode"/>
      </w:pPr>
      <w:r>
        <w:rPr>
          <w:rStyle w:val="NormalTok"/>
        </w:rPr>
        <w:t xml:space="preserve">lotr_Mots_total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lotr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(Mots),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number=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lotr_Mots_total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Race   total number</w:t>
      </w:r>
      <w:r>
        <w:br/>
      </w:r>
      <w:r>
        <w:rPr>
          <w:rStyle w:val="VerbatimChar"/>
        </w:rPr>
        <w:t xml:space="preserve">##   &lt;chr&gt;  &lt;dbl&gt;  &lt;int&gt;</w:t>
      </w:r>
      <w:r>
        <w:br/>
      </w:r>
      <w:r>
        <w:rPr>
          <w:rStyle w:val="VerbatimChar"/>
        </w:rPr>
        <w:t xml:space="preserve">## 1 Elf     3737      6</w:t>
      </w:r>
      <w:r>
        <w:br/>
      </w:r>
      <w:r>
        <w:rPr>
          <w:rStyle w:val="VerbatimChar"/>
        </w:rPr>
        <w:t xml:space="preserve">## 2 Hobbit  8796      6</w:t>
      </w:r>
      <w:r>
        <w:br/>
      </w:r>
      <w:r>
        <w:rPr>
          <w:rStyle w:val="VerbatimChar"/>
        </w:rPr>
        <w:t xml:space="preserve">## 3 Man     8712      6</w:t>
      </w:r>
    </w:p>
    <w:p>
      <w:pPr>
        <w:pStyle w:val="FirstParagraph"/>
      </w:pPr>
      <w:r>
        <w:t xml:space="preserve">Le nombre total de mots prononcés par race est:</w:t>
      </w:r>
      <w:r>
        <w:t xml:space="preserve"> </w:t>
      </w:r>
      <w:r>
        <w:t xml:space="preserve">Elf:3737</w:t>
      </w:r>
      <w:r>
        <w:t xml:space="preserve"> </w:t>
      </w:r>
      <w:r>
        <w:t xml:space="preserve">Hobbit 8796</w:t>
      </w:r>
      <w:r>
        <w:t xml:space="preserve"> </w:t>
      </w:r>
      <w:r>
        <w:t xml:space="preserve">Man:8712</w:t>
      </w:r>
      <w:r>
        <w:t xml:space="preserve"> </w:t>
      </w:r>
      <w:r>
        <w:t xml:space="preserve">##Nombre des mots prononcés par les hobbits masculins</w:t>
      </w:r>
    </w:p>
    <w:p>
      <w:pPr>
        <w:pStyle w:val="SourceCode"/>
      </w:pPr>
      <w:r>
        <w:rPr>
          <w:rStyle w:val="NormalTok"/>
        </w:rPr>
        <w:t xml:space="preserve">lotr_Mots_sexe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lotr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(Race,Sexe)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(Mots),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number=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'Race'.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lotr_Mots_sexe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# Groups:   Race [3]</w:t>
      </w:r>
      <w:r>
        <w:br/>
      </w:r>
      <w:r>
        <w:rPr>
          <w:rStyle w:val="VerbatimChar"/>
        </w:rPr>
        <w:t xml:space="preserve">##   Race   Sexe   total number</w:t>
      </w:r>
      <w:r>
        <w:br/>
      </w:r>
      <w:r>
        <w:rPr>
          <w:rStyle w:val="VerbatimChar"/>
        </w:rPr>
        <w:t xml:space="preserve">##   &lt;chr&gt;  &lt;chr&gt;  &lt;dbl&gt;  &lt;int&gt;</w:t>
      </w:r>
      <w:r>
        <w:br/>
      </w:r>
      <w:r>
        <w:rPr>
          <w:rStyle w:val="VerbatimChar"/>
        </w:rPr>
        <w:t xml:space="preserve">## 1 Elf    Female  1743      3</w:t>
      </w:r>
      <w:r>
        <w:br/>
      </w:r>
      <w:r>
        <w:rPr>
          <w:rStyle w:val="VerbatimChar"/>
        </w:rPr>
        <w:t xml:space="preserve">## 2 Elf    Male    1994      3</w:t>
      </w:r>
      <w:r>
        <w:br/>
      </w:r>
      <w:r>
        <w:rPr>
          <w:rStyle w:val="VerbatimChar"/>
        </w:rPr>
        <w:t xml:space="preserve">## 3 Hobbit Female    16      3</w:t>
      </w:r>
      <w:r>
        <w:br/>
      </w:r>
      <w:r>
        <w:rPr>
          <w:rStyle w:val="VerbatimChar"/>
        </w:rPr>
        <w:t xml:space="preserve">## 4 Hobbit Male    8780      3</w:t>
      </w:r>
      <w:r>
        <w:br/>
      </w:r>
      <w:r>
        <w:rPr>
          <w:rStyle w:val="VerbatimChar"/>
        </w:rPr>
        <w:t xml:space="preserve">## 5 Man    Female   669      3</w:t>
      </w:r>
      <w:r>
        <w:br/>
      </w:r>
      <w:r>
        <w:rPr>
          <w:rStyle w:val="VerbatimChar"/>
        </w:rPr>
        <w:t xml:space="preserve">## 6 Man    Male    8043      3</w:t>
      </w:r>
    </w:p>
    <w:p>
      <w:pPr>
        <w:pStyle w:val="FirstParagraph"/>
      </w:pPr>
      <w:r>
        <w:t xml:space="preserve">Les hobbit masculin ont prononcés 8780 mots.</w:t>
      </w:r>
    </w:p>
    <w:bookmarkEnd w:id="22"/>
    <w:bookmarkStart w:id="26" w:name="X74013544fb18c8fe3992268d7ca6d7a6f93462f"/>
    <w:p>
      <w:pPr>
        <w:pStyle w:val="Heading2"/>
      </w:pPr>
      <w:r>
        <w:t xml:space="preserve">representation par graphe du Nombre total de mots prononcés par race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lotr_Mots_total,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lloMapperdonnée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Nous observons que les deux races Hobbit et Man atteignent la barre des 8000 mots contrairement à Elf qui atteigne 4000;</w:t>
      </w:r>
    </w:p>
    <w:bookmarkEnd w:id="26"/>
    <w:bookmarkStart w:id="30" w:name="Xb8a5cd8b31322c0812a3698c2e6297cc9848409"/>
    <w:p>
      <w:pPr>
        <w:pStyle w:val="Heading2"/>
      </w:pPr>
      <w:r>
        <w:t xml:space="preserve">representation par graphe du Nombre des mots prononcés par les hobbits masculins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lotr_Mots_sexe,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Sexe))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(Sexe),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BilloMapperdonnées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Nous remarquons la race Hobbit masculin qui a prononcé plus de 8000 mots.</w:t>
      </w:r>
    </w:p>
    <w:bookmarkEnd w:id="30"/>
    <w:bookmarkStart w:id="34" w:name="course"/>
    <w:p>
      <w:pPr>
        <w:pStyle w:val="Heading2"/>
      </w:pPr>
      <w:r>
        <w:t xml:space="preserve">Course</w:t>
      </w:r>
    </w:p>
    <w:p>
      <w:pPr>
        <w:pStyle w:val="FirstParagraph"/>
      </w:pPr>
      <w:r>
        <w:t xml:space="preserve">Une certaine race domine-t-elle toute la trilogie ? (indice : regrouper par</w:t>
      </w:r>
      <w:r>
        <w:t xml:space="preserve"> </w:t>
      </w:r>
      <w:r>
        <w:rPr>
          <w:rStyle w:val="VerbatimChar"/>
        </w:rPr>
        <w:t xml:space="preserve">Race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lotr_Mots_total,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BilloMapperdonnées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 Race Hobbit domine toute la triologie avec juste quelques mots au dessus de la Race Man;</w:t>
      </w:r>
    </w:p>
    <w:bookmarkEnd w:id="34"/>
    <w:bookmarkStart w:id="38" w:name="genre-et-cinéma"/>
    <w:p>
      <w:pPr>
        <w:pStyle w:val="Heading2"/>
      </w:pPr>
      <w:r>
        <w:t xml:space="preserve">Genre et cinéma</w:t>
      </w:r>
    </w:p>
    <w:p>
      <w:pPr>
        <w:pStyle w:val="FirstParagraph"/>
      </w:pPr>
      <w:r>
        <w:t xml:space="preserve">Est-ce qu’un certain genre domine un film ? (lol bien sûr que c’est le cas, mais quand même, représentez-le graphiquement) (Astuce : groupez à la fois par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Film</w:t>
      </w:r>
      <w:r>
        <w:t xml:space="preserve">.) Expérimentez avec le remplissage par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Film</w:t>
      </w:r>
      <w:r>
        <w:t xml:space="preserve"> </w:t>
      </w:r>
      <w:r>
        <w:t xml:space="preserve">et le facettage par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Film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lotr_Mots_Gender_Film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lotr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(Film,Sexe)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(Mots),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number=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'Film'.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lotr_Mots_Gender_Film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# Groups:   Film [3]</w:t>
      </w:r>
      <w:r>
        <w:br/>
      </w:r>
      <w:r>
        <w:rPr>
          <w:rStyle w:val="VerbatimChar"/>
        </w:rPr>
        <w:t xml:space="preserve">##   Film                       Sexe   total number</w:t>
      </w:r>
      <w:r>
        <w:br/>
      </w:r>
      <w:r>
        <w:rPr>
          <w:rStyle w:val="VerbatimChar"/>
        </w:rPr>
        <w:t xml:space="preserve">##   &lt;fct&gt;                      &lt;chr&gt;  &lt;dbl&gt;  &lt;int&gt;</w:t>
      </w:r>
      <w:r>
        <w:br/>
      </w:r>
      <w:r>
        <w:rPr>
          <w:rStyle w:val="VerbatimChar"/>
        </w:rPr>
        <w:t xml:space="preserve">## 1 The Fellowship Of The Ring Female  1243      3</w:t>
      </w:r>
      <w:r>
        <w:br/>
      </w:r>
      <w:r>
        <w:rPr>
          <w:rStyle w:val="VerbatimChar"/>
        </w:rPr>
        <w:t xml:space="preserve">## 2 The Fellowship Of The Ring Male    6610      3</w:t>
      </w:r>
      <w:r>
        <w:br/>
      </w:r>
      <w:r>
        <w:rPr>
          <w:rStyle w:val="VerbatimChar"/>
        </w:rPr>
        <w:t xml:space="preserve">## 3 The Two Towers             Female   732      3</w:t>
      </w:r>
      <w:r>
        <w:br/>
      </w:r>
      <w:r>
        <w:rPr>
          <w:rStyle w:val="VerbatimChar"/>
        </w:rPr>
        <w:t xml:space="preserve">## 4 The Two Towers             Male    6565      3</w:t>
      </w:r>
      <w:r>
        <w:br/>
      </w:r>
      <w:r>
        <w:rPr>
          <w:rStyle w:val="VerbatimChar"/>
        </w:rPr>
        <w:t xml:space="preserve">## 5 The Return Of The King     Female   453      3</w:t>
      </w:r>
      <w:r>
        <w:br/>
      </w:r>
      <w:r>
        <w:rPr>
          <w:rStyle w:val="VerbatimChar"/>
        </w:rPr>
        <w:t xml:space="preserve">## 6 The Return Of The King     Male    5642      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lotr_Mots_Gender_Film,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Film,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(Sexe),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illoMapperdonnées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Nous pouvons observer que le sexe masculin domine</w:t>
      </w:r>
    </w:p>
    <w:bookmarkEnd w:id="38"/>
    <w:bookmarkStart w:id="42" w:name="course-et-cinéma"/>
    <w:p>
      <w:pPr>
        <w:pStyle w:val="Heading2"/>
      </w:pPr>
      <w:r>
        <w:t xml:space="preserve">Course et cinéma</w:t>
      </w:r>
    </w:p>
    <w:p>
      <w:pPr>
        <w:pStyle w:val="FirstParagraph"/>
      </w:pPr>
      <w:r>
        <w:t xml:space="preserve">La race dominante diffère-t-elle d’un film à l’autre ? (Astuce : regrouper à la fois par</w:t>
      </w:r>
      <w:r>
        <w:t xml:space="preserve"> </w:t>
      </w:r>
      <w:r>
        <w:rPr>
          <w:rStyle w:val="VerbatimChar"/>
        </w:rPr>
        <w:t xml:space="preserve">Race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Film</w:t>
      </w:r>
      <w:r>
        <w:t xml:space="preserve">.) Expérimentez avec le remplissage par</w:t>
      </w:r>
      <w:r>
        <w:t xml:space="preserve"> </w:t>
      </w:r>
      <w:r>
        <w:rPr>
          <w:rStyle w:val="VerbatimChar"/>
        </w:rPr>
        <w:t xml:space="preserve">Race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Film</w:t>
      </w:r>
      <w:r>
        <w:t xml:space="preserve"> </w:t>
      </w:r>
      <w:r>
        <w:t xml:space="preserve">et le facettage par</w:t>
      </w:r>
      <w:r>
        <w:t xml:space="preserve"> </w:t>
      </w:r>
      <w:r>
        <w:rPr>
          <w:rStyle w:val="VerbatimChar"/>
        </w:rPr>
        <w:t xml:space="preserve">Race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Film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lotr_Mots_Race_Film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lotr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(Race,Film)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(Mots),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number=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'Race'.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lotr_Mots_Race_Film</w:t>
      </w:r>
    </w:p>
    <w:p>
      <w:pPr>
        <w:pStyle w:val="SourceCode"/>
      </w:pPr>
      <w:r>
        <w:rPr>
          <w:rStyle w:val="VerbatimChar"/>
        </w:rPr>
        <w:t xml:space="preserve">## # A tibble: 9 × 4</w:t>
      </w:r>
      <w:r>
        <w:br/>
      </w:r>
      <w:r>
        <w:rPr>
          <w:rStyle w:val="VerbatimChar"/>
        </w:rPr>
        <w:t xml:space="preserve">## # Groups:   Race [3]</w:t>
      </w:r>
      <w:r>
        <w:br/>
      </w:r>
      <w:r>
        <w:rPr>
          <w:rStyle w:val="VerbatimChar"/>
        </w:rPr>
        <w:t xml:space="preserve">##   Race   Film                       total number</w:t>
      </w:r>
      <w:r>
        <w:br/>
      </w:r>
      <w:r>
        <w:rPr>
          <w:rStyle w:val="VerbatimChar"/>
        </w:rPr>
        <w:t xml:space="preserve">##   &lt;chr&gt;  &lt;fct&gt;                      &lt;dbl&gt;  &lt;int&gt;</w:t>
      </w:r>
      <w:r>
        <w:br/>
      </w:r>
      <w:r>
        <w:rPr>
          <w:rStyle w:val="VerbatimChar"/>
        </w:rPr>
        <w:t xml:space="preserve">## 1 Elf    The Fellowship Of The Ring  2200      2</w:t>
      </w:r>
      <w:r>
        <w:br/>
      </w:r>
      <w:r>
        <w:rPr>
          <w:rStyle w:val="VerbatimChar"/>
        </w:rPr>
        <w:t xml:space="preserve">## 2 Elf    The Two Towers               844      2</w:t>
      </w:r>
      <w:r>
        <w:br/>
      </w:r>
      <w:r>
        <w:rPr>
          <w:rStyle w:val="VerbatimChar"/>
        </w:rPr>
        <w:t xml:space="preserve">## 3 Elf    The Return Of The King       693      2</w:t>
      </w:r>
      <w:r>
        <w:br/>
      </w:r>
      <w:r>
        <w:rPr>
          <w:rStyle w:val="VerbatimChar"/>
        </w:rPr>
        <w:t xml:space="preserve">## 4 Hobbit The Fellowship Of The Ring  3658      2</w:t>
      </w:r>
      <w:r>
        <w:br/>
      </w:r>
      <w:r>
        <w:rPr>
          <w:rStyle w:val="VerbatimChar"/>
        </w:rPr>
        <w:t xml:space="preserve">## 5 Hobbit The Two Towers              2463      2</w:t>
      </w:r>
      <w:r>
        <w:br/>
      </w:r>
      <w:r>
        <w:rPr>
          <w:rStyle w:val="VerbatimChar"/>
        </w:rPr>
        <w:t xml:space="preserve">## 6 Hobbit The Return Of The King      2675      2</w:t>
      </w:r>
      <w:r>
        <w:br/>
      </w:r>
      <w:r>
        <w:rPr>
          <w:rStyle w:val="VerbatimChar"/>
        </w:rPr>
        <w:t xml:space="preserve">## 7 Man    The Fellowship Of The Ring  1995      2</w:t>
      </w:r>
      <w:r>
        <w:br/>
      </w:r>
      <w:r>
        <w:rPr>
          <w:rStyle w:val="VerbatimChar"/>
        </w:rPr>
        <w:t xml:space="preserve">## 8 Man    The Two Towers              3990      2</w:t>
      </w:r>
      <w:r>
        <w:br/>
      </w:r>
      <w:r>
        <w:rPr>
          <w:rStyle w:val="VerbatimChar"/>
        </w:rPr>
        <w:t xml:space="preserve">## 9 Man    The Return Of The King      2727      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lotr_Mots_Race_Film,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Film,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(Race),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BilloMapperdonnées_files/figure-docx/unnamed-chunk-9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Effectivement la race dominante diffère d’un film a un autre par exemple nous pouvons observer le Hobbit domine avec le film The Fellowship of The Ring tandisque pour le film The two Towers est dominé par la race Man;</w:t>
      </w:r>
    </w:p>
    <w:bookmarkEnd w:id="42"/>
    <w:bookmarkStart w:id="49" w:name="race-et-genre-et-film"/>
    <w:p>
      <w:pPr>
        <w:pStyle w:val="Heading2"/>
      </w:pPr>
      <w:r>
        <w:t xml:space="preserve">Race et genre et film</w:t>
      </w:r>
    </w:p>
    <w:p>
      <w:pPr>
        <w:pStyle w:val="FirstParagraph"/>
      </w:pPr>
      <w:r>
        <w:t xml:space="preserve">Créez un graphique qui visualise simultanément le nombre de mots prononcés par race, sexe et film. Utilisez le bloc de données</w:t>
      </w:r>
      <w:r>
        <w:t xml:space="preserve"> </w:t>
      </w:r>
      <w:r>
        <w:t xml:space="preserve">“</w:t>
      </w:r>
      <w:r>
        <w:t xml:space="preserve">lotr</w:t>
      </w:r>
      <w:r>
        <w:t xml:space="preserve">”</w:t>
      </w:r>
      <w:r>
        <w:t xml:space="preserve"> </w:t>
      </w:r>
      <w:r>
        <w:t xml:space="preserve">complet. Vous n’avez pas besoin de créer un nouvel ensemble de données résumées (avec</w:t>
      </w:r>
      <w:r>
        <w:t xml:space="preserve"> </w:t>
      </w:r>
      <w:r>
        <w:rPr>
          <w:rStyle w:val="VerbatimChar"/>
        </w:rPr>
        <w:t xml:space="preserve">group_by(Race, Gender, Film)</w:t>
      </w:r>
      <w:r>
        <w:t xml:space="preserve">) car les données d’origine ont déjà une ligne pour chacune d’entre elles (vous pourriez créer un ensemble de données résumées, mais il serait identique à la version complète).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lotr,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Mots,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Film,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(Race),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BilloMapperdonnées_files/figure-docx/unnamed-chunk-10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Nous pouvons observer ce graphique qui visualise simultanément le nombre de mots prononcé par race,sexe et film;</w:t>
      </w:r>
    </w:p>
    <w:p>
      <w:pPr>
        <w:pStyle w:val="BodyText"/>
      </w:pPr>
      <w:r>
        <w:t xml:space="preserve">Vous devez afficher</w:t>
      </w:r>
      <w:r>
        <w:t xml:space="preserve"> </w:t>
      </w:r>
      <w:r>
        <w:rPr>
          <w:rStyle w:val="VerbatimChar"/>
        </w:rPr>
        <w:t xml:space="preserve">Race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Film</w:t>
      </w:r>
      <w:r>
        <w:t xml:space="preserve"> </w:t>
      </w:r>
      <w:r>
        <w:t xml:space="preserve">en même temps, mais vous n’avez que deux esthétiques possibles (</w:t>
      </w:r>
      <w:r>
        <w:rPr>
          <w:rStyle w:val="VerbatimChar"/>
        </w:rPr>
        <w:t xml:space="preserve">x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fill</w:t>
      </w:r>
      <w:r>
        <w:t xml:space="preserve">), vous devrez donc également faire face à la troisième. Jouez avec différentes combinaisons (par exemple, essayez</w:t>
      </w:r>
      <w:r>
        <w:t xml:space="preserve"> </w:t>
      </w:r>
      <w:r>
        <w:rPr>
          <w:rStyle w:val="VerbatimChar"/>
        </w:rPr>
        <w:t xml:space="preserve">x = Race</w:t>
      </w:r>
      <w:r>
        <w:t xml:space="preserve">, puis</w:t>
      </w:r>
      <w:r>
        <w:t xml:space="preserve"> </w:t>
      </w:r>
      <w:r>
        <w:rPr>
          <w:rStyle w:val="VerbatimChar"/>
        </w:rPr>
        <w:t xml:space="preserve">x = Film</w:t>
      </w:r>
      <w:r>
        <w:t xml:space="preserve">) jusqu’à ce que vous en trouviez une qui raconte l’histoire la plus claire. Pour vous amuser, ajoutez un calque</w:t>
      </w:r>
      <w:r>
        <w:t xml:space="preserve"> </w:t>
      </w:r>
      <w:r>
        <w:rPr>
          <w:rStyle w:val="VerbatimChar"/>
        </w:rPr>
        <w:t xml:space="preserve">labs()</w:t>
      </w:r>
      <w:r>
        <w:t xml:space="preserve"> </w:t>
      </w:r>
      <w:r>
        <w:t xml:space="preserve">pour ajouter un titre, un sous-titre et une légende.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lotr,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Sexe,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Film))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"Representation de la Race 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fill avec le Film"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"visualisation"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 Races"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StringTok"/>
        </w:rPr>
        <w:t xml:space="preserve">"Le genre"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BilloMapperdonnées_files/figure-docx/unnamed-chunk-11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#NB: j'ai rechercher jai pas trouvé un moyen de le faire avec x et fill uniquement 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tp2MapperDonnées</dc:title>
  <dc:creator>Mamadou Billo Diallo</dc:creator>
  <cp:keywords/>
  <dcterms:created xsi:type="dcterms:W3CDTF">2023-09-23T02:27:36Z</dcterms:created>
  <dcterms:modified xsi:type="dcterms:W3CDTF">2023-09-23T02:27:36Z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2023-09-14</vt:lpwstr>
  </property>
  <property fmtid="{D5CDD505-2E9C-101B-9397-08002B2CF9AE}" pid="3" name="output">
    <vt:lpwstr/>
  </property>
</Properties>
</file>