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BC45A" w14:textId="2A86860F" w:rsidR="00036875" w:rsidRPr="00DD3F3D" w:rsidRDefault="00D526FE" w:rsidP="00DD3F3D">
      <w:pPr>
        <w:pStyle w:val="Heading1"/>
        <w:rPr>
          <w:noProof/>
          <w:lang w:bidi="fr-FR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B5EBD48" wp14:editId="1DD5F9DD">
            <wp:simplePos x="0" y="0"/>
            <wp:positionH relativeFrom="page">
              <wp:posOffset>128905</wp:posOffset>
            </wp:positionH>
            <wp:positionV relativeFrom="page">
              <wp:posOffset>1664335</wp:posOffset>
            </wp:positionV>
            <wp:extent cx="1846580" cy="1224915"/>
            <wp:effectExtent l="190500" t="215900" r="172720" b="210185"/>
            <wp:wrapNone/>
            <wp:docPr id="5" name="Image 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 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 rot="21253759">
                      <a:off x="0" y="0"/>
                      <a:ext cx="1846580" cy="122491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635">
        <w:rPr>
          <w:noProof/>
          <w:lang w:val="en-US"/>
        </w:rPr>
        <mc:AlternateContent>
          <mc:Choice Requires="wps">
            <w:drawing>
              <wp:anchor distT="457200" distB="457200" distL="114300" distR="114300" simplePos="0" relativeHeight="251659264" behindDoc="1" locked="0" layoutInCell="1" allowOverlap="1" wp14:anchorId="4E9A8BAA" wp14:editId="02D5E1FA">
                <wp:simplePos x="0" y="0"/>
                <wp:positionH relativeFrom="margin">
                  <wp:posOffset>-589280</wp:posOffset>
                </wp:positionH>
                <wp:positionV relativeFrom="margin">
                  <wp:posOffset>-282575</wp:posOffset>
                </wp:positionV>
                <wp:extent cx="7358380" cy="2042160"/>
                <wp:effectExtent l="0" t="0" r="0" b="2540"/>
                <wp:wrapTopAndBottom/>
                <wp:docPr id="1" name="Rectangle 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8380" cy="20421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2"/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BFB873" w14:textId="77777777" w:rsidR="00132017" w:rsidRPr="00052E2D" w:rsidRDefault="00132017" w:rsidP="00132017">
                            <w:pPr>
                              <w:pStyle w:val="Title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52E2D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application</w:t>
                            </w:r>
                            <w:proofErr w:type="gramEnd"/>
                            <w:r w:rsidRPr="00052E2D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web pour calculer l’indice de masse corporelle</w:t>
                            </w:r>
                          </w:p>
                          <w:p w14:paraId="2A7BEF44" w14:textId="071B4E95" w:rsidR="00236D15" w:rsidRPr="00052E2D" w:rsidRDefault="00132017" w:rsidP="00807AE3">
                            <w:pPr>
                              <w:pStyle w:val="Title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052E2D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IMC d’une personne</w:t>
                            </w:r>
                          </w:p>
                          <w:p w14:paraId="194F9096" w14:textId="3E825E96" w:rsidR="00807AE3" w:rsidRPr="00863266" w:rsidRDefault="00807AE3" w:rsidP="00807AE3">
                            <w:pPr>
                              <w:pStyle w:val="Subtitle"/>
                              <w:rPr>
                                <w:sz w:val="36"/>
                                <w:szCs w:val="36"/>
                              </w:rPr>
                            </w:pPr>
                            <w:r w:rsidRPr="00863266">
                              <w:rPr>
                                <w:sz w:val="36"/>
                                <w:szCs w:val="36"/>
                              </w:rPr>
                              <w:t>Projets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A8BAA" id="Rectangle 1" o:spid="_x0000_s1026" style="position:absolute;margin-left:-46.4pt;margin-top:-22.25pt;width:579.4pt;height:160.8pt;z-index:-251657216;visibility:visible;mso-wrap-style:square;mso-width-percent:0;mso-height-percent:0;mso-wrap-distance-left:9pt;mso-wrap-distance-top:36pt;mso-wrap-distance-right:9pt;mso-wrap-distance-bottom:3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p+IuwIAABMGAAAOAAAAZHJzL2Uyb0RvYy54bWysVEtPGzEQvlfqf7B8L/sgARqxQRGIqhIC&#10;BFScHa+dteT1uLaTTfrrO/ZuNhGFHqruwTv2vPx9npnLq22ryUY4r8BUtDjJKRGGQ63MqqI/Xm6/&#10;XFDiAzM102BERXfC06v550+XnZ2JEhrQtXAEgxg/62xFmxDsLMs8b0TL/AlYYVApwbUs4Natstqx&#10;DqO3Oivz/CzrwNXWARfe4+lNr6TzFF9KwcODlF4EoiuKdwtpdWldxjWbX7LZyjHbKD5cg/3DLVqm&#10;DCYdQ92wwMjaqT9CtYo78CDDCYc2AykVFwkDoinyN2ieG2ZFwoLkeDvS5P9fWH6/ebaPDmnorJ95&#10;FCOKrXRt/OP9yDaRtRvJEttAOB6en04vTi+QU466Mp+UxVmiMzu4W+fDNwEtiUJFHb5GIolt7nzA&#10;lGi6Nxm4q2+V1kRqhaVgsGAocRBeVWgSFVhgPcke/ZOHJxaQjTwdp6IR19qRDcPnZpwLE4r4xJho&#10;5Y8dijx+H3uVR17JeUiolSEslvZ00kcgnjMt6pGdoLR4QpxDUscSopham7gaiAh7bTzJDrQnKey0&#10;6K2fhCSqRqLLj6/Z0+EbVose8zTB6sOPdCT82mDAGFli/jH2ECB220fEDfbRVaSGGp3/wt+e9dEj&#10;ZQYTRudWGXDvIdPjk8nefk9ST01kKWyXW8QYxSXUu0cXqyQ+AfGW3yostjvmwyNz2Mp4iOMpPOAi&#10;NXQVhUGipAH3673zaI8dhlpKOhwNFfU/18xhMervBqvtazGZxFmSNpPpeYkbd6xZHmvMur0GLMci&#10;3S6J0T7ovSgdtK84xRYxK6qY4Zi7omEvXod+YOEU5GKxSEY4PSwLd+bZ8n1XxFZ62b4yZ4d+C9iq&#10;97AfImz2pu162/gwBhbrAFKlqj2wOhCPkydV0DAl42g73ierwyyf/wYAAP//AwBQSwMEFAAGAAgA&#10;AAAhAO8WI7PjAAAADAEAAA8AAABkcnMvZG93bnJldi54bWxMj1FLwzAUhd8F/0O4gm9b2tJ1W206&#10;RBB8EGVTcI9Zc9cUm5uSZFvrrzd70rdzOYdzv1NtRtOzMzrfWRKQzhNgSI1VHbUCPj+eZytgPkhS&#10;sreEAib0sKlvbypZKnuhLZ53oWWxhHwpBegQhpJz32g00s/tgBS9o3VGhni6lisnL7Hc9DxLkoIb&#10;2VH8oOWATxqb793JCBhfiz2+vC/0Ku3y4evn7Ti5iQtxfzc+PgALOIa/MFzxIzrUkelgT6Q86wXM&#10;1llED1Hk+QLYNZEURZx3EJAtlynwuuL/R9S/AAAA//8DAFBLAQItABQABgAIAAAAIQC2gziS/gAA&#10;AOEBAAATAAAAAAAAAAAAAAAAAAAAAABbQ29udGVudF9UeXBlc10ueG1sUEsBAi0AFAAGAAgAAAAh&#10;ADj9If/WAAAAlAEAAAsAAAAAAAAAAAAAAAAALwEAAF9yZWxzLy5yZWxzUEsBAi0AFAAGAAgAAAAh&#10;AKtin4i7AgAAEwYAAA4AAAAAAAAAAAAAAAAALgIAAGRycy9lMm9Eb2MueG1sUEsBAi0AFAAGAAgA&#10;AAAhAO8WI7PjAAAADAEAAA8AAAAAAAAAAAAAAAAAFQUAAGRycy9kb3ducmV2LnhtbFBLBQYAAAAA&#10;BAAEAPMAAAAlBgAAAAA=&#10;" fillcolor="#ca3827 [3204]" stroked="f" strokeweight="2pt">
                <v:fill color2="#f89938 [3205]" rotate="t" focus="100%" type="gradient">
                  <o:fill v:ext="view" type="gradientUnscaled"/>
                </v:fill>
                <v:textbox>
                  <w:txbxContent>
                    <w:p w14:paraId="41BFB873" w14:textId="77777777" w:rsidR="00132017" w:rsidRPr="00052E2D" w:rsidRDefault="00132017" w:rsidP="00132017">
                      <w:pPr>
                        <w:pStyle w:val="Titre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proofErr w:type="gramStart"/>
                      <w:r w:rsidRPr="00052E2D">
                        <w:rPr>
                          <w:b/>
                          <w:bCs/>
                          <w:sz w:val="36"/>
                          <w:szCs w:val="36"/>
                        </w:rPr>
                        <w:t>application</w:t>
                      </w:r>
                      <w:proofErr w:type="gramEnd"/>
                      <w:r w:rsidRPr="00052E2D">
                        <w:rPr>
                          <w:b/>
                          <w:bCs/>
                          <w:sz w:val="36"/>
                          <w:szCs w:val="36"/>
                        </w:rPr>
                        <w:t xml:space="preserve"> web pour calculer l’indice de masse corporelle</w:t>
                      </w:r>
                    </w:p>
                    <w:p w14:paraId="2A7BEF44" w14:textId="071B4E95" w:rsidR="00236D15" w:rsidRPr="00052E2D" w:rsidRDefault="00132017" w:rsidP="00807AE3">
                      <w:pPr>
                        <w:pStyle w:val="Titre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052E2D">
                        <w:rPr>
                          <w:b/>
                          <w:bCs/>
                          <w:sz w:val="36"/>
                          <w:szCs w:val="36"/>
                        </w:rPr>
                        <w:t>IMC d’une personne</w:t>
                      </w:r>
                    </w:p>
                    <w:p w14:paraId="194F9096" w14:textId="3E825E96" w:rsidR="00807AE3" w:rsidRPr="00863266" w:rsidRDefault="00807AE3" w:rsidP="00807AE3">
                      <w:pPr>
                        <w:pStyle w:val="Sous-titre"/>
                        <w:rPr>
                          <w:sz w:val="36"/>
                          <w:szCs w:val="36"/>
                        </w:rPr>
                      </w:pPr>
                      <w:r w:rsidRPr="00863266">
                        <w:rPr>
                          <w:sz w:val="36"/>
                          <w:szCs w:val="36"/>
                        </w:rPr>
                        <w:t>Projets web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sdt>
        <w:sdtPr>
          <w:rPr>
            <w:noProof/>
            <w:lang w:bidi="fr-FR"/>
          </w:rPr>
          <w:id w:val="1188410662"/>
          <w:placeholder>
            <w:docPart w:val="0AF24DBC61CC284580E82E8BCE18061F"/>
          </w:placeholder>
          <w15:appearance w15:val="hidden"/>
        </w:sdtPr>
        <w:sdtContent>
          <w:r w:rsidR="00E25E02">
            <w:rPr>
              <w:noProof/>
              <w:lang w:bidi="fr-FR"/>
            </w:rPr>
            <w:t>Application Calcule IMC</w:t>
          </w:r>
        </w:sdtContent>
      </w:sdt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8"/>
        <w:gridCol w:w="579"/>
        <w:gridCol w:w="4640"/>
      </w:tblGrid>
      <w:tr w:rsidR="00236D15" w14:paraId="3A3A2995" w14:textId="77777777">
        <w:trPr>
          <w:jc w:val="center"/>
        </w:trPr>
        <w:tc>
          <w:tcPr>
            <w:tcW w:w="2323" w:type="pct"/>
          </w:tcPr>
          <w:p w14:paraId="239A7238" w14:textId="0701716A" w:rsidR="00F52566" w:rsidRDefault="00DB16B9" w:rsidP="00F52566">
            <w:r>
              <w:rPr>
                <w:noProof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2B90E6AE" wp14:editId="2E812618">
                  <wp:simplePos x="0" y="0"/>
                  <wp:positionH relativeFrom="page">
                    <wp:posOffset>1391126</wp:posOffset>
                  </wp:positionH>
                  <wp:positionV relativeFrom="page">
                    <wp:posOffset>-1740473</wp:posOffset>
                  </wp:positionV>
                  <wp:extent cx="1768475" cy="1249680"/>
                  <wp:effectExtent l="215900" t="279400" r="225425" b="274320"/>
                  <wp:wrapNone/>
                  <wp:docPr id="3" name="Image 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 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628893">
                            <a:off x="0" y="0"/>
                            <a:ext cx="1768475" cy="124968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71D8">
              <w:t xml:space="preserve">Pour notre application On </w:t>
            </w:r>
            <w:r w:rsidR="00692D2D">
              <w:t xml:space="preserve">a utilisé La </w:t>
            </w:r>
            <w:proofErr w:type="spellStart"/>
            <w:r w:rsidR="00692D2D">
              <w:t>language</w:t>
            </w:r>
            <w:proofErr w:type="spellEnd"/>
            <w:r w:rsidR="00692D2D">
              <w:t xml:space="preserve"> </w:t>
            </w:r>
            <w:r w:rsidR="00F52566">
              <w:t>Python</w:t>
            </w:r>
            <w:r w:rsidR="002756AB">
              <w:t xml:space="preserve"> </w:t>
            </w:r>
            <w:proofErr w:type="gramStart"/>
            <w:r w:rsidR="005175EE">
              <w:t xml:space="preserve">avec </w:t>
            </w:r>
            <w:r w:rsidR="00F52566">
              <w:t xml:space="preserve"> le</w:t>
            </w:r>
            <w:proofErr w:type="gramEnd"/>
            <w:r w:rsidR="00F52566">
              <w:t xml:space="preserve"> </w:t>
            </w:r>
            <w:proofErr w:type="spellStart"/>
            <w:r w:rsidR="00F52566">
              <w:t>framework</w:t>
            </w:r>
            <w:proofErr w:type="spellEnd"/>
            <w:r w:rsidR="00F52566">
              <w:t xml:space="preserve"> Flask </w:t>
            </w:r>
            <w:r w:rsidR="000E2402">
              <w:t xml:space="preserve">Qui nous a </w:t>
            </w:r>
            <w:r w:rsidR="00F52566">
              <w:t xml:space="preserve"> perm</w:t>
            </w:r>
            <w:r w:rsidR="000E2402">
              <w:t xml:space="preserve">is </w:t>
            </w:r>
            <w:r w:rsidR="00F52566">
              <w:t xml:space="preserve">de calculer l'indice de masse corporelle (IMC) à partir des données saisies dans </w:t>
            </w:r>
            <w:r w:rsidR="000E2402">
              <w:t xml:space="preserve">la </w:t>
            </w:r>
            <w:r w:rsidR="00F52566">
              <w:t xml:space="preserve"> formulaire </w:t>
            </w:r>
            <w:r w:rsidR="000E2402">
              <w:t xml:space="preserve">question </w:t>
            </w:r>
            <w:r w:rsidR="00F52566">
              <w:t>et de les stocker dans une base de données PostgreSQL</w:t>
            </w:r>
          </w:p>
          <w:p w14:paraId="771C81E4" w14:textId="77777777" w:rsidR="00F52566" w:rsidRPr="00F44873" w:rsidRDefault="00F52566" w:rsidP="00F52566">
            <w:pPr>
              <w:rPr>
                <w:b/>
                <w:bCs/>
                <w:sz w:val="32"/>
                <w:szCs w:val="32"/>
              </w:rPr>
            </w:pPr>
            <w:r w:rsidRPr="00F44873">
              <w:rPr>
                <w:b/>
                <w:bCs/>
                <w:sz w:val="32"/>
                <w:szCs w:val="32"/>
              </w:rPr>
              <w:t>1. Importations de modules :</w:t>
            </w:r>
          </w:p>
          <w:p w14:paraId="1BB006D6" w14:textId="77777777" w:rsidR="00F52566" w:rsidRDefault="00F52566" w:rsidP="00F52566">
            <w:r>
              <w:t xml:space="preserve">   - `Flask</w:t>
            </w:r>
            <w:proofErr w:type="gramStart"/>
            <w:r>
              <w:t>`:</w:t>
            </w:r>
            <w:proofErr w:type="gramEnd"/>
            <w:r>
              <w:t xml:space="preserve"> Framework web utilisé pour créer l'application.</w:t>
            </w:r>
          </w:p>
          <w:p w14:paraId="4B02EEB9" w14:textId="4D3AA30D" w:rsidR="00F52566" w:rsidRDefault="00F52566" w:rsidP="00F52566">
            <w:r>
              <w:t xml:space="preserve">   - `</w:t>
            </w:r>
            <w:proofErr w:type="spellStart"/>
            <w:r>
              <w:t>render_template</w:t>
            </w:r>
            <w:proofErr w:type="spellEnd"/>
            <w:proofErr w:type="gramStart"/>
            <w:r>
              <w:t>`:</w:t>
            </w:r>
            <w:proofErr w:type="gramEnd"/>
            <w:r>
              <w:t xml:space="preserve"> </w:t>
            </w:r>
            <w:r w:rsidR="00C822A6">
              <w:t xml:space="preserve">c’est la </w:t>
            </w:r>
            <w:r>
              <w:t>Fonction pour rendre l</w:t>
            </w:r>
            <w:r w:rsidR="00C822A6">
              <w:t xml:space="preserve">e </w:t>
            </w:r>
            <w:r>
              <w:t xml:space="preserve"> HTML.</w:t>
            </w:r>
          </w:p>
          <w:p w14:paraId="4A8D04C6" w14:textId="0053F170" w:rsidR="00F52566" w:rsidRDefault="00F52566" w:rsidP="00F52566">
            <w:r>
              <w:t xml:space="preserve">   - `</w:t>
            </w:r>
            <w:proofErr w:type="spellStart"/>
            <w:r>
              <w:t>request</w:t>
            </w:r>
            <w:proofErr w:type="spellEnd"/>
            <w:proofErr w:type="gramStart"/>
            <w:r>
              <w:t>`:</w:t>
            </w:r>
            <w:r w:rsidR="003232E0">
              <w:t>permet</w:t>
            </w:r>
            <w:proofErr w:type="gramEnd"/>
            <w:r w:rsidR="003232E0">
              <w:t xml:space="preserve"> de </w:t>
            </w:r>
            <w:r>
              <w:t>gérer les requêtes HTTP.</w:t>
            </w:r>
          </w:p>
          <w:p w14:paraId="1EFD0A68" w14:textId="50871D62" w:rsidR="00F52566" w:rsidRDefault="00F52566" w:rsidP="00F52566">
            <w:r>
              <w:t xml:space="preserve">   - `</w:t>
            </w:r>
            <w:proofErr w:type="spellStart"/>
            <w:r>
              <w:t>jsonify</w:t>
            </w:r>
            <w:proofErr w:type="spellEnd"/>
            <w:proofErr w:type="gramStart"/>
            <w:r>
              <w:t>`:</w:t>
            </w:r>
            <w:proofErr w:type="gramEnd"/>
            <w:r>
              <w:t xml:space="preserve"> </w:t>
            </w:r>
            <w:r w:rsidR="00005503">
              <w:t xml:space="preserve">c’est une </w:t>
            </w:r>
            <w:r>
              <w:t xml:space="preserve">Fonction </w:t>
            </w:r>
            <w:r w:rsidR="00005503">
              <w:t xml:space="preserve">qui </w:t>
            </w:r>
            <w:r w:rsidR="00085BAD">
              <w:t xml:space="preserve">permet de </w:t>
            </w:r>
            <w:r>
              <w:t>convertir des objets Python en JSON.</w:t>
            </w:r>
          </w:p>
          <w:p w14:paraId="6C84EF87" w14:textId="0DE80028" w:rsidR="00F52566" w:rsidRDefault="00F52566" w:rsidP="00F52566">
            <w:r>
              <w:t xml:space="preserve">   - `</w:t>
            </w:r>
            <w:proofErr w:type="spellStart"/>
            <w:r>
              <w:t>SQLAlchemy</w:t>
            </w:r>
            <w:proofErr w:type="spellEnd"/>
            <w:proofErr w:type="gramStart"/>
            <w:r>
              <w:t>`:</w:t>
            </w:r>
            <w:proofErr w:type="gramEnd"/>
            <w:r>
              <w:t xml:space="preserve"> </w:t>
            </w:r>
            <w:r w:rsidR="007E6F16">
              <w:t xml:space="preserve">utilisation </w:t>
            </w:r>
            <w:r w:rsidR="00F034F2">
              <w:t xml:space="preserve">de ce </w:t>
            </w:r>
            <w:r>
              <w:t xml:space="preserve">Bibliothèque ORM </w:t>
            </w:r>
            <w:r w:rsidR="00B06933">
              <w:t xml:space="preserve"> c’est pour </w:t>
            </w:r>
            <w:r>
              <w:t xml:space="preserve"> interagir avec la base de données.</w:t>
            </w:r>
          </w:p>
          <w:p w14:paraId="09CC918A" w14:textId="07769C06" w:rsidR="00F52566" w:rsidRPr="00B846C2" w:rsidRDefault="00F52566" w:rsidP="00F52566">
            <w:r>
              <w:t xml:space="preserve">   - `</w:t>
            </w:r>
            <w:proofErr w:type="spellStart"/>
            <w:r>
              <w:t>Float</w:t>
            </w:r>
            <w:proofErr w:type="spellEnd"/>
            <w:proofErr w:type="gramStart"/>
            <w:r>
              <w:t>`:</w:t>
            </w:r>
            <w:proofErr w:type="gramEnd"/>
            <w:r>
              <w:t xml:space="preserve"> Type de données flottant de </w:t>
            </w:r>
            <w:proofErr w:type="spellStart"/>
            <w:r>
              <w:t>SQLAlchemy</w:t>
            </w:r>
            <w:proofErr w:type="spellEnd"/>
            <w:r>
              <w:t>.</w:t>
            </w:r>
          </w:p>
          <w:p w14:paraId="125172AE" w14:textId="77777777" w:rsidR="00971124" w:rsidRPr="00971124" w:rsidRDefault="00F52566" w:rsidP="00F52566">
            <w:pPr>
              <w:rPr>
                <w:b/>
                <w:bCs/>
                <w:sz w:val="24"/>
                <w:szCs w:val="24"/>
              </w:rPr>
            </w:pPr>
            <w:r w:rsidRPr="00971124">
              <w:rPr>
                <w:b/>
                <w:bCs/>
                <w:sz w:val="24"/>
                <w:szCs w:val="24"/>
              </w:rPr>
              <w:t>2. Configuration de l'application Flask</w:t>
            </w:r>
          </w:p>
          <w:p w14:paraId="037D41DE" w14:textId="35798789" w:rsidR="00F52566" w:rsidRPr="00971124" w:rsidRDefault="00F52566" w:rsidP="00F52566">
            <w:pPr>
              <w:rPr>
                <w:b/>
                <w:bCs/>
                <w:sz w:val="30"/>
                <w:szCs w:val="30"/>
              </w:rPr>
            </w:pPr>
            <w:r>
              <w:t xml:space="preserve"> - La configuration `SQLALCHEMY_TRACK_MODIFICATIONS` est définie sur `False` pour désactiver le suivi des modifications.</w:t>
            </w:r>
          </w:p>
          <w:p w14:paraId="684A776F" w14:textId="036FDF39" w:rsidR="00236D15" w:rsidRDefault="00236D15" w:rsidP="005B226D"/>
        </w:tc>
        <w:tc>
          <w:tcPr>
            <w:tcW w:w="297" w:type="pct"/>
          </w:tcPr>
          <w:p w14:paraId="0BD4C9AD" w14:textId="77777777" w:rsidR="00236D15" w:rsidRDefault="00236D15"/>
        </w:tc>
        <w:tc>
          <w:tcPr>
            <w:tcW w:w="2380" w:type="pct"/>
          </w:tcPr>
          <w:tbl>
            <w:tblPr>
              <w:tblW w:w="0" w:type="auto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98"/>
            </w:tblGrid>
            <w:tr w:rsidR="00236D15" w14:paraId="0B5889D9" w14:textId="77777777">
              <w:tc>
                <w:tcPr>
                  <w:tcW w:w="4798" w:type="dxa"/>
                </w:tcPr>
                <w:p w14:paraId="7D4997FC" w14:textId="7A7FA2A9" w:rsidR="00236D15" w:rsidRDefault="00D526FE"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69504" behindDoc="0" locked="0" layoutInCell="1" allowOverlap="1" wp14:anchorId="260BC5C6" wp14:editId="3B29011A">
                        <wp:simplePos x="0" y="0"/>
                        <wp:positionH relativeFrom="page">
                          <wp:posOffset>1810385</wp:posOffset>
                        </wp:positionH>
                        <wp:positionV relativeFrom="page">
                          <wp:posOffset>-1519555</wp:posOffset>
                        </wp:positionV>
                        <wp:extent cx="1866265" cy="1253490"/>
                        <wp:effectExtent l="228600" t="330200" r="241935" b="334010"/>
                        <wp:wrapNone/>
                        <wp:docPr id="8" name="Image 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Image 5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833017">
                                  <a:off x="0" y="0"/>
                                  <a:ext cx="1866265" cy="1253490"/>
                                </a:xfrm>
                                <a:prstGeom prst="rect">
                                  <a:avLst/>
                                </a:prstGeom>
                                <a:ln w="38100" cap="flat" cmpd="sng" algn="ctr">
                                  <a:solidFill>
                                    <a:sysClr val="window" lastClr="FFFFFF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>
                                  <a:outerShdw blurRad="63500" sx="102000" sy="102000" algn="ctr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65408" behindDoc="0" locked="0" layoutInCell="1" allowOverlap="1" wp14:anchorId="048C7A96" wp14:editId="0D901A58">
                        <wp:simplePos x="0" y="0"/>
                        <wp:positionH relativeFrom="page">
                          <wp:posOffset>-68580</wp:posOffset>
                        </wp:positionH>
                        <wp:positionV relativeFrom="page">
                          <wp:posOffset>-1707515</wp:posOffset>
                        </wp:positionV>
                        <wp:extent cx="1920240" cy="1233170"/>
                        <wp:effectExtent l="127000" t="114300" r="124460" b="113030"/>
                        <wp:wrapNone/>
                        <wp:docPr id="4" name="Image 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Image 4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0240" cy="1233170"/>
                                </a:xfrm>
                                <a:prstGeom prst="rect">
                                  <a:avLst/>
                                </a:prstGeom>
                                <a:ln w="38100">
                                  <a:solidFill>
                                    <a:schemeClr val="bg1"/>
                                  </a:solidFill>
                                </a:ln>
                                <a:effectLst>
                                  <a:outerShdw blurRad="63500" sx="102000" sy="102000" algn="ctr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D06EFC">
                    <w:rPr>
                      <w:noProof/>
                      <w:lang w:val="en-US"/>
                    </w:rPr>
                    <w:drawing>
                      <wp:inline distT="0" distB="0" distL="0" distR="0" wp14:anchorId="301B2971" wp14:editId="74EA6DE9">
                        <wp:extent cx="2755900" cy="1827530"/>
                        <wp:effectExtent l="139700" t="127000" r="139700" b="128270"/>
                        <wp:docPr id="17" name="Image 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Image 17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56378" cy="1827847"/>
                                </a:xfrm>
                                <a:prstGeom prst="rect">
                                  <a:avLst/>
                                </a:prstGeom>
                                <a:ln w="38100">
                                  <a:solidFill>
                                    <a:schemeClr val="bg1"/>
                                  </a:solidFill>
                                </a:ln>
                                <a:effectLst>
                                  <a:outerShdw blurRad="63500" sx="102000" sy="102000" algn="ctr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36D15" w14:paraId="2E1F8A21" w14:textId="77777777">
              <w:tc>
                <w:tcPr>
                  <w:tcW w:w="4798" w:type="dxa"/>
                </w:tcPr>
                <w:p w14:paraId="5EAD0181" w14:textId="4817A3B9" w:rsidR="00236D15" w:rsidRPr="00853B74" w:rsidRDefault="00011B54">
                  <w:pPr>
                    <w:pStyle w:val="Caption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853B74">
                    <w:rPr>
                      <w:rFonts w:ascii="Times New Roman" w:hAnsi="Times New Roman" w:cs="Times New Roman"/>
                      <w:sz w:val="26"/>
                      <w:szCs w:val="26"/>
                    </w:rPr>
                    <w:t>L'IMC est un simple rapport mathématique entre le poids et la taille</w:t>
                  </w:r>
                </w:p>
              </w:tc>
            </w:tr>
            <w:tr w:rsidR="00236D15" w14:paraId="0A427180" w14:textId="77777777">
              <w:tc>
                <w:tcPr>
                  <w:tcW w:w="4798" w:type="dxa"/>
                </w:tcPr>
                <w:p w14:paraId="37F8DF70" w14:textId="77777777" w:rsidR="0086463B" w:rsidRDefault="0086463B"/>
                <w:p w14:paraId="6C231064" w14:textId="77777777" w:rsidR="0086463B" w:rsidRDefault="0086463B"/>
                <w:p w14:paraId="0B02ECC8" w14:textId="61A0AD3E" w:rsidR="00236D15" w:rsidRDefault="00D06EFC"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47C4F278" wp14:editId="4DED6C35">
                        <wp:extent cx="2743200" cy="1345720"/>
                        <wp:effectExtent l="139700" t="127000" r="139700" b="127635"/>
                        <wp:docPr id="18" name="Image 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Image 18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345720"/>
                                </a:xfrm>
                                <a:prstGeom prst="rect">
                                  <a:avLst/>
                                </a:prstGeom>
                                <a:ln w="38100">
                                  <a:solidFill>
                                    <a:schemeClr val="bg1"/>
                                  </a:solidFill>
                                </a:ln>
                                <a:effectLst>
                                  <a:outerShdw blurRad="63500" sx="102000" sy="102000" algn="ctr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36D15" w14:paraId="1E991DE8" w14:textId="77777777">
              <w:tc>
                <w:tcPr>
                  <w:tcW w:w="4798" w:type="dxa"/>
                </w:tcPr>
                <w:p w14:paraId="320901DC" w14:textId="717AD82E" w:rsidR="00236D15" w:rsidRDefault="00092422">
                  <w:pPr>
                    <w:pStyle w:val="Caption"/>
                  </w:pPr>
                  <w:proofErr w:type="spellStart"/>
                  <w:r>
                    <w:rPr>
                      <w:rFonts w:ascii="Source Sans Pro" w:eastAsia="Times New Roman" w:hAnsi="Source Sans Pro"/>
                      <w:color w:val="110000"/>
                      <w:sz w:val="26"/>
                      <w:szCs w:val="26"/>
                      <w:shd w:val="clear" w:color="auto" w:fill="FBFBFB"/>
                    </w:rPr>
                    <w:t>SQLAlchemy</w:t>
                  </w:r>
                  <w:proofErr w:type="spellEnd"/>
                  <w:r>
                    <w:rPr>
                      <w:rFonts w:ascii="Source Sans Pro" w:eastAsia="Times New Roman" w:hAnsi="Source Sans Pro"/>
                      <w:color w:val="110000"/>
                      <w:sz w:val="26"/>
                      <w:szCs w:val="26"/>
                      <w:shd w:val="clear" w:color="auto" w:fill="FBFBFB"/>
                    </w:rPr>
                    <w:t xml:space="preserve"> est la boîte à outils Python SQL et le mappeur relationnel d'objets</w:t>
                  </w:r>
                  <w:r w:rsidR="007E6F16">
                    <w:rPr>
                      <w:rFonts w:ascii="Source Sans Pro" w:eastAsia="Times New Roman" w:hAnsi="Source Sans Pro"/>
                      <w:color w:val="110000"/>
                      <w:sz w:val="26"/>
                      <w:szCs w:val="26"/>
                      <w:shd w:val="clear" w:color="auto" w:fill="FBFBFB"/>
                    </w:rPr>
                    <w:t>.</w:t>
                  </w:r>
                </w:p>
              </w:tc>
            </w:tr>
          </w:tbl>
          <w:p w14:paraId="731CFD9B" w14:textId="77777777" w:rsidR="00236D15" w:rsidRDefault="00236D15"/>
        </w:tc>
      </w:tr>
    </w:tbl>
    <w:p w14:paraId="6459FFC9" w14:textId="77777777" w:rsidR="00236D15" w:rsidRDefault="00D06EFC">
      <w:r>
        <w:rPr>
          <w:lang w:bidi="fr-FR"/>
        </w:rPr>
        <w:br w:type="page"/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7"/>
        <w:gridCol w:w="605"/>
        <w:gridCol w:w="4738"/>
      </w:tblGrid>
      <w:tr w:rsidR="00236D15" w14:paraId="4F412671" w14:textId="77777777">
        <w:trPr>
          <w:jc w:val="center"/>
        </w:trPr>
        <w:tc>
          <w:tcPr>
            <w:tcW w:w="4737" w:type="dxa"/>
          </w:tcPr>
          <w:p w14:paraId="6BB6A6DF" w14:textId="1D3B194C" w:rsidR="00236D15" w:rsidRDefault="00B952A1">
            <w:r w:rsidRPr="00B952A1">
              <w:rPr>
                <w:noProof/>
              </w:rPr>
              <w:lastRenderedPageBreak/>
              <w:drawing>
                <wp:inline distT="0" distB="0" distL="0" distR="0" wp14:anchorId="306212A8" wp14:editId="6CBD8903">
                  <wp:extent cx="2939415" cy="2468880"/>
                  <wp:effectExtent l="0" t="0" r="0" b="7620"/>
                  <wp:docPr id="1683084787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9415" cy="246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" w:type="dxa"/>
          </w:tcPr>
          <w:p w14:paraId="592CA595" w14:textId="77777777" w:rsidR="00236D15" w:rsidRDefault="00236D15"/>
        </w:tc>
        <w:tc>
          <w:tcPr>
            <w:tcW w:w="4738" w:type="dxa"/>
            <w:vAlign w:val="center"/>
          </w:tcPr>
          <w:p w14:paraId="20D9269D" w14:textId="4C889D6A" w:rsidR="00236D15" w:rsidRPr="00A334B5" w:rsidRDefault="00D90989">
            <w:pPr>
              <w:pStyle w:val="Heading1"/>
              <w:rPr>
                <w:b/>
                <w:bCs/>
              </w:rPr>
            </w:pPr>
            <w:r w:rsidRPr="00A334B5">
              <w:rPr>
                <w:b/>
                <w:bCs/>
              </w:rPr>
              <w:t xml:space="preserve">Base de données </w:t>
            </w:r>
          </w:p>
          <w:p w14:paraId="7E6EDF93" w14:textId="77777777" w:rsidR="00D90989" w:rsidRPr="005B29ED" w:rsidRDefault="00D90989" w:rsidP="009D7D35">
            <w:pPr>
              <w:rPr>
                <w:b/>
                <w:bCs/>
                <w:sz w:val="22"/>
                <w:szCs w:val="22"/>
              </w:rPr>
            </w:pPr>
            <w:r w:rsidRPr="005B29ED">
              <w:rPr>
                <w:b/>
                <w:bCs/>
                <w:sz w:val="22"/>
                <w:szCs w:val="22"/>
              </w:rPr>
              <w:t>3. Définition du modèle de base de données :</w:t>
            </w:r>
          </w:p>
          <w:p w14:paraId="7E840B6D" w14:textId="77777777" w:rsidR="00D90989" w:rsidRDefault="00D90989" w:rsidP="009D7D35">
            <w:r>
              <w:t xml:space="preserve">   - La classe `</w:t>
            </w:r>
            <w:proofErr w:type="spellStart"/>
            <w:r>
              <w:t>imcTable</w:t>
            </w:r>
            <w:proofErr w:type="spellEnd"/>
            <w:r>
              <w:t>` hérite de `</w:t>
            </w:r>
            <w:proofErr w:type="spellStart"/>
            <w:proofErr w:type="gramStart"/>
            <w:r>
              <w:t>db.Model</w:t>
            </w:r>
            <w:proofErr w:type="spellEnd"/>
            <w:proofErr w:type="gramEnd"/>
            <w:r>
              <w:t xml:space="preserve">` de </w:t>
            </w:r>
            <w:proofErr w:type="spellStart"/>
            <w:r>
              <w:t>SQLAlchemy</w:t>
            </w:r>
            <w:proofErr w:type="spellEnd"/>
            <w:r>
              <w:t xml:space="preserve"> et représente une table dans la base de données.</w:t>
            </w:r>
          </w:p>
          <w:p w14:paraId="2AB74C8F" w14:textId="77777777" w:rsidR="00D90989" w:rsidRDefault="00D90989" w:rsidP="009D7D35">
            <w:r>
              <w:t xml:space="preserve">   - Les colonnes de la table sont définies pour stocker le nom, le prénom, la taille, le poids, l'IMC et l'interprétation de l'IMC.</w:t>
            </w:r>
          </w:p>
          <w:p w14:paraId="45AB1493" w14:textId="444DB9B9" w:rsidR="00236D15" w:rsidRDefault="00236D15"/>
        </w:tc>
      </w:tr>
      <w:tr w:rsidR="00236D15" w14:paraId="288D25E8" w14:textId="77777777">
        <w:trPr>
          <w:jc w:val="center"/>
        </w:trPr>
        <w:tc>
          <w:tcPr>
            <w:tcW w:w="4737" w:type="dxa"/>
            <w:vAlign w:val="center"/>
          </w:tcPr>
          <w:p w14:paraId="116C8B21" w14:textId="66326571" w:rsidR="00236D15" w:rsidRPr="00E30E61" w:rsidRDefault="007A2432" w:rsidP="001B181A">
            <w:pPr>
              <w:pStyle w:val="Heading2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                </w:t>
            </w:r>
            <w:r w:rsidR="001F63A1" w:rsidRPr="00E30E61">
              <w:rPr>
                <w:b/>
                <w:bCs/>
              </w:rPr>
              <w:t>IMC</w:t>
            </w:r>
          </w:p>
          <w:p w14:paraId="459FA5B0" w14:textId="77777777" w:rsidR="00B66963" w:rsidRPr="005B29ED" w:rsidRDefault="00B66963" w:rsidP="009D7D35">
            <w:pPr>
              <w:rPr>
                <w:b/>
                <w:bCs/>
                <w:sz w:val="22"/>
                <w:szCs w:val="22"/>
              </w:rPr>
            </w:pPr>
            <w:r w:rsidRPr="005B29ED">
              <w:rPr>
                <w:b/>
                <w:bCs/>
                <w:sz w:val="22"/>
                <w:szCs w:val="22"/>
              </w:rPr>
              <w:t>4. Les routes de l'application Flask :</w:t>
            </w:r>
          </w:p>
          <w:p w14:paraId="18A42A7B" w14:textId="77777777" w:rsidR="00B66963" w:rsidRDefault="00B66963" w:rsidP="009D7D35">
            <w:r>
              <w:t xml:space="preserve">   - `/</w:t>
            </w:r>
            <w:proofErr w:type="gramStart"/>
            <w:r>
              <w:t>`:</w:t>
            </w:r>
            <w:proofErr w:type="gramEnd"/>
            <w:r>
              <w:t xml:space="preserve"> La route racine renvoie le modèle HTML du formulaire question pour saisir les données.</w:t>
            </w:r>
          </w:p>
          <w:p w14:paraId="6CFE667B" w14:textId="77777777" w:rsidR="00B66963" w:rsidRDefault="00B66963" w:rsidP="009D7D35">
            <w:r>
              <w:t xml:space="preserve">   - `/submit</w:t>
            </w:r>
            <w:proofErr w:type="gramStart"/>
            <w:r>
              <w:t>`:</w:t>
            </w:r>
            <w:proofErr w:type="gramEnd"/>
            <w:r>
              <w:t xml:space="preserve"> La route reçoit les données du formulaire question et , calcule l'IMC, stocke les données dans la base de données et renvoie toutes les données enregistrées au format JSON.</w:t>
            </w:r>
          </w:p>
          <w:p w14:paraId="76AE668E" w14:textId="45CEFFD7" w:rsidR="00B66963" w:rsidRDefault="00B66963" w:rsidP="009D7D35">
            <w:r>
              <w:t>5. Fonction</w:t>
            </w:r>
            <w:r w:rsidR="002F6650">
              <w:t xml:space="preserve"> pour calculer </w:t>
            </w:r>
            <w:proofErr w:type="gramStart"/>
            <w:r w:rsidR="002F6650">
              <w:t>IMC</w:t>
            </w:r>
            <w:r>
              <w:t>:</w:t>
            </w:r>
            <w:proofErr w:type="gramEnd"/>
          </w:p>
          <w:p w14:paraId="1BA148C1" w14:textId="77777777" w:rsidR="00B66963" w:rsidRDefault="00B66963" w:rsidP="009D7D35">
            <w:r>
              <w:t xml:space="preserve">   - `calcul_</w:t>
            </w:r>
            <w:proofErr w:type="gramStart"/>
            <w:r>
              <w:t>imc(</w:t>
            </w:r>
            <w:proofErr w:type="gramEnd"/>
            <w:r>
              <w:t>poids, taille_cm)`: Calcule l'IMC en fonction du poids (en kg) et de la taille (en cm) fournis en entrée.</w:t>
            </w:r>
          </w:p>
          <w:p w14:paraId="1570CEA3" w14:textId="77777777" w:rsidR="00B66963" w:rsidRDefault="00B66963" w:rsidP="009D7D35">
            <w:r>
              <w:t xml:space="preserve">   - `interprete_imc(imc)</w:t>
            </w:r>
            <w:proofErr w:type="gramStart"/>
            <w:r>
              <w:t>`:</w:t>
            </w:r>
            <w:proofErr w:type="gramEnd"/>
            <w:r>
              <w:t xml:space="preserve"> Interprète l'IMC en fonction de ses valeurs et renvoie une chaîne de caractères correspondant à l'interprétation.</w:t>
            </w:r>
          </w:p>
          <w:p w14:paraId="0C222ECF" w14:textId="671B6FB3" w:rsidR="00236D15" w:rsidRDefault="00236D15">
            <w:pPr>
              <w:pStyle w:val="NormalIndent"/>
              <w:ind w:left="0"/>
            </w:pPr>
          </w:p>
        </w:tc>
        <w:tc>
          <w:tcPr>
            <w:tcW w:w="605" w:type="dxa"/>
          </w:tcPr>
          <w:p w14:paraId="166A690F" w14:textId="77777777" w:rsidR="00236D15" w:rsidRDefault="00236D15"/>
        </w:tc>
        <w:tc>
          <w:tcPr>
            <w:tcW w:w="4738" w:type="dxa"/>
          </w:tcPr>
          <w:p w14:paraId="0B4D1E39" w14:textId="05DD2D32" w:rsidR="00236D15" w:rsidRDefault="00B952A1">
            <w:r w:rsidRPr="00B952A1">
              <w:rPr>
                <w:noProof/>
              </w:rPr>
              <w:drawing>
                <wp:inline distT="0" distB="0" distL="0" distR="0" wp14:anchorId="63671210" wp14:editId="5596663E">
                  <wp:extent cx="3008630" cy="2384425"/>
                  <wp:effectExtent l="0" t="0" r="1270" b="0"/>
                  <wp:docPr id="175589562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630" cy="238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D15" w14:paraId="16BAFB5E" w14:textId="77777777">
        <w:trPr>
          <w:jc w:val="center"/>
        </w:trPr>
        <w:tc>
          <w:tcPr>
            <w:tcW w:w="4737" w:type="dxa"/>
          </w:tcPr>
          <w:p w14:paraId="49F40DC5" w14:textId="64A22CEE" w:rsidR="00236D15" w:rsidRDefault="00522350">
            <w:r>
              <w:rPr>
                <w:noProof/>
              </w:rPr>
              <w:drawing>
                <wp:inline distT="0" distB="0" distL="0" distR="0" wp14:anchorId="3CA28B77" wp14:editId="309E8B82">
                  <wp:extent cx="3007995" cy="2355850"/>
                  <wp:effectExtent l="0" t="0" r="1905" b="6350"/>
                  <wp:docPr id="406529116" name="Picture 2" descr="A screenshot of a calcula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529116" name="Picture 2" descr="A screenshot of a calculator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" w:type="dxa"/>
          </w:tcPr>
          <w:p w14:paraId="32C12C43" w14:textId="77777777" w:rsidR="00236D15" w:rsidRDefault="00236D15"/>
        </w:tc>
        <w:tc>
          <w:tcPr>
            <w:tcW w:w="4738" w:type="dxa"/>
            <w:vAlign w:val="center"/>
          </w:tcPr>
          <w:p w14:paraId="37CBDD2F" w14:textId="667C7415" w:rsidR="00236D15" w:rsidRPr="00E30E61" w:rsidRDefault="008C3EB1">
            <w:pPr>
              <w:pStyle w:val="Heading1"/>
              <w:rPr>
                <w:b/>
                <w:bCs/>
              </w:rPr>
            </w:pPr>
            <w:r w:rsidRPr="00E30E61">
              <w:rPr>
                <w:b/>
                <w:bCs/>
              </w:rPr>
              <w:t>L</w:t>
            </w:r>
            <w:r w:rsidR="00B952A1">
              <w:rPr>
                <w:b/>
                <w:bCs/>
              </w:rPr>
              <w:t>e</w:t>
            </w:r>
            <w:r w:rsidRPr="00E30E61">
              <w:rPr>
                <w:b/>
                <w:bCs/>
              </w:rPr>
              <w:t xml:space="preserve"> </w:t>
            </w:r>
            <w:r w:rsidR="008A3F6E" w:rsidRPr="00E30E61">
              <w:rPr>
                <w:b/>
                <w:bCs/>
              </w:rPr>
              <w:t xml:space="preserve">formulaire </w:t>
            </w:r>
          </w:p>
          <w:p w14:paraId="22F11B8F" w14:textId="6E8053CB" w:rsidR="00236D15" w:rsidRDefault="00950918">
            <w:r>
              <w:t xml:space="preserve">Dans la formulaire </w:t>
            </w:r>
            <w:r w:rsidR="00522350">
              <w:t xml:space="preserve">on </w:t>
            </w:r>
            <w:proofErr w:type="gramStart"/>
            <w:r w:rsidR="00522350">
              <w:t>définit</w:t>
            </w:r>
            <w:r w:rsidR="00103065">
              <w:t xml:space="preserve"> </w:t>
            </w:r>
            <w:r w:rsidR="00B11DD3">
              <w:t xml:space="preserve"> les</w:t>
            </w:r>
            <w:proofErr w:type="gramEnd"/>
            <w:r w:rsidR="00B11DD3">
              <w:t xml:space="preserve"> informations</w:t>
            </w:r>
            <w:r w:rsidR="00103065">
              <w:t xml:space="preserve">( nom , prénom, taille, poids ) </w:t>
            </w:r>
            <w:r w:rsidR="00B11DD3">
              <w:t xml:space="preserve">qui </w:t>
            </w:r>
            <w:r w:rsidR="00377F1B">
              <w:t xml:space="preserve">permettent </w:t>
            </w:r>
            <w:r w:rsidR="00B11DD3">
              <w:t xml:space="preserve">de calculer </w:t>
            </w:r>
            <w:r w:rsidR="00377F1B">
              <w:t xml:space="preserve"> l’indice </w:t>
            </w:r>
            <w:r w:rsidR="006C5304">
              <w:t xml:space="preserve"> Corporel </w:t>
            </w:r>
            <w:r w:rsidR="00D70BC1">
              <w:t>d’</w:t>
            </w:r>
            <w:r w:rsidR="006C5304">
              <w:t xml:space="preserve">‘une personne </w:t>
            </w:r>
            <w:r w:rsidR="00D70BC1">
              <w:t xml:space="preserve"> cette </w:t>
            </w:r>
            <w:r w:rsidR="00B56374">
              <w:t xml:space="preserve">informations saisis dans </w:t>
            </w:r>
            <w:r w:rsidR="005F2FF1">
              <w:t xml:space="preserve">celle sont stocké  dans la base de données dans </w:t>
            </w:r>
            <w:r w:rsidR="00522350">
              <w:t>PostgreSQL</w:t>
            </w:r>
            <w:r w:rsidR="00297815">
              <w:t xml:space="preserve"> </w:t>
            </w:r>
          </w:p>
        </w:tc>
      </w:tr>
      <w:tr w:rsidR="00236D15" w14:paraId="1264BE55" w14:textId="77777777">
        <w:trPr>
          <w:jc w:val="center"/>
        </w:trPr>
        <w:tc>
          <w:tcPr>
            <w:tcW w:w="4737" w:type="dxa"/>
            <w:vAlign w:val="center"/>
          </w:tcPr>
          <w:p w14:paraId="1E4A0464" w14:textId="423D46A6" w:rsidR="00236D15" w:rsidRPr="00E30E61" w:rsidRDefault="00E30E61">
            <w:pPr>
              <w:pStyle w:val="Heading2"/>
              <w:rPr>
                <w:b/>
                <w:bCs/>
              </w:rPr>
            </w:pPr>
            <w:r w:rsidRPr="00E30E61">
              <w:rPr>
                <w:b/>
                <w:bCs/>
              </w:rPr>
              <w:lastRenderedPageBreak/>
              <w:t>Docker</w:t>
            </w:r>
          </w:p>
          <w:p w14:paraId="71E03F90" w14:textId="748B1821" w:rsidR="00B952A1" w:rsidRDefault="000D45DA" w:rsidP="009D7D35">
            <w:pPr>
              <w:pStyle w:val="NormalIndent"/>
              <w:rPr>
                <w:rFonts w:ascii="-webkit-standard" w:eastAsia="Times New Roman" w:hAnsi="-webkit-standard"/>
                <w:color w:val="000000"/>
              </w:rPr>
            </w:pPr>
            <w:r w:rsidRPr="000A1B20">
              <w:rPr>
                <w:rFonts w:ascii="-webkit-standard" w:eastAsia="Times New Roman" w:hAnsi="-webkit-standard"/>
                <w:color w:val="000000"/>
              </w:rPr>
              <w:t xml:space="preserve">Pour notre application on a utilisé </w:t>
            </w:r>
            <w:r w:rsidR="00B03D2B" w:rsidRPr="000A1B20">
              <w:rPr>
                <w:rFonts w:ascii="-webkit-standard" w:eastAsia="Times New Roman" w:hAnsi="-webkit-standard"/>
                <w:color w:val="000000"/>
              </w:rPr>
              <w:t xml:space="preserve">un Dockerfile pour définir l'environnement dans </w:t>
            </w:r>
            <w:r w:rsidR="00522350" w:rsidRPr="000A1B20">
              <w:rPr>
                <w:rFonts w:ascii="-webkit-standard" w:eastAsia="Times New Roman" w:hAnsi="-webkit-standard"/>
                <w:color w:val="000000"/>
              </w:rPr>
              <w:t xml:space="preserve">lequel </w:t>
            </w:r>
            <w:r w:rsidR="00522350">
              <w:rPr>
                <w:rFonts w:ascii="-webkit-standard" w:eastAsia="Times New Roman" w:hAnsi="-webkit-standard"/>
                <w:color w:val="000000"/>
              </w:rPr>
              <w:t>le</w:t>
            </w:r>
            <w:r w:rsidR="00C055C1">
              <w:rPr>
                <w:rFonts w:ascii="-webkit-standard" w:eastAsia="Times New Roman" w:hAnsi="-webkit-standard"/>
                <w:color w:val="000000"/>
              </w:rPr>
              <w:t xml:space="preserve"> </w:t>
            </w:r>
            <w:r w:rsidR="00B03D2B" w:rsidRPr="000A1B20">
              <w:rPr>
                <w:rFonts w:ascii="-webkit-standard" w:eastAsia="Times New Roman" w:hAnsi="-webkit-standard"/>
                <w:color w:val="000000"/>
              </w:rPr>
              <w:t xml:space="preserve">Flask sera exécutée, et un conteneur Docker pour exécuter cette application de manière isolée et </w:t>
            </w:r>
            <w:r w:rsidR="00522350" w:rsidRPr="000A1B20">
              <w:rPr>
                <w:rFonts w:ascii="-webkit-standard" w:eastAsia="Times New Roman" w:hAnsi="-webkit-standard"/>
                <w:color w:val="000000"/>
              </w:rPr>
              <w:t>portable</w:t>
            </w:r>
            <w:r w:rsidR="00522350">
              <w:rPr>
                <w:rFonts w:ascii="-webkit-standard" w:eastAsia="Times New Roman" w:hAnsi="-webkit-standard"/>
                <w:color w:val="000000"/>
              </w:rPr>
              <w:t>.</w:t>
            </w:r>
          </w:p>
          <w:p w14:paraId="5B726C97" w14:textId="73E2D645" w:rsidR="00C055C1" w:rsidRDefault="00B952A1" w:rsidP="009D7D35">
            <w:pPr>
              <w:pStyle w:val="NormalIndent"/>
              <w:rPr>
                <w:rFonts w:ascii="-webkit-standard" w:eastAsia="Times New Roman" w:hAnsi="-webkit-standard"/>
                <w:color w:val="000000"/>
              </w:rPr>
            </w:pPr>
            <w:r w:rsidRPr="00B952A1">
              <w:rPr>
                <w:rFonts w:ascii="-webkit-standard" w:eastAsia="Times New Roman" w:hAnsi="-webkit-standard"/>
                <w:color w:val="000000"/>
              </w:rPr>
              <w:t xml:space="preserve">Nous </w:t>
            </w:r>
            <w:r w:rsidR="00522350" w:rsidRPr="00B952A1">
              <w:rPr>
                <w:rFonts w:ascii="-webkit-standard" w:eastAsia="Times New Roman" w:hAnsi="-webkit-standard"/>
                <w:color w:val="000000"/>
              </w:rPr>
              <w:t>avons créé</w:t>
            </w:r>
            <w:r w:rsidRPr="00B952A1">
              <w:rPr>
                <w:rFonts w:ascii="-webkit-standard" w:eastAsia="Times New Roman" w:hAnsi="-webkit-standard"/>
                <w:color w:val="000000"/>
              </w:rPr>
              <w:t xml:space="preserve"> </w:t>
            </w:r>
            <w:r w:rsidR="00522350" w:rsidRPr="00B952A1">
              <w:rPr>
                <w:rFonts w:ascii="-webkit-standard" w:eastAsia="Times New Roman" w:hAnsi="-webkit-standard"/>
                <w:color w:val="000000"/>
              </w:rPr>
              <w:t>un conteneur</w:t>
            </w:r>
            <w:r w:rsidRPr="00B952A1">
              <w:rPr>
                <w:rFonts w:ascii="-webkit-standard" w:eastAsia="Times New Roman" w:hAnsi="-webkit-standard"/>
                <w:color w:val="000000"/>
              </w:rPr>
              <w:t xml:space="preserve"> pour la database, </w:t>
            </w:r>
            <w:r w:rsidR="00522350" w:rsidRPr="00B952A1">
              <w:rPr>
                <w:rFonts w:ascii="-webkit-standard" w:eastAsia="Times New Roman" w:hAnsi="-webkit-standard"/>
                <w:color w:val="000000"/>
              </w:rPr>
              <w:t>l’application,</w:t>
            </w:r>
            <w:r w:rsidRPr="00B952A1">
              <w:rPr>
                <w:rFonts w:ascii="-webkit-standard" w:eastAsia="Times New Roman" w:hAnsi="-webkit-standard"/>
                <w:color w:val="000000"/>
              </w:rPr>
              <w:t xml:space="preserve"> le server puis nous les avons </w:t>
            </w:r>
            <w:r w:rsidR="00522350" w:rsidRPr="00B952A1">
              <w:rPr>
                <w:rFonts w:ascii="-webkit-standard" w:eastAsia="Times New Roman" w:hAnsi="-webkit-standard"/>
                <w:color w:val="000000"/>
              </w:rPr>
              <w:t>reliés</w:t>
            </w:r>
            <w:r w:rsidRPr="00B952A1">
              <w:rPr>
                <w:rFonts w:ascii="-webkit-standard" w:eastAsia="Times New Roman" w:hAnsi="-webkit-standard"/>
                <w:color w:val="000000"/>
              </w:rPr>
              <w:t xml:space="preserve"> avec le docker </w:t>
            </w:r>
            <w:r w:rsidR="00522350" w:rsidRPr="00B952A1">
              <w:rPr>
                <w:rFonts w:ascii="-webkit-standard" w:eastAsia="Times New Roman" w:hAnsi="-webkit-standard"/>
                <w:color w:val="000000"/>
              </w:rPr>
              <w:t>compose</w:t>
            </w:r>
            <w:r w:rsidR="00522350">
              <w:rPr>
                <w:rFonts w:ascii="-webkit-standard" w:eastAsia="Times New Roman" w:hAnsi="-webkit-standard"/>
                <w:color w:val="000000"/>
              </w:rPr>
              <w:t>.</w:t>
            </w:r>
            <w:r w:rsidR="00C055C1" w:rsidRPr="000A1B20">
              <w:rPr>
                <w:rFonts w:ascii="-webkit-standard" w:eastAsia="Times New Roman" w:hAnsi="-webkit-standard"/>
                <w:color w:val="000000"/>
              </w:rPr>
              <w:t xml:space="preserve"> </w:t>
            </w:r>
          </w:p>
          <w:p w14:paraId="32E5FC23" w14:textId="22BF2A84" w:rsidR="00C055C1" w:rsidRPr="000A1B20" w:rsidRDefault="00B952A1" w:rsidP="009D7D35">
            <w:pPr>
              <w:pStyle w:val="NormalIndent"/>
              <w:rPr>
                <w:rFonts w:ascii="-webkit-standard" w:eastAsia="Times New Roman" w:hAnsi="-webkit-standard"/>
                <w:color w:val="000000"/>
              </w:rPr>
            </w:pPr>
            <w:r>
              <w:rPr>
                <w:rFonts w:ascii="-webkit-standard" w:eastAsia="Times New Roman" w:hAnsi="-webkit-standard"/>
                <w:color w:val="000000"/>
              </w:rPr>
              <w:t>-</w:t>
            </w:r>
            <w:r w:rsidR="00C055C1" w:rsidRPr="000A1B20">
              <w:rPr>
                <w:rFonts w:ascii="-webkit-standard" w:eastAsia="Times New Roman" w:hAnsi="-webkit-standard"/>
                <w:color w:val="000000"/>
              </w:rPr>
              <w:t xml:space="preserve">Docker facilite le déploiement et la mise à l'échelle de </w:t>
            </w:r>
            <w:r w:rsidR="00522350" w:rsidRPr="000A1B20">
              <w:rPr>
                <w:rFonts w:ascii="-webkit-standard" w:eastAsia="Times New Roman" w:hAnsi="-webkit-standard"/>
                <w:color w:val="000000"/>
              </w:rPr>
              <w:t>l’application, en</w:t>
            </w:r>
            <w:r w:rsidR="00C055C1" w:rsidRPr="000A1B20">
              <w:rPr>
                <w:rFonts w:ascii="-webkit-standard" w:eastAsia="Times New Roman" w:hAnsi="-webkit-standard"/>
                <w:color w:val="000000"/>
              </w:rPr>
              <w:t xml:space="preserve"> exécutant les instances de </w:t>
            </w:r>
            <w:r w:rsidR="00522350" w:rsidRPr="000A1B20">
              <w:rPr>
                <w:rFonts w:ascii="-webkit-standard" w:eastAsia="Times New Roman" w:hAnsi="-webkit-standard"/>
                <w:color w:val="000000"/>
              </w:rPr>
              <w:t>l’application, en</w:t>
            </w:r>
            <w:r w:rsidR="00C055C1" w:rsidRPr="000A1B20">
              <w:rPr>
                <w:rFonts w:ascii="-webkit-standard" w:eastAsia="Times New Roman" w:hAnsi="-webkit-standard"/>
                <w:color w:val="000000"/>
              </w:rPr>
              <w:t xml:space="preserve"> déployant </w:t>
            </w:r>
          </w:p>
          <w:p w14:paraId="18972F7F" w14:textId="3C06A11C" w:rsidR="00236D15" w:rsidRPr="00D73DD6" w:rsidRDefault="00236D15" w:rsidP="00B03D2B">
            <w:pPr>
              <w:pStyle w:val="NormalIndent"/>
              <w:jc w:val="left"/>
              <w:rPr>
                <w:rFonts w:ascii="-webkit-standard" w:eastAsia="Times New Roman" w:hAnsi="-webkit-standard"/>
                <w:color w:val="000000"/>
              </w:rPr>
            </w:pPr>
          </w:p>
        </w:tc>
        <w:tc>
          <w:tcPr>
            <w:tcW w:w="605" w:type="dxa"/>
          </w:tcPr>
          <w:p w14:paraId="7B05D354" w14:textId="77777777" w:rsidR="00236D15" w:rsidRDefault="00236D15"/>
        </w:tc>
        <w:tc>
          <w:tcPr>
            <w:tcW w:w="4738" w:type="dxa"/>
          </w:tcPr>
          <w:p w14:paraId="29894690" w14:textId="77777777" w:rsidR="00236D15" w:rsidRDefault="00D06EFC">
            <w:r>
              <w:rPr>
                <w:noProof/>
                <w:lang w:val="en-US"/>
              </w:rPr>
              <w:drawing>
                <wp:inline distT="0" distB="0" distL="0" distR="0" wp14:anchorId="14BF1C68" wp14:editId="07F89080">
                  <wp:extent cx="2468810" cy="1967419"/>
                  <wp:effectExtent l="127000" t="127000" r="122555" b="12827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967475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68950" w14:textId="1CA37616" w:rsidR="00236D15" w:rsidRPr="00522350" w:rsidRDefault="00522350">
      <w:r w:rsidRPr="00522350">
        <w:t>Docker Hub</w:t>
      </w:r>
    </w:p>
    <w:p w14:paraId="091D9E24" w14:textId="2993CDFE" w:rsidR="00522350" w:rsidRPr="00522350" w:rsidRDefault="00522350">
      <w:r w:rsidRPr="00522350">
        <w:t>Nous avons déployé notre application sur le docker hub de cette façon</w:t>
      </w:r>
    </w:p>
    <w:p w14:paraId="7AE42663" w14:textId="1DA1A08E" w:rsidR="00522350" w:rsidRPr="00522350" w:rsidRDefault="00522350">
      <w:r w:rsidRPr="00522350">
        <w:t>Il sera possible d’y avoir accès n’importe où.</w:t>
      </w:r>
    </w:p>
    <w:p w14:paraId="498ABD19" w14:textId="15500BA2" w:rsidR="00522350" w:rsidRDefault="00522350">
      <w:r>
        <w:rPr>
          <w:noProof/>
        </w:rPr>
        <w:drawing>
          <wp:inline distT="0" distB="0" distL="0" distR="0" wp14:anchorId="3ADB0684" wp14:editId="003F4723">
            <wp:extent cx="6189345" cy="3997325"/>
            <wp:effectExtent l="0" t="0" r="1905" b="3175"/>
            <wp:docPr id="62710910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09100" name="Picture 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EEEB" w14:textId="77777777" w:rsidR="00522350" w:rsidRPr="00522350" w:rsidRDefault="00522350" w:rsidP="00522350"/>
    <w:p w14:paraId="3DC06C88" w14:textId="77777777" w:rsidR="00522350" w:rsidRDefault="00522350" w:rsidP="00522350"/>
    <w:p w14:paraId="47A215AF" w14:textId="77777777" w:rsidR="00522350" w:rsidRDefault="00522350" w:rsidP="00522350"/>
    <w:p w14:paraId="56FE2286" w14:textId="77777777" w:rsidR="00522350" w:rsidRDefault="00522350" w:rsidP="00522350"/>
    <w:p w14:paraId="27668173" w14:textId="77777777" w:rsidR="00522350" w:rsidRDefault="00522350" w:rsidP="00522350"/>
    <w:p w14:paraId="47C5EA9F" w14:textId="77777777" w:rsidR="00522350" w:rsidRDefault="00522350" w:rsidP="00522350"/>
    <w:p w14:paraId="021ADBD3" w14:textId="2280F1B8" w:rsidR="00522350" w:rsidRDefault="00522350" w:rsidP="00522350">
      <w:r>
        <w:lastRenderedPageBreak/>
        <w:t>Pour ce faire, il suffit d’utiliser le docker compose qui fait appel à ces images :</w:t>
      </w:r>
    </w:p>
    <w:p w14:paraId="70C12564" w14:textId="56FB4888" w:rsidR="00522350" w:rsidRPr="00522350" w:rsidRDefault="00522350" w:rsidP="00522350">
      <w:r>
        <w:rPr>
          <w:noProof/>
        </w:rPr>
        <w:drawing>
          <wp:inline distT="0" distB="0" distL="0" distR="0" wp14:anchorId="011A6978" wp14:editId="1F116205">
            <wp:extent cx="6189345" cy="2883535"/>
            <wp:effectExtent l="0" t="0" r="1905" b="0"/>
            <wp:docPr id="637047867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47867" name="Picture 4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350" w:rsidRPr="00522350" w:rsidSect="00D06EFC">
      <w:pgSz w:w="11907" w:h="16839" w:code="9"/>
      <w:pgMar w:top="720" w:right="1080" w:bottom="720" w:left="1080" w:header="720" w:footer="720" w:gutter="0"/>
      <w:pgBorders w:zOrder="back" w:display="notFirstPage" w:offsetFrom="page">
        <w:top w:val="single" w:sz="12" w:space="31" w:color="F83500" w:themeColor="accent3"/>
        <w:left w:val="single" w:sz="12" w:space="31" w:color="F83500" w:themeColor="accent3"/>
        <w:bottom w:val="single" w:sz="12" w:space="31" w:color="F83500" w:themeColor="accent3"/>
        <w:right w:val="single" w:sz="12" w:space="31" w:color="F83500" w:themeColor="accent3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D0FDA7" w14:textId="77777777" w:rsidR="00A43AFA" w:rsidRDefault="00A43AFA" w:rsidP="00EF298B">
      <w:pPr>
        <w:spacing w:after="0" w:line="240" w:lineRule="auto"/>
      </w:pPr>
      <w:r>
        <w:separator/>
      </w:r>
    </w:p>
  </w:endnote>
  <w:endnote w:type="continuationSeparator" w:id="0">
    <w:p w14:paraId="51C4C41E" w14:textId="77777777" w:rsidR="00A43AFA" w:rsidRDefault="00A43AFA" w:rsidP="00EF2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-webkit-standard">
    <w:altName w:val="Cambria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234A00" w14:textId="77777777" w:rsidR="00A43AFA" w:rsidRDefault="00A43AFA" w:rsidP="00EF298B">
      <w:pPr>
        <w:spacing w:after="0" w:line="240" w:lineRule="auto"/>
      </w:pPr>
      <w:r>
        <w:separator/>
      </w:r>
    </w:p>
  </w:footnote>
  <w:footnote w:type="continuationSeparator" w:id="0">
    <w:p w14:paraId="2EE010B0" w14:textId="77777777" w:rsidR="00A43AFA" w:rsidRDefault="00A43AFA" w:rsidP="00EF29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566"/>
    <w:rsid w:val="00005503"/>
    <w:rsid w:val="00011B54"/>
    <w:rsid w:val="0002675E"/>
    <w:rsid w:val="00036875"/>
    <w:rsid w:val="00036B82"/>
    <w:rsid w:val="00051667"/>
    <w:rsid w:val="00052E2D"/>
    <w:rsid w:val="00053BB9"/>
    <w:rsid w:val="000703B4"/>
    <w:rsid w:val="00070BB4"/>
    <w:rsid w:val="00080293"/>
    <w:rsid w:val="00085BAD"/>
    <w:rsid w:val="00092422"/>
    <w:rsid w:val="000A1B20"/>
    <w:rsid w:val="000C6735"/>
    <w:rsid w:val="000D45DA"/>
    <w:rsid w:val="000E2402"/>
    <w:rsid w:val="00103065"/>
    <w:rsid w:val="00116C90"/>
    <w:rsid w:val="00132017"/>
    <w:rsid w:val="00134376"/>
    <w:rsid w:val="001418C7"/>
    <w:rsid w:val="0014389E"/>
    <w:rsid w:val="001700CC"/>
    <w:rsid w:val="001A6F86"/>
    <w:rsid w:val="001B181A"/>
    <w:rsid w:val="001F63A1"/>
    <w:rsid w:val="001F67E6"/>
    <w:rsid w:val="001F6EE7"/>
    <w:rsid w:val="00220794"/>
    <w:rsid w:val="00236D15"/>
    <w:rsid w:val="00240B75"/>
    <w:rsid w:val="00266EF1"/>
    <w:rsid w:val="00273AD9"/>
    <w:rsid w:val="002756AB"/>
    <w:rsid w:val="00297815"/>
    <w:rsid w:val="002F2809"/>
    <w:rsid w:val="002F6650"/>
    <w:rsid w:val="003232E0"/>
    <w:rsid w:val="00366E1B"/>
    <w:rsid w:val="00367F3C"/>
    <w:rsid w:val="00377F1B"/>
    <w:rsid w:val="003A1515"/>
    <w:rsid w:val="00402F8A"/>
    <w:rsid w:val="00423D0D"/>
    <w:rsid w:val="004316B9"/>
    <w:rsid w:val="00456D8D"/>
    <w:rsid w:val="00460A96"/>
    <w:rsid w:val="00464B37"/>
    <w:rsid w:val="004849A7"/>
    <w:rsid w:val="004A71D8"/>
    <w:rsid w:val="004B0218"/>
    <w:rsid w:val="004B62EE"/>
    <w:rsid w:val="004F3858"/>
    <w:rsid w:val="00504F85"/>
    <w:rsid w:val="005175EE"/>
    <w:rsid w:val="00522350"/>
    <w:rsid w:val="00560A82"/>
    <w:rsid w:val="00583A5D"/>
    <w:rsid w:val="005A4C68"/>
    <w:rsid w:val="005A6016"/>
    <w:rsid w:val="005B1AC4"/>
    <w:rsid w:val="005B226D"/>
    <w:rsid w:val="005B29ED"/>
    <w:rsid w:val="005F2FF1"/>
    <w:rsid w:val="006001F1"/>
    <w:rsid w:val="006078FA"/>
    <w:rsid w:val="006604DE"/>
    <w:rsid w:val="0067564F"/>
    <w:rsid w:val="00692D2D"/>
    <w:rsid w:val="0069549B"/>
    <w:rsid w:val="006B0727"/>
    <w:rsid w:val="006C5304"/>
    <w:rsid w:val="006D7143"/>
    <w:rsid w:val="006E5EB4"/>
    <w:rsid w:val="007127D6"/>
    <w:rsid w:val="007368FD"/>
    <w:rsid w:val="007964FE"/>
    <w:rsid w:val="007A2432"/>
    <w:rsid w:val="007B21C4"/>
    <w:rsid w:val="007B37DF"/>
    <w:rsid w:val="007E621D"/>
    <w:rsid w:val="007E6F16"/>
    <w:rsid w:val="00807AE3"/>
    <w:rsid w:val="0081367C"/>
    <w:rsid w:val="0083674C"/>
    <w:rsid w:val="0084091E"/>
    <w:rsid w:val="00853B74"/>
    <w:rsid w:val="00863266"/>
    <w:rsid w:val="0086463B"/>
    <w:rsid w:val="008A3F6E"/>
    <w:rsid w:val="008C3EB1"/>
    <w:rsid w:val="00930FCF"/>
    <w:rsid w:val="00950918"/>
    <w:rsid w:val="00971124"/>
    <w:rsid w:val="00983887"/>
    <w:rsid w:val="00996EB8"/>
    <w:rsid w:val="009F0DCB"/>
    <w:rsid w:val="009F32C9"/>
    <w:rsid w:val="009F732C"/>
    <w:rsid w:val="00A269B4"/>
    <w:rsid w:val="00A334B5"/>
    <w:rsid w:val="00A43AFA"/>
    <w:rsid w:val="00A66D3F"/>
    <w:rsid w:val="00A7578D"/>
    <w:rsid w:val="00A80A0C"/>
    <w:rsid w:val="00AD7820"/>
    <w:rsid w:val="00B03D2B"/>
    <w:rsid w:val="00B06933"/>
    <w:rsid w:val="00B11DD3"/>
    <w:rsid w:val="00B26B72"/>
    <w:rsid w:val="00B56374"/>
    <w:rsid w:val="00B66963"/>
    <w:rsid w:val="00B67278"/>
    <w:rsid w:val="00B846C2"/>
    <w:rsid w:val="00B952A1"/>
    <w:rsid w:val="00BA12C9"/>
    <w:rsid w:val="00C055C1"/>
    <w:rsid w:val="00C3193C"/>
    <w:rsid w:val="00C35D61"/>
    <w:rsid w:val="00C406A1"/>
    <w:rsid w:val="00C77334"/>
    <w:rsid w:val="00C822A6"/>
    <w:rsid w:val="00C87635"/>
    <w:rsid w:val="00D00AD3"/>
    <w:rsid w:val="00D06EFC"/>
    <w:rsid w:val="00D12EF9"/>
    <w:rsid w:val="00D41332"/>
    <w:rsid w:val="00D526FE"/>
    <w:rsid w:val="00D57480"/>
    <w:rsid w:val="00D70BC1"/>
    <w:rsid w:val="00D73DD6"/>
    <w:rsid w:val="00D8378D"/>
    <w:rsid w:val="00D90989"/>
    <w:rsid w:val="00DB16B9"/>
    <w:rsid w:val="00DB2577"/>
    <w:rsid w:val="00DC60A3"/>
    <w:rsid w:val="00DD3F3D"/>
    <w:rsid w:val="00DF37C0"/>
    <w:rsid w:val="00E125C4"/>
    <w:rsid w:val="00E22F26"/>
    <w:rsid w:val="00E25E02"/>
    <w:rsid w:val="00E30E61"/>
    <w:rsid w:val="00E31EA7"/>
    <w:rsid w:val="00E36964"/>
    <w:rsid w:val="00E40ED6"/>
    <w:rsid w:val="00E426CE"/>
    <w:rsid w:val="00E6662C"/>
    <w:rsid w:val="00E953B6"/>
    <w:rsid w:val="00EC3FD3"/>
    <w:rsid w:val="00ED029A"/>
    <w:rsid w:val="00ED313E"/>
    <w:rsid w:val="00ED68B8"/>
    <w:rsid w:val="00EE123F"/>
    <w:rsid w:val="00EF298B"/>
    <w:rsid w:val="00F034F2"/>
    <w:rsid w:val="00F43938"/>
    <w:rsid w:val="00F44873"/>
    <w:rsid w:val="00F52566"/>
    <w:rsid w:val="00F65A2C"/>
    <w:rsid w:val="00F82FCD"/>
    <w:rsid w:val="00FA14FB"/>
    <w:rsid w:val="00FB6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CCEE34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fr-F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spacing w:before="480" w:after="120"/>
      <w:contextualSpacing/>
      <w:outlineLvl w:val="0"/>
    </w:pPr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paragraph" w:styleId="Heading2">
    <w:name w:val="heading 2"/>
    <w:basedOn w:val="Normal"/>
    <w:next w:val="NormalIndent"/>
    <w:link w:val="Heading2Char"/>
    <w:uiPriority w:val="4"/>
    <w:unhideWhenUsed/>
    <w:qFormat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Caption">
    <w:name w:val="caption"/>
    <w:basedOn w:val="Normal"/>
    <w:uiPriority w:val="9"/>
    <w:unhideWhenUsed/>
    <w:qFormat/>
    <w:pPr>
      <w:spacing w:line="240" w:lineRule="auto"/>
      <w:ind w:left="288" w:right="288"/>
    </w:pPr>
    <w:rPr>
      <w:rFonts w:asciiTheme="majorHAnsi" w:hAnsiTheme="majorHAnsi"/>
      <w:i/>
      <w:iCs/>
      <w:color w:val="404040" w:themeColor="text1" w:themeTint="BF"/>
      <w:szCs w:val="18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before="360" w:after="0" w:line="240" w:lineRule="auto"/>
      <w:contextualSpacing/>
      <w:jc w:val="center"/>
    </w:pPr>
    <w:rPr>
      <w:rFonts w:eastAsiaTheme="majorEastAsia" w:cstheme="majorBidi"/>
      <w:color w:val="FFFFFF" w:themeColor="background1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eastAsiaTheme="majorEastAsia" w:cstheme="majorBidi"/>
      <w:color w:val="FFFFFF" w:themeColor="background1"/>
      <w:kern w:val="28"/>
      <w:sz w:val="72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0"/>
      <w:contextualSpacing/>
      <w:jc w:val="center"/>
    </w:pPr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NormalIndent">
    <w:name w:val="Normal Indent"/>
    <w:basedOn w:val="Normal"/>
    <w:uiPriority w:val="8"/>
    <w:unhideWhenUsed/>
    <w:qFormat/>
    <w:pPr>
      <w:ind w:left="720"/>
      <w:jc w:val="right"/>
    </w:pPr>
  </w:style>
  <w:style w:type="paragraph" w:styleId="Header">
    <w:name w:val="header"/>
    <w:basedOn w:val="Normal"/>
    <w:link w:val="HeaderChar"/>
    <w:uiPriority w:val="99"/>
    <w:unhideWhenUsed/>
    <w:rsid w:val="00EF298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98B"/>
  </w:style>
  <w:style w:type="paragraph" w:styleId="Footer">
    <w:name w:val="footer"/>
    <w:basedOn w:val="Normal"/>
    <w:link w:val="FooterChar"/>
    <w:uiPriority w:val="99"/>
    <w:unhideWhenUsed/>
    <w:rsid w:val="00EF298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9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37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ama\Downloads\%7b42119954-EEF2-5142-94D1-ECF57EE2A551%7dtf1639214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AF24DBC61CC284580E82E8BCE18061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A390AC-8B9A-F24A-AD0C-ADB6D9095B2B}"/>
      </w:docPartPr>
      <w:docPartBody>
        <w:p w:rsidR="0084279F" w:rsidRDefault="0084279F">
          <w:pPr>
            <w:pStyle w:val="0AF24DBC61CC284580E82E8BCE18061F"/>
          </w:pPr>
          <w:r>
            <w:rPr>
              <w:noProof/>
              <w:lang w:bidi="fr-FR"/>
            </w:rPr>
            <w:t>Titre 1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-webkit-standard">
    <w:altName w:val="Cambria"/>
    <w:charset w:val="00"/>
    <w:family w:val="roman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79F"/>
    <w:rsid w:val="00423D0D"/>
    <w:rsid w:val="0084279F"/>
    <w:rsid w:val="0097254B"/>
    <w:rsid w:val="00A126BA"/>
    <w:rsid w:val="00EC3FD3"/>
    <w:rsid w:val="00ED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AF24DBC61CC284580E82E8BCE18061F">
    <w:name w:val="0AF24DBC61CC284580E82E8BCE1806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Family Update">
  <a:themeElements>
    <a:clrScheme name="Family Update">
      <a:dk1>
        <a:sysClr val="windowText" lastClr="000000"/>
      </a:dk1>
      <a:lt1>
        <a:sysClr val="window" lastClr="FFFFFF"/>
      </a:lt1>
      <a:dk2>
        <a:srgbClr val="194431"/>
      </a:dk2>
      <a:lt2>
        <a:srgbClr val="F0E6C3"/>
      </a:lt2>
      <a:accent1>
        <a:srgbClr val="CA3827"/>
      </a:accent1>
      <a:accent2>
        <a:srgbClr val="F89938"/>
      </a:accent2>
      <a:accent3>
        <a:srgbClr val="F83500"/>
      </a:accent3>
      <a:accent4>
        <a:srgbClr val="8B723D"/>
      </a:accent4>
      <a:accent5>
        <a:srgbClr val="818B3D"/>
      </a:accent5>
      <a:accent6>
        <a:srgbClr val="586215"/>
      </a:accent6>
      <a:hlink>
        <a:srgbClr val="FF621D"/>
      </a:hlink>
      <a:folHlink>
        <a:srgbClr val="F3D260"/>
      </a:folHlink>
    </a:clrScheme>
    <a:fontScheme name="Family Update">
      <a:majorFont>
        <a:latin typeface="Calisto MT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Trebuchet MS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BDC76-D459-4B19-BE8F-9709FEA5F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{42119954-EEF2-5142-94D1-ECF57EE2A551}tf16392142</Template>
  <TotalTime>0</TotalTime>
  <Pages>4</Pages>
  <Words>459</Words>
  <Characters>2526</Characters>
  <Application>Microsoft Office Word</Application>
  <DocSecurity>0</DocSecurity>
  <Lines>21</Lines>
  <Paragraphs>5</Paragraphs>
  <ScaleCrop>false</ScaleCrop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2024-06-14T23:32:00Z</dcterms:created>
  <dcterms:modified xsi:type="dcterms:W3CDTF">2024-06-18T03:22:00Z</dcterms:modified>
</cp:coreProperties>
</file>