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50A0B" w14:textId="77777777" w:rsidR="00923EA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D3F0C68" w14:textId="77777777" w:rsidR="00923EA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6CBC567" w14:textId="77777777" w:rsidR="00923EAA" w:rsidRDefault="00923EA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23EAA" w14:paraId="558B6CE0" w14:textId="77777777">
        <w:trPr>
          <w:jc w:val="center"/>
        </w:trPr>
        <w:tc>
          <w:tcPr>
            <w:tcW w:w="4508" w:type="dxa"/>
          </w:tcPr>
          <w:p w14:paraId="4260CF2B" w14:textId="77777777" w:rsidR="00923EA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6F87ACB" w14:textId="04742C85" w:rsidR="00923EAA" w:rsidRDefault="000C6188">
            <w:pPr>
              <w:rPr>
                <w:rFonts w:ascii="Arial" w:eastAsia="Arial" w:hAnsi="Arial" w:cs="Arial"/>
              </w:rPr>
            </w:pPr>
            <w:r w:rsidRPr="000C6188">
              <w:rPr>
                <w:rFonts w:ascii="Arial" w:eastAsia="Arial" w:hAnsi="Arial" w:cs="Arial"/>
              </w:rPr>
              <w:t>14 Feb 2026</w:t>
            </w:r>
          </w:p>
        </w:tc>
      </w:tr>
      <w:tr w:rsidR="00923EAA" w14:paraId="310BCDF4" w14:textId="77777777">
        <w:trPr>
          <w:jc w:val="center"/>
        </w:trPr>
        <w:tc>
          <w:tcPr>
            <w:tcW w:w="4508" w:type="dxa"/>
          </w:tcPr>
          <w:p w14:paraId="60DCB0E1" w14:textId="77777777" w:rsidR="00923EA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D7A89F9" w14:textId="63F2B206" w:rsidR="00923EAA" w:rsidRDefault="00AF4D99">
            <w:pPr>
              <w:rPr>
                <w:rFonts w:ascii="Arial" w:eastAsia="Arial" w:hAnsi="Arial" w:cs="Arial"/>
              </w:rPr>
            </w:pPr>
            <w:r w:rsidRPr="00AF4D99">
              <w:rPr>
                <w:rFonts w:ascii="Arial" w:eastAsia="Arial" w:hAnsi="Arial" w:cs="Arial"/>
              </w:rPr>
              <w:t>LTVIP2026TMIDS52481</w:t>
            </w:r>
          </w:p>
        </w:tc>
      </w:tr>
      <w:tr w:rsidR="00923EAA" w14:paraId="2E58DDDB" w14:textId="77777777">
        <w:trPr>
          <w:jc w:val="center"/>
        </w:trPr>
        <w:tc>
          <w:tcPr>
            <w:tcW w:w="4508" w:type="dxa"/>
          </w:tcPr>
          <w:p w14:paraId="2CE8E1D5" w14:textId="77777777" w:rsidR="00923EA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D2C7A32" w14:textId="55F5C710" w:rsidR="00923EAA" w:rsidRDefault="000C6188">
            <w:pPr>
              <w:rPr>
                <w:rFonts w:ascii="Arial" w:eastAsia="Arial" w:hAnsi="Arial" w:cs="Arial"/>
              </w:rPr>
            </w:pPr>
            <w:r w:rsidRPr="000C6188">
              <w:rPr>
                <w:rFonts w:ascii="Arial" w:eastAsia="Arial" w:hAnsi="Arial" w:cs="Arial"/>
              </w:rPr>
              <w:t>Dog Breed Identification Using Transfer Learning</w:t>
            </w:r>
          </w:p>
        </w:tc>
      </w:tr>
      <w:tr w:rsidR="00923EAA" w14:paraId="061B8BD4" w14:textId="77777777">
        <w:trPr>
          <w:jc w:val="center"/>
        </w:trPr>
        <w:tc>
          <w:tcPr>
            <w:tcW w:w="4508" w:type="dxa"/>
          </w:tcPr>
          <w:p w14:paraId="2243E09E" w14:textId="77777777" w:rsidR="00923EA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10CE0DF" w14:textId="77777777" w:rsidR="00923EA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9CFFC0F" w14:textId="77777777" w:rsidR="00923EAA" w:rsidRDefault="00923EAA">
      <w:pPr>
        <w:rPr>
          <w:rFonts w:ascii="Arial" w:eastAsia="Arial" w:hAnsi="Arial" w:cs="Arial"/>
          <w:b/>
        </w:rPr>
      </w:pPr>
    </w:p>
    <w:p w14:paraId="6B05C68E" w14:textId="77777777" w:rsidR="00923EA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F3361BA" w14:textId="5D2F9396" w:rsidR="00923EAA" w:rsidRPr="000C6188" w:rsidRDefault="000C6188">
      <w:pPr>
        <w:rPr>
          <w:rFonts w:ascii="Times New Roman" w:eastAsia="Arial" w:hAnsi="Times New Roman" w:cs="Times New Roman"/>
          <w:bCs/>
          <w:sz w:val="24"/>
          <w:szCs w:val="24"/>
        </w:rPr>
      </w:pPr>
      <w:r w:rsidRPr="000C6188">
        <w:rPr>
          <w:rFonts w:ascii="Times New Roman" w:eastAsia="Arial" w:hAnsi="Times New Roman" w:cs="Times New Roman"/>
          <w:bCs/>
          <w:sz w:val="24"/>
          <w:szCs w:val="24"/>
        </w:rPr>
        <w:t>The system is a web-based deep learning application that classifies dog breeds from uploaded images.</w:t>
      </w:r>
    </w:p>
    <w:p w14:paraId="5138FD60" w14:textId="128AF986" w:rsidR="00923EAA" w:rsidRDefault="000C6188" w:rsidP="000C6188">
      <w:pPr>
        <w:ind w:firstLine="284"/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78933DC0" wp14:editId="01457245">
            <wp:extent cx="8481060" cy="3086100"/>
            <wp:effectExtent l="38100" t="38100" r="34290" b="38100"/>
            <wp:docPr id="8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8308" cy="3096015"/>
                    </a:xfrm>
                    <a:prstGeom prst="rect">
                      <a:avLst/>
                    </a:prstGeom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8B8FFA7" w14:textId="77777777" w:rsidR="000C6188" w:rsidRDefault="000C6188" w:rsidP="000C6188">
      <w:pPr>
        <w:ind w:firstLine="284"/>
        <w:rPr>
          <w:rFonts w:ascii="Arial" w:eastAsia="Arial" w:hAnsi="Arial" w:cs="Arial"/>
          <w:b/>
        </w:rPr>
      </w:pPr>
    </w:p>
    <w:p w14:paraId="12BE38C1" w14:textId="61C95261" w:rsidR="000C6188" w:rsidRPr="000C6188" w:rsidRDefault="000C6188" w:rsidP="000C6188">
      <w:pPr>
        <w:ind w:firstLine="284"/>
        <w:rPr>
          <w:rFonts w:ascii="Times New Roman" w:eastAsia="Arial" w:hAnsi="Times New Roman" w:cs="Times New Roman"/>
          <w:b/>
          <w:sz w:val="32"/>
          <w:szCs w:val="32"/>
        </w:rPr>
      </w:pPr>
      <w:r w:rsidRPr="000C6188">
        <w:rPr>
          <w:rFonts w:ascii="Times New Roman" w:eastAsia="Arial" w:hAnsi="Times New Roman" w:cs="Times New Roman"/>
          <w:b/>
          <w:sz w:val="32"/>
          <w:szCs w:val="32"/>
        </w:rPr>
        <w:lastRenderedPageBreak/>
        <w:t>Flow:</w:t>
      </w:r>
    </w:p>
    <w:p w14:paraId="2674455A" w14:textId="08111779" w:rsidR="000C6188" w:rsidRPr="000C6188" w:rsidRDefault="000C6188" w:rsidP="000C6188">
      <w:pPr>
        <w:ind w:firstLine="284"/>
        <w:rPr>
          <w:rFonts w:ascii="Times New Roman" w:eastAsia="Arial" w:hAnsi="Times New Roman" w:cs="Times New Roman"/>
          <w:bCs/>
          <w:sz w:val="24"/>
          <w:szCs w:val="24"/>
        </w:rPr>
      </w:pPr>
      <w:r w:rsidRPr="000C6188">
        <w:rPr>
          <w:rFonts w:ascii="Times New Roman" w:eastAsia="Arial" w:hAnsi="Times New Roman" w:cs="Times New Roman"/>
          <w:bCs/>
          <w:sz w:val="24"/>
          <w:szCs w:val="24"/>
        </w:rPr>
        <w:t>User → Web UI → Flask Backend → MobileNetV2 Model → Prediction Result → Display on UI</w:t>
      </w:r>
    </w:p>
    <w:p w14:paraId="55955C5E" w14:textId="77777777" w:rsidR="000C6188" w:rsidRPr="000C6188" w:rsidRDefault="000C6188" w:rsidP="000C6188">
      <w:pPr>
        <w:ind w:firstLine="284"/>
        <w:rPr>
          <w:rFonts w:ascii="Times New Roman" w:eastAsia="Arial" w:hAnsi="Times New Roman" w:cs="Times New Roman"/>
          <w:sz w:val="24"/>
          <w:szCs w:val="24"/>
        </w:rPr>
      </w:pPr>
      <w:r w:rsidRPr="000C6188">
        <w:rPr>
          <w:rFonts w:ascii="Times New Roman" w:eastAsia="Arial" w:hAnsi="Times New Roman" w:cs="Times New Roman"/>
          <w:sz w:val="24"/>
          <w:szCs w:val="24"/>
        </w:rPr>
        <w:t>Infrastructure</w:t>
      </w:r>
    </w:p>
    <w:p w14:paraId="5E0577B6" w14:textId="77777777" w:rsidR="000C6188" w:rsidRPr="000C6188" w:rsidRDefault="000C6188" w:rsidP="000C6188">
      <w:pPr>
        <w:numPr>
          <w:ilvl w:val="0"/>
          <w:numId w:val="3"/>
        </w:numPr>
        <w:rPr>
          <w:rFonts w:ascii="Times New Roman" w:eastAsia="Arial" w:hAnsi="Times New Roman" w:cs="Times New Roman"/>
          <w:sz w:val="24"/>
          <w:szCs w:val="24"/>
        </w:rPr>
      </w:pPr>
      <w:r w:rsidRPr="000C6188">
        <w:rPr>
          <w:rFonts w:ascii="Times New Roman" w:eastAsia="Arial" w:hAnsi="Times New Roman" w:cs="Times New Roman"/>
          <w:sz w:val="24"/>
          <w:szCs w:val="24"/>
        </w:rPr>
        <w:t>Local training environment for model development</w:t>
      </w:r>
    </w:p>
    <w:p w14:paraId="12CE5ABC" w14:textId="77777777" w:rsidR="000C6188" w:rsidRPr="000C6188" w:rsidRDefault="000C6188" w:rsidP="000C6188">
      <w:pPr>
        <w:numPr>
          <w:ilvl w:val="0"/>
          <w:numId w:val="3"/>
        </w:numPr>
        <w:rPr>
          <w:rFonts w:ascii="Times New Roman" w:eastAsia="Arial" w:hAnsi="Times New Roman" w:cs="Times New Roman"/>
          <w:sz w:val="24"/>
          <w:szCs w:val="24"/>
        </w:rPr>
      </w:pPr>
      <w:r w:rsidRPr="000C6188">
        <w:rPr>
          <w:rFonts w:ascii="Times New Roman" w:eastAsia="Arial" w:hAnsi="Times New Roman" w:cs="Times New Roman"/>
          <w:sz w:val="24"/>
          <w:szCs w:val="24"/>
        </w:rPr>
        <w:t>Cloud deployment using Hugging Face Spaces for global access</w:t>
      </w:r>
    </w:p>
    <w:p w14:paraId="117B9B11" w14:textId="77777777" w:rsidR="000C6188" w:rsidRPr="000C6188" w:rsidRDefault="000C6188" w:rsidP="000C6188">
      <w:pPr>
        <w:numPr>
          <w:ilvl w:val="0"/>
          <w:numId w:val="3"/>
        </w:numPr>
        <w:rPr>
          <w:rFonts w:ascii="Arial" w:eastAsia="Arial" w:hAnsi="Arial" w:cs="Arial"/>
          <w:b/>
        </w:rPr>
      </w:pPr>
      <w:r w:rsidRPr="000C6188">
        <w:rPr>
          <w:rFonts w:ascii="Times New Roman" w:eastAsia="Arial" w:hAnsi="Times New Roman" w:cs="Times New Roman"/>
          <w:sz w:val="24"/>
          <w:szCs w:val="24"/>
        </w:rPr>
        <w:t>Image dataset stored locally during training and model weights stored for inference</w:t>
      </w:r>
    </w:p>
    <w:p w14:paraId="5A673473" w14:textId="73719BC3" w:rsidR="000C6188" w:rsidRDefault="000C618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E55C79" w14:textId="77777777" w:rsidR="00923EA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923EAA" w14:paraId="64F6A717" w14:textId="77777777">
        <w:trPr>
          <w:trHeight w:val="398"/>
        </w:trPr>
        <w:tc>
          <w:tcPr>
            <w:tcW w:w="840" w:type="dxa"/>
          </w:tcPr>
          <w:p w14:paraId="4F19762F" w14:textId="77777777" w:rsidR="00923EA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1ED7B5F4" w14:textId="77777777" w:rsidR="00923EA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46C130D" w14:textId="77777777" w:rsidR="00923EA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123C984" w14:textId="77777777" w:rsidR="00923EA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923EAA" w14:paraId="473842B0" w14:textId="77777777" w:rsidTr="000C6188">
        <w:trPr>
          <w:trHeight w:val="275"/>
        </w:trPr>
        <w:tc>
          <w:tcPr>
            <w:tcW w:w="840" w:type="dxa"/>
          </w:tcPr>
          <w:p w14:paraId="65750AE6" w14:textId="77777777" w:rsidR="00923EAA" w:rsidRDefault="00923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3008D2" w14:textId="77777777" w:rsidR="00923EA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C3184E8" w14:textId="680F7497" w:rsidR="00923EAA" w:rsidRDefault="000C6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6188">
              <w:rPr>
                <w:rFonts w:ascii="Arial" w:eastAsia="Arial" w:hAnsi="Arial" w:cs="Arial"/>
              </w:rPr>
              <w:t>Allows users to upload dog images and view predicted breed.</w:t>
            </w:r>
          </w:p>
        </w:tc>
        <w:tc>
          <w:tcPr>
            <w:tcW w:w="4140" w:type="dxa"/>
          </w:tcPr>
          <w:p w14:paraId="02C47E91" w14:textId="692B47F0" w:rsidR="00923EAA" w:rsidRDefault="000C6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6188">
              <w:rPr>
                <w:rFonts w:ascii="Arial" w:eastAsia="Arial" w:hAnsi="Arial" w:cs="Arial"/>
              </w:rPr>
              <w:t>HTML, CSS, JavaScript</w:t>
            </w:r>
          </w:p>
        </w:tc>
      </w:tr>
      <w:tr w:rsidR="00923EAA" w14:paraId="3E38A328" w14:textId="77777777">
        <w:trPr>
          <w:trHeight w:val="470"/>
        </w:trPr>
        <w:tc>
          <w:tcPr>
            <w:tcW w:w="840" w:type="dxa"/>
          </w:tcPr>
          <w:p w14:paraId="546334C1" w14:textId="77777777" w:rsidR="00923EAA" w:rsidRDefault="00923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CEBA048" w14:textId="77777777" w:rsidR="00923EA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7670F7FE" w14:textId="6BC3237C" w:rsidR="00923EAA" w:rsidRDefault="000C6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6188">
              <w:rPr>
                <w:rFonts w:ascii="Arial" w:eastAsia="Arial" w:hAnsi="Arial" w:cs="Arial"/>
              </w:rPr>
              <w:t>Handles HTTP requests, image upload, and prediction routing.</w:t>
            </w:r>
          </w:p>
        </w:tc>
        <w:tc>
          <w:tcPr>
            <w:tcW w:w="4140" w:type="dxa"/>
          </w:tcPr>
          <w:p w14:paraId="66E6C5A1" w14:textId="2E00160D" w:rsidR="00923EAA" w:rsidRDefault="003F1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F1A92">
              <w:rPr>
                <w:rFonts w:ascii="Arial" w:eastAsia="Arial" w:hAnsi="Arial" w:cs="Arial"/>
              </w:rPr>
              <w:t>Python, Flask</w:t>
            </w:r>
          </w:p>
        </w:tc>
      </w:tr>
      <w:tr w:rsidR="00923EAA" w14:paraId="7425D505" w14:textId="77777777">
        <w:trPr>
          <w:trHeight w:val="470"/>
        </w:trPr>
        <w:tc>
          <w:tcPr>
            <w:tcW w:w="840" w:type="dxa"/>
          </w:tcPr>
          <w:p w14:paraId="1DD7FE10" w14:textId="77777777" w:rsidR="00923EAA" w:rsidRDefault="00923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3A7F10" w14:textId="77777777" w:rsidR="00923EA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92934B9" w14:textId="344E784B" w:rsidR="00923EAA" w:rsidRDefault="003F1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F1A92">
              <w:rPr>
                <w:rFonts w:ascii="Arial" w:eastAsia="Arial" w:hAnsi="Arial" w:cs="Arial"/>
              </w:rPr>
              <w:t>Preprocesses images and feeds them to the trained deep learning model.</w:t>
            </w:r>
          </w:p>
        </w:tc>
        <w:tc>
          <w:tcPr>
            <w:tcW w:w="4140" w:type="dxa"/>
          </w:tcPr>
          <w:p w14:paraId="5CD8619E" w14:textId="2CCCE94B" w:rsidR="00923EAA" w:rsidRDefault="003F1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F1A92">
              <w:rPr>
                <w:rFonts w:ascii="Arial" w:eastAsia="Arial" w:hAnsi="Arial" w:cs="Arial"/>
              </w:rPr>
              <w:t>TensorFlow, NumPy, PIL</w:t>
            </w:r>
          </w:p>
        </w:tc>
      </w:tr>
      <w:tr w:rsidR="00923EAA" w14:paraId="213DA238" w14:textId="77777777">
        <w:trPr>
          <w:trHeight w:val="489"/>
        </w:trPr>
        <w:tc>
          <w:tcPr>
            <w:tcW w:w="840" w:type="dxa"/>
          </w:tcPr>
          <w:p w14:paraId="03C8CFB1" w14:textId="77777777" w:rsidR="00923EAA" w:rsidRDefault="00923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9D46C40" w14:textId="77777777" w:rsidR="00923EA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549C0DE" w14:textId="37598C48" w:rsidR="00923EAA" w:rsidRDefault="003F1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F1A92">
              <w:rPr>
                <w:rFonts w:ascii="Arial" w:eastAsia="Arial" w:hAnsi="Arial" w:cs="Arial"/>
              </w:rPr>
              <w:t>Stores user login credentials for authentication.</w:t>
            </w:r>
          </w:p>
        </w:tc>
        <w:tc>
          <w:tcPr>
            <w:tcW w:w="4140" w:type="dxa"/>
          </w:tcPr>
          <w:p w14:paraId="2978FAE3" w14:textId="7D978A4D" w:rsidR="00923EAA" w:rsidRDefault="003F1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F1A92">
              <w:rPr>
                <w:rFonts w:ascii="Arial" w:eastAsia="Arial" w:hAnsi="Arial" w:cs="Arial"/>
              </w:rPr>
              <w:t>SQLite</w:t>
            </w:r>
          </w:p>
        </w:tc>
      </w:tr>
      <w:tr w:rsidR="00923EAA" w14:paraId="33E547AD" w14:textId="77777777">
        <w:trPr>
          <w:trHeight w:val="489"/>
        </w:trPr>
        <w:tc>
          <w:tcPr>
            <w:tcW w:w="840" w:type="dxa"/>
          </w:tcPr>
          <w:p w14:paraId="676182D3" w14:textId="77777777" w:rsidR="00923EAA" w:rsidRDefault="00923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2E4B843" w14:textId="77777777" w:rsidR="00923EA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B7DB37D" w14:textId="6C5C1947" w:rsidR="00923EAA" w:rsidRDefault="003F1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F1A92">
              <w:rPr>
                <w:rFonts w:ascii="Arial" w:eastAsia="Arial" w:hAnsi="Arial" w:cs="Arial"/>
              </w:rPr>
              <w:t>Stores trained model file and uploaded images temporarily.</w:t>
            </w:r>
          </w:p>
        </w:tc>
        <w:tc>
          <w:tcPr>
            <w:tcW w:w="4140" w:type="dxa"/>
          </w:tcPr>
          <w:p w14:paraId="605B9162" w14:textId="73655D4F" w:rsidR="00923EAA" w:rsidRDefault="003F1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F1A92">
              <w:rPr>
                <w:rFonts w:ascii="Arial" w:eastAsia="Arial" w:hAnsi="Arial" w:cs="Arial"/>
              </w:rPr>
              <w:t>Local file system / Hugging Face storage</w:t>
            </w:r>
          </w:p>
        </w:tc>
      </w:tr>
      <w:tr w:rsidR="00923EAA" w14:paraId="687EDDFD" w14:textId="77777777">
        <w:trPr>
          <w:trHeight w:val="489"/>
        </w:trPr>
        <w:tc>
          <w:tcPr>
            <w:tcW w:w="840" w:type="dxa"/>
          </w:tcPr>
          <w:p w14:paraId="7DFB80F9" w14:textId="77777777" w:rsidR="00923EAA" w:rsidRDefault="00923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48FDB73" w14:textId="1D909C0C" w:rsidR="00923EA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</w:t>
            </w:r>
          </w:p>
        </w:tc>
        <w:tc>
          <w:tcPr>
            <w:tcW w:w="5205" w:type="dxa"/>
          </w:tcPr>
          <w:p w14:paraId="0DE2A286" w14:textId="2F780AA2" w:rsidR="00923EAA" w:rsidRDefault="003F1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F1A92">
              <w:rPr>
                <w:rFonts w:ascii="Arial" w:eastAsia="Arial" w:hAnsi="Arial" w:cs="Arial"/>
              </w:rPr>
              <w:t>Provides cloud hosting and model inference interface.</w:t>
            </w:r>
          </w:p>
        </w:tc>
        <w:tc>
          <w:tcPr>
            <w:tcW w:w="4140" w:type="dxa"/>
          </w:tcPr>
          <w:p w14:paraId="4A8196B1" w14:textId="68CE8D0C" w:rsidR="00923EAA" w:rsidRDefault="003F1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F1A92">
              <w:rPr>
                <w:rFonts w:ascii="Arial" w:eastAsia="Arial" w:hAnsi="Arial" w:cs="Arial"/>
              </w:rPr>
              <w:t>Hugging Face Spaces</w:t>
            </w:r>
          </w:p>
        </w:tc>
      </w:tr>
      <w:tr w:rsidR="00923EAA" w14:paraId="7881E196" w14:textId="77777777">
        <w:trPr>
          <w:trHeight w:val="489"/>
        </w:trPr>
        <w:tc>
          <w:tcPr>
            <w:tcW w:w="840" w:type="dxa"/>
          </w:tcPr>
          <w:p w14:paraId="173E7975" w14:textId="77777777" w:rsidR="00923EAA" w:rsidRDefault="00923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2C62883" w14:textId="77777777" w:rsidR="00923EA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70D0D79" w14:textId="22AB6607" w:rsidR="00923EAA" w:rsidRDefault="003F1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F1A92">
              <w:rPr>
                <w:rFonts w:ascii="Arial" w:eastAsia="Arial" w:hAnsi="Arial" w:cs="Arial"/>
              </w:rPr>
              <w:t>Classifies dog breeds using transfer learning.</w:t>
            </w:r>
          </w:p>
        </w:tc>
        <w:tc>
          <w:tcPr>
            <w:tcW w:w="4140" w:type="dxa"/>
          </w:tcPr>
          <w:p w14:paraId="6ACA934D" w14:textId="2AA95C7C" w:rsidR="00923EAA" w:rsidRDefault="003F1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F1A92">
              <w:rPr>
                <w:rFonts w:ascii="Arial" w:eastAsia="Arial" w:hAnsi="Arial" w:cs="Arial"/>
              </w:rPr>
              <w:t>MobileNetV2 (TensorFlow/Keras)</w:t>
            </w:r>
          </w:p>
        </w:tc>
      </w:tr>
      <w:tr w:rsidR="00923EAA" w14:paraId="68445C3A" w14:textId="77777777">
        <w:trPr>
          <w:trHeight w:val="489"/>
        </w:trPr>
        <w:tc>
          <w:tcPr>
            <w:tcW w:w="840" w:type="dxa"/>
          </w:tcPr>
          <w:p w14:paraId="29B837FF" w14:textId="77777777" w:rsidR="00923EAA" w:rsidRDefault="00923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B48F8E5" w14:textId="77777777" w:rsidR="00923EA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B3212B2" w14:textId="10A0837B" w:rsidR="00923EAA" w:rsidRDefault="003F1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F1A92">
              <w:rPr>
                <w:rFonts w:ascii="Arial" w:eastAsia="Arial" w:hAnsi="Arial" w:cs="Arial"/>
              </w:rPr>
              <w:t>Training on local system and deployment on cloud.</w:t>
            </w:r>
          </w:p>
        </w:tc>
        <w:tc>
          <w:tcPr>
            <w:tcW w:w="4140" w:type="dxa"/>
          </w:tcPr>
          <w:p w14:paraId="7037B3E9" w14:textId="3BDE198B" w:rsidR="003F1A92" w:rsidRPr="003F1A92" w:rsidRDefault="003F1A92" w:rsidP="003F1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F1A92">
              <w:rPr>
                <w:rFonts w:ascii="Arial" w:eastAsia="Arial" w:hAnsi="Arial" w:cs="Arial"/>
              </w:rPr>
              <w:t>Local: Python environment (VS Code / Jupyter)</w:t>
            </w:r>
          </w:p>
          <w:p w14:paraId="23FDE1E4" w14:textId="28B1EAF0" w:rsidR="003F1A92" w:rsidRPr="003F1A92" w:rsidRDefault="003F1A92" w:rsidP="003F1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F1A92">
              <w:rPr>
                <w:rFonts w:ascii="Arial" w:eastAsia="Arial" w:hAnsi="Arial" w:cs="Arial"/>
              </w:rPr>
              <w:t>Cloud: Hugging Face Spaces</w:t>
            </w:r>
          </w:p>
          <w:p w14:paraId="7B041FC9" w14:textId="35AA931B" w:rsidR="00923EAA" w:rsidRDefault="00923EA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219300CD" w14:textId="77777777" w:rsidR="00923EAA" w:rsidRDefault="00923EA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F92893F" w14:textId="77777777" w:rsidR="00923EA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923EAA" w14:paraId="458D6942" w14:textId="77777777">
        <w:trPr>
          <w:trHeight w:val="539"/>
          <w:tblHeader/>
        </w:trPr>
        <w:tc>
          <w:tcPr>
            <w:tcW w:w="826" w:type="dxa"/>
          </w:tcPr>
          <w:p w14:paraId="53A80862" w14:textId="77777777" w:rsidR="00923EA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705670EA" w14:textId="77777777" w:rsidR="00923EA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F36AEA1" w14:textId="77777777" w:rsidR="00923EA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2FD62670" w14:textId="77777777" w:rsidR="00923EA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923EAA" w14:paraId="73F2EC0F" w14:textId="77777777">
        <w:trPr>
          <w:trHeight w:val="229"/>
        </w:trPr>
        <w:tc>
          <w:tcPr>
            <w:tcW w:w="826" w:type="dxa"/>
          </w:tcPr>
          <w:p w14:paraId="5D0BE942" w14:textId="77777777" w:rsidR="00923EAA" w:rsidRDefault="00923E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D00727A" w14:textId="77777777" w:rsidR="00923EA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5348293" w14:textId="506437F8" w:rsidR="00923EAA" w:rsidRDefault="009D1AE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D1AEB">
              <w:rPr>
                <w:rFonts w:ascii="Arial" w:eastAsia="Arial" w:hAnsi="Arial" w:cs="Arial"/>
              </w:rPr>
              <w:t>Libraries used for ML training and web deployment.</w:t>
            </w:r>
          </w:p>
        </w:tc>
        <w:tc>
          <w:tcPr>
            <w:tcW w:w="4097" w:type="dxa"/>
          </w:tcPr>
          <w:p w14:paraId="4A81E31F" w14:textId="19546D23" w:rsidR="00923EAA" w:rsidRDefault="009D1AE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D1AEB">
              <w:rPr>
                <w:rFonts w:ascii="Arial" w:eastAsia="Arial" w:hAnsi="Arial" w:cs="Arial"/>
              </w:rPr>
              <w:t>TensorFlow, Keras, Flask, NumPy, Pandas</w:t>
            </w:r>
          </w:p>
        </w:tc>
      </w:tr>
      <w:tr w:rsidR="00923EAA" w14:paraId="1C29DD9D" w14:textId="77777777">
        <w:trPr>
          <w:trHeight w:val="229"/>
        </w:trPr>
        <w:tc>
          <w:tcPr>
            <w:tcW w:w="826" w:type="dxa"/>
          </w:tcPr>
          <w:p w14:paraId="4956E672" w14:textId="77777777" w:rsidR="00923EAA" w:rsidRDefault="00923E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5D38BF1" w14:textId="77777777" w:rsidR="00923EA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FAC5EF0" w14:textId="0D8FB2C3" w:rsidR="00923EAA" w:rsidRDefault="008E32E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E32EC">
              <w:rPr>
                <w:rFonts w:ascii="Arial" w:eastAsia="Arial" w:hAnsi="Arial" w:cs="Arial"/>
              </w:rPr>
              <w:t>User authentication and password protection.</w:t>
            </w:r>
          </w:p>
        </w:tc>
        <w:tc>
          <w:tcPr>
            <w:tcW w:w="4097" w:type="dxa"/>
          </w:tcPr>
          <w:p w14:paraId="52C2F47A" w14:textId="661594F6" w:rsidR="00923EAA" w:rsidRDefault="008E32E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By using flask we have created login page</w:t>
            </w:r>
          </w:p>
        </w:tc>
      </w:tr>
      <w:tr w:rsidR="00923EAA" w14:paraId="3B7452AE" w14:textId="77777777">
        <w:trPr>
          <w:trHeight w:val="229"/>
        </w:trPr>
        <w:tc>
          <w:tcPr>
            <w:tcW w:w="826" w:type="dxa"/>
          </w:tcPr>
          <w:p w14:paraId="0D279C17" w14:textId="77777777" w:rsidR="00923EAA" w:rsidRDefault="00923E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39BDFD8" w14:textId="77777777" w:rsidR="00923EA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DE731DE" w14:textId="13A82E39" w:rsidR="00923EAA" w:rsidRDefault="008E32E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E32EC">
              <w:rPr>
                <w:rFonts w:ascii="Arial" w:eastAsia="Arial" w:hAnsi="Arial" w:cs="Arial"/>
              </w:rPr>
              <w:t>Separation of frontend, backend, and ML inference enables scalability.</w:t>
            </w:r>
          </w:p>
        </w:tc>
        <w:tc>
          <w:tcPr>
            <w:tcW w:w="4097" w:type="dxa"/>
          </w:tcPr>
          <w:p w14:paraId="3970E7AB" w14:textId="6AFF252E" w:rsidR="00923EAA" w:rsidRDefault="008E32E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E32EC">
              <w:rPr>
                <w:rFonts w:ascii="Arial" w:eastAsia="Arial" w:hAnsi="Arial" w:cs="Arial"/>
              </w:rPr>
              <w:t>Flask-based modular architecture, cloud deployment</w:t>
            </w:r>
          </w:p>
        </w:tc>
      </w:tr>
      <w:tr w:rsidR="00923EAA" w14:paraId="64479956" w14:textId="77777777">
        <w:trPr>
          <w:trHeight w:val="229"/>
        </w:trPr>
        <w:tc>
          <w:tcPr>
            <w:tcW w:w="826" w:type="dxa"/>
          </w:tcPr>
          <w:p w14:paraId="7894A297" w14:textId="77777777" w:rsidR="00923EAA" w:rsidRDefault="00923E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92E82B3" w14:textId="77777777" w:rsidR="00923EA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858F302" w14:textId="0F267991" w:rsidR="00923EAA" w:rsidRDefault="008E32E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E32EC">
              <w:rPr>
                <w:rFonts w:ascii="Arial" w:eastAsia="Arial" w:hAnsi="Arial" w:cs="Arial"/>
              </w:rPr>
              <w:t>Cloud hosting ensures global access and continuous availability.</w:t>
            </w:r>
          </w:p>
        </w:tc>
        <w:tc>
          <w:tcPr>
            <w:tcW w:w="4097" w:type="dxa"/>
          </w:tcPr>
          <w:p w14:paraId="576F4F71" w14:textId="0E97F08F" w:rsidR="00923EAA" w:rsidRDefault="008E32E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E32EC">
              <w:rPr>
                <w:rFonts w:ascii="Arial" w:eastAsia="Arial" w:hAnsi="Arial" w:cs="Arial"/>
              </w:rPr>
              <w:t>Hugging Face Spaces hosting</w:t>
            </w:r>
          </w:p>
        </w:tc>
      </w:tr>
      <w:tr w:rsidR="00923EAA" w14:paraId="7079CD50" w14:textId="77777777">
        <w:trPr>
          <w:trHeight w:val="229"/>
        </w:trPr>
        <w:tc>
          <w:tcPr>
            <w:tcW w:w="826" w:type="dxa"/>
          </w:tcPr>
          <w:p w14:paraId="29D258AD" w14:textId="77777777" w:rsidR="00923EAA" w:rsidRDefault="00923E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5A0B5ED" w14:textId="77777777" w:rsidR="00923EA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016FE6BF" w14:textId="654DC96B" w:rsidR="00923EAA" w:rsidRDefault="008E32E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E32EC">
              <w:rPr>
                <w:rFonts w:ascii="Arial" w:eastAsia="Arial" w:hAnsi="Arial" w:cs="Arial"/>
              </w:rPr>
              <w:t>Lightweight MobileNetV2 enables fast inference and low latency predictions.</w:t>
            </w:r>
          </w:p>
        </w:tc>
        <w:tc>
          <w:tcPr>
            <w:tcW w:w="4097" w:type="dxa"/>
          </w:tcPr>
          <w:p w14:paraId="3CF3CFDB" w14:textId="2E5FC116" w:rsidR="00923EAA" w:rsidRDefault="008E32E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E32EC">
              <w:rPr>
                <w:rFonts w:ascii="Arial" w:eastAsia="Arial" w:hAnsi="Arial" w:cs="Arial"/>
              </w:rPr>
              <w:t>TensorFlow optimized inference, image resizing preprocessing</w:t>
            </w:r>
          </w:p>
        </w:tc>
      </w:tr>
    </w:tbl>
    <w:p w14:paraId="0BC669AE" w14:textId="77777777" w:rsidR="00923EAA" w:rsidRDefault="00923EA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5D0F62D" w14:textId="77777777" w:rsidR="00923EAA" w:rsidRDefault="00923EAA">
      <w:pPr>
        <w:rPr>
          <w:rFonts w:ascii="Arial" w:eastAsia="Arial" w:hAnsi="Arial" w:cs="Arial"/>
          <w:b/>
        </w:rPr>
      </w:pPr>
    </w:p>
    <w:p w14:paraId="4C80FE81" w14:textId="77777777" w:rsidR="00923EA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37F6783" w14:textId="77777777" w:rsidR="008E32EC" w:rsidRPr="008E32EC" w:rsidRDefault="008E32EC" w:rsidP="008E32EC">
      <w:pPr>
        <w:rPr>
          <w:rFonts w:ascii="Arial" w:eastAsia="Arial" w:hAnsi="Arial" w:cs="Arial"/>
          <w:b/>
        </w:rPr>
      </w:pPr>
      <w:r w:rsidRPr="008E32EC">
        <w:rPr>
          <w:rFonts w:ascii="Arial" w:eastAsia="Arial" w:hAnsi="Arial" w:cs="Arial"/>
          <w:b/>
        </w:rPr>
        <w:t xml:space="preserve">  </w:t>
      </w:r>
      <w:hyperlink r:id="rId7" w:tgtFrame="_new" w:history="1">
        <w:r w:rsidRPr="008E32EC">
          <w:rPr>
            <w:rStyle w:val="Hyperlink"/>
            <w:rFonts w:ascii="Arial" w:eastAsia="Arial" w:hAnsi="Arial" w:cs="Arial"/>
            <w:b/>
          </w:rPr>
          <w:t>https://www.kaggle.com/competitions/dog-breed-identification/data</w:t>
        </w:r>
      </w:hyperlink>
    </w:p>
    <w:p w14:paraId="59B2EB86" w14:textId="77777777" w:rsidR="008E32EC" w:rsidRPr="008E32EC" w:rsidRDefault="008E32EC" w:rsidP="008E32EC">
      <w:pPr>
        <w:rPr>
          <w:rFonts w:ascii="Arial" w:eastAsia="Arial" w:hAnsi="Arial" w:cs="Arial"/>
          <w:b/>
        </w:rPr>
      </w:pPr>
      <w:r w:rsidRPr="008E32EC">
        <w:rPr>
          <w:rFonts w:ascii="Arial" w:eastAsia="Arial" w:hAnsi="Arial" w:cs="Arial"/>
          <w:b/>
        </w:rPr>
        <w:t xml:space="preserve">  </w:t>
      </w:r>
      <w:hyperlink r:id="rId8" w:tgtFrame="_new" w:history="1">
        <w:r w:rsidRPr="008E32EC">
          <w:rPr>
            <w:rStyle w:val="Hyperlink"/>
            <w:rFonts w:ascii="Arial" w:eastAsia="Arial" w:hAnsi="Arial" w:cs="Arial"/>
            <w:b/>
          </w:rPr>
          <w:t>https://www.tensorflow.org/</w:t>
        </w:r>
      </w:hyperlink>
    </w:p>
    <w:p w14:paraId="400269D8" w14:textId="77777777" w:rsidR="008E32EC" w:rsidRPr="008E32EC" w:rsidRDefault="008E32EC" w:rsidP="008E32EC">
      <w:pPr>
        <w:rPr>
          <w:rFonts w:ascii="Arial" w:eastAsia="Arial" w:hAnsi="Arial" w:cs="Arial"/>
          <w:b/>
        </w:rPr>
      </w:pPr>
      <w:r w:rsidRPr="008E32EC">
        <w:rPr>
          <w:rFonts w:ascii="Arial" w:eastAsia="Arial" w:hAnsi="Arial" w:cs="Arial"/>
          <w:b/>
        </w:rPr>
        <w:t xml:space="preserve">  </w:t>
      </w:r>
      <w:hyperlink r:id="rId9" w:tgtFrame="_new" w:history="1">
        <w:r w:rsidRPr="008E32EC">
          <w:rPr>
            <w:rStyle w:val="Hyperlink"/>
            <w:rFonts w:ascii="Arial" w:eastAsia="Arial" w:hAnsi="Arial" w:cs="Arial"/>
            <w:b/>
          </w:rPr>
          <w:t>https://keras.io/api/applications/mobilenet/</w:t>
        </w:r>
      </w:hyperlink>
    </w:p>
    <w:p w14:paraId="37A3481B" w14:textId="77777777" w:rsidR="008E32EC" w:rsidRPr="008E32EC" w:rsidRDefault="008E32EC" w:rsidP="008E32EC">
      <w:pPr>
        <w:rPr>
          <w:rFonts w:ascii="Arial" w:eastAsia="Arial" w:hAnsi="Arial" w:cs="Arial"/>
          <w:b/>
        </w:rPr>
      </w:pPr>
      <w:r w:rsidRPr="008E32EC">
        <w:rPr>
          <w:rFonts w:ascii="Arial" w:eastAsia="Arial" w:hAnsi="Arial" w:cs="Arial"/>
          <w:b/>
        </w:rPr>
        <w:t xml:space="preserve">  </w:t>
      </w:r>
      <w:hyperlink r:id="rId10" w:tgtFrame="_new" w:history="1">
        <w:r w:rsidRPr="008E32EC">
          <w:rPr>
            <w:rStyle w:val="Hyperlink"/>
            <w:rFonts w:ascii="Arial" w:eastAsia="Arial" w:hAnsi="Arial" w:cs="Arial"/>
            <w:b/>
          </w:rPr>
          <w:t>https://flask.palletsprojects.com/</w:t>
        </w:r>
      </w:hyperlink>
    </w:p>
    <w:p w14:paraId="0E11F5F9" w14:textId="77777777" w:rsidR="008E32EC" w:rsidRPr="008E32EC" w:rsidRDefault="008E32EC" w:rsidP="008E32EC">
      <w:pPr>
        <w:rPr>
          <w:rFonts w:ascii="Arial" w:eastAsia="Arial" w:hAnsi="Arial" w:cs="Arial"/>
          <w:b/>
        </w:rPr>
      </w:pPr>
      <w:r w:rsidRPr="008E32EC">
        <w:rPr>
          <w:rFonts w:ascii="Arial" w:eastAsia="Arial" w:hAnsi="Arial" w:cs="Arial"/>
          <w:b/>
        </w:rPr>
        <w:t xml:space="preserve">  </w:t>
      </w:r>
      <w:hyperlink r:id="rId11" w:tgtFrame="_new" w:history="1">
        <w:r w:rsidRPr="008E32EC">
          <w:rPr>
            <w:rStyle w:val="Hyperlink"/>
            <w:rFonts w:ascii="Arial" w:eastAsia="Arial" w:hAnsi="Arial" w:cs="Arial"/>
            <w:b/>
          </w:rPr>
          <w:t>https://huggingface.co/docs/hub/spaces</w:t>
        </w:r>
      </w:hyperlink>
    </w:p>
    <w:p w14:paraId="71616413" w14:textId="77777777" w:rsidR="00923EAA" w:rsidRDefault="00923EAA">
      <w:pPr>
        <w:rPr>
          <w:rFonts w:ascii="Arial" w:eastAsia="Arial" w:hAnsi="Arial" w:cs="Arial"/>
          <w:b/>
        </w:rPr>
      </w:pPr>
    </w:p>
    <w:p w14:paraId="404929CF" w14:textId="77777777" w:rsidR="00923EAA" w:rsidRDefault="00923EAA">
      <w:pPr>
        <w:rPr>
          <w:rFonts w:ascii="Arial" w:eastAsia="Arial" w:hAnsi="Arial" w:cs="Arial"/>
          <w:b/>
        </w:rPr>
      </w:pPr>
    </w:p>
    <w:p w14:paraId="51D5BC3F" w14:textId="77777777" w:rsidR="00923EAA" w:rsidRDefault="00923EAA">
      <w:pPr>
        <w:rPr>
          <w:rFonts w:ascii="Arial" w:eastAsia="Arial" w:hAnsi="Arial" w:cs="Arial"/>
          <w:b/>
        </w:rPr>
      </w:pPr>
    </w:p>
    <w:sectPr w:rsidR="00923EA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831B8"/>
    <w:multiLevelType w:val="multilevel"/>
    <w:tmpl w:val="4E0E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C099F"/>
    <w:multiLevelType w:val="multilevel"/>
    <w:tmpl w:val="F7ECE41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0A078A9"/>
    <w:multiLevelType w:val="multilevel"/>
    <w:tmpl w:val="5E78BA4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61731851">
    <w:abstractNumId w:val="1"/>
  </w:num>
  <w:num w:numId="2" w16cid:durableId="776871712">
    <w:abstractNumId w:val="2"/>
  </w:num>
  <w:num w:numId="3" w16cid:durableId="2003584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EAA"/>
    <w:rsid w:val="000C6188"/>
    <w:rsid w:val="00375C18"/>
    <w:rsid w:val="003F1A92"/>
    <w:rsid w:val="008E32EC"/>
    <w:rsid w:val="00923EAA"/>
    <w:rsid w:val="009D1AEB"/>
    <w:rsid w:val="00AF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42FCC"/>
  <w15:docId w15:val="{A705C00A-AF08-4475-B580-75ABFE597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nsorflow.org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kaggle.com/competitions/dog-breed-identification/data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huggingface.co/docs/hub/spac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flask.palletsproject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eras.io/api/applications/mobile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3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NANI KATTA</cp:lastModifiedBy>
  <cp:revision>5</cp:revision>
  <dcterms:created xsi:type="dcterms:W3CDTF">2022-09-18T16:51:00Z</dcterms:created>
  <dcterms:modified xsi:type="dcterms:W3CDTF">2026-02-19T01:49:00Z</dcterms:modified>
</cp:coreProperties>
</file>