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AE4F9" w14:textId="59D6985F" w:rsidR="000440C9" w:rsidRPr="000440C9" w:rsidRDefault="000440C9">
      <w:pPr>
        <w:rPr>
          <w:lang w:val="en-US"/>
        </w:rPr>
      </w:pPr>
      <w:r>
        <w:rPr>
          <w:lang w:val="en-US"/>
        </w:rPr>
        <w:t>sample</w:t>
      </w:r>
    </w:p>
    <w:sectPr w:rsidR="000440C9" w:rsidRPr="00044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9"/>
    <w:rsid w:val="000440C9"/>
    <w:rsid w:val="006875F2"/>
    <w:rsid w:val="007B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BB52"/>
  <w15:chartTrackingRefBased/>
  <w15:docId w15:val="{9918F870-B2FB-4F5D-8169-860A2B66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Roy</dc:creator>
  <cp:keywords/>
  <dc:description/>
  <cp:lastModifiedBy>Melinda Roy</cp:lastModifiedBy>
  <cp:revision>1</cp:revision>
  <dcterms:created xsi:type="dcterms:W3CDTF">2025-01-11T19:53:00Z</dcterms:created>
  <dcterms:modified xsi:type="dcterms:W3CDTF">2025-01-11T19:53:00Z</dcterms:modified>
</cp:coreProperties>
</file>