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22222"/>
        </w:rPr>
      </w:pPr>
      <w:r w:rsidDel="00000000" w:rsidR="00000000" w:rsidRPr="00000000">
        <w:rPr>
          <w:color w:val="222222"/>
          <w:rtl w:val="0"/>
        </w:rPr>
        <w:t xml:space="preserve">Here is a caption for the first photo (taken from my right side):</w:t>
      </w:r>
    </w:p>
    <w:p w:rsidR="00000000" w:rsidDel="00000000" w:rsidP="00000000" w:rsidRDefault="00000000" w:rsidRPr="00000000" w14:paraId="00000002">
      <w:pPr>
        <w:shd w:fill="ffffff" w:val="clear"/>
        <w:rPr>
          <w:color w:val="222222"/>
        </w:rPr>
      </w:pPr>
      <w:r w:rsidDel="00000000" w:rsidR="00000000" w:rsidRPr="00000000">
        <w:rPr>
          <w:rtl w:val="0"/>
        </w:rPr>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Working in a biosafety cabinet in Samuel Campos’ lab, recent doctoral graduate Brittany Uhlorn uses an electronic pipet to dispense trypsin onto a plate of immortalized human skin cells. Trypsin detaches cells from plastic tissue culture plates so they can be counted and used for experiments. Uhlorn will use these cells to study human papillomavirus.</w:t>
      </w:r>
    </w:p>
    <w:p w:rsidR="00000000" w:rsidDel="00000000" w:rsidP="00000000" w:rsidRDefault="00000000" w:rsidRPr="00000000" w14:paraId="00000004">
      <w:pPr>
        <w:shd w:fill="ffffff" w:val="clear"/>
        <w:rPr>
          <w:color w:val="222222"/>
        </w:rPr>
      </w:pPr>
      <w:r w:rsidDel="00000000" w:rsidR="00000000" w:rsidRPr="00000000">
        <w:rPr>
          <w:rtl w:val="0"/>
        </w:rPr>
      </w:r>
    </w:p>
    <w:p w:rsidR="00000000" w:rsidDel="00000000" w:rsidP="00000000" w:rsidRDefault="00000000" w:rsidRPr="00000000" w14:paraId="00000005">
      <w:pPr>
        <w:shd w:fill="ffffff" w:val="clear"/>
        <w:rPr>
          <w:color w:val="222222"/>
        </w:rPr>
      </w:pPr>
      <w:r w:rsidDel="00000000" w:rsidR="00000000" w:rsidRPr="00000000">
        <w:rPr>
          <w:rtl w:val="0"/>
        </w:rPr>
      </w:r>
    </w:p>
    <w:p w:rsidR="00000000" w:rsidDel="00000000" w:rsidP="00000000" w:rsidRDefault="00000000" w:rsidRPr="00000000" w14:paraId="00000006">
      <w:pPr>
        <w:shd w:fill="ffffff" w:val="clear"/>
        <w:rPr>
          <w:color w:val="222222"/>
        </w:rPr>
      </w:pPr>
      <w:r w:rsidDel="00000000" w:rsidR="00000000" w:rsidRPr="00000000">
        <w:rPr>
          <w:color w:val="222222"/>
          <w:rtl w:val="0"/>
        </w:rPr>
        <w:t xml:space="preserve">Here is a caption for the second (taken from my left):</w:t>
      </w:r>
    </w:p>
    <w:p w:rsidR="00000000" w:rsidDel="00000000" w:rsidP="00000000" w:rsidRDefault="00000000" w:rsidRPr="00000000" w14:paraId="00000007">
      <w:pPr>
        <w:shd w:fill="ffffff" w:val="clear"/>
        <w:rPr>
          <w:color w:val="222222"/>
        </w:rPr>
      </w:pPr>
      <w:r w:rsidDel="00000000" w:rsidR="00000000" w:rsidRPr="00000000">
        <w:rPr>
          <w:rtl w:val="0"/>
        </w:rPr>
      </w:r>
    </w:p>
    <w:p w:rsidR="00000000" w:rsidDel="00000000" w:rsidP="00000000" w:rsidRDefault="00000000" w:rsidRPr="00000000" w14:paraId="00000008">
      <w:pPr>
        <w:shd w:fill="ffffff" w:val="clear"/>
        <w:rPr>
          <w:color w:val="222222"/>
        </w:rPr>
      </w:pPr>
      <w:r w:rsidDel="00000000" w:rsidR="00000000" w:rsidRPr="00000000">
        <w:rPr>
          <w:color w:val="222222"/>
          <w:rtl w:val="0"/>
        </w:rPr>
        <w:t xml:space="preserve">Brittany Uhlorn uses an electronic pipet to feed fibroblasts with cell culture media. The media, which includes growth factors to allow the cells to survive in a lab, is supplemented with antibiotics to prevent contamination. </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