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3"/>
        <w:tblW w:w="5000" w:type="pct"/>
        <w:tblLook w:val="0620" w:firstRow="1" w:lastRow="0" w:firstColumn="0" w:lastColumn="0" w:noHBand="1" w:noVBand="1"/>
      </w:tblPr>
      <w:tblGrid>
        <w:gridCol w:w="1007"/>
        <w:gridCol w:w="3214"/>
        <w:gridCol w:w="4098"/>
      </w:tblGrid>
      <w:tr w:rsidR="004B0DD0" w:rsidRPr="004B0DD0" w14:paraId="38B14707" w14:textId="77777777" w:rsidTr="004B0DD0">
        <w:trPr>
          <w:cnfStyle w:val="100000000000" w:firstRow="1" w:lastRow="0" w:firstColumn="0" w:lastColumn="0" w:oddVBand="0" w:evenVBand="0" w:oddHBand="0" w:evenHBand="0" w:firstRowFirstColumn="0" w:firstRowLastColumn="0" w:lastRowFirstColumn="0" w:lastRowLastColumn="0"/>
          <w:tblHeader/>
        </w:trPr>
        <w:tc>
          <w:tcPr>
            <w:tcW w:w="605" w:type="pct"/>
          </w:tcPr>
          <w:p w14:paraId="28AFA611" w14:textId="189DB79F" w:rsidR="004B0DD0" w:rsidRPr="004B0DD0" w:rsidRDefault="004B0DD0" w:rsidP="00027699">
            <w:pPr>
              <w:jc w:val="right"/>
              <w:rPr>
                <w:rFonts w:ascii="IBM Plex Serif" w:hAnsi="IBM Plex Serif"/>
                <w:sz w:val="22"/>
                <w:szCs w:val="22"/>
              </w:rPr>
            </w:pPr>
            <w:r w:rsidRPr="004B0DD0">
              <w:rPr>
                <w:rFonts w:ascii="IBM Plex Serif" w:hAnsi="IBM Plex Serif"/>
                <w:sz w:val="22"/>
                <w:szCs w:val="22"/>
              </w:rPr>
              <w:t>Week</w:t>
            </w:r>
          </w:p>
        </w:tc>
        <w:tc>
          <w:tcPr>
            <w:tcW w:w="1932" w:type="pct"/>
          </w:tcPr>
          <w:p w14:paraId="7582B237" w14:textId="6B2C9D18" w:rsidR="004B0DD0" w:rsidRPr="004B0DD0" w:rsidRDefault="004B0DD0" w:rsidP="00F00E1A">
            <w:pPr>
              <w:rPr>
                <w:rFonts w:ascii="IBM Plex Serif" w:hAnsi="IBM Plex Serif"/>
                <w:sz w:val="22"/>
                <w:szCs w:val="22"/>
              </w:rPr>
            </w:pPr>
            <w:r>
              <w:rPr>
                <w:rFonts w:ascii="IBM Plex Serif" w:hAnsi="IBM Plex Serif"/>
                <w:sz w:val="22"/>
                <w:szCs w:val="22"/>
              </w:rPr>
              <w:t>Tasks</w:t>
            </w:r>
          </w:p>
        </w:tc>
        <w:tc>
          <w:tcPr>
            <w:tcW w:w="2463" w:type="pct"/>
          </w:tcPr>
          <w:p w14:paraId="24BCEAA4" w14:textId="2E6F7711" w:rsidR="004B0DD0" w:rsidRPr="004B0DD0" w:rsidRDefault="004B0DD0" w:rsidP="00F00E1A">
            <w:pPr>
              <w:rPr>
                <w:rFonts w:ascii="IBM Plex Serif" w:hAnsi="IBM Plex Serif"/>
                <w:sz w:val="22"/>
                <w:szCs w:val="22"/>
              </w:rPr>
            </w:pPr>
            <w:r w:rsidRPr="004B0DD0">
              <w:rPr>
                <w:rFonts w:ascii="IBM Plex Serif" w:hAnsi="IBM Plex Serif"/>
                <w:sz w:val="22"/>
                <w:szCs w:val="22"/>
              </w:rPr>
              <w:t>Details</w:t>
            </w:r>
          </w:p>
        </w:tc>
      </w:tr>
      <w:tr w:rsidR="004B0DD0" w:rsidRPr="004B0DD0" w14:paraId="58C24A2E" w14:textId="77777777" w:rsidTr="004B0DD0">
        <w:tc>
          <w:tcPr>
            <w:tcW w:w="605" w:type="pct"/>
          </w:tcPr>
          <w:p w14:paraId="03FEB8CE" w14:textId="525FFBAC"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3–4</w:t>
            </w:r>
          </w:p>
        </w:tc>
        <w:tc>
          <w:tcPr>
            <w:tcW w:w="1932" w:type="pct"/>
          </w:tcPr>
          <w:p w14:paraId="2BB36808" w14:textId="2451E58E"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Sign up to a project group for Module 2 in your practical session.</w:t>
            </w:r>
          </w:p>
          <w:p w14:paraId="5E046178" w14:textId="7A763778" w:rsidR="004B0DD0" w:rsidRPr="004B0DD0" w:rsidRDefault="004B0DD0" w:rsidP="00F00E1A">
            <w:pPr>
              <w:rPr>
                <w:rFonts w:ascii="IBM Plex Serif" w:hAnsi="IBM Plex Serif"/>
                <w:sz w:val="18"/>
                <w:szCs w:val="18"/>
              </w:rPr>
            </w:pPr>
            <w:r w:rsidRPr="004B0DD0">
              <w:rPr>
                <w:rFonts w:ascii="IBM Plex Serif" w:hAnsi="IBM Plex Serif"/>
                <w:sz w:val="18"/>
                <w:szCs w:val="18"/>
              </w:rPr>
              <w:t>Everyone in your group must attend the same practical session.</w:t>
            </w:r>
          </w:p>
        </w:tc>
        <w:tc>
          <w:tcPr>
            <w:tcW w:w="2463" w:type="pct"/>
          </w:tcPr>
          <w:p w14:paraId="77044696" w14:textId="77777777" w:rsidR="004B0DD0" w:rsidRPr="004B0DD0" w:rsidRDefault="004B0DD0" w:rsidP="00F00E1A">
            <w:pPr>
              <w:rPr>
                <w:rFonts w:ascii="IBM Plex Serif" w:hAnsi="IBM Plex Serif"/>
                <w:sz w:val="18"/>
                <w:szCs w:val="18"/>
              </w:rPr>
            </w:pPr>
          </w:p>
        </w:tc>
      </w:tr>
      <w:tr w:rsidR="004B0DD0" w:rsidRPr="004B0DD0" w14:paraId="03A635BF" w14:textId="77777777" w:rsidTr="004B0DD0">
        <w:tc>
          <w:tcPr>
            <w:tcW w:w="605" w:type="pct"/>
          </w:tcPr>
          <w:p w14:paraId="30A4B7B4" w14:textId="7C85BD4B"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4</w:t>
            </w:r>
          </w:p>
        </w:tc>
        <w:tc>
          <w:tcPr>
            <w:tcW w:w="1932" w:type="pct"/>
          </w:tcPr>
          <w:p w14:paraId="1AFEFB8B" w14:textId="668EDD8F"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w:t>
            </w:r>
          </w:p>
          <w:p w14:paraId="4304CF79"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 xml:space="preserve">Work with your group to discuss and </w:t>
            </w:r>
            <w:r w:rsidRPr="004B0DD0">
              <w:rPr>
                <w:rFonts w:ascii="IBM Plex Serif" w:hAnsi="IBM Plex Serif"/>
                <w:b/>
                <w:bCs/>
                <w:sz w:val="18"/>
                <w:szCs w:val="18"/>
              </w:rPr>
              <w:t>plan</w:t>
            </w:r>
            <w:r w:rsidRPr="004B0DD0" w:rsidDel="00525B4A">
              <w:rPr>
                <w:rFonts w:ascii="IBM Plex Serif" w:hAnsi="IBM Plex Serif"/>
                <w:sz w:val="18"/>
                <w:szCs w:val="18"/>
              </w:rPr>
              <w:t xml:space="preserve"> </w:t>
            </w:r>
            <w:r w:rsidRPr="004B0DD0">
              <w:rPr>
                <w:rFonts w:ascii="IBM Plex Serif" w:hAnsi="IBM Plex Serif"/>
                <w:sz w:val="18"/>
                <w:szCs w:val="18"/>
              </w:rPr>
              <w:t>your project.</w:t>
            </w:r>
          </w:p>
          <w:p w14:paraId="2A9835D7"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Pick up any gear that you need, to run your pilot study.</w:t>
            </w:r>
          </w:p>
          <w:p w14:paraId="3A284AEF" w14:textId="2C564DA0" w:rsidR="004B0DD0" w:rsidRPr="004B0DD0" w:rsidRDefault="004B0DD0" w:rsidP="004B0DD0">
            <w:pPr>
              <w:rPr>
                <w:rFonts w:ascii="IBM Plex Serif" w:hAnsi="IBM Plex Serif"/>
                <w:sz w:val="18"/>
                <w:szCs w:val="18"/>
              </w:rPr>
            </w:pPr>
            <w:r w:rsidRPr="004B0DD0">
              <w:rPr>
                <w:rFonts w:ascii="IBM Plex Serif" w:hAnsi="IBM Plex Serif"/>
                <w:b/>
                <w:bCs/>
                <w:sz w:val="18"/>
                <w:szCs w:val="18"/>
              </w:rPr>
              <w:t>After the practical</w:t>
            </w:r>
            <w:r w:rsidRPr="004B0DD0">
              <w:rPr>
                <w:rFonts w:ascii="IBM Plex Serif" w:hAnsi="IBM Plex Serif"/>
                <w:sz w:val="18"/>
                <w:szCs w:val="18"/>
              </w:rPr>
              <w:t>, contribute to your group’s pilot study practical work, read relevant literature, and start preparing for your written report.</w:t>
            </w:r>
          </w:p>
        </w:tc>
        <w:tc>
          <w:tcPr>
            <w:tcW w:w="2463" w:type="pct"/>
          </w:tcPr>
          <w:p w14:paraId="38C39F58" w14:textId="4B823393"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Form your hypothesis: </w:t>
            </w:r>
            <w:r w:rsidRPr="004B0DD0">
              <w:rPr>
                <w:rFonts w:ascii="IBM Plex Serif" w:hAnsi="IBM Plex Serif"/>
                <w:sz w:val="18"/>
                <w:szCs w:val="18"/>
              </w:rPr>
              <w:t>as a group, convert the general biological question into specific biological hypotheses and predictions.</w:t>
            </w:r>
          </w:p>
          <w:p w14:paraId="6EC70052" w14:textId="618E2365"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Plan the design of your main experiment: </w:t>
            </w:r>
            <w:r w:rsidRPr="004B0DD0">
              <w:rPr>
                <w:rFonts w:ascii="IBM Plex Serif" w:hAnsi="IBM Plex Serif"/>
                <w:sz w:val="18"/>
                <w:szCs w:val="18"/>
              </w:rPr>
              <w:t xml:space="preserve">with your group, design a </w:t>
            </w:r>
            <w:r w:rsidRPr="004B0DD0">
              <w:rPr>
                <w:rFonts w:ascii="IBM Plex Serif" w:hAnsi="IBM Plex Serif"/>
                <w:b/>
                <w:bCs/>
                <w:sz w:val="18"/>
                <w:szCs w:val="18"/>
              </w:rPr>
              <w:t xml:space="preserve">simple </w:t>
            </w:r>
            <w:r w:rsidRPr="004B0DD0">
              <w:rPr>
                <w:rFonts w:ascii="IBM Plex Serif" w:hAnsi="IBM Plex Serif"/>
                <w:sz w:val="18"/>
                <w:szCs w:val="18"/>
              </w:rPr>
              <w:t>experiment to test the hypothesis. Ensure your design can be analysed using the stats you are familiar with (e.g. from Januar’s and Clare’s lectures, and Module 1 practicals).</w:t>
            </w:r>
            <w:r w:rsidRPr="004B0DD0">
              <w:rPr>
                <w:rFonts w:ascii="IBM Plex Serif" w:hAnsi="IBM Plex Serif"/>
                <w:sz w:val="18"/>
                <w:szCs w:val="18"/>
              </w:rPr>
              <w:br/>
              <w:t>Draw a graph of how you expect your data to look (refer to Clare’s lectures). Decide what stats analysis is appropriate and why (refer to Clare’s lectures). If you can’t work this out, you are not ready to run your experiment.</w:t>
            </w:r>
          </w:p>
          <w:p w14:paraId="636429C5" w14:textId="54B4C78B"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Draft your data sheets: </w:t>
            </w:r>
            <w:r w:rsidRPr="004B0DD0">
              <w:rPr>
                <w:rFonts w:ascii="IBM Plex Serif" w:hAnsi="IBM Plex Serif"/>
                <w:sz w:val="18"/>
                <w:szCs w:val="18"/>
              </w:rPr>
              <w:t xml:space="preserve">as a group, draft your data sheets for data collection (you may need to modify after your pilot study). This will ensure you collect all the data you should and collect it all in the same way. </w:t>
            </w:r>
          </w:p>
          <w:p w14:paraId="1926F413" w14:textId="5D016F5C"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Work out what equipment you’ll need: </w:t>
            </w:r>
            <w:r w:rsidRPr="004B0DD0">
              <w:rPr>
                <w:rFonts w:ascii="IBM Plex Serif" w:hAnsi="IBM Plex Serif"/>
                <w:sz w:val="18"/>
                <w:szCs w:val="18"/>
              </w:rPr>
              <w:t>decide equipment you need to do the research based around what we can supply you. Consult Clare, technical staff and/or demonstrators then make a list.</w:t>
            </w:r>
          </w:p>
          <w:p w14:paraId="0EDC789A" w14:textId="77777777" w:rsidR="004B0DD0" w:rsidRPr="004B0DD0" w:rsidRDefault="004B0DD0" w:rsidP="00F00E1A">
            <w:pPr>
              <w:rPr>
                <w:rFonts w:ascii="IBM Plex Serif" w:hAnsi="IBM Plex Serif"/>
                <w:sz w:val="18"/>
                <w:szCs w:val="18"/>
              </w:rPr>
            </w:pPr>
            <w:r w:rsidRPr="004B0DD0">
              <w:rPr>
                <w:rFonts w:ascii="IBM Plex Serif" w:hAnsi="IBM Plex Serif"/>
                <w:sz w:val="18"/>
                <w:szCs w:val="18"/>
              </w:rPr>
              <w:t xml:space="preserve">For some projects, you will be able to take gear home straight away to run a pilot study. </w:t>
            </w:r>
          </w:p>
          <w:p w14:paraId="07BFEC77" w14:textId="4D107813" w:rsidR="004B0DD0" w:rsidRPr="004B0DD0" w:rsidRDefault="004B0DD0" w:rsidP="00F00E1A">
            <w:pPr>
              <w:rPr>
                <w:rFonts w:ascii="IBM Plex Serif" w:hAnsi="IBM Plex Serif"/>
                <w:sz w:val="18"/>
                <w:szCs w:val="18"/>
              </w:rPr>
            </w:pPr>
            <w:r w:rsidRPr="004B0DD0">
              <w:rPr>
                <w:rFonts w:ascii="IBM Plex Serif" w:hAnsi="IBM Plex Serif"/>
                <w:sz w:val="18"/>
                <w:szCs w:val="18"/>
              </w:rPr>
              <w:t xml:space="preserve">For others, you need to plan now and pick up gear in consultation with the technical staff. When contacting the tech staff, ensure you state your </w:t>
            </w:r>
            <w:r w:rsidRPr="004B0DD0">
              <w:rPr>
                <w:rFonts w:ascii="IBM Plex Serif" w:hAnsi="IBM Plex Serif"/>
                <w:b/>
                <w:bCs/>
                <w:sz w:val="18"/>
                <w:szCs w:val="18"/>
              </w:rPr>
              <w:t>name</w:t>
            </w:r>
            <w:r w:rsidRPr="004B0DD0">
              <w:rPr>
                <w:rFonts w:ascii="IBM Plex Serif" w:hAnsi="IBM Plex Serif"/>
                <w:sz w:val="18"/>
                <w:szCs w:val="18"/>
              </w:rPr>
              <w:t xml:space="preserve"> and</w:t>
            </w:r>
            <w:r w:rsidRPr="004B0DD0">
              <w:rPr>
                <w:rFonts w:ascii="IBM Plex Serif" w:hAnsi="IBM Plex Serif"/>
                <w:b/>
                <w:sz w:val="18"/>
                <w:szCs w:val="18"/>
              </w:rPr>
              <w:t xml:space="preserve"> day</w:t>
            </w:r>
            <w:r w:rsidRPr="004B0DD0">
              <w:rPr>
                <w:rFonts w:ascii="IBM Plex Serif" w:hAnsi="IBM Plex Serif"/>
                <w:bCs/>
                <w:sz w:val="18"/>
                <w:szCs w:val="18"/>
              </w:rPr>
              <w:t>,</w:t>
            </w:r>
            <w:r w:rsidRPr="004B0DD0">
              <w:rPr>
                <w:rFonts w:ascii="IBM Plex Serif" w:hAnsi="IBM Plex Serif"/>
                <w:b/>
                <w:sz w:val="18"/>
                <w:szCs w:val="18"/>
              </w:rPr>
              <w:t xml:space="preserve"> group number</w:t>
            </w:r>
            <w:r w:rsidRPr="004B0DD0">
              <w:rPr>
                <w:rFonts w:ascii="IBM Plex Serif" w:hAnsi="IBM Plex Serif"/>
                <w:bCs/>
                <w:sz w:val="18"/>
                <w:szCs w:val="18"/>
              </w:rPr>
              <w:t xml:space="preserve"> and </w:t>
            </w:r>
            <w:r w:rsidRPr="004B0DD0">
              <w:rPr>
                <w:rFonts w:ascii="IBM Plex Serif" w:hAnsi="IBM Plex Serif"/>
                <w:b/>
                <w:sz w:val="18"/>
                <w:szCs w:val="18"/>
              </w:rPr>
              <w:t>project</w:t>
            </w:r>
            <w:r w:rsidRPr="004B0DD0">
              <w:rPr>
                <w:rFonts w:ascii="IBM Plex Serif" w:hAnsi="IBM Plex Serif"/>
                <w:bCs/>
                <w:sz w:val="18"/>
                <w:szCs w:val="18"/>
              </w:rPr>
              <w:t>, e.g.</w:t>
            </w:r>
            <w:r w:rsidRPr="004B0DD0">
              <w:rPr>
                <w:rFonts w:ascii="IBM Plex Serif" w:hAnsi="IBM Plex Serif"/>
                <w:b/>
                <w:sz w:val="18"/>
                <w:szCs w:val="18"/>
              </w:rPr>
              <w:t xml:space="preserve"> </w:t>
            </w:r>
            <w:r w:rsidRPr="004B0DD0">
              <w:rPr>
                <w:rFonts w:ascii="IBM Plex Serif" w:hAnsi="IBM Plex Serif"/>
                <w:sz w:val="18"/>
                <w:szCs w:val="18"/>
              </w:rPr>
              <w:t>BIOL2022 WED 2 to 4pm, Group 7 birds, Joe Blogs.</w:t>
            </w:r>
          </w:p>
          <w:p w14:paraId="764DD283" w14:textId="64EC7FBE"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Plan your pilot study in class and run it </w:t>
            </w:r>
            <w:r w:rsidRPr="004B0DD0">
              <w:rPr>
                <w:rFonts w:ascii="IBM Plex Serif" w:hAnsi="IBM Plex Serif"/>
                <w:b/>
                <w:bCs/>
                <w:i/>
                <w:iCs/>
                <w:sz w:val="18"/>
                <w:szCs w:val="18"/>
              </w:rPr>
              <w:t>before</w:t>
            </w:r>
            <w:r w:rsidRPr="004B0DD0">
              <w:rPr>
                <w:rFonts w:ascii="IBM Plex Serif" w:hAnsi="IBM Plex Serif"/>
                <w:b/>
                <w:bCs/>
                <w:sz w:val="18"/>
                <w:szCs w:val="18"/>
              </w:rPr>
              <w:t xml:space="preserve"> week 5 practical session: </w:t>
            </w:r>
            <w:r w:rsidRPr="004B0DD0">
              <w:rPr>
                <w:rFonts w:ascii="IBM Plex Serif" w:hAnsi="IBM Plex Serif"/>
                <w:sz w:val="18"/>
                <w:szCs w:val="18"/>
              </w:rPr>
              <w:t>this will help you refine your main experiment. Everyone in your group must contribute.</w:t>
            </w:r>
          </w:p>
          <w:p w14:paraId="2291E4FA" w14:textId="77777777" w:rsidR="004B0DD0" w:rsidRPr="004B0DD0" w:rsidRDefault="004B0DD0" w:rsidP="00F00E1A">
            <w:pPr>
              <w:rPr>
                <w:rFonts w:ascii="IBM Plex Serif" w:hAnsi="IBM Plex Serif"/>
                <w:sz w:val="18"/>
                <w:szCs w:val="18"/>
              </w:rPr>
            </w:pPr>
            <w:r w:rsidRPr="004B0DD0">
              <w:rPr>
                <w:rFonts w:ascii="IBM Plex Serif" w:hAnsi="IBM Plex Serif"/>
                <w:sz w:val="18"/>
                <w:szCs w:val="18"/>
              </w:rPr>
              <w:t>Clare, technical staff and demonstrators will be available in the Lab to discuss expectations for this practical module and plans for the coming weeks in session, and in your own time.</w:t>
            </w:r>
          </w:p>
          <w:p w14:paraId="52265502" w14:textId="3C4A6AB5" w:rsidR="004B0DD0" w:rsidRPr="004B0DD0" w:rsidRDefault="004B0DD0" w:rsidP="000209F2">
            <w:pPr>
              <w:rPr>
                <w:rFonts w:ascii="IBM Plex Serif" w:hAnsi="IBM Plex Serif"/>
                <w:i/>
                <w:iCs/>
                <w:sz w:val="18"/>
                <w:szCs w:val="18"/>
              </w:rPr>
            </w:pPr>
            <w:r w:rsidRPr="004B0DD0">
              <w:rPr>
                <w:rFonts w:ascii="IBM Plex Serif" w:hAnsi="IBM Plex Serif"/>
                <w:i/>
                <w:iCs/>
                <w:sz w:val="18"/>
                <w:szCs w:val="18"/>
              </w:rPr>
              <w:t xml:space="preserve">Your group should aim to be self-sufficient out of practical times. However, for technical help outside of the practical, or last-minute changes gear to be </w:t>
            </w:r>
            <w:r w:rsidRPr="004B0DD0">
              <w:rPr>
                <w:rFonts w:ascii="IBM Plex Serif" w:hAnsi="IBM Plex Serif"/>
                <w:i/>
                <w:iCs/>
                <w:sz w:val="18"/>
                <w:szCs w:val="18"/>
              </w:rPr>
              <w:lastRenderedPageBreak/>
              <w:t xml:space="preserve">picked up, please contact </w:t>
            </w:r>
            <w:hyperlink r:id="rId7">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w:t>
            </w:r>
          </w:p>
        </w:tc>
      </w:tr>
      <w:tr w:rsidR="004B0DD0" w:rsidRPr="004B0DD0" w14:paraId="03CAB82B" w14:textId="77777777" w:rsidTr="004B0DD0">
        <w:tc>
          <w:tcPr>
            <w:tcW w:w="605" w:type="pct"/>
          </w:tcPr>
          <w:p w14:paraId="6B588429" w14:textId="0D2C0211"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lastRenderedPageBreak/>
              <w:t>5</w:t>
            </w:r>
          </w:p>
        </w:tc>
        <w:tc>
          <w:tcPr>
            <w:tcW w:w="1932" w:type="pct"/>
          </w:tcPr>
          <w:p w14:paraId="709E76E9" w14:textId="11D69909"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w:t>
            </w:r>
          </w:p>
          <w:p w14:paraId="0A44B3B8"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Finalise the design and plans for your main experiment based on your pilot study and your reading of the relevant scientific literature</w:t>
            </w:r>
          </w:p>
          <w:p w14:paraId="3DD2FEDF" w14:textId="08AF630D" w:rsidR="004B0DD0" w:rsidRPr="004B0DD0" w:rsidRDefault="004B0DD0" w:rsidP="004B0DD0">
            <w:pPr>
              <w:rPr>
                <w:rFonts w:ascii="IBM Plex Serif" w:hAnsi="IBM Plex Serif"/>
                <w:sz w:val="18"/>
                <w:szCs w:val="18"/>
              </w:rPr>
            </w:pPr>
            <w:r w:rsidRPr="004B0DD0">
              <w:rPr>
                <w:rFonts w:ascii="IBM Plex Serif" w:hAnsi="IBM Plex Serif"/>
                <w:sz w:val="18"/>
                <w:szCs w:val="18"/>
              </w:rPr>
              <w:t>Pick up any gear that you need for your main experiment.</w:t>
            </w:r>
          </w:p>
        </w:tc>
        <w:tc>
          <w:tcPr>
            <w:tcW w:w="2463" w:type="pct"/>
          </w:tcPr>
          <w:p w14:paraId="1F12AF67" w14:textId="77777777" w:rsidR="004B0DD0" w:rsidRPr="004B0DD0" w:rsidRDefault="004B0DD0" w:rsidP="000209F2">
            <w:pPr>
              <w:rPr>
                <w:rFonts w:ascii="IBM Plex Serif" w:hAnsi="IBM Plex Serif"/>
                <w:sz w:val="18"/>
                <w:szCs w:val="18"/>
              </w:rPr>
            </w:pPr>
            <w:r w:rsidRPr="004B0DD0">
              <w:rPr>
                <w:rFonts w:ascii="IBM Plex Serif" w:hAnsi="IBM Plex Serif"/>
                <w:b/>
                <w:bCs/>
                <w:sz w:val="18"/>
                <w:szCs w:val="18"/>
              </w:rPr>
              <w:t>Discuss</w:t>
            </w:r>
            <w:r w:rsidRPr="004B0DD0">
              <w:rPr>
                <w:rFonts w:ascii="IBM Plex Serif" w:hAnsi="IBM Plex Serif"/>
                <w:sz w:val="18"/>
                <w:szCs w:val="18"/>
              </w:rPr>
              <w:t xml:space="preserve"> what you learnt from your pilot study with your group. </w:t>
            </w:r>
          </w:p>
          <w:p w14:paraId="7725B5A8" w14:textId="0E9F5F6A" w:rsidR="004B0DD0" w:rsidRPr="004B0DD0" w:rsidRDefault="004B0DD0" w:rsidP="000209F2">
            <w:pPr>
              <w:rPr>
                <w:rFonts w:ascii="IBM Plex Serif" w:hAnsi="IBM Plex Serif"/>
                <w:sz w:val="18"/>
                <w:szCs w:val="18"/>
              </w:rPr>
            </w:pPr>
            <w:r w:rsidRPr="004B0DD0">
              <w:rPr>
                <w:rFonts w:ascii="IBM Plex Serif" w:hAnsi="IBM Plex Serif"/>
                <w:b/>
                <w:bCs/>
                <w:sz w:val="18"/>
                <w:szCs w:val="18"/>
              </w:rPr>
              <w:t>Tweak the design of your main experiment if you need to</w:t>
            </w:r>
            <w:r w:rsidRPr="004B0DD0">
              <w:rPr>
                <w:rFonts w:ascii="IBM Plex Serif" w:hAnsi="IBM Plex Serif"/>
                <w:sz w:val="18"/>
                <w:szCs w:val="18"/>
              </w:rPr>
              <w:t xml:space="preserve">: make any adjustments to your plans and finalise your main experiment and its experimental design. </w:t>
            </w:r>
          </w:p>
          <w:p w14:paraId="08FA84CC" w14:textId="77777777" w:rsidR="004B0DD0" w:rsidRPr="004B0DD0" w:rsidRDefault="004B0DD0" w:rsidP="000209F2">
            <w:pPr>
              <w:rPr>
                <w:rFonts w:ascii="IBM Plex Serif" w:hAnsi="IBM Plex Serif"/>
                <w:sz w:val="18"/>
                <w:szCs w:val="18"/>
              </w:rPr>
            </w:pPr>
            <w:r w:rsidRPr="004B0DD0">
              <w:rPr>
                <w:rFonts w:ascii="IBM Plex Serif" w:hAnsi="IBM Plex Serif"/>
                <w:b/>
                <w:bCs/>
                <w:sz w:val="18"/>
                <w:szCs w:val="18"/>
              </w:rPr>
              <w:t>Know what stat tests you’ll be doing</w:t>
            </w:r>
            <w:r w:rsidRPr="004B0DD0">
              <w:rPr>
                <w:rFonts w:ascii="IBM Plex Serif" w:hAnsi="IBM Plex Serif"/>
                <w:sz w:val="18"/>
                <w:szCs w:val="18"/>
              </w:rPr>
              <w:t>: ensure you know how you expect to statistically analyse your results, e.g. what your response and explanatory variable(s) are, what form and hence what stats test you intend to do.</w:t>
            </w:r>
          </w:p>
          <w:p w14:paraId="2C7FD0A5" w14:textId="213D2A03" w:rsidR="004B0DD0" w:rsidRPr="004B0DD0" w:rsidRDefault="004B0DD0" w:rsidP="00A3105F">
            <w:pPr>
              <w:rPr>
                <w:rFonts w:ascii="IBM Plex Serif" w:hAnsi="IBM Plex Serif"/>
                <w:i/>
                <w:iCs/>
                <w:sz w:val="18"/>
                <w:szCs w:val="18"/>
              </w:rPr>
            </w:pPr>
            <w:r w:rsidRPr="004B0DD0">
              <w:rPr>
                <w:rFonts w:ascii="IBM Plex Serif" w:hAnsi="IBM Plex Serif"/>
                <w:i/>
                <w:iCs/>
                <w:sz w:val="18"/>
                <w:szCs w:val="18"/>
              </w:rPr>
              <w:t xml:space="preserve">Clare, technical staff and demonstrators will be available in the Lab to discuss your plans and provide feedback and gear. For technical help outside practicals, or last-minute changes gear to be picked up, please contact </w:t>
            </w:r>
            <w:hyperlink r:id="rId8" w:history="1">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 xml:space="preserve">. </w:t>
            </w:r>
          </w:p>
        </w:tc>
      </w:tr>
      <w:tr w:rsidR="004B0DD0" w:rsidRPr="004B0DD0" w14:paraId="77B68DED" w14:textId="77777777" w:rsidTr="004B0DD0">
        <w:tc>
          <w:tcPr>
            <w:tcW w:w="605" w:type="pct"/>
          </w:tcPr>
          <w:p w14:paraId="6A8B6D6A" w14:textId="7110BB40"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 xml:space="preserve">5 – 7 </w:t>
            </w:r>
          </w:p>
        </w:tc>
        <w:tc>
          <w:tcPr>
            <w:tcW w:w="1932" w:type="pct"/>
          </w:tcPr>
          <w:p w14:paraId="08028CCA" w14:textId="70B9AFD4"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Work with your group.</w:t>
            </w:r>
          </w:p>
          <w:p w14:paraId="01F16AEE" w14:textId="64DFE20B" w:rsidR="004B0DD0" w:rsidRPr="004B0DD0" w:rsidRDefault="004B0DD0" w:rsidP="00F00E1A">
            <w:pPr>
              <w:rPr>
                <w:rFonts w:ascii="IBM Plex Serif" w:hAnsi="IBM Plex Serif"/>
                <w:sz w:val="18"/>
                <w:szCs w:val="18"/>
              </w:rPr>
            </w:pPr>
            <w:r w:rsidRPr="004B0DD0">
              <w:rPr>
                <w:rFonts w:ascii="IBM Plex Serif" w:hAnsi="IBM Plex Serif"/>
                <w:sz w:val="18"/>
                <w:szCs w:val="18"/>
              </w:rPr>
              <w:t>Set up your main experiment, run it, collect and collate the data. Everyone in your group must contribute.</w:t>
            </w:r>
          </w:p>
        </w:tc>
        <w:tc>
          <w:tcPr>
            <w:tcW w:w="2463" w:type="pct"/>
          </w:tcPr>
          <w:p w14:paraId="49906C4E" w14:textId="394B7846" w:rsidR="004B0DD0" w:rsidRPr="004B0DD0" w:rsidRDefault="004B0DD0" w:rsidP="00846A33">
            <w:pPr>
              <w:rPr>
                <w:rFonts w:ascii="IBM Plex Serif" w:hAnsi="IBM Plex Serif"/>
                <w:sz w:val="18"/>
                <w:szCs w:val="18"/>
              </w:rPr>
            </w:pPr>
            <w:r w:rsidRPr="004B0DD0">
              <w:rPr>
                <w:rFonts w:ascii="IBM Plex Serif" w:hAnsi="IBM Plex Serif"/>
                <w:sz w:val="18"/>
                <w:szCs w:val="18"/>
              </w:rPr>
              <w:t>Collate the data: collate your group’s data into one Excel file – e.g. using Google Sheets. Include both a metadata worksheet and a clean results array in its own worksheet for data analysis. You can also have other worksheets for anything you want to record, plot, etc.</w:t>
            </w:r>
          </w:p>
          <w:p w14:paraId="537BD362" w14:textId="77777777" w:rsidR="004B0DD0" w:rsidRPr="004B0DD0" w:rsidRDefault="004B0DD0" w:rsidP="00846A33">
            <w:pPr>
              <w:rPr>
                <w:rFonts w:ascii="IBM Plex Serif" w:hAnsi="IBM Plex Serif"/>
                <w:sz w:val="18"/>
                <w:szCs w:val="18"/>
              </w:rPr>
            </w:pPr>
            <w:r w:rsidRPr="004B0DD0">
              <w:rPr>
                <w:rFonts w:ascii="IBM Plex Serif" w:hAnsi="IBM Plex Serif"/>
                <w:sz w:val="18"/>
                <w:szCs w:val="18"/>
              </w:rPr>
              <w:t>Finalise data collation before week 7 practical if you can, leaving you more time for data analysis in Week 7 practical.</w:t>
            </w:r>
          </w:p>
          <w:p w14:paraId="01F16545" w14:textId="7664755A" w:rsidR="004B0DD0" w:rsidRPr="004B0DD0" w:rsidRDefault="004B0DD0" w:rsidP="00846A33">
            <w:pPr>
              <w:rPr>
                <w:rFonts w:ascii="IBM Plex Serif" w:hAnsi="IBM Plex Serif"/>
                <w:i/>
                <w:iCs/>
                <w:sz w:val="18"/>
                <w:szCs w:val="18"/>
              </w:rPr>
            </w:pPr>
            <w:r w:rsidRPr="004B0DD0">
              <w:rPr>
                <w:rFonts w:ascii="IBM Plex Serif" w:hAnsi="IBM Plex Serif"/>
                <w:i/>
                <w:iCs/>
                <w:sz w:val="18"/>
                <w:szCs w:val="18"/>
              </w:rPr>
              <w:t xml:space="preserve">For technical help outside practicals, or last-minute changes gear to be picked up, please contact </w:t>
            </w:r>
            <w:hyperlink r:id="rId9" w:history="1">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 xml:space="preserve">. </w:t>
            </w:r>
          </w:p>
        </w:tc>
      </w:tr>
      <w:tr w:rsidR="004B0DD0" w:rsidRPr="004B0DD0" w14:paraId="1BF2E213" w14:textId="77777777" w:rsidTr="004B0DD0">
        <w:tc>
          <w:tcPr>
            <w:tcW w:w="605" w:type="pct"/>
          </w:tcPr>
          <w:p w14:paraId="78AD84C7" w14:textId="29EC7632"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7</w:t>
            </w:r>
          </w:p>
        </w:tc>
        <w:tc>
          <w:tcPr>
            <w:tcW w:w="1932" w:type="pct"/>
          </w:tcPr>
          <w:p w14:paraId="7E644149" w14:textId="1E9B55BF"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 Work with your group.</w:t>
            </w:r>
          </w:p>
          <w:p w14:paraId="187B4B14"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Finalise data collation of your main experiment (including metadata).</w:t>
            </w:r>
          </w:p>
          <w:p w14:paraId="4CFBF8C9"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Start data analysis of your main experiment (and if possible, complete it)</w:t>
            </w:r>
          </w:p>
          <w:p w14:paraId="33CBB2F1" w14:textId="79840B89" w:rsidR="004B0DD0" w:rsidRPr="004B0DD0" w:rsidRDefault="004B0DD0" w:rsidP="004B0DD0">
            <w:pPr>
              <w:rPr>
                <w:rFonts w:ascii="IBM Plex Serif" w:hAnsi="IBM Plex Serif"/>
                <w:sz w:val="18"/>
                <w:szCs w:val="18"/>
              </w:rPr>
            </w:pPr>
            <w:r w:rsidRPr="004B0DD0">
              <w:rPr>
                <w:rFonts w:ascii="IBM Plex Serif" w:hAnsi="IBM Plex Serif"/>
                <w:sz w:val="18"/>
                <w:szCs w:val="18"/>
              </w:rPr>
              <w:t>Decide what plots and particular stats output you will need to report in the results section of your written report.</w:t>
            </w:r>
          </w:p>
        </w:tc>
        <w:tc>
          <w:tcPr>
            <w:tcW w:w="2463" w:type="pct"/>
          </w:tcPr>
          <w:p w14:paraId="09FB457D" w14:textId="582B3907" w:rsidR="004B0DD0" w:rsidRPr="004B0DD0" w:rsidRDefault="004B0DD0" w:rsidP="00846A33">
            <w:pPr>
              <w:rPr>
                <w:rFonts w:ascii="IBM Plex Serif" w:hAnsi="IBM Plex Serif"/>
                <w:sz w:val="18"/>
                <w:szCs w:val="18"/>
              </w:rPr>
            </w:pPr>
            <w:r w:rsidRPr="004B0DD0">
              <w:rPr>
                <w:rFonts w:ascii="IBM Plex Serif" w:hAnsi="IBM Plex Serif"/>
                <w:b/>
                <w:bCs/>
                <w:sz w:val="18"/>
                <w:szCs w:val="18"/>
              </w:rPr>
              <w:t>If you have not done so already, finalise data collation</w:t>
            </w:r>
            <w:r w:rsidRPr="004B0DD0">
              <w:rPr>
                <w:rFonts w:ascii="IBM Plex Serif" w:hAnsi="IBM Plex Serif"/>
                <w:sz w:val="18"/>
                <w:szCs w:val="18"/>
              </w:rPr>
              <w:t xml:space="preserve">: spend no more than 30 mins of the practical finalising data collation into an Excel spreadsheet. Preferably, have this done before this practical session. </w:t>
            </w:r>
          </w:p>
          <w:p w14:paraId="07A57ED7" w14:textId="77777777" w:rsidR="004B0DD0" w:rsidRPr="004B0DD0" w:rsidRDefault="004B0DD0" w:rsidP="00846A33">
            <w:pPr>
              <w:rPr>
                <w:rFonts w:ascii="IBM Plex Serif" w:hAnsi="IBM Plex Serif"/>
                <w:sz w:val="18"/>
                <w:szCs w:val="18"/>
              </w:rPr>
            </w:pPr>
            <w:r w:rsidRPr="004B0DD0">
              <w:rPr>
                <w:rFonts w:ascii="IBM Plex Serif" w:hAnsi="IBM Plex Serif"/>
                <w:b/>
                <w:bCs/>
                <w:sz w:val="18"/>
                <w:szCs w:val="18"/>
              </w:rPr>
              <w:t>Metadata</w:t>
            </w:r>
            <w:r w:rsidRPr="004B0DD0">
              <w:rPr>
                <w:rFonts w:ascii="IBM Plex Serif" w:hAnsi="IBM Plex Serif"/>
                <w:sz w:val="18"/>
                <w:szCs w:val="18"/>
              </w:rPr>
              <w:t>: include a metadata worksheet that summarises important information referring to your data, such as:</w:t>
            </w:r>
          </w:p>
          <w:p w14:paraId="72FFBAF2" w14:textId="45CF0D72"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names of group members</w:t>
            </w:r>
          </w:p>
          <w:p w14:paraId="57B3C2A2" w14:textId="474036BF"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the dates the experiment was run</w:t>
            </w:r>
          </w:p>
          <w:p w14:paraId="263EB046" w14:textId="3B69252F"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sites where you collected data</w:t>
            </w:r>
          </w:p>
          <w:p w14:paraId="4DFD24BA" w14:textId="70473BB7"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 xml:space="preserve">response (i.e. dependent) variables and their units of measurement, </w:t>
            </w:r>
          </w:p>
          <w:p w14:paraId="0376CF5D" w14:textId="48357948"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explanatory (i.e. independent) variables, such as treatments (and the levels within each treatment) and any continuous variables</w:t>
            </w:r>
          </w:p>
          <w:p w14:paraId="45401A79" w14:textId="7B498C2E"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lastRenderedPageBreak/>
              <w:t>anything to help you understand your project and data if you were to publish it for the world to see and understand, e.g. what the columns in your data sheet mean</w:t>
            </w:r>
          </w:p>
          <w:p w14:paraId="47446BFF" w14:textId="074B4E41" w:rsidR="004B0DD0" w:rsidRPr="004B0DD0" w:rsidRDefault="004B0DD0" w:rsidP="00846A33">
            <w:pPr>
              <w:rPr>
                <w:rFonts w:ascii="IBM Plex Serif" w:hAnsi="IBM Plex Serif"/>
                <w:sz w:val="18"/>
                <w:szCs w:val="18"/>
              </w:rPr>
            </w:pPr>
            <w:r w:rsidRPr="004B0DD0">
              <w:rPr>
                <w:rFonts w:ascii="IBM Plex Serif" w:hAnsi="IBM Plex Serif"/>
                <w:b/>
                <w:bCs/>
                <w:sz w:val="18"/>
                <w:szCs w:val="18"/>
              </w:rPr>
              <w:t xml:space="preserve">Plot, analyse and </w:t>
            </w:r>
            <w:proofErr w:type="gramStart"/>
            <w:r w:rsidRPr="004B0DD0">
              <w:rPr>
                <w:rFonts w:ascii="IBM Plex Serif" w:hAnsi="IBM Plex Serif"/>
                <w:b/>
                <w:bCs/>
                <w:sz w:val="18"/>
                <w:szCs w:val="18"/>
              </w:rPr>
              <w:t>interpret</w:t>
            </w:r>
            <w:r w:rsidRPr="004B0DD0">
              <w:rPr>
                <w:rFonts w:ascii="IBM Plex Serif" w:hAnsi="IBM Plex Serif"/>
                <w:sz w:val="18"/>
                <w:szCs w:val="18"/>
              </w:rPr>
              <w:t>:</w:t>
            </w:r>
            <w:proofErr w:type="gramEnd"/>
            <w:r w:rsidRPr="004B0DD0">
              <w:rPr>
                <w:rFonts w:ascii="IBM Plex Serif" w:hAnsi="IBM Plex Serif"/>
                <w:sz w:val="18"/>
                <w:szCs w:val="18"/>
              </w:rPr>
              <w:t xml:space="preserve"> in the remaining practical time (at least an hour) using your group’s data set, each group member should individually learn to use Excel and R or SPSS to plot your data, run appropriate statistical analyses and interpret your results. You need to think about what stats results you need in the results section of your written report. Fantastic if you can complete this task by the end of week 7. </w:t>
            </w:r>
          </w:p>
          <w:p w14:paraId="18563421" w14:textId="26EFFFE3" w:rsidR="004B0DD0" w:rsidRPr="004B0DD0" w:rsidRDefault="004B0DD0" w:rsidP="00846A33">
            <w:pPr>
              <w:rPr>
                <w:rFonts w:ascii="IBM Plex Serif" w:hAnsi="IBM Plex Serif"/>
                <w:sz w:val="18"/>
                <w:szCs w:val="18"/>
              </w:rPr>
            </w:pPr>
            <w:r w:rsidRPr="004B0DD0">
              <w:rPr>
                <w:rFonts w:ascii="IBM Plex Serif" w:hAnsi="IBM Plex Serif"/>
                <w:b/>
                <w:bCs/>
                <w:sz w:val="18"/>
                <w:szCs w:val="18"/>
              </w:rPr>
              <w:t>Note</w:t>
            </w:r>
            <w:r w:rsidRPr="004B0DD0">
              <w:rPr>
                <w:rFonts w:ascii="IBM Plex Serif" w:hAnsi="IBM Plex Serif"/>
                <w:sz w:val="18"/>
                <w:szCs w:val="18"/>
              </w:rPr>
              <w:t>: It is okay to work with other group members to plot and run the tests. However, each group member should do the analyses on their own so that they learn; watching someone else is not enough.</w:t>
            </w:r>
          </w:p>
        </w:tc>
      </w:tr>
      <w:tr w:rsidR="004B0DD0" w:rsidRPr="004B0DD0" w14:paraId="56A7971E" w14:textId="77777777" w:rsidTr="004B0DD0">
        <w:tc>
          <w:tcPr>
            <w:tcW w:w="605" w:type="pct"/>
          </w:tcPr>
          <w:p w14:paraId="35B08366" w14:textId="78D7BCCF"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lastRenderedPageBreak/>
              <w:t>7 – 8</w:t>
            </w:r>
          </w:p>
        </w:tc>
        <w:tc>
          <w:tcPr>
            <w:tcW w:w="1932" w:type="pct"/>
          </w:tcPr>
          <w:p w14:paraId="3406C0D2" w14:textId="296F2C34" w:rsidR="004B0DD0" w:rsidRPr="004B0DD0" w:rsidRDefault="004B0DD0" w:rsidP="004B0DD0">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In your own time, continue your data analysis if you have yet to complete it.</w:t>
            </w:r>
          </w:p>
          <w:p w14:paraId="4FADB8C5" w14:textId="0220034C" w:rsidR="004B0DD0" w:rsidRPr="004B0DD0" w:rsidRDefault="004B0DD0" w:rsidP="004B0DD0">
            <w:pPr>
              <w:rPr>
                <w:rFonts w:ascii="IBM Plex Serif" w:hAnsi="IBM Plex Serif"/>
                <w:sz w:val="18"/>
                <w:szCs w:val="18"/>
              </w:rPr>
            </w:pPr>
            <w:r w:rsidRPr="004B0DD0">
              <w:rPr>
                <w:rFonts w:ascii="IBM Plex Serif" w:hAnsi="IBM Plex Serif"/>
                <w:sz w:val="18"/>
                <w:szCs w:val="18"/>
              </w:rPr>
              <w:t xml:space="preserve">Start </w:t>
            </w:r>
            <w:r w:rsidRPr="004B0DD0">
              <w:rPr>
                <w:rFonts w:ascii="IBM Plex Serif" w:hAnsi="IBM Plex Serif"/>
                <w:i/>
                <w:iCs/>
                <w:sz w:val="18"/>
                <w:szCs w:val="18"/>
              </w:rPr>
              <w:t>drafting</w:t>
            </w:r>
            <w:r w:rsidRPr="004B0DD0">
              <w:rPr>
                <w:rFonts w:ascii="IBM Plex Serif" w:hAnsi="IBM Plex Serif"/>
                <w:sz w:val="18"/>
                <w:szCs w:val="18"/>
              </w:rPr>
              <w:t xml:space="preserve"> your report.</w:t>
            </w:r>
          </w:p>
        </w:tc>
        <w:tc>
          <w:tcPr>
            <w:tcW w:w="2463" w:type="pct"/>
          </w:tcPr>
          <w:p w14:paraId="21C10CA1" w14:textId="77777777" w:rsidR="004B0DD0" w:rsidRPr="004B0DD0" w:rsidRDefault="004B0DD0" w:rsidP="00396FEF">
            <w:pPr>
              <w:rPr>
                <w:rFonts w:ascii="IBM Plex Serif" w:hAnsi="IBM Plex Serif"/>
                <w:sz w:val="18"/>
                <w:szCs w:val="18"/>
              </w:rPr>
            </w:pPr>
            <w:r w:rsidRPr="004B0DD0">
              <w:rPr>
                <w:rFonts w:ascii="IBM Plex Serif" w:hAnsi="IBM Plex Serif"/>
                <w:b/>
                <w:bCs/>
                <w:sz w:val="18"/>
                <w:szCs w:val="18"/>
              </w:rPr>
              <w:t>Data analysis</w:t>
            </w:r>
            <w:r w:rsidRPr="004B0DD0">
              <w:rPr>
                <w:rFonts w:ascii="IBM Plex Serif" w:hAnsi="IBM Plex Serif"/>
                <w:sz w:val="18"/>
                <w:szCs w:val="18"/>
              </w:rPr>
              <w:t>: as above</w:t>
            </w:r>
          </w:p>
          <w:p w14:paraId="060E37C3" w14:textId="77777777" w:rsidR="004B0DD0" w:rsidRPr="004B0DD0" w:rsidRDefault="004B0DD0" w:rsidP="00396FEF">
            <w:pPr>
              <w:rPr>
                <w:rFonts w:ascii="IBM Plex Serif" w:hAnsi="IBM Plex Serif"/>
                <w:sz w:val="18"/>
                <w:szCs w:val="18"/>
              </w:rPr>
            </w:pPr>
            <w:r w:rsidRPr="004B0DD0">
              <w:rPr>
                <w:rFonts w:ascii="IBM Plex Serif" w:hAnsi="IBM Plex Serif"/>
                <w:b/>
                <w:bCs/>
                <w:sz w:val="18"/>
                <w:szCs w:val="18"/>
              </w:rPr>
              <w:t>Drafting your report</w:t>
            </w:r>
            <w:r w:rsidRPr="004B0DD0">
              <w:rPr>
                <w:rFonts w:ascii="IBM Plex Serif" w:hAnsi="IBM Plex Serif"/>
                <w:sz w:val="18"/>
                <w:szCs w:val="18"/>
              </w:rPr>
              <w:t>: make a start on your report, e.g. framework for Introduction, Materials and Methods, and Results. You could leave the Discussion until you have finalized your Results. Refer to:</w:t>
            </w:r>
          </w:p>
          <w:p w14:paraId="6A7DDAF3" w14:textId="2F4F5118" w:rsidR="004B0DD0" w:rsidRPr="004B0DD0" w:rsidRDefault="004B0DD0" w:rsidP="00396FEF">
            <w:pPr>
              <w:pStyle w:val="ListParagraph"/>
              <w:numPr>
                <w:ilvl w:val="0"/>
                <w:numId w:val="3"/>
              </w:numPr>
              <w:rPr>
                <w:rFonts w:ascii="IBM Plex Serif" w:hAnsi="IBM Plex Serif"/>
                <w:sz w:val="18"/>
                <w:szCs w:val="18"/>
              </w:rPr>
            </w:pPr>
            <w:r w:rsidRPr="004B0DD0">
              <w:rPr>
                <w:rFonts w:ascii="IBM Plex Serif" w:hAnsi="IBM Plex Serif"/>
                <w:sz w:val="18"/>
                <w:szCs w:val="18"/>
              </w:rPr>
              <w:t>Clare’s tips on writing your report</w:t>
            </w:r>
          </w:p>
          <w:p w14:paraId="7945956F" w14:textId="310BFF90" w:rsidR="004B0DD0" w:rsidRPr="004B0DD0" w:rsidRDefault="004B0DD0" w:rsidP="00396FEF">
            <w:pPr>
              <w:pStyle w:val="ListParagraph"/>
              <w:numPr>
                <w:ilvl w:val="0"/>
                <w:numId w:val="3"/>
              </w:numPr>
              <w:rPr>
                <w:rFonts w:ascii="IBM Plex Serif" w:hAnsi="IBM Plex Serif"/>
                <w:sz w:val="18"/>
                <w:szCs w:val="18"/>
              </w:rPr>
            </w:pPr>
            <w:r w:rsidRPr="004B0DD0">
              <w:rPr>
                <w:rFonts w:ascii="IBM Plex Serif" w:hAnsi="IBM Plex Serif"/>
                <w:sz w:val="18"/>
                <w:szCs w:val="18"/>
              </w:rPr>
              <w:t>More tips on writing your report</w:t>
            </w:r>
          </w:p>
          <w:p w14:paraId="552F09CD" w14:textId="77777777" w:rsidR="004B0DD0" w:rsidRPr="004B0DD0" w:rsidRDefault="004B0DD0" w:rsidP="00396FEF">
            <w:pPr>
              <w:pStyle w:val="ListParagraph"/>
              <w:numPr>
                <w:ilvl w:val="0"/>
                <w:numId w:val="3"/>
              </w:numPr>
              <w:rPr>
                <w:rFonts w:ascii="IBM Plex Serif" w:hAnsi="IBM Plex Serif"/>
                <w:sz w:val="18"/>
                <w:szCs w:val="18"/>
              </w:rPr>
            </w:pPr>
            <w:r w:rsidRPr="004B0DD0">
              <w:rPr>
                <w:rFonts w:ascii="IBM Plex Serif" w:hAnsi="IBM Plex Serif"/>
                <w:sz w:val="18"/>
                <w:szCs w:val="18"/>
              </w:rPr>
              <w:t>Module 2: Marking Scheme for Project Report.</w:t>
            </w:r>
          </w:p>
          <w:p w14:paraId="5C345E50" w14:textId="66433B64" w:rsidR="004B0DD0" w:rsidRPr="004B0DD0" w:rsidRDefault="004B0DD0" w:rsidP="00396FEF">
            <w:pPr>
              <w:rPr>
                <w:rFonts w:ascii="IBM Plex Serif" w:hAnsi="IBM Plex Serif"/>
                <w:i/>
                <w:iCs/>
                <w:sz w:val="18"/>
                <w:szCs w:val="18"/>
              </w:rPr>
            </w:pPr>
            <w:r w:rsidRPr="004B0DD0">
              <w:rPr>
                <w:rFonts w:ascii="IBM Plex Serif" w:hAnsi="IBM Plex Serif"/>
                <w:i/>
                <w:iCs/>
                <w:sz w:val="18"/>
                <w:szCs w:val="18"/>
              </w:rPr>
              <w:t xml:space="preserve">For technical help outside practicals, contact </w:t>
            </w:r>
            <w:hyperlink r:id="rId10" w:history="1">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w:t>
            </w:r>
          </w:p>
        </w:tc>
      </w:tr>
      <w:tr w:rsidR="004B0DD0" w:rsidRPr="004B0DD0" w14:paraId="02A95D78" w14:textId="77777777" w:rsidTr="004B0DD0">
        <w:tc>
          <w:tcPr>
            <w:tcW w:w="605" w:type="pct"/>
          </w:tcPr>
          <w:p w14:paraId="27951B90" w14:textId="0773409F"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8</w:t>
            </w:r>
          </w:p>
        </w:tc>
        <w:tc>
          <w:tcPr>
            <w:tcW w:w="1932" w:type="pct"/>
          </w:tcPr>
          <w:p w14:paraId="694C2D22" w14:textId="28FF927F"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 Work with your group.</w:t>
            </w:r>
          </w:p>
          <w:p w14:paraId="2A6C609F"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Clare will go through writing your report.</w:t>
            </w:r>
          </w:p>
          <w:p w14:paraId="1E4F2CE5" w14:textId="1AC3837D" w:rsidR="004B0DD0" w:rsidRPr="004B0DD0" w:rsidRDefault="004B0DD0" w:rsidP="004B0DD0">
            <w:pPr>
              <w:rPr>
                <w:rFonts w:ascii="IBM Plex Serif" w:hAnsi="IBM Plex Serif"/>
                <w:sz w:val="18"/>
                <w:szCs w:val="18"/>
              </w:rPr>
            </w:pPr>
            <w:r w:rsidRPr="004B0DD0">
              <w:rPr>
                <w:rFonts w:ascii="IBM Plex Serif" w:hAnsi="IBM Plex Serif"/>
                <w:sz w:val="18"/>
                <w:szCs w:val="18"/>
              </w:rPr>
              <w:t>Finalise analyses, stats output and graphs.</w:t>
            </w:r>
          </w:p>
        </w:tc>
        <w:tc>
          <w:tcPr>
            <w:tcW w:w="2463" w:type="pct"/>
          </w:tcPr>
          <w:p w14:paraId="2892706E" w14:textId="77777777" w:rsidR="004B0DD0" w:rsidRPr="004B0DD0" w:rsidRDefault="004B0DD0" w:rsidP="003467C4">
            <w:pPr>
              <w:rPr>
                <w:rFonts w:ascii="IBM Plex Serif" w:hAnsi="IBM Plex Serif"/>
                <w:sz w:val="18"/>
                <w:szCs w:val="18"/>
              </w:rPr>
            </w:pPr>
            <w:r w:rsidRPr="004B0DD0">
              <w:rPr>
                <w:rFonts w:ascii="IBM Plex Serif" w:hAnsi="IBM Plex Serif"/>
                <w:sz w:val="18"/>
                <w:szCs w:val="18"/>
              </w:rPr>
              <w:t>As a group: prepare your Excel data file for submission. The filename should be of the form Day-Time-Project, e.g. “WED2-4pmProj4A”. This file must include:</w:t>
            </w:r>
          </w:p>
          <w:p w14:paraId="14F0001C" w14:textId="399429B7"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a metadata worksheet</w:t>
            </w:r>
          </w:p>
          <w:p w14:paraId="5640E4F9" w14:textId="2210D674"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a worksheet of the data array you will have imported to a stats package for analysis</w:t>
            </w:r>
          </w:p>
          <w:p w14:paraId="129D0425" w14:textId="472EDA7D"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 xml:space="preserve">any other worksheets with workings, plots, etc. </w:t>
            </w:r>
          </w:p>
          <w:p w14:paraId="2CB4B132" w14:textId="77777777"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 xml:space="preserve">As individuals: each group member needs to work on writing their report by: </w:t>
            </w:r>
          </w:p>
          <w:p w14:paraId="2AFE9605" w14:textId="453241E4"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completing their own results and graphs</w:t>
            </w:r>
          </w:p>
          <w:p w14:paraId="03CE02E7" w14:textId="52AB1769"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deciding what they will include in their individual report</w:t>
            </w:r>
          </w:p>
          <w:p w14:paraId="0B9A9939" w14:textId="08ADE6DF"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deciding how they will present the data and the associated statistics</w:t>
            </w:r>
          </w:p>
        </w:tc>
      </w:tr>
      <w:tr w:rsidR="004B0DD0" w:rsidRPr="004B0DD0" w14:paraId="760BFE2C" w14:textId="77777777" w:rsidTr="004B0DD0">
        <w:tc>
          <w:tcPr>
            <w:tcW w:w="605" w:type="pct"/>
          </w:tcPr>
          <w:p w14:paraId="0CFACB9E" w14:textId="4522DAAA"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lastRenderedPageBreak/>
              <w:t>9</w:t>
            </w:r>
          </w:p>
        </w:tc>
        <w:tc>
          <w:tcPr>
            <w:tcW w:w="1932" w:type="pct"/>
          </w:tcPr>
          <w:p w14:paraId="6B21DC34" w14:textId="6FA3D02D"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Submit your assignment.</w:t>
            </w:r>
          </w:p>
          <w:p w14:paraId="0C62153D" w14:textId="0D09A770" w:rsidR="004B0DD0" w:rsidRPr="004B0DD0" w:rsidRDefault="004B0DD0" w:rsidP="00F00E1A">
            <w:pPr>
              <w:rPr>
                <w:rFonts w:ascii="IBM Plex Serif" w:hAnsi="IBM Plex Serif"/>
                <w:sz w:val="18"/>
                <w:szCs w:val="18"/>
              </w:rPr>
            </w:pPr>
            <w:r w:rsidRPr="004B0DD0">
              <w:rPr>
                <w:rFonts w:ascii="IBM Plex Serif" w:hAnsi="IBM Plex Serif"/>
                <w:sz w:val="18"/>
                <w:szCs w:val="18"/>
              </w:rPr>
              <w:t>Submit your group’s data and your written report in separate assignments in Canvas.</w:t>
            </w:r>
          </w:p>
        </w:tc>
        <w:tc>
          <w:tcPr>
            <w:tcW w:w="2463" w:type="pct"/>
          </w:tcPr>
          <w:p w14:paraId="068947E5" w14:textId="77777777" w:rsidR="004B0DD0" w:rsidRPr="004B0DD0" w:rsidRDefault="004B0DD0" w:rsidP="00CA6337">
            <w:pPr>
              <w:rPr>
                <w:rFonts w:ascii="IBM Plex Serif" w:hAnsi="IBM Plex Serif"/>
                <w:sz w:val="18"/>
                <w:szCs w:val="18"/>
              </w:rPr>
            </w:pPr>
            <w:r w:rsidRPr="004B0DD0">
              <w:rPr>
                <w:rFonts w:ascii="IBM Plex Serif" w:hAnsi="IBM Plex Serif"/>
                <w:sz w:val="18"/>
                <w:szCs w:val="18"/>
              </w:rPr>
              <w:t>There are two Canvas assignments for this assessment:</w:t>
            </w:r>
          </w:p>
          <w:p w14:paraId="5B97D68F" w14:textId="67213593" w:rsidR="004B0DD0" w:rsidRPr="004B0DD0" w:rsidRDefault="004B0DD0" w:rsidP="00CA6337">
            <w:pPr>
              <w:pStyle w:val="ListParagraph"/>
              <w:numPr>
                <w:ilvl w:val="0"/>
                <w:numId w:val="4"/>
              </w:numPr>
              <w:rPr>
                <w:rFonts w:ascii="IBM Plex Serif" w:hAnsi="IBM Plex Serif"/>
                <w:sz w:val="18"/>
                <w:szCs w:val="18"/>
              </w:rPr>
            </w:pPr>
            <w:r w:rsidRPr="004B0DD0">
              <w:rPr>
                <w:rFonts w:ascii="IBM Plex Serif" w:hAnsi="IBM Plex Serif"/>
                <w:b/>
                <w:bCs/>
                <w:sz w:val="18"/>
                <w:szCs w:val="18"/>
              </w:rPr>
              <w:t>Report 1 Dataset Submission</w:t>
            </w:r>
            <w:r w:rsidRPr="004B0DD0">
              <w:rPr>
                <w:rFonts w:ascii="IBM Plex Serif" w:hAnsi="IBM Plex Serif"/>
                <w:sz w:val="18"/>
                <w:szCs w:val="18"/>
              </w:rPr>
              <w:t>: one person from your group needs to submit the group’s data for this Canvas assignment.</w:t>
            </w:r>
          </w:p>
          <w:p w14:paraId="7D793745" w14:textId="5A9715E0" w:rsidR="004B0DD0" w:rsidRPr="004B0DD0" w:rsidRDefault="004B0DD0" w:rsidP="00CA6337">
            <w:pPr>
              <w:pStyle w:val="ListParagraph"/>
              <w:numPr>
                <w:ilvl w:val="0"/>
                <w:numId w:val="4"/>
              </w:numPr>
              <w:rPr>
                <w:rFonts w:ascii="IBM Plex Serif" w:hAnsi="IBM Plex Serif"/>
                <w:sz w:val="18"/>
                <w:szCs w:val="18"/>
              </w:rPr>
            </w:pPr>
            <w:r w:rsidRPr="004B0DD0">
              <w:rPr>
                <w:rFonts w:ascii="IBM Plex Serif" w:hAnsi="IBM Plex Serif"/>
                <w:b/>
                <w:bCs/>
                <w:sz w:val="18"/>
                <w:szCs w:val="18"/>
              </w:rPr>
              <w:t>Report 1 (individual)</w:t>
            </w:r>
            <w:r w:rsidRPr="004B0DD0">
              <w:rPr>
                <w:rFonts w:ascii="IBM Plex Serif" w:hAnsi="IBM Plex Serif"/>
                <w:sz w:val="18"/>
                <w:szCs w:val="18"/>
              </w:rPr>
              <w:t>: each person in your group needs to submit their own report for this Canvas assignment.</w:t>
            </w:r>
          </w:p>
        </w:tc>
      </w:tr>
    </w:tbl>
    <w:p w14:paraId="58F60F84" w14:textId="77777777" w:rsidR="001311C3" w:rsidRPr="004B0DD0" w:rsidRDefault="001311C3" w:rsidP="00F00E1A">
      <w:pPr>
        <w:rPr>
          <w:rFonts w:ascii="IBM Plex Serif" w:hAnsi="IBM Plex Serif"/>
        </w:rPr>
      </w:pPr>
    </w:p>
    <w:sectPr w:rsidR="001311C3" w:rsidRPr="004B0DD0" w:rsidSect="001467DD">
      <w:pgSz w:w="11906" w:h="16838"/>
      <w:pgMar w:top="1440" w:right="1440" w:bottom="1418" w:left="1797" w:header="709" w:footer="907" w:gutter="3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10F51" w14:textId="77777777" w:rsidR="006E24A2" w:rsidRDefault="006E24A2" w:rsidP="001467DD">
      <w:pPr>
        <w:spacing w:before="0" w:after="0"/>
      </w:pPr>
      <w:r>
        <w:separator/>
      </w:r>
    </w:p>
  </w:endnote>
  <w:endnote w:type="continuationSeparator" w:id="0">
    <w:p w14:paraId="4CB73B1D" w14:textId="77777777" w:rsidR="006E24A2" w:rsidRDefault="006E24A2" w:rsidP="001467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3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3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BM Plex Serif">
    <w:panose1 w:val="02060503050406000203"/>
    <w:charset w:val="00"/>
    <w:family w:val="roman"/>
    <w:pitch w:val="variable"/>
    <w:sig w:usb0="A00002EF" w:usb1="5000203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B04A1" w14:textId="77777777" w:rsidR="006E24A2" w:rsidRDefault="006E24A2" w:rsidP="001467DD">
      <w:pPr>
        <w:spacing w:before="0" w:after="0"/>
      </w:pPr>
      <w:r>
        <w:separator/>
      </w:r>
    </w:p>
  </w:footnote>
  <w:footnote w:type="continuationSeparator" w:id="0">
    <w:p w14:paraId="2B2B6983" w14:textId="77777777" w:rsidR="006E24A2" w:rsidRDefault="006E24A2" w:rsidP="001467D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A3410"/>
    <w:multiLevelType w:val="hybridMultilevel"/>
    <w:tmpl w:val="070A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3B5573"/>
    <w:multiLevelType w:val="hybridMultilevel"/>
    <w:tmpl w:val="B4B8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9709F"/>
    <w:multiLevelType w:val="hybridMultilevel"/>
    <w:tmpl w:val="299215FC"/>
    <w:lvl w:ilvl="0" w:tplc="CC460F74">
      <w:start w:val="7"/>
      <w:numFmt w:val="bullet"/>
      <w:lvlText w:val="-"/>
      <w:lvlJc w:val="left"/>
      <w:pPr>
        <w:ind w:left="720" w:hanging="360"/>
      </w:pPr>
      <w:rPr>
        <w:rFonts w:ascii="IBM Plex Sans" w:eastAsiaTheme="minorHAnsi" w:hAnsi="IBM Plex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F7DAD"/>
    <w:multiLevelType w:val="hybridMultilevel"/>
    <w:tmpl w:val="661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F7A5C"/>
    <w:multiLevelType w:val="hybridMultilevel"/>
    <w:tmpl w:val="FB68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67159">
    <w:abstractNumId w:val="2"/>
  </w:num>
  <w:num w:numId="2" w16cid:durableId="1723170588">
    <w:abstractNumId w:val="0"/>
  </w:num>
  <w:num w:numId="3" w16cid:durableId="975839992">
    <w:abstractNumId w:val="1"/>
  </w:num>
  <w:num w:numId="4" w16cid:durableId="1287279400">
    <w:abstractNumId w:val="4"/>
  </w:num>
  <w:num w:numId="5" w16cid:durableId="18536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C3"/>
    <w:rsid w:val="000209F2"/>
    <w:rsid w:val="00027699"/>
    <w:rsid w:val="000E4BDC"/>
    <w:rsid w:val="001222A3"/>
    <w:rsid w:val="001311C3"/>
    <w:rsid w:val="001467DD"/>
    <w:rsid w:val="00157BBD"/>
    <w:rsid w:val="00236AE3"/>
    <w:rsid w:val="002570F2"/>
    <w:rsid w:val="003467C4"/>
    <w:rsid w:val="00375816"/>
    <w:rsid w:val="00396FEF"/>
    <w:rsid w:val="00440343"/>
    <w:rsid w:val="004B0DD0"/>
    <w:rsid w:val="004D2DE9"/>
    <w:rsid w:val="00512636"/>
    <w:rsid w:val="00517AF9"/>
    <w:rsid w:val="00563BC5"/>
    <w:rsid w:val="006E24A2"/>
    <w:rsid w:val="00705249"/>
    <w:rsid w:val="00705E76"/>
    <w:rsid w:val="00736E04"/>
    <w:rsid w:val="00740EEA"/>
    <w:rsid w:val="0076585F"/>
    <w:rsid w:val="00846A33"/>
    <w:rsid w:val="008F71F2"/>
    <w:rsid w:val="009B3318"/>
    <w:rsid w:val="00A3105F"/>
    <w:rsid w:val="00A3709D"/>
    <w:rsid w:val="00AE4097"/>
    <w:rsid w:val="00B34B0C"/>
    <w:rsid w:val="00CA6337"/>
    <w:rsid w:val="00F00E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1F373"/>
  <w15:chartTrackingRefBased/>
  <w15:docId w15:val="{EDB1FF36-510C-8546-9D14-206A6D1F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1A"/>
    <w:pPr>
      <w:spacing w:before="120" w:after="120"/>
    </w:pPr>
    <w:rPr>
      <w:rFonts w:ascii="IBM Plex Sans Light" w:hAnsi="IBM Plex Sans Light"/>
      <w:sz w:val="20"/>
      <w:szCs w:val="20"/>
    </w:rPr>
  </w:style>
  <w:style w:type="paragraph" w:styleId="Heading1">
    <w:name w:val="heading 1"/>
    <w:basedOn w:val="Normal"/>
    <w:next w:val="Normal"/>
    <w:link w:val="Heading1Char"/>
    <w:uiPriority w:val="9"/>
    <w:qFormat/>
    <w:rsid w:val="00131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1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1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1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1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1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1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1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C3"/>
    <w:rPr>
      <w:rFonts w:eastAsiaTheme="majorEastAsia" w:cstheme="majorBidi"/>
      <w:color w:val="272727" w:themeColor="text1" w:themeTint="D8"/>
    </w:rPr>
  </w:style>
  <w:style w:type="paragraph" w:styleId="Title">
    <w:name w:val="Title"/>
    <w:basedOn w:val="Normal"/>
    <w:next w:val="Normal"/>
    <w:link w:val="TitleChar"/>
    <w:uiPriority w:val="10"/>
    <w:qFormat/>
    <w:rsid w:val="001311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1C3"/>
    <w:rPr>
      <w:i/>
      <w:iCs/>
      <w:color w:val="404040" w:themeColor="text1" w:themeTint="BF"/>
    </w:rPr>
  </w:style>
  <w:style w:type="paragraph" w:styleId="ListParagraph">
    <w:name w:val="List Paragraph"/>
    <w:basedOn w:val="Normal"/>
    <w:uiPriority w:val="34"/>
    <w:qFormat/>
    <w:rsid w:val="001311C3"/>
    <w:pPr>
      <w:ind w:left="720"/>
      <w:contextualSpacing/>
    </w:pPr>
  </w:style>
  <w:style w:type="character" w:styleId="IntenseEmphasis">
    <w:name w:val="Intense Emphasis"/>
    <w:basedOn w:val="DefaultParagraphFont"/>
    <w:uiPriority w:val="21"/>
    <w:qFormat/>
    <w:rsid w:val="001311C3"/>
    <w:rPr>
      <w:i/>
      <w:iCs/>
      <w:color w:val="2F5496" w:themeColor="accent1" w:themeShade="BF"/>
    </w:rPr>
  </w:style>
  <w:style w:type="paragraph" w:styleId="IntenseQuote">
    <w:name w:val="Intense Quote"/>
    <w:basedOn w:val="Normal"/>
    <w:next w:val="Normal"/>
    <w:link w:val="IntenseQuoteChar"/>
    <w:uiPriority w:val="30"/>
    <w:qFormat/>
    <w:rsid w:val="00131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1C3"/>
    <w:rPr>
      <w:i/>
      <w:iCs/>
      <w:color w:val="2F5496" w:themeColor="accent1" w:themeShade="BF"/>
    </w:rPr>
  </w:style>
  <w:style w:type="character" w:styleId="IntenseReference">
    <w:name w:val="Intense Reference"/>
    <w:basedOn w:val="DefaultParagraphFont"/>
    <w:uiPriority w:val="32"/>
    <w:qFormat/>
    <w:rsid w:val="001311C3"/>
    <w:rPr>
      <w:b/>
      <w:bCs/>
      <w:smallCaps/>
      <w:color w:val="2F5496" w:themeColor="accent1" w:themeShade="BF"/>
      <w:spacing w:val="5"/>
    </w:rPr>
  </w:style>
  <w:style w:type="table" w:styleId="TableGrid">
    <w:name w:val="Table Grid"/>
    <w:basedOn w:val="TableNormal"/>
    <w:uiPriority w:val="39"/>
    <w:rsid w:val="00131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11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1311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1311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1311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311C3"/>
    <w:rPr>
      <w:color w:val="0563C1" w:themeColor="hyperlink"/>
      <w:u w:val="single"/>
    </w:rPr>
  </w:style>
  <w:style w:type="character" w:styleId="UnresolvedMention">
    <w:name w:val="Unresolved Mention"/>
    <w:basedOn w:val="DefaultParagraphFont"/>
    <w:uiPriority w:val="99"/>
    <w:semiHidden/>
    <w:unhideWhenUsed/>
    <w:rsid w:val="001311C3"/>
    <w:rPr>
      <w:color w:val="605E5C"/>
      <w:shd w:val="clear" w:color="auto" w:fill="E1DFDD"/>
    </w:rPr>
  </w:style>
  <w:style w:type="character" w:styleId="FollowedHyperlink">
    <w:name w:val="FollowedHyperlink"/>
    <w:basedOn w:val="DefaultParagraphFont"/>
    <w:uiPriority w:val="99"/>
    <w:semiHidden/>
    <w:unhideWhenUsed/>
    <w:rsid w:val="001311C3"/>
    <w:rPr>
      <w:color w:val="954F72" w:themeColor="followedHyperlink"/>
      <w:u w:val="single"/>
    </w:rPr>
  </w:style>
  <w:style w:type="table" w:styleId="GridTable2">
    <w:name w:val="Grid Table 2"/>
    <w:basedOn w:val="TableNormal"/>
    <w:uiPriority w:val="47"/>
    <w:rsid w:val="004B0D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
    <w:name w:val="List Table 6 Colorful"/>
    <w:basedOn w:val="TableNormal"/>
    <w:uiPriority w:val="51"/>
    <w:rsid w:val="004B0D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B0D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B0DD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B0DD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B0DD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4B0D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1467DD"/>
    <w:pPr>
      <w:tabs>
        <w:tab w:val="center" w:pos="4513"/>
        <w:tab w:val="right" w:pos="9026"/>
      </w:tabs>
      <w:spacing w:before="0" w:after="0"/>
    </w:pPr>
  </w:style>
  <w:style w:type="character" w:customStyle="1" w:styleId="HeaderChar">
    <w:name w:val="Header Char"/>
    <w:basedOn w:val="DefaultParagraphFont"/>
    <w:link w:val="Header"/>
    <w:uiPriority w:val="99"/>
    <w:rsid w:val="001467DD"/>
    <w:rPr>
      <w:rFonts w:ascii="IBM Plex Sans Light" w:hAnsi="IBM Plex Sans Light"/>
      <w:sz w:val="20"/>
      <w:szCs w:val="20"/>
    </w:rPr>
  </w:style>
  <w:style w:type="paragraph" w:styleId="Footer">
    <w:name w:val="footer"/>
    <w:basedOn w:val="Normal"/>
    <w:link w:val="FooterChar"/>
    <w:uiPriority w:val="99"/>
    <w:unhideWhenUsed/>
    <w:rsid w:val="001467DD"/>
    <w:pPr>
      <w:tabs>
        <w:tab w:val="center" w:pos="4513"/>
        <w:tab w:val="right" w:pos="9026"/>
      </w:tabs>
      <w:spacing w:before="0" w:after="0"/>
    </w:pPr>
  </w:style>
  <w:style w:type="character" w:customStyle="1" w:styleId="FooterChar">
    <w:name w:val="Footer Char"/>
    <w:basedOn w:val="DefaultParagraphFont"/>
    <w:link w:val="Footer"/>
    <w:uiPriority w:val="99"/>
    <w:rsid w:val="001467DD"/>
    <w:rPr>
      <w:rFonts w:ascii="IBM Plex Sans Light" w:hAnsi="IBM Plex Sans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sowden@sydney.edu.au" TargetMode="External"/><Relationship Id="rId3" Type="http://schemas.openxmlformats.org/officeDocument/2006/relationships/settings" Target="settings.xml"/><Relationship Id="rId7" Type="http://schemas.openxmlformats.org/officeDocument/2006/relationships/hyperlink" Target="mailto:heather.sowden@sydney.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heather.sowden@sydney.edu.au" TargetMode="External"/><Relationship Id="rId4" Type="http://schemas.openxmlformats.org/officeDocument/2006/relationships/webSettings" Target="webSettings.xml"/><Relationship Id="rId9" Type="http://schemas.openxmlformats.org/officeDocument/2006/relationships/hyperlink" Target="mailto:heather.sowden@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7</cp:revision>
  <cp:lastPrinted>2024-07-14T04:56:00Z</cp:lastPrinted>
  <dcterms:created xsi:type="dcterms:W3CDTF">2024-07-14T04:56:00Z</dcterms:created>
  <dcterms:modified xsi:type="dcterms:W3CDTF">2024-08-09T21:03:00Z</dcterms:modified>
</cp:coreProperties>
</file>