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82054" w14:textId="7F8E6DC4" w:rsidR="00965618" w:rsidRPr="00EE5A95" w:rsidRDefault="005F1378" w:rsidP="00BB608D">
      <w:pPr>
        <w:contextualSpacing/>
        <w:jc w:val="center"/>
        <w:rPr>
          <w:rFonts w:ascii="Arial" w:hAnsi="Arial" w:cs="Arial"/>
          <w:b/>
          <w:sz w:val="32"/>
          <w:szCs w:val="32"/>
        </w:rPr>
      </w:pPr>
      <w:r w:rsidRPr="00EE5A95">
        <w:rPr>
          <w:rFonts w:ascii="Arial" w:hAnsi="Arial" w:cs="Arial"/>
          <w:b/>
          <w:sz w:val="32"/>
          <w:szCs w:val="32"/>
        </w:rPr>
        <w:t>BIOL 450w</w:t>
      </w:r>
    </w:p>
    <w:p w14:paraId="66B13AEB" w14:textId="4475AA4C" w:rsidR="00BB608D" w:rsidRDefault="00892C9F" w:rsidP="00BB608D">
      <w:pPr>
        <w:contextualSpacing/>
        <w:jc w:val="center"/>
        <w:rPr>
          <w:rFonts w:ascii="Arial" w:hAnsi="Arial" w:cs="Arial"/>
          <w:b/>
          <w:sz w:val="32"/>
          <w:szCs w:val="32"/>
        </w:rPr>
      </w:pPr>
      <w:r>
        <w:rPr>
          <w:rFonts w:ascii="Arial" w:hAnsi="Arial" w:cs="Arial"/>
          <w:b/>
          <w:sz w:val="32"/>
          <w:szCs w:val="32"/>
        </w:rPr>
        <w:t>Experimental Field Biology (</w:t>
      </w:r>
      <w:r w:rsidR="00BB608D" w:rsidRPr="00EE5A95">
        <w:rPr>
          <w:rFonts w:ascii="Arial" w:hAnsi="Arial" w:cs="Arial"/>
          <w:b/>
          <w:sz w:val="32"/>
          <w:szCs w:val="32"/>
        </w:rPr>
        <w:t>Field Ecology</w:t>
      </w:r>
      <w:r>
        <w:rPr>
          <w:rFonts w:ascii="Arial" w:hAnsi="Arial" w:cs="Arial"/>
          <w:b/>
          <w:sz w:val="32"/>
          <w:szCs w:val="32"/>
        </w:rPr>
        <w:t>)</w:t>
      </w:r>
    </w:p>
    <w:p w14:paraId="08337C89" w14:textId="77777777" w:rsidR="00164DAC" w:rsidRPr="00EE5A95" w:rsidRDefault="00164DAC" w:rsidP="00BB608D">
      <w:pPr>
        <w:contextualSpacing/>
        <w:jc w:val="center"/>
        <w:rPr>
          <w:rFonts w:ascii="Arial" w:hAnsi="Arial" w:cs="Arial"/>
          <w:b/>
          <w:sz w:val="32"/>
          <w:szCs w:val="32"/>
        </w:rPr>
      </w:pPr>
    </w:p>
    <w:p w14:paraId="5456D5F8" w14:textId="77777777" w:rsidR="00BB608D" w:rsidRPr="00EE5A95" w:rsidRDefault="00BB608D" w:rsidP="00BB608D">
      <w:pPr>
        <w:contextualSpacing/>
        <w:jc w:val="center"/>
        <w:rPr>
          <w:rFonts w:ascii="Arial" w:hAnsi="Arial" w:cs="Arial"/>
          <w:b/>
          <w:sz w:val="22"/>
          <w:szCs w:val="22"/>
        </w:rPr>
      </w:pPr>
    </w:p>
    <w:p w14:paraId="16160047" w14:textId="1A1FE311" w:rsidR="00BB608D" w:rsidRPr="00BA43AF" w:rsidRDefault="00BB608D" w:rsidP="00BB608D">
      <w:pPr>
        <w:contextualSpacing/>
        <w:jc w:val="center"/>
        <w:rPr>
          <w:rFonts w:ascii="Arial" w:hAnsi="Arial" w:cs="Arial"/>
          <w:b/>
          <w:i/>
          <w:sz w:val="40"/>
          <w:szCs w:val="40"/>
        </w:rPr>
      </w:pPr>
      <w:r w:rsidRPr="00BA43AF">
        <w:rPr>
          <w:rFonts w:ascii="Arial" w:hAnsi="Arial" w:cs="Arial"/>
          <w:b/>
          <w:i/>
          <w:sz w:val="40"/>
          <w:szCs w:val="40"/>
        </w:rPr>
        <w:t>Syllabus</w:t>
      </w:r>
    </w:p>
    <w:p w14:paraId="7DF2CD0C" w14:textId="77777777" w:rsidR="00BB608D" w:rsidRPr="00BB608D" w:rsidRDefault="00BB608D" w:rsidP="00BB608D">
      <w:pPr>
        <w:contextualSpacing/>
        <w:jc w:val="center"/>
        <w:rPr>
          <w:rFonts w:ascii="Arial" w:hAnsi="Arial" w:cs="Arial"/>
          <w:sz w:val="22"/>
          <w:szCs w:val="22"/>
        </w:rPr>
      </w:pPr>
    </w:p>
    <w:p w14:paraId="3A3D5316" w14:textId="77777777" w:rsidR="00164DAC" w:rsidRDefault="00164DAC" w:rsidP="00BB608D">
      <w:pPr>
        <w:contextualSpacing/>
        <w:rPr>
          <w:rFonts w:ascii="Arial" w:hAnsi="Arial" w:cs="Arial"/>
          <w:b/>
          <w:sz w:val="22"/>
          <w:szCs w:val="22"/>
        </w:rPr>
      </w:pPr>
    </w:p>
    <w:p w14:paraId="6D295276" w14:textId="763D9CA6" w:rsidR="005F1378" w:rsidRPr="00BB608D" w:rsidRDefault="005F1378" w:rsidP="00BB608D">
      <w:pPr>
        <w:contextualSpacing/>
        <w:rPr>
          <w:rFonts w:ascii="Arial" w:hAnsi="Arial" w:cs="Arial"/>
          <w:sz w:val="22"/>
          <w:szCs w:val="22"/>
        </w:rPr>
      </w:pPr>
      <w:r w:rsidRPr="00EE5A95">
        <w:rPr>
          <w:rFonts w:ascii="Arial" w:hAnsi="Arial" w:cs="Arial"/>
          <w:b/>
          <w:sz w:val="22"/>
          <w:szCs w:val="22"/>
        </w:rPr>
        <w:t>Instructor:</w:t>
      </w:r>
      <w:r w:rsidR="001C4408">
        <w:rPr>
          <w:rFonts w:ascii="Arial" w:hAnsi="Arial" w:cs="Arial"/>
          <w:sz w:val="22"/>
          <w:szCs w:val="22"/>
        </w:rPr>
        <w:t xml:space="preserve">  Dr. </w:t>
      </w:r>
      <w:r w:rsidR="00DF4826">
        <w:rPr>
          <w:rFonts w:ascii="Arial" w:hAnsi="Arial" w:cs="Arial"/>
          <w:sz w:val="22"/>
          <w:szCs w:val="22"/>
        </w:rPr>
        <w:t xml:space="preserve">Tomás A. Carlo - </w:t>
      </w:r>
      <w:r w:rsidRPr="00BB608D">
        <w:rPr>
          <w:rFonts w:ascii="Arial" w:hAnsi="Arial" w:cs="Arial"/>
          <w:sz w:val="22"/>
          <w:szCs w:val="22"/>
        </w:rPr>
        <w:t>Associate Professor of Biology &amp; Ecology</w:t>
      </w:r>
    </w:p>
    <w:p w14:paraId="111F43E1" w14:textId="133A22FD" w:rsidR="005F1378" w:rsidRPr="00BB608D" w:rsidRDefault="00BB608D" w:rsidP="00BB608D">
      <w:pPr>
        <w:contextualSpacing/>
        <w:rPr>
          <w:rFonts w:ascii="Arial" w:hAnsi="Arial" w:cs="Arial"/>
          <w:sz w:val="22"/>
          <w:szCs w:val="22"/>
        </w:rPr>
      </w:pPr>
      <w:r>
        <w:rPr>
          <w:rFonts w:ascii="Arial" w:hAnsi="Arial" w:cs="Arial"/>
          <w:sz w:val="22"/>
          <w:szCs w:val="22"/>
        </w:rPr>
        <w:t>Lab &amp; Office</w:t>
      </w:r>
      <w:r w:rsidR="00D520E7">
        <w:rPr>
          <w:rFonts w:ascii="Arial" w:hAnsi="Arial" w:cs="Arial"/>
          <w:sz w:val="22"/>
          <w:szCs w:val="22"/>
        </w:rPr>
        <w:t xml:space="preserve"> location</w:t>
      </w:r>
      <w:r w:rsidR="005F1378" w:rsidRPr="00BB608D">
        <w:rPr>
          <w:rFonts w:ascii="Arial" w:hAnsi="Arial" w:cs="Arial"/>
          <w:sz w:val="22"/>
          <w:szCs w:val="22"/>
        </w:rPr>
        <w:t xml:space="preserve">: </w:t>
      </w:r>
      <w:r w:rsidR="00DF4826" w:rsidRPr="00BB608D">
        <w:rPr>
          <w:rFonts w:ascii="Arial" w:hAnsi="Arial" w:cs="Arial"/>
          <w:sz w:val="22"/>
          <w:szCs w:val="22"/>
        </w:rPr>
        <w:t>414</w:t>
      </w:r>
      <w:r w:rsidR="00DF4826">
        <w:rPr>
          <w:rFonts w:ascii="Arial" w:hAnsi="Arial" w:cs="Arial"/>
          <w:sz w:val="22"/>
          <w:szCs w:val="22"/>
        </w:rPr>
        <w:t xml:space="preserve"> </w:t>
      </w:r>
      <w:r w:rsidR="005F1378" w:rsidRPr="00BB608D">
        <w:rPr>
          <w:rFonts w:ascii="Arial" w:hAnsi="Arial" w:cs="Arial"/>
          <w:sz w:val="22"/>
          <w:szCs w:val="22"/>
        </w:rPr>
        <w:t xml:space="preserve">Mueller </w:t>
      </w:r>
      <w:r w:rsidR="00892C9F">
        <w:rPr>
          <w:rFonts w:ascii="Arial" w:hAnsi="Arial" w:cs="Arial"/>
          <w:sz w:val="22"/>
          <w:szCs w:val="22"/>
        </w:rPr>
        <w:t>Laboratory</w:t>
      </w:r>
    </w:p>
    <w:p w14:paraId="080CF4A7" w14:textId="04F13AD1" w:rsidR="00D520E7" w:rsidRPr="00BB608D" w:rsidRDefault="00BB608D" w:rsidP="00BB608D">
      <w:pPr>
        <w:contextualSpacing/>
        <w:rPr>
          <w:rFonts w:ascii="Arial" w:hAnsi="Arial" w:cs="Arial"/>
          <w:sz w:val="22"/>
          <w:szCs w:val="22"/>
        </w:rPr>
      </w:pPr>
      <w:r>
        <w:rPr>
          <w:rFonts w:ascii="Arial" w:hAnsi="Arial" w:cs="Arial"/>
          <w:sz w:val="22"/>
          <w:szCs w:val="22"/>
        </w:rPr>
        <w:t xml:space="preserve">Office </w:t>
      </w:r>
      <w:r w:rsidR="005F1378" w:rsidRPr="00BB608D">
        <w:rPr>
          <w:rFonts w:ascii="Arial" w:hAnsi="Arial" w:cs="Arial"/>
          <w:sz w:val="22"/>
          <w:szCs w:val="22"/>
        </w:rPr>
        <w:t>Phone: 814-863-8274</w:t>
      </w:r>
      <w:r w:rsidR="00337D0B">
        <w:rPr>
          <w:rFonts w:ascii="Arial" w:hAnsi="Arial" w:cs="Arial"/>
          <w:sz w:val="22"/>
          <w:szCs w:val="22"/>
        </w:rPr>
        <w:t xml:space="preserve">; </w:t>
      </w:r>
      <w:r w:rsidR="00D520E7">
        <w:rPr>
          <w:rFonts w:ascii="Arial" w:hAnsi="Arial" w:cs="Arial"/>
          <w:sz w:val="22"/>
          <w:szCs w:val="22"/>
        </w:rPr>
        <w:t>Mobile: 814-753-0616</w:t>
      </w:r>
    </w:p>
    <w:p w14:paraId="57E590E4" w14:textId="76BD856E" w:rsidR="005F1378" w:rsidRPr="00BB608D" w:rsidRDefault="005F1378" w:rsidP="00BB608D">
      <w:pPr>
        <w:contextualSpacing/>
        <w:rPr>
          <w:rFonts w:ascii="Arial" w:hAnsi="Arial" w:cs="Arial"/>
          <w:sz w:val="22"/>
          <w:szCs w:val="22"/>
        </w:rPr>
      </w:pPr>
      <w:r w:rsidRPr="00BB608D">
        <w:rPr>
          <w:rFonts w:ascii="Arial" w:hAnsi="Arial" w:cs="Arial"/>
          <w:sz w:val="22"/>
          <w:szCs w:val="22"/>
        </w:rPr>
        <w:t xml:space="preserve">Email: </w:t>
      </w:r>
      <w:hyperlink r:id="rId7" w:history="1">
        <w:r w:rsidR="00BB608D" w:rsidRPr="00C76E10">
          <w:rPr>
            <w:rStyle w:val="Hyperlink"/>
            <w:rFonts w:ascii="Arial" w:hAnsi="Arial" w:cs="Arial"/>
            <w:sz w:val="22"/>
            <w:szCs w:val="22"/>
          </w:rPr>
          <w:t>tac17@psu.edu</w:t>
        </w:r>
      </w:hyperlink>
    </w:p>
    <w:p w14:paraId="5668DDDA" w14:textId="0EBE5162" w:rsidR="005F1378" w:rsidRDefault="005F1378" w:rsidP="00BB608D">
      <w:pPr>
        <w:contextualSpacing/>
        <w:rPr>
          <w:rFonts w:ascii="Arial" w:hAnsi="Arial" w:cs="Arial"/>
          <w:sz w:val="22"/>
          <w:szCs w:val="22"/>
        </w:rPr>
      </w:pPr>
      <w:r w:rsidRPr="00BB608D">
        <w:rPr>
          <w:rFonts w:ascii="Arial" w:hAnsi="Arial" w:cs="Arial"/>
          <w:sz w:val="22"/>
          <w:szCs w:val="22"/>
        </w:rPr>
        <w:t>Office Hours: by appointment</w:t>
      </w:r>
    </w:p>
    <w:p w14:paraId="5DA93920" w14:textId="77777777" w:rsidR="00164DAC" w:rsidRDefault="00164DAC" w:rsidP="00BB608D">
      <w:pPr>
        <w:contextualSpacing/>
        <w:rPr>
          <w:rFonts w:ascii="Arial" w:hAnsi="Arial" w:cs="Arial"/>
          <w:sz w:val="22"/>
          <w:szCs w:val="22"/>
        </w:rPr>
      </w:pPr>
    </w:p>
    <w:p w14:paraId="40015B10" w14:textId="4E3D1F6A" w:rsidR="00164DAC" w:rsidRPr="00164DAC" w:rsidRDefault="00AF7623" w:rsidP="00BB608D">
      <w:pPr>
        <w:contextualSpacing/>
        <w:rPr>
          <w:rFonts w:ascii="Arial" w:hAnsi="Arial" w:cs="Arial"/>
          <w:b/>
          <w:sz w:val="22"/>
          <w:szCs w:val="22"/>
        </w:rPr>
      </w:pPr>
      <w:r>
        <w:rPr>
          <w:rFonts w:ascii="Arial" w:hAnsi="Arial" w:cs="Arial"/>
          <w:b/>
          <w:sz w:val="22"/>
          <w:szCs w:val="22"/>
        </w:rPr>
        <w:t>Meeting time and place</w:t>
      </w:r>
      <w:r w:rsidR="00164DAC" w:rsidRPr="00164DAC">
        <w:rPr>
          <w:rFonts w:ascii="Arial" w:hAnsi="Arial" w:cs="Arial"/>
          <w:b/>
          <w:sz w:val="22"/>
          <w:szCs w:val="22"/>
        </w:rPr>
        <w:t>:</w:t>
      </w:r>
    </w:p>
    <w:p w14:paraId="0F0F57DF" w14:textId="5BAA8673" w:rsidR="00164DAC" w:rsidRDefault="00AE67DA" w:rsidP="00BB608D">
      <w:pPr>
        <w:contextualSpacing/>
        <w:rPr>
          <w:rFonts w:ascii="Arial" w:hAnsi="Arial" w:cs="Arial"/>
          <w:sz w:val="22"/>
          <w:szCs w:val="22"/>
        </w:rPr>
      </w:pPr>
      <w:r>
        <w:rPr>
          <w:rFonts w:ascii="Arial" w:hAnsi="Arial" w:cs="Arial"/>
          <w:sz w:val="22"/>
          <w:szCs w:val="22"/>
        </w:rPr>
        <w:t>Tuesdays 12:05</w:t>
      </w:r>
      <w:r w:rsidR="00164DAC">
        <w:rPr>
          <w:rFonts w:ascii="Arial" w:hAnsi="Arial" w:cs="Arial"/>
          <w:sz w:val="22"/>
          <w:szCs w:val="22"/>
        </w:rPr>
        <w:t xml:space="preserve"> - </w:t>
      </w:r>
      <w:r>
        <w:rPr>
          <w:rFonts w:ascii="Arial" w:hAnsi="Arial" w:cs="Arial"/>
          <w:sz w:val="22"/>
          <w:szCs w:val="22"/>
        </w:rPr>
        <w:t>1:20</w:t>
      </w:r>
      <w:r w:rsidR="00164DAC">
        <w:rPr>
          <w:rFonts w:ascii="Arial" w:hAnsi="Arial" w:cs="Arial"/>
          <w:sz w:val="22"/>
          <w:szCs w:val="22"/>
        </w:rPr>
        <w:t xml:space="preserve"> pm</w:t>
      </w:r>
      <w:r w:rsidR="00185902">
        <w:rPr>
          <w:rFonts w:ascii="Arial" w:hAnsi="Arial" w:cs="Arial"/>
          <w:sz w:val="22"/>
          <w:szCs w:val="22"/>
        </w:rPr>
        <w:t xml:space="preserve"> </w:t>
      </w:r>
      <w:proofErr w:type="spellStart"/>
      <w:r w:rsidR="009E044D">
        <w:rPr>
          <w:rFonts w:ascii="Arial" w:hAnsi="Arial" w:cs="Arial"/>
          <w:sz w:val="22"/>
          <w:szCs w:val="22"/>
        </w:rPr>
        <w:t>Bou</w:t>
      </w:r>
      <w:r w:rsidR="006B4C68">
        <w:rPr>
          <w:rFonts w:ascii="Arial" w:hAnsi="Arial" w:cs="Arial"/>
          <w:sz w:val="22"/>
          <w:szCs w:val="22"/>
        </w:rPr>
        <w:t>cke</w:t>
      </w:r>
      <w:proofErr w:type="spellEnd"/>
      <w:r w:rsidR="006B4C68">
        <w:rPr>
          <w:rFonts w:ascii="Arial" w:hAnsi="Arial" w:cs="Arial"/>
          <w:sz w:val="22"/>
          <w:szCs w:val="22"/>
        </w:rPr>
        <w:t xml:space="preserve"> Bldg. 109</w:t>
      </w:r>
    </w:p>
    <w:p w14:paraId="35B7DCB5" w14:textId="49991361" w:rsidR="00185902" w:rsidRPr="00BB608D" w:rsidRDefault="00164DAC" w:rsidP="00185902">
      <w:pPr>
        <w:contextualSpacing/>
        <w:rPr>
          <w:rFonts w:ascii="Arial" w:hAnsi="Arial" w:cs="Arial"/>
          <w:sz w:val="22"/>
          <w:szCs w:val="22"/>
        </w:rPr>
      </w:pPr>
      <w:r>
        <w:rPr>
          <w:rFonts w:ascii="Arial" w:hAnsi="Arial" w:cs="Arial"/>
          <w:sz w:val="22"/>
          <w:szCs w:val="22"/>
        </w:rPr>
        <w:t>Thursday</w:t>
      </w:r>
      <w:r w:rsidR="00AF7623">
        <w:rPr>
          <w:rFonts w:ascii="Arial" w:hAnsi="Arial" w:cs="Arial"/>
          <w:sz w:val="22"/>
          <w:szCs w:val="22"/>
        </w:rPr>
        <w:t>s</w:t>
      </w:r>
      <w:r>
        <w:rPr>
          <w:rFonts w:ascii="Arial" w:hAnsi="Arial" w:cs="Arial"/>
          <w:sz w:val="22"/>
          <w:szCs w:val="22"/>
        </w:rPr>
        <w:t xml:space="preserve"> 1:25 – 5:30 pm</w:t>
      </w:r>
      <w:r w:rsidR="00185902">
        <w:rPr>
          <w:rFonts w:ascii="Arial" w:hAnsi="Arial" w:cs="Arial"/>
          <w:sz w:val="22"/>
          <w:szCs w:val="22"/>
        </w:rPr>
        <w:t xml:space="preserve"> </w:t>
      </w:r>
      <w:r w:rsidR="006B4C68">
        <w:rPr>
          <w:rFonts w:ascii="Arial" w:hAnsi="Arial" w:cs="Arial"/>
          <w:sz w:val="22"/>
          <w:szCs w:val="22"/>
        </w:rPr>
        <w:t>Life Science Bldg. 006</w:t>
      </w:r>
    </w:p>
    <w:p w14:paraId="31EE8F1A" w14:textId="51C5A78B" w:rsidR="00164DAC" w:rsidRDefault="00164DAC" w:rsidP="00BB608D">
      <w:pPr>
        <w:contextualSpacing/>
        <w:rPr>
          <w:rFonts w:ascii="Arial" w:hAnsi="Arial" w:cs="Arial"/>
          <w:sz w:val="22"/>
          <w:szCs w:val="22"/>
        </w:rPr>
      </w:pPr>
    </w:p>
    <w:p w14:paraId="40BF8782" w14:textId="77777777" w:rsidR="00BB608D" w:rsidRDefault="00BB608D" w:rsidP="00BB608D">
      <w:pPr>
        <w:contextualSpacing/>
        <w:rPr>
          <w:rFonts w:ascii="Arial" w:hAnsi="Arial" w:cs="Arial"/>
          <w:sz w:val="22"/>
          <w:szCs w:val="22"/>
        </w:rPr>
      </w:pPr>
    </w:p>
    <w:p w14:paraId="300419C8" w14:textId="77777777" w:rsidR="00910BEF" w:rsidRPr="00EE5A95" w:rsidRDefault="00910BEF" w:rsidP="00910BEF">
      <w:pPr>
        <w:contextualSpacing/>
        <w:rPr>
          <w:rFonts w:ascii="Arial" w:hAnsi="Arial" w:cs="Arial"/>
          <w:b/>
          <w:sz w:val="22"/>
          <w:szCs w:val="22"/>
        </w:rPr>
      </w:pPr>
      <w:r w:rsidRPr="00EE5A95">
        <w:rPr>
          <w:rFonts w:ascii="Arial" w:hAnsi="Arial" w:cs="Arial"/>
          <w:b/>
          <w:sz w:val="22"/>
          <w:szCs w:val="22"/>
        </w:rPr>
        <w:t>Course description</w:t>
      </w:r>
      <w:r>
        <w:rPr>
          <w:rFonts w:ascii="Arial" w:hAnsi="Arial" w:cs="Arial"/>
          <w:b/>
          <w:sz w:val="22"/>
          <w:szCs w:val="22"/>
        </w:rPr>
        <w:t xml:space="preserve"> and goals</w:t>
      </w:r>
      <w:r w:rsidRPr="00EE5A95">
        <w:rPr>
          <w:rFonts w:ascii="Arial" w:hAnsi="Arial" w:cs="Arial"/>
          <w:b/>
          <w:sz w:val="22"/>
          <w:szCs w:val="22"/>
        </w:rPr>
        <w:t>:</w:t>
      </w:r>
    </w:p>
    <w:p w14:paraId="285DC900" w14:textId="3337929F" w:rsidR="00910BEF" w:rsidRDefault="00910BEF" w:rsidP="00910BEF">
      <w:pPr>
        <w:contextualSpacing/>
        <w:rPr>
          <w:rFonts w:ascii="Arial" w:hAnsi="Arial" w:cs="Arial"/>
          <w:sz w:val="22"/>
          <w:szCs w:val="22"/>
        </w:rPr>
      </w:pPr>
      <w:r w:rsidRPr="00BB608D">
        <w:rPr>
          <w:rFonts w:ascii="Arial" w:hAnsi="Arial" w:cs="Arial"/>
          <w:sz w:val="22"/>
          <w:szCs w:val="22"/>
        </w:rPr>
        <w:t xml:space="preserve">This </w:t>
      </w:r>
      <w:r>
        <w:rPr>
          <w:rFonts w:ascii="Arial" w:hAnsi="Arial" w:cs="Arial"/>
          <w:sz w:val="22"/>
          <w:szCs w:val="22"/>
        </w:rPr>
        <w:t>is a</w:t>
      </w:r>
      <w:r w:rsidRPr="00E22466">
        <w:rPr>
          <w:rFonts w:ascii="Arial" w:hAnsi="Arial" w:cs="Arial"/>
          <w:sz w:val="22"/>
          <w:szCs w:val="22"/>
        </w:rPr>
        <w:t xml:space="preserve"> practical introduction to modern experimental</w:t>
      </w:r>
      <w:r w:rsidR="000D0D95">
        <w:rPr>
          <w:rFonts w:ascii="Arial" w:hAnsi="Arial" w:cs="Arial"/>
          <w:sz w:val="22"/>
          <w:szCs w:val="22"/>
        </w:rPr>
        <w:t xml:space="preserve"> techniques for ecological studies</w:t>
      </w:r>
      <w:r w:rsidRPr="00BB608D">
        <w:rPr>
          <w:rFonts w:ascii="Arial" w:hAnsi="Arial" w:cs="Arial"/>
          <w:sz w:val="22"/>
          <w:szCs w:val="22"/>
        </w:rPr>
        <w:t>.</w:t>
      </w:r>
      <w:r>
        <w:rPr>
          <w:rFonts w:ascii="Arial" w:hAnsi="Arial" w:cs="Arial"/>
          <w:sz w:val="22"/>
          <w:szCs w:val="22"/>
        </w:rPr>
        <w:t xml:space="preserve"> </w:t>
      </w:r>
      <w:r w:rsidRPr="00BB608D">
        <w:rPr>
          <w:rFonts w:ascii="Arial" w:hAnsi="Arial" w:cs="Arial"/>
          <w:sz w:val="22"/>
          <w:szCs w:val="22"/>
        </w:rPr>
        <w:t xml:space="preserve">This </w:t>
      </w:r>
      <w:r>
        <w:rPr>
          <w:rFonts w:ascii="Arial" w:hAnsi="Arial" w:cs="Arial"/>
          <w:sz w:val="22"/>
          <w:szCs w:val="22"/>
        </w:rPr>
        <w:t>is an outdoor course almost as much as a classroom one</w:t>
      </w:r>
      <w:r w:rsidRPr="00BB608D">
        <w:rPr>
          <w:rFonts w:ascii="Arial" w:hAnsi="Arial" w:cs="Arial"/>
          <w:sz w:val="22"/>
          <w:szCs w:val="22"/>
        </w:rPr>
        <w:t>.</w:t>
      </w:r>
      <w:r>
        <w:rPr>
          <w:rFonts w:ascii="Arial" w:hAnsi="Arial" w:cs="Arial"/>
          <w:sz w:val="22"/>
          <w:szCs w:val="22"/>
        </w:rPr>
        <w:t xml:space="preserve"> Be prepared to go outside, develop the power of observation, and discover.</w:t>
      </w:r>
      <w:r w:rsidRPr="00BB608D">
        <w:rPr>
          <w:rFonts w:ascii="Arial" w:hAnsi="Arial" w:cs="Arial"/>
          <w:sz w:val="22"/>
          <w:szCs w:val="22"/>
        </w:rPr>
        <w:t xml:space="preserve"> </w:t>
      </w:r>
      <w:r>
        <w:rPr>
          <w:rFonts w:ascii="Arial" w:hAnsi="Arial" w:cs="Arial"/>
          <w:sz w:val="22"/>
          <w:szCs w:val="22"/>
        </w:rPr>
        <w:t xml:space="preserve">Emphasis is given to learning scientific skills via active-learning methods. </w:t>
      </w:r>
      <w:r w:rsidRPr="00BB608D">
        <w:rPr>
          <w:rFonts w:ascii="Arial" w:hAnsi="Arial" w:cs="Arial"/>
          <w:sz w:val="22"/>
          <w:szCs w:val="22"/>
        </w:rPr>
        <w:t>Students will learn to formulate research questions</w:t>
      </w:r>
      <w:r>
        <w:rPr>
          <w:rFonts w:ascii="Arial" w:hAnsi="Arial" w:cs="Arial"/>
          <w:sz w:val="22"/>
          <w:szCs w:val="22"/>
        </w:rPr>
        <w:t>, and develop adequate hypotheses and study designs and experiments. Students will be guided step-by-step to perform basic and advanced data analyses: from data tables and frames, to parametric, non-parametric, and multivariate statistical methods used in everyday biology and ecology research driven hypothesis-testing approaches. Every week the class meets in the classroom (Tuesdays) for discussion-format lectures, and on lab day (Thursdays) the class goes out into the field, both near campus and farther away, to collect data and perform experiments. Student evaluations are based on participation, engagement, oral presentations, and written report</w:t>
      </w:r>
      <w:r w:rsidR="00723D96">
        <w:rPr>
          <w:rFonts w:ascii="Arial" w:hAnsi="Arial" w:cs="Arial"/>
          <w:sz w:val="22"/>
          <w:szCs w:val="22"/>
        </w:rPr>
        <w:t>s (no exams)</w:t>
      </w:r>
      <w:r>
        <w:rPr>
          <w:rFonts w:ascii="Arial" w:hAnsi="Arial" w:cs="Arial"/>
          <w:sz w:val="22"/>
          <w:szCs w:val="22"/>
        </w:rPr>
        <w:t>. At least one field trip involves staying overnight in a natural area. Specific topics covered in this class are: asking questions in science, designs of studies and experiments, ecological data collection techniques, data storing methods, statistical analyses (univariate to multivariate), graphical representation of results, oral presentation skills, research ethics, and writing and publication skills and techniques.</w:t>
      </w:r>
    </w:p>
    <w:p w14:paraId="30F4D972" w14:textId="77777777" w:rsidR="00910BEF" w:rsidRDefault="00910BEF" w:rsidP="00910BEF">
      <w:pPr>
        <w:contextualSpacing/>
        <w:rPr>
          <w:rFonts w:ascii="Arial" w:hAnsi="Arial" w:cs="Arial"/>
          <w:sz w:val="22"/>
          <w:szCs w:val="22"/>
        </w:rPr>
      </w:pPr>
    </w:p>
    <w:p w14:paraId="3C46B917" w14:textId="77777777" w:rsidR="00910BEF" w:rsidRDefault="00910BEF" w:rsidP="00910BEF">
      <w:pPr>
        <w:contextualSpacing/>
        <w:rPr>
          <w:rFonts w:ascii="Arial" w:hAnsi="Arial" w:cs="Arial"/>
          <w:sz w:val="22"/>
          <w:szCs w:val="22"/>
        </w:rPr>
      </w:pPr>
      <w:r>
        <w:rPr>
          <w:rFonts w:ascii="Arial" w:hAnsi="Arial" w:cs="Arial"/>
          <w:sz w:val="22"/>
          <w:szCs w:val="22"/>
        </w:rPr>
        <w:t>Learning objectives:</w:t>
      </w:r>
    </w:p>
    <w:p w14:paraId="0037768F" w14:textId="56552B87" w:rsidR="00910BEF" w:rsidRDefault="00910BEF" w:rsidP="00910BEF">
      <w:pPr>
        <w:pStyle w:val="ListParagraph"/>
        <w:numPr>
          <w:ilvl w:val="0"/>
          <w:numId w:val="3"/>
        </w:numPr>
        <w:rPr>
          <w:rFonts w:ascii="Arial" w:hAnsi="Arial" w:cs="Arial"/>
          <w:sz w:val="22"/>
          <w:szCs w:val="22"/>
        </w:rPr>
      </w:pPr>
      <w:r>
        <w:rPr>
          <w:rFonts w:ascii="Arial" w:hAnsi="Arial" w:cs="Arial"/>
          <w:sz w:val="22"/>
          <w:szCs w:val="22"/>
        </w:rPr>
        <w:t>Increase awareness and experience</w:t>
      </w:r>
      <w:r w:rsidR="00723D96">
        <w:rPr>
          <w:rFonts w:ascii="Arial" w:hAnsi="Arial" w:cs="Arial"/>
          <w:sz w:val="22"/>
          <w:szCs w:val="22"/>
        </w:rPr>
        <w:t>s</w:t>
      </w:r>
      <w:r>
        <w:rPr>
          <w:rFonts w:ascii="Arial" w:hAnsi="Arial" w:cs="Arial"/>
          <w:sz w:val="22"/>
          <w:szCs w:val="22"/>
        </w:rPr>
        <w:t xml:space="preserve"> in natural history and field ecology.</w:t>
      </w:r>
    </w:p>
    <w:p w14:paraId="6ACBFF33" w14:textId="592441CC" w:rsidR="00910BEF" w:rsidRPr="001C4408" w:rsidRDefault="006549FA" w:rsidP="00910BEF">
      <w:pPr>
        <w:pStyle w:val="ListParagraph"/>
        <w:numPr>
          <w:ilvl w:val="0"/>
          <w:numId w:val="3"/>
        </w:numPr>
        <w:rPr>
          <w:rFonts w:ascii="Arial" w:hAnsi="Arial" w:cs="Arial"/>
          <w:sz w:val="22"/>
          <w:szCs w:val="22"/>
        </w:rPr>
      </w:pPr>
      <w:r>
        <w:rPr>
          <w:rFonts w:ascii="Arial" w:hAnsi="Arial" w:cs="Arial"/>
          <w:sz w:val="22"/>
          <w:szCs w:val="22"/>
        </w:rPr>
        <w:t>Based on field observations and problems, students will</w:t>
      </w:r>
      <w:r w:rsidR="00910BEF" w:rsidRPr="001C4408">
        <w:rPr>
          <w:rFonts w:ascii="Arial" w:hAnsi="Arial" w:cs="Arial"/>
          <w:sz w:val="22"/>
          <w:szCs w:val="22"/>
        </w:rPr>
        <w:t xml:space="preserve"> formulate research questions</w:t>
      </w:r>
      <w:r w:rsidR="00910BEF">
        <w:rPr>
          <w:rFonts w:ascii="Arial" w:hAnsi="Arial" w:cs="Arial"/>
          <w:sz w:val="22"/>
          <w:szCs w:val="22"/>
        </w:rPr>
        <w:t xml:space="preserve"> </w:t>
      </w:r>
      <w:r>
        <w:rPr>
          <w:rFonts w:ascii="Arial" w:hAnsi="Arial" w:cs="Arial"/>
          <w:sz w:val="22"/>
          <w:szCs w:val="22"/>
        </w:rPr>
        <w:t>to answers such questions</w:t>
      </w:r>
      <w:r w:rsidR="00910BEF">
        <w:rPr>
          <w:rFonts w:ascii="Arial" w:hAnsi="Arial" w:cs="Arial"/>
          <w:sz w:val="22"/>
          <w:szCs w:val="22"/>
        </w:rPr>
        <w:t>.</w:t>
      </w:r>
    </w:p>
    <w:p w14:paraId="2F0A2AA9" w14:textId="08DCCC27" w:rsidR="00910BEF" w:rsidRDefault="006549FA" w:rsidP="00910BEF">
      <w:pPr>
        <w:pStyle w:val="ListParagraph"/>
        <w:numPr>
          <w:ilvl w:val="0"/>
          <w:numId w:val="3"/>
        </w:numPr>
        <w:rPr>
          <w:rFonts w:ascii="Arial" w:hAnsi="Arial" w:cs="Arial"/>
          <w:sz w:val="22"/>
          <w:szCs w:val="22"/>
        </w:rPr>
      </w:pPr>
      <w:r>
        <w:rPr>
          <w:rFonts w:ascii="Arial" w:hAnsi="Arial" w:cs="Arial"/>
          <w:sz w:val="22"/>
          <w:szCs w:val="22"/>
        </w:rPr>
        <w:t>Given a particular question,</w:t>
      </w:r>
      <w:r w:rsidR="00910BEF">
        <w:rPr>
          <w:rFonts w:ascii="Arial" w:hAnsi="Arial" w:cs="Arial"/>
          <w:sz w:val="22"/>
          <w:szCs w:val="22"/>
        </w:rPr>
        <w:t xml:space="preserve"> </w:t>
      </w:r>
      <w:r>
        <w:rPr>
          <w:rFonts w:ascii="Arial" w:hAnsi="Arial" w:cs="Arial"/>
          <w:sz w:val="22"/>
          <w:szCs w:val="22"/>
        </w:rPr>
        <w:t xml:space="preserve">students will develop </w:t>
      </w:r>
      <w:r w:rsidR="00910BEF">
        <w:rPr>
          <w:rFonts w:ascii="Arial" w:hAnsi="Arial" w:cs="Arial"/>
          <w:sz w:val="22"/>
          <w:szCs w:val="22"/>
        </w:rPr>
        <w:t xml:space="preserve">adequate </w:t>
      </w:r>
      <w:r>
        <w:rPr>
          <w:rFonts w:ascii="Arial" w:hAnsi="Arial" w:cs="Arial"/>
          <w:sz w:val="22"/>
          <w:szCs w:val="22"/>
        </w:rPr>
        <w:t>sampling methods and execute such</w:t>
      </w:r>
      <w:r w:rsidR="00910BEF">
        <w:rPr>
          <w:rFonts w:ascii="Arial" w:hAnsi="Arial" w:cs="Arial"/>
          <w:sz w:val="22"/>
          <w:szCs w:val="22"/>
        </w:rPr>
        <w:t xml:space="preserve"> protocols.</w:t>
      </w:r>
    </w:p>
    <w:p w14:paraId="3413633F" w14:textId="082CA782" w:rsidR="00910BEF" w:rsidRDefault="006549FA" w:rsidP="00910BEF">
      <w:pPr>
        <w:pStyle w:val="ListParagraph"/>
        <w:numPr>
          <w:ilvl w:val="0"/>
          <w:numId w:val="3"/>
        </w:numPr>
        <w:rPr>
          <w:rFonts w:ascii="Arial" w:hAnsi="Arial" w:cs="Arial"/>
          <w:sz w:val="22"/>
          <w:szCs w:val="22"/>
        </w:rPr>
      </w:pPr>
      <w:r>
        <w:rPr>
          <w:rFonts w:ascii="Arial" w:hAnsi="Arial" w:cs="Arial"/>
          <w:sz w:val="22"/>
          <w:szCs w:val="22"/>
        </w:rPr>
        <w:t>To apply the</w:t>
      </w:r>
      <w:r w:rsidR="00910BEF">
        <w:rPr>
          <w:rFonts w:ascii="Arial" w:hAnsi="Arial" w:cs="Arial"/>
          <w:sz w:val="22"/>
          <w:szCs w:val="22"/>
        </w:rPr>
        <w:t xml:space="preserve"> most common </w:t>
      </w:r>
      <w:r w:rsidR="00902C3C">
        <w:rPr>
          <w:rFonts w:ascii="Arial" w:hAnsi="Arial" w:cs="Arial"/>
          <w:sz w:val="22"/>
          <w:szCs w:val="22"/>
        </w:rPr>
        <w:t>analytical</w:t>
      </w:r>
      <w:r w:rsidR="00910BEF">
        <w:rPr>
          <w:rFonts w:ascii="Arial" w:hAnsi="Arial" w:cs="Arial"/>
          <w:sz w:val="22"/>
          <w:szCs w:val="22"/>
        </w:rPr>
        <w:t xml:space="preserve"> approaches to question-driven </w:t>
      </w:r>
      <w:r w:rsidR="00EB0D85">
        <w:rPr>
          <w:rFonts w:ascii="Arial" w:hAnsi="Arial" w:cs="Arial"/>
          <w:sz w:val="22"/>
          <w:szCs w:val="22"/>
        </w:rPr>
        <w:t>ecology</w:t>
      </w:r>
      <w:r w:rsidR="00910BEF">
        <w:rPr>
          <w:rFonts w:ascii="Arial" w:hAnsi="Arial" w:cs="Arial"/>
          <w:sz w:val="22"/>
          <w:szCs w:val="22"/>
        </w:rPr>
        <w:t>.</w:t>
      </w:r>
    </w:p>
    <w:p w14:paraId="66D33729" w14:textId="3751345A" w:rsidR="00910BEF" w:rsidRDefault="006549FA" w:rsidP="00910BEF">
      <w:pPr>
        <w:pStyle w:val="ListParagraph"/>
        <w:numPr>
          <w:ilvl w:val="0"/>
          <w:numId w:val="3"/>
        </w:numPr>
        <w:rPr>
          <w:rFonts w:ascii="Arial" w:hAnsi="Arial" w:cs="Arial"/>
          <w:sz w:val="22"/>
          <w:szCs w:val="22"/>
        </w:rPr>
      </w:pPr>
      <w:r>
        <w:rPr>
          <w:rFonts w:ascii="Arial" w:hAnsi="Arial" w:cs="Arial"/>
          <w:sz w:val="22"/>
          <w:szCs w:val="22"/>
        </w:rPr>
        <w:t>Visualize and present data in effective ways</w:t>
      </w:r>
      <w:r w:rsidR="00910BEF">
        <w:rPr>
          <w:rFonts w:ascii="Arial" w:hAnsi="Arial" w:cs="Arial"/>
          <w:sz w:val="22"/>
          <w:szCs w:val="22"/>
        </w:rPr>
        <w:t>.</w:t>
      </w:r>
    </w:p>
    <w:p w14:paraId="4FF8007A" w14:textId="2047C11C" w:rsidR="00910BEF" w:rsidRDefault="00BB7450" w:rsidP="00910BEF">
      <w:pPr>
        <w:pStyle w:val="ListParagraph"/>
        <w:numPr>
          <w:ilvl w:val="0"/>
          <w:numId w:val="3"/>
        </w:numPr>
        <w:rPr>
          <w:rFonts w:ascii="Arial" w:hAnsi="Arial" w:cs="Arial"/>
          <w:sz w:val="22"/>
          <w:szCs w:val="22"/>
        </w:rPr>
      </w:pPr>
      <w:r>
        <w:rPr>
          <w:rFonts w:ascii="Arial" w:hAnsi="Arial" w:cs="Arial"/>
          <w:sz w:val="22"/>
          <w:szCs w:val="22"/>
        </w:rPr>
        <w:t>Adopt</w:t>
      </w:r>
      <w:r w:rsidR="00910BEF">
        <w:rPr>
          <w:rFonts w:ascii="Arial" w:hAnsi="Arial" w:cs="Arial"/>
          <w:sz w:val="22"/>
          <w:szCs w:val="22"/>
        </w:rPr>
        <w:t xml:space="preserve"> methods for the writing of scientific reports in the style of peer-reviewed journals in biology and ecology.</w:t>
      </w:r>
    </w:p>
    <w:p w14:paraId="782F5D81" w14:textId="77777777" w:rsidR="00130E37" w:rsidRDefault="00130E37" w:rsidP="00BB608D">
      <w:pPr>
        <w:contextualSpacing/>
        <w:rPr>
          <w:rFonts w:ascii="Arial" w:hAnsi="Arial" w:cs="Arial"/>
          <w:sz w:val="22"/>
          <w:szCs w:val="22"/>
        </w:rPr>
      </w:pPr>
    </w:p>
    <w:p w14:paraId="4C230C4F" w14:textId="3A8E054D" w:rsidR="00130E37" w:rsidRPr="00130E37" w:rsidRDefault="00130E37" w:rsidP="00BB608D">
      <w:pPr>
        <w:contextualSpacing/>
        <w:rPr>
          <w:rFonts w:ascii="Arial" w:hAnsi="Arial" w:cs="Arial"/>
          <w:b/>
          <w:sz w:val="22"/>
          <w:szCs w:val="22"/>
        </w:rPr>
      </w:pPr>
      <w:r w:rsidRPr="00130E37">
        <w:rPr>
          <w:rFonts w:ascii="Arial" w:hAnsi="Arial" w:cs="Arial"/>
          <w:b/>
          <w:sz w:val="22"/>
          <w:szCs w:val="22"/>
        </w:rPr>
        <w:t>Course spirit:</w:t>
      </w:r>
    </w:p>
    <w:p w14:paraId="779C1993" w14:textId="0DBE547E" w:rsidR="00130E37" w:rsidRDefault="0088713F" w:rsidP="00BB608D">
      <w:pPr>
        <w:contextualSpacing/>
        <w:rPr>
          <w:rFonts w:ascii="Arial" w:hAnsi="Arial" w:cs="Arial"/>
          <w:sz w:val="22"/>
          <w:szCs w:val="22"/>
        </w:rPr>
      </w:pPr>
      <w:r w:rsidRPr="00DE0D56">
        <w:rPr>
          <w:rFonts w:ascii="Arial" w:hAnsi="Arial" w:cs="Arial"/>
          <w:sz w:val="22"/>
          <w:szCs w:val="22"/>
        </w:rPr>
        <w:t>Both Carlo and Owen</w:t>
      </w:r>
      <w:r w:rsidR="00130E37">
        <w:rPr>
          <w:rFonts w:ascii="Arial" w:hAnsi="Arial" w:cs="Arial"/>
          <w:sz w:val="22"/>
          <w:szCs w:val="22"/>
        </w:rPr>
        <w:t xml:space="preserve"> are </w:t>
      </w:r>
      <w:r w:rsidR="00CF0316">
        <w:rPr>
          <w:rFonts w:ascii="Arial" w:hAnsi="Arial" w:cs="Arial"/>
          <w:sz w:val="22"/>
          <w:szCs w:val="22"/>
        </w:rPr>
        <w:t xml:space="preserve">practicing </w:t>
      </w:r>
      <w:r w:rsidR="00130E37">
        <w:rPr>
          <w:rFonts w:ascii="Arial" w:hAnsi="Arial" w:cs="Arial"/>
          <w:sz w:val="22"/>
          <w:szCs w:val="22"/>
        </w:rPr>
        <w:t xml:space="preserve">ecologists and are very excited to be working with you this semester. </w:t>
      </w:r>
      <w:r w:rsidR="00CF0316">
        <w:rPr>
          <w:rFonts w:ascii="Arial" w:hAnsi="Arial" w:cs="Arial"/>
          <w:sz w:val="22"/>
          <w:szCs w:val="22"/>
        </w:rPr>
        <w:t xml:space="preserve">Emphasis will be place on </w:t>
      </w:r>
      <w:r w:rsidR="00CF0316" w:rsidRPr="00C77428">
        <w:rPr>
          <w:rFonts w:ascii="Arial" w:hAnsi="Arial" w:cs="Arial"/>
          <w:sz w:val="22"/>
          <w:szCs w:val="22"/>
          <w:u w:val="single"/>
        </w:rPr>
        <w:t>active learni</w:t>
      </w:r>
      <w:r w:rsidR="00AF7572" w:rsidRPr="00C77428">
        <w:rPr>
          <w:rFonts w:ascii="Arial" w:hAnsi="Arial" w:cs="Arial"/>
          <w:sz w:val="22"/>
          <w:szCs w:val="22"/>
          <w:u w:val="single"/>
        </w:rPr>
        <w:t>ng</w:t>
      </w:r>
      <w:r w:rsidR="00AF7572">
        <w:rPr>
          <w:rFonts w:ascii="Arial" w:hAnsi="Arial" w:cs="Arial"/>
          <w:sz w:val="22"/>
          <w:szCs w:val="22"/>
        </w:rPr>
        <w:t xml:space="preserve"> rather than on lecturing and testing</w:t>
      </w:r>
      <w:r w:rsidR="00983AC5">
        <w:rPr>
          <w:rFonts w:ascii="Arial" w:hAnsi="Arial" w:cs="Arial"/>
          <w:sz w:val="22"/>
          <w:szCs w:val="22"/>
        </w:rPr>
        <w:t>.</w:t>
      </w:r>
      <w:r w:rsidR="00CF0316">
        <w:rPr>
          <w:rFonts w:ascii="Arial" w:hAnsi="Arial" w:cs="Arial"/>
          <w:sz w:val="22"/>
          <w:szCs w:val="22"/>
        </w:rPr>
        <w:t xml:space="preserve"> Students are expected to participate in </w:t>
      </w:r>
      <w:r w:rsidR="00AF7572">
        <w:rPr>
          <w:rFonts w:ascii="Arial" w:hAnsi="Arial" w:cs="Arial"/>
          <w:sz w:val="22"/>
          <w:szCs w:val="22"/>
        </w:rPr>
        <w:t xml:space="preserve">all </w:t>
      </w:r>
      <w:r w:rsidR="00CF0316">
        <w:rPr>
          <w:rFonts w:ascii="Arial" w:hAnsi="Arial" w:cs="Arial"/>
          <w:sz w:val="22"/>
          <w:szCs w:val="22"/>
        </w:rPr>
        <w:t>class</w:t>
      </w:r>
      <w:r w:rsidR="00AF7572">
        <w:rPr>
          <w:rFonts w:ascii="Arial" w:hAnsi="Arial" w:cs="Arial"/>
          <w:sz w:val="22"/>
          <w:szCs w:val="22"/>
        </w:rPr>
        <w:t>es</w:t>
      </w:r>
      <w:r w:rsidR="00C77428">
        <w:rPr>
          <w:rFonts w:ascii="Arial" w:hAnsi="Arial" w:cs="Arial"/>
          <w:sz w:val="22"/>
          <w:szCs w:val="22"/>
        </w:rPr>
        <w:t xml:space="preserve"> and</w:t>
      </w:r>
      <w:r w:rsidR="00CF0316">
        <w:rPr>
          <w:rFonts w:ascii="Arial" w:hAnsi="Arial" w:cs="Arial"/>
          <w:sz w:val="22"/>
          <w:szCs w:val="22"/>
        </w:rPr>
        <w:t xml:space="preserve"> to cooperate with each other</w:t>
      </w:r>
      <w:r w:rsidR="00AF7572">
        <w:rPr>
          <w:rFonts w:ascii="Arial" w:hAnsi="Arial" w:cs="Arial"/>
          <w:sz w:val="22"/>
          <w:szCs w:val="22"/>
        </w:rPr>
        <w:t xml:space="preserve"> in </w:t>
      </w:r>
      <w:r w:rsidR="00983AC5">
        <w:rPr>
          <w:rFonts w:ascii="Arial" w:hAnsi="Arial" w:cs="Arial"/>
          <w:sz w:val="22"/>
          <w:szCs w:val="22"/>
        </w:rPr>
        <w:t>the conception</w:t>
      </w:r>
      <w:r w:rsidR="00287E2C">
        <w:rPr>
          <w:rFonts w:ascii="Arial" w:hAnsi="Arial" w:cs="Arial"/>
          <w:sz w:val="22"/>
          <w:szCs w:val="22"/>
        </w:rPr>
        <w:t>,</w:t>
      </w:r>
      <w:r w:rsidR="00983AC5">
        <w:rPr>
          <w:rFonts w:ascii="Arial" w:hAnsi="Arial" w:cs="Arial"/>
          <w:sz w:val="22"/>
          <w:szCs w:val="22"/>
        </w:rPr>
        <w:t xml:space="preserve"> design</w:t>
      </w:r>
      <w:r w:rsidR="00287E2C">
        <w:rPr>
          <w:rFonts w:ascii="Arial" w:hAnsi="Arial" w:cs="Arial"/>
          <w:sz w:val="22"/>
          <w:szCs w:val="22"/>
        </w:rPr>
        <w:t>, and data analysis</w:t>
      </w:r>
      <w:r w:rsidR="00AF7572">
        <w:rPr>
          <w:rFonts w:ascii="Arial" w:hAnsi="Arial" w:cs="Arial"/>
          <w:sz w:val="22"/>
          <w:szCs w:val="22"/>
        </w:rPr>
        <w:t xml:space="preserve"> </w:t>
      </w:r>
      <w:r w:rsidR="00983AC5">
        <w:rPr>
          <w:rFonts w:ascii="Arial" w:hAnsi="Arial" w:cs="Arial"/>
          <w:sz w:val="22"/>
          <w:szCs w:val="22"/>
        </w:rPr>
        <w:t>of research</w:t>
      </w:r>
      <w:r w:rsidR="00AF7572">
        <w:rPr>
          <w:rFonts w:ascii="Arial" w:hAnsi="Arial" w:cs="Arial"/>
          <w:sz w:val="22"/>
          <w:szCs w:val="22"/>
        </w:rPr>
        <w:t xml:space="preserve"> projects. Some </w:t>
      </w:r>
      <w:r w:rsidR="00C77428">
        <w:rPr>
          <w:rFonts w:ascii="Arial" w:hAnsi="Arial" w:cs="Arial"/>
          <w:sz w:val="22"/>
          <w:szCs w:val="22"/>
        </w:rPr>
        <w:t xml:space="preserve">important </w:t>
      </w:r>
      <w:r w:rsidR="00AF7572">
        <w:rPr>
          <w:rFonts w:ascii="Arial" w:hAnsi="Arial" w:cs="Arial"/>
          <w:sz w:val="22"/>
          <w:szCs w:val="22"/>
        </w:rPr>
        <w:t xml:space="preserve">class activities will </w:t>
      </w:r>
      <w:r w:rsidR="00C77428">
        <w:rPr>
          <w:rFonts w:ascii="Arial" w:hAnsi="Arial" w:cs="Arial"/>
          <w:sz w:val="22"/>
          <w:szCs w:val="22"/>
        </w:rPr>
        <w:t>be</w:t>
      </w:r>
      <w:r w:rsidR="00AF7572">
        <w:rPr>
          <w:rFonts w:ascii="Arial" w:hAnsi="Arial" w:cs="Arial"/>
          <w:sz w:val="22"/>
          <w:szCs w:val="22"/>
        </w:rPr>
        <w:t xml:space="preserve"> </w:t>
      </w:r>
      <w:r w:rsidR="00983AC5">
        <w:rPr>
          <w:rFonts w:ascii="Arial" w:hAnsi="Arial" w:cs="Arial"/>
          <w:sz w:val="22"/>
          <w:szCs w:val="22"/>
        </w:rPr>
        <w:t>on</w:t>
      </w:r>
      <w:r w:rsidR="00AF7572">
        <w:rPr>
          <w:rFonts w:ascii="Arial" w:hAnsi="Arial" w:cs="Arial"/>
          <w:sz w:val="22"/>
          <w:szCs w:val="22"/>
        </w:rPr>
        <w:t xml:space="preserve"> weekends</w:t>
      </w:r>
      <w:r w:rsidR="00983AC5">
        <w:rPr>
          <w:rFonts w:ascii="Arial" w:hAnsi="Arial" w:cs="Arial"/>
          <w:sz w:val="22"/>
          <w:szCs w:val="22"/>
        </w:rPr>
        <w:t xml:space="preserve"> (See schedule below) and </w:t>
      </w:r>
      <w:r w:rsidR="00287E2C">
        <w:rPr>
          <w:rFonts w:ascii="Arial" w:hAnsi="Arial" w:cs="Arial"/>
          <w:sz w:val="22"/>
          <w:szCs w:val="22"/>
        </w:rPr>
        <w:t>one</w:t>
      </w:r>
      <w:r w:rsidR="00983AC5">
        <w:rPr>
          <w:rFonts w:ascii="Arial" w:hAnsi="Arial" w:cs="Arial"/>
          <w:sz w:val="22"/>
          <w:szCs w:val="22"/>
        </w:rPr>
        <w:t xml:space="preserve"> will i</w:t>
      </w:r>
      <w:r w:rsidR="00287E2C">
        <w:rPr>
          <w:rFonts w:ascii="Arial" w:hAnsi="Arial" w:cs="Arial"/>
          <w:sz w:val="22"/>
          <w:szCs w:val="22"/>
        </w:rPr>
        <w:t>nvolve staying overnight</w:t>
      </w:r>
      <w:r w:rsidR="00983AC5">
        <w:rPr>
          <w:rFonts w:ascii="Arial" w:hAnsi="Arial" w:cs="Arial"/>
          <w:sz w:val="22"/>
          <w:szCs w:val="22"/>
        </w:rPr>
        <w:t>.</w:t>
      </w:r>
    </w:p>
    <w:p w14:paraId="25823395" w14:textId="77777777" w:rsidR="004E3F78" w:rsidRDefault="004E3F78" w:rsidP="00BB608D">
      <w:pPr>
        <w:contextualSpacing/>
        <w:rPr>
          <w:rFonts w:ascii="Arial" w:hAnsi="Arial" w:cs="Arial"/>
          <w:sz w:val="22"/>
          <w:szCs w:val="22"/>
        </w:rPr>
      </w:pPr>
    </w:p>
    <w:p w14:paraId="0F01B053" w14:textId="08C11660" w:rsidR="004E3F78" w:rsidRPr="004E3F78" w:rsidRDefault="004E3F78" w:rsidP="00BB608D">
      <w:pPr>
        <w:contextualSpacing/>
        <w:rPr>
          <w:rFonts w:ascii="Arial" w:hAnsi="Arial" w:cs="Arial"/>
          <w:b/>
          <w:sz w:val="22"/>
          <w:szCs w:val="22"/>
        </w:rPr>
      </w:pPr>
      <w:r w:rsidRPr="004E3F78">
        <w:rPr>
          <w:rFonts w:ascii="Arial" w:hAnsi="Arial" w:cs="Arial"/>
          <w:b/>
          <w:sz w:val="22"/>
          <w:szCs w:val="22"/>
        </w:rPr>
        <w:t>Course materials:</w:t>
      </w:r>
    </w:p>
    <w:p w14:paraId="157443AB" w14:textId="176AED4D" w:rsidR="004E3F78" w:rsidRDefault="004E3F78" w:rsidP="004E3F78">
      <w:pPr>
        <w:pStyle w:val="ListParagraph"/>
        <w:numPr>
          <w:ilvl w:val="0"/>
          <w:numId w:val="2"/>
        </w:numPr>
        <w:rPr>
          <w:rFonts w:ascii="Arial" w:hAnsi="Arial" w:cs="Arial"/>
          <w:sz w:val="22"/>
          <w:szCs w:val="22"/>
        </w:rPr>
      </w:pPr>
      <w:r w:rsidRPr="004E3F78">
        <w:rPr>
          <w:rFonts w:ascii="Arial" w:hAnsi="Arial" w:cs="Arial"/>
          <w:sz w:val="22"/>
          <w:szCs w:val="22"/>
        </w:rPr>
        <w:t>If you have a laptop</w:t>
      </w:r>
      <w:r w:rsidR="00892C9F">
        <w:rPr>
          <w:rFonts w:ascii="Arial" w:hAnsi="Arial" w:cs="Arial"/>
          <w:sz w:val="22"/>
          <w:szCs w:val="22"/>
        </w:rPr>
        <w:t>, please</w:t>
      </w:r>
      <w:r w:rsidRPr="004E3F78">
        <w:rPr>
          <w:rFonts w:ascii="Arial" w:hAnsi="Arial" w:cs="Arial"/>
          <w:sz w:val="22"/>
          <w:szCs w:val="22"/>
        </w:rPr>
        <w:t xml:space="preserve"> bring it to </w:t>
      </w:r>
      <w:r>
        <w:rPr>
          <w:rFonts w:ascii="Arial" w:hAnsi="Arial" w:cs="Arial"/>
          <w:sz w:val="22"/>
          <w:szCs w:val="22"/>
        </w:rPr>
        <w:t xml:space="preserve">meetings in the </w:t>
      </w:r>
      <w:r w:rsidRPr="004E3F78">
        <w:rPr>
          <w:rFonts w:ascii="Arial" w:hAnsi="Arial" w:cs="Arial"/>
          <w:sz w:val="22"/>
          <w:szCs w:val="22"/>
        </w:rPr>
        <w:t>class</w:t>
      </w:r>
      <w:r>
        <w:rPr>
          <w:rFonts w:ascii="Arial" w:hAnsi="Arial" w:cs="Arial"/>
          <w:sz w:val="22"/>
          <w:szCs w:val="22"/>
        </w:rPr>
        <w:t>room</w:t>
      </w:r>
      <w:r w:rsidRPr="004E3F78">
        <w:rPr>
          <w:rFonts w:ascii="Arial" w:hAnsi="Arial" w:cs="Arial"/>
          <w:sz w:val="22"/>
          <w:szCs w:val="22"/>
        </w:rPr>
        <w:t xml:space="preserve"> (not to field trips). You will be analyzing data, making figures, writing reports</w:t>
      </w:r>
      <w:r w:rsidR="00FA6236">
        <w:rPr>
          <w:rFonts w:ascii="Arial" w:hAnsi="Arial" w:cs="Arial"/>
          <w:sz w:val="22"/>
          <w:szCs w:val="22"/>
        </w:rPr>
        <w:t>, and making presentations</w:t>
      </w:r>
      <w:r w:rsidRPr="004E3F78">
        <w:rPr>
          <w:rFonts w:ascii="Arial" w:hAnsi="Arial" w:cs="Arial"/>
          <w:sz w:val="22"/>
          <w:szCs w:val="22"/>
        </w:rPr>
        <w:t>.</w:t>
      </w:r>
      <w:r w:rsidR="00886F70">
        <w:rPr>
          <w:rFonts w:ascii="Arial" w:hAnsi="Arial" w:cs="Arial"/>
          <w:sz w:val="22"/>
          <w:szCs w:val="22"/>
        </w:rPr>
        <w:t xml:space="preserve"> We may be working in a computer lab, in such a case, you will not need your personal computer but you may choose to work in it.</w:t>
      </w:r>
    </w:p>
    <w:p w14:paraId="0D59BE54" w14:textId="77777777" w:rsidR="00983AC5" w:rsidRPr="004E3F78" w:rsidRDefault="00983AC5" w:rsidP="00983AC5">
      <w:pPr>
        <w:pStyle w:val="ListParagraph"/>
        <w:rPr>
          <w:rFonts w:ascii="Arial" w:hAnsi="Arial" w:cs="Arial"/>
          <w:sz w:val="22"/>
          <w:szCs w:val="22"/>
        </w:rPr>
      </w:pPr>
    </w:p>
    <w:p w14:paraId="4DB3802C" w14:textId="5B13D826" w:rsidR="004943E5" w:rsidRDefault="00983AC5" w:rsidP="00892C9F">
      <w:pPr>
        <w:pStyle w:val="ListParagraph"/>
        <w:numPr>
          <w:ilvl w:val="0"/>
          <w:numId w:val="2"/>
        </w:numPr>
        <w:spacing w:after="0"/>
        <w:rPr>
          <w:rFonts w:ascii="Arial" w:hAnsi="Arial" w:cs="Arial"/>
          <w:sz w:val="22"/>
          <w:szCs w:val="22"/>
        </w:rPr>
      </w:pPr>
      <w:r w:rsidRPr="004943E5">
        <w:rPr>
          <w:rFonts w:ascii="Arial" w:hAnsi="Arial" w:cs="Arial"/>
          <w:sz w:val="22"/>
          <w:szCs w:val="22"/>
        </w:rPr>
        <w:t xml:space="preserve">Software: It will be </w:t>
      </w:r>
      <w:r w:rsidR="004943E5" w:rsidRPr="004943E5">
        <w:rPr>
          <w:rFonts w:ascii="Arial" w:hAnsi="Arial" w:cs="Arial"/>
          <w:sz w:val="22"/>
          <w:szCs w:val="22"/>
        </w:rPr>
        <w:t>optimal</w:t>
      </w:r>
      <w:r w:rsidRPr="004943E5">
        <w:rPr>
          <w:rFonts w:ascii="Arial" w:hAnsi="Arial" w:cs="Arial"/>
          <w:sz w:val="22"/>
          <w:szCs w:val="22"/>
        </w:rPr>
        <w:t xml:space="preserve"> for you</w:t>
      </w:r>
      <w:r w:rsidR="00AF7623">
        <w:rPr>
          <w:rFonts w:ascii="Arial" w:hAnsi="Arial" w:cs="Arial"/>
          <w:sz w:val="22"/>
          <w:szCs w:val="22"/>
        </w:rPr>
        <w:t xml:space="preserve"> to</w:t>
      </w:r>
      <w:r w:rsidRPr="004943E5">
        <w:rPr>
          <w:rFonts w:ascii="Arial" w:hAnsi="Arial" w:cs="Arial"/>
          <w:sz w:val="22"/>
          <w:szCs w:val="22"/>
        </w:rPr>
        <w:t xml:space="preserve"> install JMP Pro 11 (or higher)</w:t>
      </w:r>
      <w:r w:rsidR="004943E5" w:rsidRPr="004943E5">
        <w:rPr>
          <w:rFonts w:ascii="Arial" w:hAnsi="Arial" w:cs="Arial"/>
          <w:sz w:val="22"/>
          <w:szCs w:val="22"/>
        </w:rPr>
        <w:t xml:space="preserve"> in your laptop</w:t>
      </w:r>
      <w:r w:rsidRPr="004943E5">
        <w:rPr>
          <w:rFonts w:ascii="Arial" w:hAnsi="Arial" w:cs="Arial"/>
          <w:sz w:val="22"/>
          <w:szCs w:val="22"/>
        </w:rPr>
        <w:t>. You can get it here</w:t>
      </w:r>
      <w:r w:rsidR="004943E5" w:rsidRPr="004943E5">
        <w:rPr>
          <w:rFonts w:ascii="Arial" w:hAnsi="Arial" w:cs="Arial"/>
          <w:sz w:val="22"/>
          <w:szCs w:val="22"/>
        </w:rPr>
        <w:t xml:space="preserve"> for $45</w:t>
      </w:r>
      <w:r w:rsidRPr="004943E5">
        <w:rPr>
          <w:rFonts w:ascii="Arial" w:hAnsi="Arial" w:cs="Arial"/>
          <w:sz w:val="22"/>
          <w:szCs w:val="22"/>
        </w:rPr>
        <w:t xml:space="preserve">: </w:t>
      </w:r>
      <w:hyperlink r:id="rId8" w:history="1">
        <w:r w:rsidRPr="004943E5">
          <w:rPr>
            <w:rStyle w:val="Hyperlink"/>
            <w:rFonts w:ascii="Arial" w:hAnsi="Arial" w:cs="Arial"/>
            <w:sz w:val="22"/>
            <w:szCs w:val="22"/>
          </w:rPr>
          <w:t>https://software.psu.edu/sas-license/-7750</w:t>
        </w:r>
      </w:hyperlink>
      <w:r w:rsidR="004943E5" w:rsidRPr="004943E5">
        <w:rPr>
          <w:rFonts w:ascii="Arial" w:hAnsi="Arial" w:cs="Arial"/>
          <w:sz w:val="22"/>
          <w:szCs w:val="22"/>
        </w:rPr>
        <w:t xml:space="preserve">. A free trial will last you 30 days and you can install it from here: </w:t>
      </w:r>
      <w:hyperlink r:id="rId9" w:history="1">
        <w:r w:rsidR="004943E5" w:rsidRPr="004943E5">
          <w:rPr>
            <w:rStyle w:val="Hyperlink"/>
            <w:rFonts w:ascii="Arial" w:hAnsi="Arial" w:cs="Arial"/>
            <w:sz w:val="22"/>
            <w:szCs w:val="22"/>
          </w:rPr>
          <w:t>http://www.jmp.com/en_us/offers/free-trial.html</w:t>
        </w:r>
      </w:hyperlink>
      <w:r w:rsidR="004943E5" w:rsidRPr="004943E5">
        <w:rPr>
          <w:rFonts w:ascii="Arial" w:hAnsi="Arial" w:cs="Arial"/>
          <w:sz w:val="22"/>
          <w:szCs w:val="22"/>
        </w:rPr>
        <w:t xml:space="preserve">. </w:t>
      </w:r>
      <w:r w:rsidR="00FA6236">
        <w:rPr>
          <w:rFonts w:ascii="Arial" w:hAnsi="Arial" w:cs="Arial"/>
          <w:sz w:val="22"/>
          <w:szCs w:val="22"/>
        </w:rPr>
        <w:t xml:space="preserve">The Program also runs from Penn State </w:t>
      </w:r>
      <w:proofErr w:type="spellStart"/>
      <w:r w:rsidR="00FA6236">
        <w:rPr>
          <w:rFonts w:ascii="Arial" w:hAnsi="Arial" w:cs="Arial"/>
          <w:sz w:val="22"/>
          <w:szCs w:val="22"/>
        </w:rPr>
        <w:t>WebApps</w:t>
      </w:r>
      <w:proofErr w:type="spellEnd"/>
      <w:r w:rsidR="00FA6236">
        <w:rPr>
          <w:rFonts w:ascii="Arial" w:hAnsi="Arial" w:cs="Arial"/>
          <w:sz w:val="22"/>
          <w:szCs w:val="22"/>
        </w:rPr>
        <w:t xml:space="preserve"> for free (</w:t>
      </w:r>
      <w:hyperlink r:id="rId10" w:history="1">
        <w:r w:rsidR="00FA6236" w:rsidRPr="00CA452B">
          <w:rPr>
            <w:rStyle w:val="Hyperlink"/>
            <w:rFonts w:ascii="Arial" w:hAnsi="Arial" w:cs="Arial"/>
            <w:sz w:val="22"/>
            <w:szCs w:val="22"/>
          </w:rPr>
          <w:t>https://webapps.psu.edu</w:t>
        </w:r>
      </w:hyperlink>
      <w:r w:rsidR="00FA6236">
        <w:rPr>
          <w:rFonts w:ascii="Arial" w:hAnsi="Arial" w:cs="Arial"/>
          <w:sz w:val="22"/>
          <w:szCs w:val="22"/>
        </w:rPr>
        <w:t>), but again, it runs best if installed in your computer.</w:t>
      </w:r>
    </w:p>
    <w:p w14:paraId="5DDEE163" w14:textId="77777777" w:rsidR="004943E5" w:rsidRPr="004943E5" w:rsidRDefault="004943E5" w:rsidP="00892C9F">
      <w:pPr>
        <w:spacing w:after="0"/>
        <w:rPr>
          <w:rFonts w:ascii="Arial" w:hAnsi="Arial" w:cs="Arial"/>
          <w:sz w:val="22"/>
          <w:szCs w:val="22"/>
        </w:rPr>
      </w:pPr>
    </w:p>
    <w:p w14:paraId="05E85125" w14:textId="0608DAA8" w:rsidR="004943E5" w:rsidRDefault="004943E5" w:rsidP="00892C9F">
      <w:pPr>
        <w:pStyle w:val="ListParagraph"/>
        <w:numPr>
          <w:ilvl w:val="0"/>
          <w:numId w:val="2"/>
        </w:numPr>
        <w:spacing w:after="0"/>
        <w:rPr>
          <w:rFonts w:ascii="Arial" w:hAnsi="Arial" w:cs="Arial"/>
          <w:sz w:val="22"/>
          <w:szCs w:val="22"/>
        </w:rPr>
      </w:pPr>
      <w:r w:rsidRPr="004943E5">
        <w:rPr>
          <w:rFonts w:ascii="Arial" w:hAnsi="Arial" w:cs="Arial"/>
          <w:sz w:val="22"/>
          <w:szCs w:val="22"/>
        </w:rPr>
        <w:t xml:space="preserve">Come ready to step to </w:t>
      </w:r>
      <w:r w:rsidR="00287E2C">
        <w:rPr>
          <w:rFonts w:ascii="Arial" w:hAnsi="Arial" w:cs="Arial"/>
          <w:sz w:val="22"/>
          <w:szCs w:val="22"/>
        </w:rPr>
        <w:t>be</w:t>
      </w:r>
      <w:r w:rsidRPr="004943E5">
        <w:rPr>
          <w:rFonts w:ascii="Arial" w:hAnsi="Arial" w:cs="Arial"/>
          <w:sz w:val="22"/>
          <w:szCs w:val="22"/>
        </w:rPr>
        <w:t xml:space="preserve"> outside on Thursdays and during </w:t>
      </w:r>
      <w:r w:rsidR="00FA6236">
        <w:rPr>
          <w:rFonts w:ascii="Arial" w:hAnsi="Arial" w:cs="Arial"/>
          <w:sz w:val="22"/>
          <w:szCs w:val="22"/>
        </w:rPr>
        <w:t xml:space="preserve">weekend </w:t>
      </w:r>
      <w:r w:rsidRPr="004943E5">
        <w:rPr>
          <w:rFonts w:ascii="Arial" w:hAnsi="Arial" w:cs="Arial"/>
          <w:sz w:val="22"/>
          <w:szCs w:val="22"/>
        </w:rPr>
        <w:t xml:space="preserve">field trips. Check </w:t>
      </w:r>
      <w:r w:rsidR="00C77428" w:rsidRPr="004943E5">
        <w:rPr>
          <w:rFonts w:ascii="Arial" w:hAnsi="Arial" w:cs="Arial"/>
          <w:sz w:val="22"/>
          <w:szCs w:val="22"/>
        </w:rPr>
        <w:t>weather</w:t>
      </w:r>
      <w:r w:rsidRPr="004943E5">
        <w:rPr>
          <w:rFonts w:ascii="Arial" w:hAnsi="Arial" w:cs="Arial"/>
          <w:sz w:val="22"/>
          <w:szCs w:val="22"/>
        </w:rPr>
        <w:t xml:space="preserve"> reports and dress appropriately, use </w:t>
      </w:r>
      <w:r w:rsidR="00AF7623">
        <w:rPr>
          <w:rFonts w:ascii="Arial" w:hAnsi="Arial" w:cs="Arial"/>
          <w:sz w:val="22"/>
          <w:szCs w:val="22"/>
        </w:rPr>
        <w:t>shoes</w:t>
      </w:r>
      <w:r w:rsidRPr="004943E5">
        <w:rPr>
          <w:rFonts w:ascii="Arial" w:hAnsi="Arial" w:cs="Arial"/>
          <w:sz w:val="22"/>
          <w:szCs w:val="22"/>
        </w:rPr>
        <w:t xml:space="preserve"> that allow you to take a walk into the woods.</w:t>
      </w:r>
      <w:r w:rsidR="00C77428">
        <w:rPr>
          <w:rFonts w:ascii="Arial" w:hAnsi="Arial" w:cs="Arial"/>
          <w:sz w:val="22"/>
          <w:szCs w:val="22"/>
        </w:rPr>
        <w:t xml:space="preserve"> Rain coat and/or </w:t>
      </w:r>
      <w:r w:rsidR="00FA6236">
        <w:rPr>
          <w:rFonts w:ascii="Arial" w:hAnsi="Arial" w:cs="Arial"/>
          <w:sz w:val="22"/>
          <w:szCs w:val="22"/>
        </w:rPr>
        <w:t xml:space="preserve">small portable </w:t>
      </w:r>
      <w:r w:rsidR="00C77428">
        <w:rPr>
          <w:rFonts w:ascii="Arial" w:hAnsi="Arial" w:cs="Arial"/>
          <w:sz w:val="22"/>
          <w:szCs w:val="22"/>
        </w:rPr>
        <w:t>umbrellas are always a good idea.</w:t>
      </w:r>
    </w:p>
    <w:p w14:paraId="009387E8" w14:textId="77777777" w:rsidR="00814CD6" w:rsidRPr="00FA6236" w:rsidRDefault="00814CD6" w:rsidP="00FA6236">
      <w:pPr>
        <w:spacing w:after="0"/>
        <w:rPr>
          <w:rFonts w:ascii="Arial" w:hAnsi="Arial" w:cs="Arial"/>
          <w:sz w:val="22"/>
          <w:szCs w:val="22"/>
        </w:rPr>
      </w:pPr>
    </w:p>
    <w:p w14:paraId="46E75C34" w14:textId="7B1942D9" w:rsidR="00983AC5" w:rsidRPr="00020E9A" w:rsidRDefault="00287E2C" w:rsidP="00892C9F">
      <w:pPr>
        <w:pStyle w:val="ListParagraph"/>
        <w:numPr>
          <w:ilvl w:val="0"/>
          <w:numId w:val="2"/>
        </w:numPr>
        <w:spacing w:after="0"/>
        <w:rPr>
          <w:rStyle w:val="Hyperlink"/>
          <w:rFonts w:ascii="Arial" w:hAnsi="Arial" w:cs="Arial"/>
          <w:color w:val="auto"/>
          <w:sz w:val="22"/>
          <w:szCs w:val="22"/>
          <w:u w:val="none"/>
        </w:rPr>
      </w:pPr>
      <w:r>
        <w:rPr>
          <w:rStyle w:val="Hyperlink"/>
          <w:rFonts w:ascii="Arial" w:hAnsi="Arial" w:cs="Arial"/>
          <w:color w:val="auto"/>
          <w:sz w:val="22"/>
          <w:szCs w:val="22"/>
          <w:u w:val="none"/>
        </w:rPr>
        <w:t>I</w:t>
      </w:r>
      <w:r w:rsidR="00337D0B">
        <w:rPr>
          <w:rStyle w:val="Hyperlink"/>
          <w:rFonts w:ascii="Arial" w:hAnsi="Arial" w:cs="Arial"/>
          <w:color w:val="auto"/>
          <w:sz w:val="22"/>
          <w:szCs w:val="22"/>
          <w:u w:val="none"/>
        </w:rPr>
        <w:t xml:space="preserve"> will provide </w:t>
      </w:r>
      <w:r>
        <w:rPr>
          <w:rStyle w:val="Hyperlink"/>
          <w:rFonts w:ascii="Arial" w:hAnsi="Arial" w:cs="Arial"/>
          <w:color w:val="auto"/>
          <w:sz w:val="22"/>
          <w:szCs w:val="22"/>
          <w:u w:val="none"/>
        </w:rPr>
        <w:t xml:space="preserve">you with </w:t>
      </w:r>
      <w:r w:rsidR="00337D0B">
        <w:rPr>
          <w:rStyle w:val="Hyperlink"/>
          <w:rFonts w:ascii="Arial" w:hAnsi="Arial" w:cs="Arial"/>
          <w:color w:val="auto"/>
          <w:sz w:val="22"/>
          <w:szCs w:val="22"/>
          <w:u w:val="none"/>
        </w:rPr>
        <w:t>a list of recommended items to bring on each of the two overnight trips.</w:t>
      </w:r>
    </w:p>
    <w:p w14:paraId="705E4047" w14:textId="77777777" w:rsidR="00020E9A" w:rsidRPr="00020E9A" w:rsidRDefault="00020E9A" w:rsidP="00892C9F">
      <w:pPr>
        <w:spacing w:after="0"/>
        <w:rPr>
          <w:rFonts w:ascii="Arial" w:hAnsi="Arial" w:cs="Arial"/>
          <w:sz w:val="22"/>
          <w:szCs w:val="22"/>
        </w:rPr>
      </w:pPr>
    </w:p>
    <w:p w14:paraId="754EF01B" w14:textId="0A8C3895" w:rsidR="00020E9A" w:rsidRDefault="00020E9A" w:rsidP="00892C9F">
      <w:pPr>
        <w:pStyle w:val="ListParagraph"/>
        <w:numPr>
          <w:ilvl w:val="0"/>
          <w:numId w:val="2"/>
        </w:numPr>
        <w:spacing w:after="0"/>
        <w:rPr>
          <w:rFonts w:ascii="Arial" w:hAnsi="Arial" w:cs="Arial"/>
          <w:sz w:val="22"/>
          <w:szCs w:val="22"/>
        </w:rPr>
      </w:pPr>
      <w:r>
        <w:rPr>
          <w:rFonts w:ascii="Arial" w:hAnsi="Arial" w:cs="Arial"/>
          <w:sz w:val="22"/>
          <w:szCs w:val="22"/>
        </w:rPr>
        <w:t>You will need a folder or binder to keep the handouts that will</w:t>
      </w:r>
      <w:r w:rsidR="00287E2C">
        <w:rPr>
          <w:rFonts w:ascii="Arial" w:hAnsi="Arial" w:cs="Arial"/>
          <w:sz w:val="22"/>
          <w:szCs w:val="22"/>
        </w:rPr>
        <w:t xml:space="preserve"> be</w:t>
      </w:r>
      <w:r>
        <w:rPr>
          <w:rFonts w:ascii="Arial" w:hAnsi="Arial" w:cs="Arial"/>
          <w:sz w:val="22"/>
          <w:szCs w:val="22"/>
        </w:rPr>
        <w:t xml:space="preserve"> distribute</w:t>
      </w:r>
      <w:r w:rsidR="00287E2C">
        <w:rPr>
          <w:rFonts w:ascii="Arial" w:hAnsi="Arial" w:cs="Arial"/>
          <w:sz w:val="22"/>
          <w:szCs w:val="22"/>
        </w:rPr>
        <w:t>d</w:t>
      </w:r>
      <w:r>
        <w:rPr>
          <w:rFonts w:ascii="Arial" w:hAnsi="Arial" w:cs="Arial"/>
          <w:sz w:val="22"/>
          <w:szCs w:val="22"/>
        </w:rPr>
        <w:t xml:space="preserve"> in class. Information in the handouts will be </w:t>
      </w:r>
      <w:r w:rsidR="00FA6236">
        <w:rPr>
          <w:rFonts w:ascii="Arial" w:hAnsi="Arial" w:cs="Arial"/>
          <w:sz w:val="22"/>
          <w:szCs w:val="22"/>
        </w:rPr>
        <w:t>material for</w:t>
      </w:r>
      <w:r>
        <w:rPr>
          <w:rFonts w:ascii="Arial" w:hAnsi="Arial" w:cs="Arial"/>
          <w:sz w:val="22"/>
          <w:szCs w:val="22"/>
        </w:rPr>
        <w:t xml:space="preserve"> quizzes.</w:t>
      </w:r>
    </w:p>
    <w:p w14:paraId="2055F9A2" w14:textId="77777777" w:rsidR="00F36F95" w:rsidRPr="00F36F95" w:rsidRDefault="00F36F95" w:rsidP="00F36F95">
      <w:pPr>
        <w:spacing w:after="0"/>
        <w:rPr>
          <w:rFonts w:ascii="Arial" w:hAnsi="Arial" w:cs="Arial"/>
          <w:sz w:val="22"/>
          <w:szCs w:val="22"/>
        </w:rPr>
      </w:pPr>
    </w:p>
    <w:p w14:paraId="02D77FFF" w14:textId="3F464FC2" w:rsidR="00F36F95" w:rsidRDefault="00F36F95" w:rsidP="00892C9F">
      <w:pPr>
        <w:pStyle w:val="ListParagraph"/>
        <w:numPr>
          <w:ilvl w:val="0"/>
          <w:numId w:val="2"/>
        </w:numPr>
        <w:spacing w:after="0"/>
        <w:rPr>
          <w:rFonts w:ascii="Arial" w:hAnsi="Arial" w:cs="Arial"/>
          <w:sz w:val="22"/>
          <w:szCs w:val="22"/>
        </w:rPr>
      </w:pPr>
      <w:r>
        <w:rPr>
          <w:rFonts w:ascii="Arial" w:hAnsi="Arial" w:cs="Arial"/>
          <w:sz w:val="22"/>
          <w:szCs w:val="22"/>
        </w:rPr>
        <w:t xml:space="preserve">Last and not least – </w:t>
      </w:r>
      <w:r w:rsidR="00287E2C">
        <w:rPr>
          <w:rFonts w:ascii="Arial" w:hAnsi="Arial" w:cs="Arial"/>
          <w:sz w:val="22"/>
          <w:szCs w:val="22"/>
        </w:rPr>
        <w:t xml:space="preserve">please get and </w:t>
      </w:r>
      <w:r>
        <w:rPr>
          <w:rFonts w:ascii="Arial" w:hAnsi="Arial" w:cs="Arial"/>
          <w:sz w:val="22"/>
          <w:szCs w:val="22"/>
        </w:rPr>
        <w:t xml:space="preserve">always bring a </w:t>
      </w:r>
      <w:r w:rsidRPr="00F36F95">
        <w:rPr>
          <w:rFonts w:ascii="Arial" w:hAnsi="Arial" w:cs="Arial"/>
          <w:b/>
          <w:sz w:val="22"/>
          <w:szCs w:val="22"/>
        </w:rPr>
        <w:t>field notebook</w:t>
      </w:r>
      <w:r>
        <w:rPr>
          <w:rFonts w:ascii="Arial" w:hAnsi="Arial" w:cs="Arial"/>
          <w:sz w:val="22"/>
          <w:szCs w:val="22"/>
        </w:rPr>
        <w:t xml:space="preserve"> and pencil to take notes and gather data in the field.</w:t>
      </w:r>
    </w:p>
    <w:p w14:paraId="0136DD11" w14:textId="77777777" w:rsidR="007A73A9" w:rsidRDefault="007A73A9" w:rsidP="00BB608D">
      <w:pPr>
        <w:contextualSpacing/>
        <w:rPr>
          <w:rFonts w:ascii="Arial" w:hAnsi="Arial" w:cs="Arial"/>
          <w:sz w:val="22"/>
          <w:szCs w:val="22"/>
        </w:rPr>
      </w:pPr>
    </w:p>
    <w:p w14:paraId="7446F280" w14:textId="77777777" w:rsidR="00983AC5" w:rsidRPr="00BB608D" w:rsidRDefault="00983AC5" w:rsidP="00BB608D">
      <w:pPr>
        <w:contextualSpacing/>
        <w:rPr>
          <w:rFonts w:ascii="Arial" w:hAnsi="Arial" w:cs="Arial"/>
          <w:sz w:val="22"/>
          <w:szCs w:val="22"/>
        </w:rPr>
      </w:pPr>
    </w:p>
    <w:p w14:paraId="4A081158" w14:textId="16382519" w:rsidR="00306617" w:rsidRPr="00BB608D" w:rsidRDefault="00306617" w:rsidP="00BB608D">
      <w:pPr>
        <w:contextualSpacing/>
        <w:rPr>
          <w:rFonts w:ascii="Arial" w:hAnsi="Arial" w:cs="Arial"/>
          <w:b/>
          <w:sz w:val="22"/>
          <w:szCs w:val="22"/>
        </w:rPr>
      </w:pPr>
      <w:r w:rsidRPr="00BB608D">
        <w:rPr>
          <w:rFonts w:ascii="Arial" w:hAnsi="Arial" w:cs="Arial"/>
          <w:b/>
          <w:sz w:val="22"/>
          <w:szCs w:val="22"/>
        </w:rPr>
        <w:t>Grading:</w:t>
      </w:r>
    </w:p>
    <w:p w14:paraId="328E3FF3" w14:textId="019A0FA1" w:rsidR="00306617" w:rsidRPr="00BB608D" w:rsidRDefault="00F36F95" w:rsidP="00BB608D">
      <w:pPr>
        <w:contextualSpacing/>
        <w:rPr>
          <w:rFonts w:ascii="Arial" w:hAnsi="Arial" w:cs="Arial"/>
          <w:sz w:val="22"/>
          <w:szCs w:val="22"/>
        </w:rPr>
      </w:pPr>
      <w:r>
        <w:rPr>
          <w:rFonts w:ascii="Arial" w:hAnsi="Arial" w:cs="Arial"/>
          <w:sz w:val="22"/>
          <w:szCs w:val="22"/>
        </w:rPr>
        <w:t>Assistance and p</w:t>
      </w:r>
      <w:r w:rsidR="00536D6A" w:rsidRPr="00BB608D">
        <w:rPr>
          <w:rFonts w:ascii="Arial" w:hAnsi="Arial" w:cs="Arial"/>
          <w:sz w:val="22"/>
          <w:szCs w:val="22"/>
        </w:rPr>
        <w:t>articipation in</w:t>
      </w:r>
      <w:r w:rsidR="006B5ECE" w:rsidRPr="00BB608D">
        <w:rPr>
          <w:rFonts w:ascii="Arial" w:hAnsi="Arial" w:cs="Arial"/>
          <w:sz w:val="22"/>
          <w:szCs w:val="22"/>
        </w:rPr>
        <w:t xml:space="preserve"> </w:t>
      </w:r>
      <w:r w:rsidR="00130E37">
        <w:rPr>
          <w:rFonts w:ascii="Arial" w:hAnsi="Arial" w:cs="Arial"/>
          <w:sz w:val="22"/>
          <w:szCs w:val="22"/>
        </w:rPr>
        <w:t xml:space="preserve">projects </w:t>
      </w:r>
      <w:r w:rsidR="00FA6236">
        <w:rPr>
          <w:rFonts w:ascii="Arial" w:hAnsi="Arial" w:cs="Arial"/>
          <w:sz w:val="22"/>
          <w:szCs w:val="22"/>
        </w:rPr>
        <w:t>– 25</w:t>
      </w:r>
      <w:r w:rsidR="00306617" w:rsidRPr="00BB608D">
        <w:rPr>
          <w:rFonts w:ascii="Arial" w:hAnsi="Arial" w:cs="Arial"/>
          <w:sz w:val="22"/>
          <w:szCs w:val="22"/>
        </w:rPr>
        <w:t>%</w:t>
      </w:r>
    </w:p>
    <w:p w14:paraId="55C3DFF4" w14:textId="5916A3E0" w:rsidR="00306617" w:rsidRPr="00BB608D" w:rsidRDefault="00306617" w:rsidP="00BB608D">
      <w:pPr>
        <w:contextualSpacing/>
        <w:rPr>
          <w:rFonts w:ascii="Arial" w:hAnsi="Arial" w:cs="Arial"/>
          <w:sz w:val="22"/>
          <w:szCs w:val="22"/>
        </w:rPr>
      </w:pPr>
      <w:r w:rsidRPr="00BB608D">
        <w:rPr>
          <w:rFonts w:ascii="Arial" w:hAnsi="Arial" w:cs="Arial"/>
          <w:sz w:val="22"/>
          <w:szCs w:val="22"/>
        </w:rPr>
        <w:t>Written reports</w:t>
      </w:r>
      <w:r w:rsidR="00EB5CDF">
        <w:rPr>
          <w:rFonts w:ascii="Arial" w:hAnsi="Arial" w:cs="Arial"/>
          <w:sz w:val="22"/>
          <w:szCs w:val="22"/>
        </w:rPr>
        <w:t xml:space="preserve"> </w:t>
      </w:r>
      <w:r w:rsidR="00886F70">
        <w:rPr>
          <w:rFonts w:ascii="Arial" w:hAnsi="Arial" w:cs="Arial"/>
          <w:sz w:val="22"/>
          <w:szCs w:val="22"/>
        </w:rPr>
        <w:t>– 30</w:t>
      </w:r>
      <w:r w:rsidRPr="00BB608D">
        <w:rPr>
          <w:rFonts w:ascii="Arial" w:hAnsi="Arial" w:cs="Arial"/>
          <w:sz w:val="22"/>
          <w:szCs w:val="22"/>
        </w:rPr>
        <w:t>%</w:t>
      </w:r>
    </w:p>
    <w:p w14:paraId="076B83FC" w14:textId="1433973C" w:rsidR="00306617" w:rsidRDefault="00116087" w:rsidP="00BB608D">
      <w:pPr>
        <w:contextualSpacing/>
        <w:rPr>
          <w:rFonts w:ascii="Arial" w:hAnsi="Arial" w:cs="Arial"/>
          <w:sz w:val="22"/>
          <w:szCs w:val="22"/>
        </w:rPr>
      </w:pPr>
      <w:r>
        <w:rPr>
          <w:rFonts w:ascii="Arial" w:hAnsi="Arial" w:cs="Arial"/>
          <w:sz w:val="22"/>
          <w:szCs w:val="22"/>
        </w:rPr>
        <w:t>Proposal– 10</w:t>
      </w:r>
      <w:r w:rsidR="00306617" w:rsidRPr="00BB608D">
        <w:rPr>
          <w:rFonts w:ascii="Arial" w:hAnsi="Arial" w:cs="Arial"/>
          <w:sz w:val="22"/>
          <w:szCs w:val="22"/>
        </w:rPr>
        <w:t>%</w:t>
      </w:r>
    </w:p>
    <w:p w14:paraId="1F302384" w14:textId="67E7A1C9" w:rsidR="006B5ECE" w:rsidRPr="00BB608D" w:rsidRDefault="00913D1E" w:rsidP="00BB608D">
      <w:pPr>
        <w:contextualSpacing/>
        <w:rPr>
          <w:rFonts w:ascii="Arial" w:hAnsi="Arial" w:cs="Arial"/>
          <w:sz w:val="22"/>
          <w:szCs w:val="22"/>
        </w:rPr>
      </w:pPr>
      <w:r>
        <w:rPr>
          <w:rFonts w:ascii="Arial" w:hAnsi="Arial" w:cs="Arial"/>
          <w:sz w:val="22"/>
          <w:szCs w:val="22"/>
        </w:rPr>
        <w:t xml:space="preserve">Quizzes </w:t>
      </w:r>
      <w:r w:rsidR="00FA6236">
        <w:rPr>
          <w:rFonts w:ascii="Arial" w:hAnsi="Arial" w:cs="Arial"/>
          <w:sz w:val="22"/>
          <w:szCs w:val="22"/>
        </w:rPr>
        <w:t xml:space="preserve"> – 10</w:t>
      </w:r>
      <w:r w:rsidR="006B5ECE" w:rsidRPr="00BB608D">
        <w:rPr>
          <w:rFonts w:ascii="Arial" w:hAnsi="Arial" w:cs="Arial"/>
          <w:sz w:val="22"/>
          <w:szCs w:val="22"/>
        </w:rPr>
        <w:t>%</w:t>
      </w:r>
    </w:p>
    <w:p w14:paraId="17F7F02A" w14:textId="23F08CD5" w:rsidR="00306617" w:rsidRPr="00BB608D" w:rsidRDefault="00306617" w:rsidP="00BB608D">
      <w:pPr>
        <w:contextualSpacing/>
        <w:rPr>
          <w:rFonts w:ascii="Arial" w:hAnsi="Arial" w:cs="Arial"/>
          <w:sz w:val="22"/>
          <w:szCs w:val="22"/>
        </w:rPr>
      </w:pPr>
      <w:r w:rsidRPr="00BB608D">
        <w:rPr>
          <w:rFonts w:ascii="Arial" w:hAnsi="Arial" w:cs="Arial"/>
          <w:sz w:val="22"/>
          <w:szCs w:val="22"/>
        </w:rPr>
        <w:t xml:space="preserve">Independent </w:t>
      </w:r>
      <w:r w:rsidR="00434AD5" w:rsidRPr="00BB608D">
        <w:rPr>
          <w:rFonts w:ascii="Arial" w:hAnsi="Arial" w:cs="Arial"/>
          <w:sz w:val="22"/>
          <w:szCs w:val="22"/>
        </w:rPr>
        <w:t xml:space="preserve">project </w:t>
      </w:r>
      <w:r w:rsidR="00C63E1C">
        <w:rPr>
          <w:rFonts w:ascii="Arial" w:hAnsi="Arial" w:cs="Arial"/>
          <w:sz w:val="22"/>
          <w:szCs w:val="22"/>
        </w:rPr>
        <w:t xml:space="preserve"> </w:t>
      </w:r>
      <w:r w:rsidR="00C63E1C">
        <w:rPr>
          <w:rFonts w:ascii="Arial" w:hAnsi="Arial" w:cs="Arial"/>
          <w:sz w:val="22"/>
          <w:szCs w:val="22"/>
        </w:rPr>
        <w:softHyphen/>
        <w:t>– 20</w:t>
      </w:r>
      <w:r w:rsidR="00287E2C">
        <w:rPr>
          <w:rFonts w:ascii="Arial" w:hAnsi="Arial" w:cs="Arial"/>
          <w:sz w:val="22"/>
          <w:szCs w:val="22"/>
        </w:rPr>
        <w:t xml:space="preserve">% </w:t>
      </w:r>
    </w:p>
    <w:p w14:paraId="2AFD3F8B" w14:textId="54999CAB" w:rsidR="006B5ECE" w:rsidRDefault="00536D6A" w:rsidP="00BB608D">
      <w:pPr>
        <w:contextualSpacing/>
        <w:rPr>
          <w:rFonts w:ascii="Arial" w:hAnsi="Arial" w:cs="Arial"/>
          <w:sz w:val="22"/>
          <w:szCs w:val="22"/>
        </w:rPr>
      </w:pPr>
      <w:r w:rsidRPr="00BB608D">
        <w:rPr>
          <w:rFonts w:ascii="Arial" w:hAnsi="Arial" w:cs="Arial"/>
          <w:sz w:val="22"/>
          <w:szCs w:val="22"/>
        </w:rPr>
        <w:t>(independent proj</w:t>
      </w:r>
      <w:r w:rsidR="00287E2C">
        <w:rPr>
          <w:rFonts w:ascii="Arial" w:hAnsi="Arial" w:cs="Arial"/>
          <w:sz w:val="22"/>
          <w:szCs w:val="22"/>
        </w:rPr>
        <w:t>ect</w:t>
      </w:r>
      <w:r w:rsidR="00C77428">
        <w:rPr>
          <w:rFonts w:ascii="Arial" w:hAnsi="Arial" w:cs="Arial"/>
          <w:sz w:val="22"/>
          <w:szCs w:val="22"/>
        </w:rPr>
        <w:t xml:space="preserve"> topics from </w:t>
      </w:r>
      <w:r w:rsidR="00FA6236">
        <w:rPr>
          <w:rFonts w:ascii="Arial" w:hAnsi="Arial" w:cs="Arial"/>
          <w:sz w:val="22"/>
          <w:szCs w:val="22"/>
        </w:rPr>
        <w:t>supplied list</w:t>
      </w:r>
      <w:r w:rsidR="00886F70">
        <w:rPr>
          <w:rFonts w:ascii="Arial" w:hAnsi="Arial" w:cs="Arial"/>
          <w:sz w:val="22"/>
          <w:szCs w:val="22"/>
        </w:rPr>
        <w:t xml:space="preserve"> below</w:t>
      </w:r>
      <w:r w:rsidRPr="00BB608D">
        <w:rPr>
          <w:rFonts w:ascii="Arial" w:hAnsi="Arial" w:cs="Arial"/>
          <w:sz w:val="22"/>
          <w:szCs w:val="22"/>
        </w:rPr>
        <w:t>)</w:t>
      </w:r>
      <w:r w:rsidR="006B5ECE" w:rsidRPr="00BB608D">
        <w:rPr>
          <w:rFonts w:ascii="Arial" w:hAnsi="Arial" w:cs="Arial"/>
          <w:sz w:val="22"/>
          <w:szCs w:val="22"/>
        </w:rPr>
        <w:t>.</w:t>
      </w:r>
    </w:p>
    <w:p w14:paraId="28CA467F" w14:textId="77777777" w:rsidR="00D103B7" w:rsidRDefault="00D103B7" w:rsidP="00BB608D">
      <w:pPr>
        <w:contextualSpacing/>
        <w:rPr>
          <w:rFonts w:ascii="Arial" w:hAnsi="Arial" w:cs="Arial"/>
          <w:sz w:val="22"/>
          <w:szCs w:val="22"/>
        </w:rPr>
      </w:pPr>
    </w:p>
    <w:p w14:paraId="7B92F9A4" w14:textId="77777777" w:rsidR="001A2A8D" w:rsidRDefault="001A2A8D" w:rsidP="00BB608D">
      <w:pPr>
        <w:contextualSpacing/>
        <w:rPr>
          <w:rFonts w:ascii="Arial" w:hAnsi="Arial" w:cs="Arial"/>
          <w:sz w:val="22"/>
          <w:szCs w:val="22"/>
        </w:rPr>
      </w:pPr>
    </w:p>
    <w:p w14:paraId="5ADAD29B" w14:textId="77777777" w:rsidR="001A2A8D" w:rsidRDefault="001A2A8D" w:rsidP="001A2A8D">
      <w:pPr>
        <w:contextualSpacing/>
        <w:rPr>
          <w:rFonts w:ascii="Arial" w:hAnsi="Arial" w:cs="Arial"/>
          <w:sz w:val="22"/>
          <w:szCs w:val="22"/>
        </w:rPr>
      </w:pPr>
      <w:r w:rsidRPr="00337D0B">
        <w:rPr>
          <w:rFonts w:ascii="Arial" w:hAnsi="Arial" w:cs="Arial"/>
          <w:b/>
          <w:sz w:val="22"/>
          <w:szCs w:val="22"/>
        </w:rPr>
        <w:t>List of topics for independent projects:</w:t>
      </w:r>
    </w:p>
    <w:p w14:paraId="17CE6FC2" w14:textId="77777777" w:rsidR="001A2A8D" w:rsidRPr="00B7099C" w:rsidRDefault="001A2A8D" w:rsidP="001A2A8D">
      <w:pPr>
        <w:pStyle w:val="ListParagraph"/>
        <w:numPr>
          <w:ilvl w:val="0"/>
          <w:numId w:val="1"/>
        </w:numPr>
        <w:rPr>
          <w:rFonts w:ascii="Arial" w:hAnsi="Arial" w:cs="Arial"/>
          <w:sz w:val="22"/>
          <w:szCs w:val="22"/>
        </w:rPr>
      </w:pPr>
      <w:r w:rsidRPr="00B7099C">
        <w:rPr>
          <w:rFonts w:ascii="Arial" w:hAnsi="Arial" w:cs="Arial"/>
          <w:sz w:val="22"/>
          <w:szCs w:val="22"/>
        </w:rPr>
        <w:t xml:space="preserve">Seed </w:t>
      </w:r>
      <w:r>
        <w:rPr>
          <w:rFonts w:ascii="Arial" w:hAnsi="Arial" w:cs="Arial"/>
          <w:sz w:val="22"/>
          <w:szCs w:val="22"/>
        </w:rPr>
        <w:t>fate</w:t>
      </w:r>
      <w:r w:rsidRPr="00B7099C">
        <w:rPr>
          <w:rFonts w:ascii="Arial" w:hAnsi="Arial" w:cs="Arial"/>
          <w:sz w:val="22"/>
          <w:szCs w:val="22"/>
        </w:rPr>
        <w:t xml:space="preserve"> (</w:t>
      </w:r>
      <w:r>
        <w:rPr>
          <w:rFonts w:ascii="Arial" w:hAnsi="Arial" w:cs="Arial"/>
          <w:sz w:val="22"/>
          <w:szCs w:val="22"/>
        </w:rPr>
        <w:t>dispersal, predation, interactions with predators and mutualists</w:t>
      </w:r>
      <w:r w:rsidRPr="00B7099C">
        <w:rPr>
          <w:rFonts w:ascii="Arial" w:hAnsi="Arial" w:cs="Arial"/>
          <w:sz w:val="22"/>
          <w:szCs w:val="22"/>
        </w:rPr>
        <w:t>)</w:t>
      </w:r>
    </w:p>
    <w:p w14:paraId="65A22B15" w14:textId="77777777" w:rsidR="001A2A8D" w:rsidRDefault="001A2A8D" w:rsidP="001A2A8D">
      <w:pPr>
        <w:pStyle w:val="ListParagraph"/>
        <w:numPr>
          <w:ilvl w:val="0"/>
          <w:numId w:val="1"/>
        </w:numPr>
        <w:rPr>
          <w:rFonts w:ascii="Arial" w:hAnsi="Arial" w:cs="Arial"/>
          <w:sz w:val="22"/>
          <w:szCs w:val="22"/>
        </w:rPr>
      </w:pPr>
      <w:r>
        <w:rPr>
          <w:rFonts w:ascii="Arial" w:hAnsi="Arial" w:cs="Arial"/>
          <w:sz w:val="22"/>
          <w:szCs w:val="22"/>
        </w:rPr>
        <w:t>Forest ecology (structure, gradients, habitat comparisons, succession)</w:t>
      </w:r>
    </w:p>
    <w:p w14:paraId="195BBB05" w14:textId="77777777" w:rsidR="001A2A8D" w:rsidRDefault="001A2A8D" w:rsidP="001A2A8D">
      <w:pPr>
        <w:pStyle w:val="ListParagraph"/>
        <w:numPr>
          <w:ilvl w:val="0"/>
          <w:numId w:val="1"/>
        </w:numPr>
        <w:rPr>
          <w:rFonts w:ascii="Arial" w:hAnsi="Arial" w:cs="Arial"/>
          <w:sz w:val="22"/>
          <w:szCs w:val="22"/>
        </w:rPr>
      </w:pPr>
      <w:r>
        <w:rPr>
          <w:rFonts w:ascii="Arial" w:hAnsi="Arial" w:cs="Arial"/>
          <w:sz w:val="22"/>
          <w:szCs w:val="22"/>
        </w:rPr>
        <w:lastRenderedPageBreak/>
        <w:t>Behavioral ecology (energy, foraging ecology, niche partitioning)</w:t>
      </w:r>
    </w:p>
    <w:p w14:paraId="6F2261FD" w14:textId="46CCC3FA" w:rsidR="001A2A8D" w:rsidRDefault="00886F70" w:rsidP="001A2A8D">
      <w:pPr>
        <w:pStyle w:val="ListParagraph"/>
        <w:numPr>
          <w:ilvl w:val="0"/>
          <w:numId w:val="1"/>
        </w:numPr>
        <w:rPr>
          <w:rFonts w:ascii="Arial" w:hAnsi="Arial" w:cs="Arial"/>
          <w:sz w:val="22"/>
          <w:szCs w:val="22"/>
        </w:rPr>
      </w:pPr>
      <w:r>
        <w:rPr>
          <w:rFonts w:ascii="Arial" w:hAnsi="Arial" w:cs="Arial"/>
          <w:sz w:val="22"/>
          <w:szCs w:val="22"/>
        </w:rPr>
        <w:t xml:space="preserve">Mutualisms </w:t>
      </w:r>
      <w:r w:rsidR="001A2A8D">
        <w:rPr>
          <w:rFonts w:ascii="Arial" w:hAnsi="Arial" w:cs="Arial"/>
          <w:sz w:val="22"/>
          <w:szCs w:val="22"/>
        </w:rPr>
        <w:t xml:space="preserve">(pollination biology, frugivory, mycorrhizal associations, other </w:t>
      </w:r>
      <w:r>
        <w:rPr>
          <w:rFonts w:ascii="Arial" w:hAnsi="Arial" w:cs="Arial"/>
          <w:sz w:val="22"/>
          <w:szCs w:val="22"/>
        </w:rPr>
        <w:t>networks of interaction</w:t>
      </w:r>
      <w:r w:rsidR="001A2A8D">
        <w:rPr>
          <w:rFonts w:ascii="Arial" w:hAnsi="Arial" w:cs="Arial"/>
          <w:sz w:val="22"/>
          <w:szCs w:val="22"/>
        </w:rPr>
        <w:t>)</w:t>
      </w:r>
    </w:p>
    <w:p w14:paraId="15162970" w14:textId="77777777" w:rsidR="001A2A8D" w:rsidRDefault="001A2A8D" w:rsidP="001A2A8D">
      <w:pPr>
        <w:pStyle w:val="ListParagraph"/>
        <w:numPr>
          <w:ilvl w:val="0"/>
          <w:numId w:val="1"/>
        </w:numPr>
        <w:rPr>
          <w:rFonts w:ascii="Arial" w:hAnsi="Arial" w:cs="Arial"/>
          <w:sz w:val="22"/>
          <w:szCs w:val="22"/>
        </w:rPr>
      </w:pPr>
      <w:r>
        <w:rPr>
          <w:rFonts w:ascii="Arial" w:hAnsi="Arial" w:cs="Arial"/>
          <w:sz w:val="22"/>
          <w:szCs w:val="22"/>
        </w:rPr>
        <w:t>Habitat selection and preference</w:t>
      </w:r>
    </w:p>
    <w:p w14:paraId="0E40715A" w14:textId="77777777" w:rsidR="001A2A8D" w:rsidRDefault="001A2A8D" w:rsidP="001A2A8D">
      <w:pPr>
        <w:pStyle w:val="ListParagraph"/>
        <w:numPr>
          <w:ilvl w:val="0"/>
          <w:numId w:val="1"/>
        </w:numPr>
        <w:rPr>
          <w:rFonts w:ascii="Arial" w:hAnsi="Arial" w:cs="Arial"/>
          <w:sz w:val="22"/>
          <w:szCs w:val="22"/>
        </w:rPr>
      </w:pPr>
      <w:r>
        <w:rPr>
          <w:rFonts w:ascii="Arial" w:hAnsi="Arial" w:cs="Arial"/>
          <w:sz w:val="22"/>
          <w:szCs w:val="22"/>
        </w:rPr>
        <w:t>Herbivory</w:t>
      </w:r>
    </w:p>
    <w:p w14:paraId="59493DFE" w14:textId="77777777" w:rsidR="001A2A8D" w:rsidRDefault="001A2A8D" w:rsidP="001A2A8D">
      <w:pPr>
        <w:pStyle w:val="ListParagraph"/>
        <w:numPr>
          <w:ilvl w:val="0"/>
          <w:numId w:val="1"/>
        </w:numPr>
        <w:rPr>
          <w:rFonts w:ascii="Arial" w:hAnsi="Arial" w:cs="Arial"/>
          <w:sz w:val="22"/>
          <w:szCs w:val="22"/>
        </w:rPr>
      </w:pPr>
      <w:r>
        <w:rPr>
          <w:rFonts w:ascii="Arial" w:hAnsi="Arial" w:cs="Arial"/>
          <w:sz w:val="22"/>
          <w:szCs w:val="22"/>
        </w:rPr>
        <w:t>Community composition and structure</w:t>
      </w:r>
    </w:p>
    <w:p w14:paraId="69DC313B" w14:textId="77777777" w:rsidR="001A2A8D" w:rsidRDefault="001A2A8D" w:rsidP="001A2A8D">
      <w:pPr>
        <w:pStyle w:val="ListParagraph"/>
        <w:numPr>
          <w:ilvl w:val="0"/>
          <w:numId w:val="1"/>
        </w:numPr>
        <w:rPr>
          <w:rFonts w:ascii="Arial" w:hAnsi="Arial" w:cs="Arial"/>
          <w:sz w:val="22"/>
          <w:szCs w:val="22"/>
        </w:rPr>
      </w:pPr>
      <w:r>
        <w:rPr>
          <w:rFonts w:ascii="Arial" w:hAnsi="Arial" w:cs="Arial"/>
          <w:sz w:val="22"/>
          <w:szCs w:val="22"/>
        </w:rPr>
        <w:t>Niche partitioning</w:t>
      </w:r>
    </w:p>
    <w:p w14:paraId="3F599D38" w14:textId="77777777" w:rsidR="001A2A8D" w:rsidRDefault="001A2A8D" w:rsidP="001A2A8D">
      <w:pPr>
        <w:pStyle w:val="ListParagraph"/>
        <w:numPr>
          <w:ilvl w:val="0"/>
          <w:numId w:val="1"/>
        </w:numPr>
        <w:rPr>
          <w:rFonts w:ascii="Arial" w:hAnsi="Arial" w:cs="Arial"/>
          <w:sz w:val="22"/>
          <w:szCs w:val="22"/>
        </w:rPr>
      </w:pPr>
      <w:r>
        <w:rPr>
          <w:rFonts w:ascii="Arial" w:hAnsi="Arial" w:cs="Arial"/>
          <w:sz w:val="22"/>
          <w:szCs w:val="22"/>
        </w:rPr>
        <w:t xml:space="preserve">Food webs </w:t>
      </w:r>
    </w:p>
    <w:p w14:paraId="6BF13FB0" w14:textId="77777777" w:rsidR="001A2A8D" w:rsidRDefault="001A2A8D" w:rsidP="001A2A8D">
      <w:pPr>
        <w:pStyle w:val="ListParagraph"/>
        <w:numPr>
          <w:ilvl w:val="0"/>
          <w:numId w:val="1"/>
        </w:numPr>
        <w:rPr>
          <w:rFonts w:ascii="Arial" w:hAnsi="Arial" w:cs="Arial"/>
          <w:sz w:val="22"/>
          <w:szCs w:val="22"/>
        </w:rPr>
      </w:pPr>
      <w:r>
        <w:rPr>
          <w:rFonts w:ascii="Arial" w:hAnsi="Arial" w:cs="Arial"/>
          <w:sz w:val="22"/>
          <w:szCs w:val="22"/>
        </w:rPr>
        <w:t>Predator-prey interactions</w:t>
      </w:r>
    </w:p>
    <w:p w14:paraId="212534AE" w14:textId="241C3339" w:rsidR="001A2A8D" w:rsidRDefault="001A2A8D" w:rsidP="001A2A8D">
      <w:pPr>
        <w:pStyle w:val="ListParagraph"/>
        <w:numPr>
          <w:ilvl w:val="0"/>
          <w:numId w:val="1"/>
        </w:numPr>
        <w:rPr>
          <w:rFonts w:ascii="Arial" w:hAnsi="Arial" w:cs="Arial"/>
          <w:sz w:val="22"/>
          <w:szCs w:val="22"/>
        </w:rPr>
      </w:pPr>
      <w:r>
        <w:rPr>
          <w:rFonts w:ascii="Arial" w:hAnsi="Arial" w:cs="Arial"/>
          <w:sz w:val="22"/>
          <w:szCs w:val="22"/>
        </w:rPr>
        <w:t>Aquatic ecology (limnology</w:t>
      </w:r>
      <w:r w:rsidR="00886F70">
        <w:rPr>
          <w:rFonts w:ascii="Arial" w:hAnsi="Arial" w:cs="Arial"/>
          <w:sz w:val="22"/>
          <w:szCs w:val="22"/>
        </w:rPr>
        <w:t>, water quality, bio-indicators</w:t>
      </w:r>
      <w:r>
        <w:rPr>
          <w:rFonts w:ascii="Arial" w:hAnsi="Arial" w:cs="Arial"/>
          <w:sz w:val="22"/>
          <w:szCs w:val="22"/>
        </w:rPr>
        <w:t>)</w:t>
      </w:r>
    </w:p>
    <w:p w14:paraId="2B62C6DC" w14:textId="77777777" w:rsidR="001A2A8D" w:rsidRDefault="001A2A8D" w:rsidP="001A2A8D">
      <w:pPr>
        <w:pStyle w:val="ListParagraph"/>
        <w:numPr>
          <w:ilvl w:val="0"/>
          <w:numId w:val="1"/>
        </w:numPr>
        <w:rPr>
          <w:rFonts w:ascii="Arial" w:hAnsi="Arial" w:cs="Arial"/>
          <w:sz w:val="22"/>
          <w:szCs w:val="22"/>
        </w:rPr>
      </w:pPr>
      <w:r>
        <w:rPr>
          <w:rFonts w:ascii="Arial" w:hAnsi="Arial" w:cs="Arial"/>
          <w:sz w:val="22"/>
          <w:szCs w:val="22"/>
        </w:rPr>
        <w:t>Agroecology</w:t>
      </w:r>
    </w:p>
    <w:p w14:paraId="0773C2FD" w14:textId="572E2FAB" w:rsidR="001A2A8D" w:rsidRDefault="001A2A8D" w:rsidP="001A2A8D">
      <w:pPr>
        <w:pStyle w:val="ListParagraph"/>
        <w:numPr>
          <w:ilvl w:val="0"/>
          <w:numId w:val="1"/>
        </w:numPr>
        <w:rPr>
          <w:rFonts w:ascii="Arial" w:hAnsi="Arial" w:cs="Arial"/>
          <w:sz w:val="22"/>
          <w:szCs w:val="22"/>
        </w:rPr>
      </w:pPr>
      <w:r>
        <w:rPr>
          <w:rFonts w:ascii="Arial" w:hAnsi="Arial" w:cs="Arial"/>
          <w:sz w:val="22"/>
          <w:szCs w:val="22"/>
        </w:rPr>
        <w:t xml:space="preserve">Method validation </w:t>
      </w:r>
      <w:r w:rsidR="00886F70">
        <w:rPr>
          <w:rFonts w:ascii="Arial" w:hAnsi="Arial" w:cs="Arial"/>
          <w:sz w:val="22"/>
          <w:szCs w:val="22"/>
        </w:rPr>
        <w:t>or</w:t>
      </w:r>
      <w:r>
        <w:rPr>
          <w:rFonts w:ascii="Arial" w:hAnsi="Arial" w:cs="Arial"/>
          <w:sz w:val="22"/>
          <w:szCs w:val="22"/>
        </w:rPr>
        <w:t xml:space="preserve"> method comparison</w:t>
      </w:r>
    </w:p>
    <w:p w14:paraId="34B4EA43" w14:textId="5EA04030" w:rsidR="00DB0793" w:rsidRDefault="00DB0793" w:rsidP="001A2A8D">
      <w:pPr>
        <w:pStyle w:val="ListParagraph"/>
        <w:numPr>
          <w:ilvl w:val="0"/>
          <w:numId w:val="1"/>
        </w:numPr>
        <w:rPr>
          <w:rFonts w:ascii="Arial" w:hAnsi="Arial" w:cs="Arial"/>
          <w:sz w:val="22"/>
          <w:szCs w:val="22"/>
        </w:rPr>
      </w:pPr>
      <w:r>
        <w:rPr>
          <w:rFonts w:ascii="Arial" w:hAnsi="Arial" w:cs="Arial"/>
          <w:sz w:val="22"/>
          <w:szCs w:val="22"/>
        </w:rPr>
        <w:t>Conservation</w:t>
      </w:r>
    </w:p>
    <w:p w14:paraId="1B8BD612" w14:textId="44CB4E80" w:rsidR="00DB0793" w:rsidRDefault="00DB0793" w:rsidP="001A2A8D">
      <w:pPr>
        <w:pStyle w:val="ListParagraph"/>
        <w:numPr>
          <w:ilvl w:val="0"/>
          <w:numId w:val="1"/>
        </w:numPr>
        <w:rPr>
          <w:rFonts w:ascii="Arial" w:hAnsi="Arial" w:cs="Arial"/>
          <w:sz w:val="22"/>
          <w:szCs w:val="22"/>
        </w:rPr>
      </w:pPr>
      <w:r>
        <w:rPr>
          <w:rFonts w:ascii="Arial" w:hAnsi="Arial" w:cs="Arial"/>
          <w:sz w:val="22"/>
          <w:szCs w:val="22"/>
        </w:rPr>
        <w:t>Sustainability</w:t>
      </w:r>
    </w:p>
    <w:p w14:paraId="508008B4" w14:textId="77777777" w:rsidR="001A2A8D" w:rsidRDefault="001A2A8D" w:rsidP="00BB608D">
      <w:pPr>
        <w:contextualSpacing/>
        <w:rPr>
          <w:rFonts w:ascii="Arial" w:hAnsi="Arial" w:cs="Arial"/>
          <w:sz w:val="22"/>
          <w:szCs w:val="22"/>
        </w:rPr>
      </w:pPr>
    </w:p>
    <w:p w14:paraId="7ACFB701" w14:textId="77777777" w:rsidR="00515B82" w:rsidRDefault="00515B82" w:rsidP="00BB608D">
      <w:pPr>
        <w:contextualSpacing/>
        <w:rPr>
          <w:rFonts w:ascii="Arial" w:hAnsi="Arial" w:cs="Arial"/>
          <w:sz w:val="22"/>
          <w:szCs w:val="22"/>
        </w:rPr>
      </w:pPr>
    </w:p>
    <w:p w14:paraId="0DACA9F6" w14:textId="7F402FF4" w:rsidR="00515B82" w:rsidRDefault="00515B82" w:rsidP="00BB608D">
      <w:pPr>
        <w:contextualSpacing/>
        <w:rPr>
          <w:rFonts w:ascii="Arial" w:hAnsi="Arial" w:cs="Arial"/>
          <w:sz w:val="22"/>
          <w:szCs w:val="22"/>
        </w:rPr>
      </w:pPr>
      <w:r w:rsidRPr="00515B82">
        <w:rPr>
          <w:rFonts w:ascii="Arial" w:hAnsi="Arial" w:cs="Arial"/>
          <w:b/>
          <w:sz w:val="22"/>
          <w:szCs w:val="22"/>
        </w:rPr>
        <w:t>Note:</w:t>
      </w:r>
      <w:r>
        <w:rPr>
          <w:rFonts w:ascii="Arial" w:hAnsi="Arial" w:cs="Arial"/>
          <w:sz w:val="22"/>
          <w:szCs w:val="22"/>
        </w:rPr>
        <w:t xml:space="preserve"> Although we will be relying on the use of computers in this course, texting and the use of social media is strictly forbidden during class. Violations of this norm will result in a loss of assistance/participation points.</w:t>
      </w:r>
    </w:p>
    <w:p w14:paraId="58D056E6" w14:textId="77777777" w:rsidR="002C38FD" w:rsidRDefault="002C38FD" w:rsidP="00BB608D">
      <w:pPr>
        <w:contextualSpacing/>
        <w:rPr>
          <w:rFonts w:ascii="Arial" w:hAnsi="Arial" w:cs="Arial"/>
          <w:sz w:val="22"/>
          <w:szCs w:val="22"/>
        </w:rPr>
      </w:pPr>
    </w:p>
    <w:p w14:paraId="54D6B383" w14:textId="77777777" w:rsidR="00287E2C" w:rsidRDefault="002C38FD" w:rsidP="00287E2C">
      <w:pPr>
        <w:contextualSpacing/>
        <w:rPr>
          <w:rFonts w:ascii="Arial" w:hAnsi="Arial" w:cs="Arial"/>
          <w:sz w:val="22"/>
          <w:szCs w:val="22"/>
          <w:lang w:bidi="en-US"/>
        </w:rPr>
      </w:pPr>
      <w:r w:rsidRPr="002C38FD">
        <w:rPr>
          <w:rFonts w:ascii="Arial" w:hAnsi="Arial" w:cs="Arial"/>
          <w:b/>
          <w:iCs/>
          <w:sz w:val="22"/>
          <w:szCs w:val="22"/>
          <w:lang w:bidi="en-US"/>
        </w:rPr>
        <w:t>Academic Integrity/Academic Dishonesty:</w:t>
      </w:r>
      <w:r w:rsidRPr="002C38FD">
        <w:rPr>
          <w:rFonts w:ascii="Arial" w:hAnsi="Arial" w:cs="Arial"/>
          <w:sz w:val="22"/>
          <w:szCs w:val="22"/>
          <w:lang w:bidi="en-US"/>
        </w:rPr>
        <w:t xml:space="preserve"> </w:t>
      </w:r>
      <w:r w:rsidR="00287E2C" w:rsidRPr="00287E2C">
        <w:rPr>
          <w:rFonts w:ascii="Arial" w:hAnsi="Arial" w:cs="Arial"/>
          <w:sz w:val="22"/>
          <w:szCs w:val="22"/>
          <w:lang w:bidi="en-US"/>
        </w:rPr>
        <w:t>Academic integrity is the pursuit of scholarly activity in an open, honest and responsible manner. Academic integrity is a basic guiding principle for all academic activity at The Pennsylvania State University, and all members of the University community are expected to act in accordance with this principle. Consistent with this expectation, the University’s Code of Conduct states that all students should act with personal integrity, respect other students’ dignity, rights and property, and help create and maintain an environment in which all can succeed through the fruits of their efforts.</w:t>
      </w:r>
    </w:p>
    <w:p w14:paraId="09C44AAB" w14:textId="77777777" w:rsidR="001F2664" w:rsidRPr="00287E2C" w:rsidRDefault="001F2664" w:rsidP="00287E2C">
      <w:pPr>
        <w:contextualSpacing/>
        <w:rPr>
          <w:rFonts w:ascii="Arial" w:hAnsi="Arial" w:cs="Arial"/>
          <w:sz w:val="22"/>
          <w:szCs w:val="22"/>
          <w:lang w:bidi="en-US"/>
        </w:rPr>
      </w:pPr>
    </w:p>
    <w:p w14:paraId="4BB178C3" w14:textId="77777777" w:rsidR="00287E2C" w:rsidRPr="00287E2C" w:rsidRDefault="00287E2C" w:rsidP="00287E2C">
      <w:pPr>
        <w:contextualSpacing/>
        <w:rPr>
          <w:rFonts w:ascii="Arial" w:hAnsi="Arial" w:cs="Arial"/>
          <w:sz w:val="22"/>
          <w:szCs w:val="22"/>
          <w:lang w:bidi="en-US"/>
        </w:rPr>
      </w:pPr>
      <w:r w:rsidRPr="00287E2C">
        <w:rPr>
          <w:rFonts w:ascii="Arial" w:hAnsi="Arial" w:cs="Arial"/>
          <w:sz w:val="22"/>
          <w:szCs w:val="22"/>
          <w:lang w:bidi="en-US"/>
        </w:rPr>
        <w:t>Academic integrity includes a commitment by all members of the University community not to engage in or tolerate acts of falsification, misrepresentation or deception. Such acts of dishonesty violate the fundamental ethical principles of the University community and compromise the worth of work completed by others.</w:t>
      </w:r>
    </w:p>
    <w:p w14:paraId="7EEFB61F" w14:textId="03816FD0" w:rsidR="002C38FD" w:rsidRDefault="002C38FD" w:rsidP="00287E2C">
      <w:pPr>
        <w:contextualSpacing/>
        <w:rPr>
          <w:rFonts w:ascii="Arial" w:hAnsi="Arial" w:cs="Arial"/>
          <w:sz w:val="22"/>
          <w:szCs w:val="22"/>
          <w:lang w:bidi="en-US"/>
        </w:rPr>
      </w:pPr>
    </w:p>
    <w:p w14:paraId="38C17017" w14:textId="59440515" w:rsidR="00287E2C" w:rsidRPr="00975AAF" w:rsidRDefault="00287E2C" w:rsidP="00287E2C">
      <w:pPr>
        <w:shd w:val="clear" w:color="auto" w:fill="FFFFFF"/>
        <w:spacing w:beforeAutospacing="1" w:afterAutospacing="1"/>
        <w:textAlignment w:val="baseline"/>
        <w:rPr>
          <w:rFonts w:ascii="Helvetica" w:hAnsi="Helvetica" w:cs="Times New Roman"/>
          <w:color w:val="000000"/>
          <w:sz w:val="21"/>
          <w:szCs w:val="21"/>
        </w:rPr>
      </w:pPr>
      <w:r>
        <w:rPr>
          <w:rFonts w:ascii="Helvetica" w:hAnsi="Helvetica" w:cs="Times New Roman"/>
          <w:b/>
          <w:bCs/>
          <w:color w:val="000000"/>
          <w:sz w:val="21"/>
          <w:szCs w:val="21"/>
          <w:bdr w:val="none" w:sz="0" w:space="0" w:color="auto" w:frame="1"/>
        </w:rPr>
        <w:t>Disability Accommodation Statement:</w:t>
      </w:r>
      <w:r>
        <w:rPr>
          <w:rFonts w:ascii="Helvetica" w:hAnsi="Helvetica" w:cs="Times New Roman"/>
          <w:color w:val="000000"/>
          <w:sz w:val="21"/>
          <w:szCs w:val="21"/>
        </w:rPr>
        <w:t xml:space="preserve"> </w:t>
      </w:r>
      <w:r w:rsidRPr="00975AAF">
        <w:rPr>
          <w:rFonts w:ascii="Helvetica" w:hAnsi="Helvetica" w:cs="Times New Roman"/>
          <w:color w:val="000000"/>
          <w:sz w:val="21"/>
          <w:szCs w:val="21"/>
        </w:rPr>
        <w:t>Penn State welcomes students with disabilities into the University’s educational programs. Every Penn State campus has an office for students with disabilities. Student Disability Resources (SDR) website provides </w:t>
      </w:r>
      <w:hyperlink r:id="rId11" w:history="1">
        <w:r w:rsidRPr="00975AAF">
          <w:rPr>
            <w:rFonts w:ascii="Helvetica" w:hAnsi="Helvetica" w:cs="Times New Roman"/>
            <w:color w:val="9F9F9F"/>
            <w:sz w:val="21"/>
            <w:szCs w:val="21"/>
            <w:u w:val="single"/>
            <w:bdr w:val="none" w:sz="0" w:space="0" w:color="auto" w:frame="1"/>
          </w:rPr>
          <w:t>contact information for every Penn State campus</w:t>
        </w:r>
      </w:hyperlink>
      <w:r w:rsidRPr="00975AAF">
        <w:rPr>
          <w:rFonts w:ascii="Helvetica" w:hAnsi="Helvetica" w:cs="Times New Roman"/>
          <w:color w:val="000000"/>
          <w:sz w:val="21"/>
          <w:szCs w:val="21"/>
        </w:rPr>
        <w:t>. For further information, please visit </w:t>
      </w:r>
      <w:hyperlink r:id="rId12" w:history="1">
        <w:r w:rsidRPr="00975AAF">
          <w:rPr>
            <w:rFonts w:ascii="Helvetica" w:hAnsi="Helvetica" w:cs="Times New Roman"/>
            <w:color w:val="9F9F9F"/>
            <w:sz w:val="21"/>
            <w:szCs w:val="21"/>
            <w:u w:val="single"/>
            <w:bdr w:val="none" w:sz="0" w:space="0" w:color="auto" w:frame="1"/>
          </w:rPr>
          <w:t>Student Disability Resources website</w:t>
        </w:r>
      </w:hyperlink>
      <w:r w:rsidRPr="00975AAF">
        <w:rPr>
          <w:rFonts w:ascii="Helvetica" w:hAnsi="Helvetica" w:cs="Times New Roman"/>
          <w:color w:val="000000"/>
          <w:sz w:val="21"/>
          <w:szCs w:val="21"/>
        </w:rPr>
        <w:t>.</w:t>
      </w:r>
    </w:p>
    <w:p w14:paraId="6FF5F9CB" w14:textId="77777777" w:rsidR="00287E2C" w:rsidRDefault="00287E2C" w:rsidP="00287E2C">
      <w:pPr>
        <w:shd w:val="clear" w:color="auto" w:fill="FFFFFF"/>
        <w:spacing w:beforeAutospacing="1" w:afterAutospacing="1"/>
        <w:textAlignment w:val="baseline"/>
        <w:rPr>
          <w:rFonts w:ascii="Helvetica" w:hAnsi="Helvetica" w:cs="Times New Roman"/>
          <w:color w:val="000000"/>
          <w:sz w:val="21"/>
          <w:szCs w:val="21"/>
        </w:rPr>
      </w:pPr>
      <w:r w:rsidRPr="00975AAF">
        <w:rPr>
          <w:rFonts w:ascii="Helvetica" w:hAnsi="Helvetica" w:cs="Times New Roman"/>
          <w:color w:val="000000"/>
          <w:sz w:val="21"/>
          <w:szCs w:val="21"/>
        </w:rPr>
        <w:t>In order to receive consideration for reasonable accommodations, you must contact the appropriate disability services office at the campus where you are officially enrolled, participate in an intake interview, and provide documentation: </w:t>
      </w:r>
      <w:hyperlink r:id="rId13" w:history="1">
        <w:r w:rsidRPr="00975AAF">
          <w:rPr>
            <w:rFonts w:ascii="Helvetica" w:hAnsi="Helvetica" w:cs="Times New Roman"/>
            <w:color w:val="9F9F9F"/>
            <w:sz w:val="21"/>
            <w:szCs w:val="21"/>
            <w:u w:val="single"/>
            <w:bdr w:val="none" w:sz="0" w:space="0" w:color="auto" w:frame="1"/>
          </w:rPr>
          <w:t>See documentation guidelines</w:t>
        </w:r>
      </w:hyperlink>
      <w:r w:rsidRPr="00975AAF">
        <w:rPr>
          <w:rFonts w:ascii="Helvetica" w:hAnsi="Helvetica" w:cs="Times New Roman"/>
          <w:color w:val="000000"/>
          <w:sz w:val="21"/>
          <w:szCs w:val="21"/>
        </w:rPr>
        <w:t>. If the documentation supports your request for reasonable accommodations, your campus disability services office will provide you with an accommodation letter. Please share this letter with your instructors and discuss the accommodations with them as early as possible. You must follow this process for every semester that you request accommodations.</w:t>
      </w:r>
    </w:p>
    <w:p w14:paraId="5931D9A5" w14:textId="77777777" w:rsidR="00287E2C" w:rsidRPr="00975AAF" w:rsidRDefault="00287E2C" w:rsidP="00287E2C">
      <w:pPr>
        <w:shd w:val="clear" w:color="auto" w:fill="FFFFFF"/>
        <w:spacing w:beforeAutospacing="1" w:afterAutospacing="1"/>
        <w:textAlignment w:val="baseline"/>
        <w:rPr>
          <w:rFonts w:ascii="Helvetica" w:hAnsi="Helvetica" w:cs="Times New Roman"/>
          <w:color w:val="000000"/>
          <w:sz w:val="21"/>
          <w:szCs w:val="21"/>
        </w:rPr>
      </w:pPr>
      <w:r w:rsidRPr="00975AAF">
        <w:rPr>
          <w:rFonts w:ascii="Helvetica" w:hAnsi="Helvetica" w:cs="Times New Roman"/>
          <w:b/>
          <w:bCs/>
          <w:color w:val="000000"/>
          <w:sz w:val="21"/>
          <w:szCs w:val="21"/>
          <w:bdr w:val="none" w:sz="0" w:space="0" w:color="auto" w:frame="1"/>
        </w:rPr>
        <w:t>EXAMPLE EDUCATIONAL EQUITY/REPORT BIAS STATEMENTS</w:t>
      </w:r>
    </w:p>
    <w:p w14:paraId="70CC3918" w14:textId="35BEEA27" w:rsidR="00287E2C" w:rsidRPr="00975AAF" w:rsidRDefault="00287E2C" w:rsidP="00287E2C">
      <w:pPr>
        <w:shd w:val="clear" w:color="auto" w:fill="FFFFFF"/>
        <w:spacing w:beforeAutospacing="1" w:afterAutospacing="1"/>
        <w:textAlignment w:val="baseline"/>
        <w:rPr>
          <w:rFonts w:ascii="Helvetica" w:hAnsi="Helvetica" w:cs="Times New Roman"/>
          <w:color w:val="000000"/>
          <w:sz w:val="21"/>
          <w:szCs w:val="21"/>
        </w:rPr>
      </w:pPr>
      <w:r w:rsidRPr="00975AAF">
        <w:rPr>
          <w:rFonts w:ascii="Helvetica" w:hAnsi="Helvetica" w:cs="Times New Roman"/>
          <w:color w:val="000000"/>
          <w:sz w:val="21"/>
          <w:szCs w:val="21"/>
        </w:rPr>
        <w:lastRenderedPageBreak/>
        <w:t>Penn State takes great pride to foster a diverse and inclusive environment for students, faculty, and staff.  Acts of intolerance, discrimination, or harassment due to age, ancestry, color, disability, gender, gender identity, national origin, race, religious belief, sexual orientation, or veteran status are not tolerated and can be reported through Educational Equity via the </w:t>
      </w:r>
      <w:hyperlink r:id="rId14" w:history="1">
        <w:r w:rsidRPr="00975AAF">
          <w:rPr>
            <w:rFonts w:ascii="Helvetica" w:hAnsi="Helvetica" w:cs="Times New Roman"/>
            <w:color w:val="9F9F9F"/>
            <w:sz w:val="21"/>
            <w:szCs w:val="21"/>
            <w:u w:val="single"/>
            <w:bdr w:val="none" w:sz="0" w:space="0" w:color="auto" w:frame="1"/>
          </w:rPr>
          <w:t>Report Bias webpage</w:t>
        </w:r>
      </w:hyperlink>
      <w:r w:rsidRPr="00975AAF">
        <w:rPr>
          <w:rFonts w:ascii="Helvetica" w:hAnsi="Helvetica" w:cs="Times New Roman"/>
          <w:color w:val="000000"/>
          <w:sz w:val="21"/>
          <w:szCs w:val="21"/>
        </w:rPr>
        <w:t>.</w:t>
      </w:r>
      <w:r>
        <w:rPr>
          <w:rFonts w:ascii="Helvetica" w:hAnsi="Helvetica" w:cs="Times New Roman"/>
          <w:color w:val="000000"/>
          <w:sz w:val="21"/>
          <w:szCs w:val="21"/>
        </w:rPr>
        <w:t xml:space="preserve"> </w:t>
      </w:r>
      <w:r w:rsidRPr="00975AAF">
        <w:rPr>
          <w:rFonts w:ascii="Helvetica" w:hAnsi="Helvetica" w:cs="Times New Roman"/>
          <w:color w:val="000000"/>
          <w:sz w:val="21"/>
          <w:szCs w:val="21"/>
        </w:rPr>
        <w:t>Penn State University has adopted a “</w:t>
      </w:r>
      <w:hyperlink r:id="rId15" w:history="1">
        <w:r w:rsidRPr="00975AAF">
          <w:rPr>
            <w:rFonts w:ascii="Helvetica" w:hAnsi="Helvetica" w:cs="Times New Roman"/>
            <w:color w:val="9F9F9F"/>
            <w:sz w:val="21"/>
            <w:szCs w:val="21"/>
            <w:u w:val="single"/>
            <w:bdr w:val="none" w:sz="0" w:space="0" w:color="auto" w:frame="1"/>
          </w:rPr>
          <w:t>Protocol for Responding to Bias Motivated Incidents</w:t>
        </w:r>
      </w:hyperlink>
      <w:r w:rsidRPr="00975AAF">
        <w:rPr>
          <w:rFonts w:ascii="Helvetica" w:hAnsi="Helvetica" w:cs="Times New Roman"/>
          <w:color w:val="000000"/>
          <w:sz w:val="21"/>
          <w:szCs w:val="21"/>
        </w:rPr>
        <w:t>” that is grounded in the policy that the “University is committed to creating an educational environment which is free from intolerance directed toward individuals or groups and strives to create and maintain an environment that fosters respect for others.” That policy is embedded within an institution traditionally committed to </w:t>
      </w:r>
      <w:hyperlink r:id="rId16" w:history="1">
        <w:r w:rsidRPr="00975AAF">
          <w:rPr>
            <w:rFonts w:ascii="Helvetica" w:hAnsi="Helvetica" w:cs="Times New Roman"/>
            <w:color w:val="9F9F9F"/>
            <w:sz w:val="21"/>
            <w:szCs w:val="21"/>
            <w:u w:val="single"/>
            <w:bdr w:val="none" w:sz="0" w:space="0" w:color="auto" w:frame="1"/>
          </w:rPr>
          <w:t>academic freedom</w:t>
        </w:r>
      </w:hyperlink>
      <w:r w:rsidRPr="00975AAF">
        <w:rPr>
          <w:rFonts w:ascii="Helvetica" w:hAnsi="Helvetica" w:cs="Times New Roman"/>
          <w:color w:val="000000"/>
          <w:sz w:val="21"/>
          <w:szCs w:val="21"/>
        </w:rPr>
        <w:t>. Bias motivated incidents include conduct that is defined in University </w:t>
      </w:r>
      <w:hyperlink r:id="rId17" w:history="1">
        <w:r w:rsidRPr="00975AAF">
          <w:rPr>
            <w:rFonts w:ascii="Helvetica" w:hAnsi="Helvetica" w:cs="Times New Roman"/>
            <w:color w:val="9F9F9F"/>
            <w:sz w:val="21"/>
            <w:szCs w:val="21"/>
            <w:u w:val="single"/>
            <w:bdr w:val="none" w:sz="0" w:space="0" w:color="auto" w:frame="1"/>
          </w:rPr>
          <w:t>Policy AD 91: Discrimination and Harassment, and Related Inappropriate Conduct</w:t>
        </w:r>
      </w:hyperlink>
      <w:r w:rsidRPr="00975AAF">
        <w:rPr>
          <w:rFonts w:ascii="Helvetica" w:hAnsi="Helvetica" w:cs="Times New Roman"/>
          <w:color w:val="000000"/>
          <w:sz w:val="21"/>
          <w:szCs w:val="21"/>
        </w:rPr>
        <w:t>.  Students, faculty, or staff who experience or witness a possible bias motivated incident are urged to report the incident immediately by doing one of the following:</w:t>
      </w:r>
    </w:p>
    <w:p w14:paraId="65B7423B" w14:textId="77777777" w:rsidR="00287E2C" w:rsidRPr="00975AAF" w:rsidRDefault="00287E2C" w:rsidP="00287E2C">
      <w:pPr>
        <w:shd w:val="clear" w:color="auto" w:fill="FFFFFF"/>
        <w:spacing w:beforeAutospacing="1" w:afterAutospacing="1"/>
        <w:textAlignment w:val="baseline"/>
        <w:rPr>
          <w:rFonts w:ascii="Helvetica" w:hAnsi="Helvetica" w:cs="Times New Roman"/>
          <w:color w:val="000000"/>
          <w:sz w:val="21"/>
          <w:szCs w:val="21"/>
        </w:rPr>
      </w:pPr>
      <w:r w:rsidRPr="00975AAF">
        <w:rPr>
          <w:rFonts w:ascii="Helvetica" w:hAnsi="Helvetica" w:cs="Times New Roman"/>
          <w:color w:val="000000"/>
          <w:sz w:val="21"/>
          <w:szCs w:val="21"/>
        </w:rPr>
        <w:t>* Submit a report via the </w:t>
      </w:r>
      <w:hyperlink r:id="rId18" w:history="1">
        <w:r w:rsidRPr="00975AAF">
          <w:rPr>
            <w:rFonts w:ascii="Helvetica" w:hAnsi="Helvetica" w:cs="Times New Roman"/>
            <w:color w:val="9F9F9F"/>
            <w:sz w:val="21"/>
            <w:szCs w:val="21"/>
            <w:u w:val="single"/>
            <w:bdr w:val="none" w:sz="0" w:space="0" w:color="auto" w:frame="1"/>
          </w:rPr>
          <w:t>Report Bias webpage</w:t>
        </w:r>
      </w:hyperlink>
      <w:r w:rsidRPr="00975AAF">
        <w:rPr>
          <w:rFonts w:ascii="Helvetica" w:hAnsi="Helvetica" w:cs="Times New Roman"/>
          <w:color w:val="000000"/>
          <w:sz w:val="21"/>
          <w:szCs w:val="21"/>
        </w:rPr>
        <w:br/>
        <w:t>* Contact one of the following offices:</w:t>
      </w:r>
    </w:p>
    <w:p w14:paraId="4274BCA8" w14:textId="77777777" w:rsidR="00287E2C" w:rsidRPr="00975AAF" w:rsidRDefault="00287E2C" w:rsidP="00287E2C">
      <w:pPr>
        <w:shd w:val="clear" w:color="auto" w:fill="FFFFFF"/>
        <w:spacing w:before="100" w:beforeAutospacing="1" w:after="100" w:afterAutospacing="1"/>
        <w:textAlignment w:val="baseline"/>
        <w:rPr>
          <w:rFonts w:ascii="Helvetica" w:hAnsi="Helvetica" w:cs="Times New Roman"/>
          <w:color w:val="000000"/>
          <w:sz w:val="21"/>
          <w:szCs w:val="21"/>
        </w:rPr>
      </w:pPr>
      <w:r w:rsidRPr="00975AAF">
        <w:rPr>
          <w:rFonts w:ascii="Helvetica" w:hAnsi="Helvetica" w:cs="Times New Roman"/>
          <w:color w:val="000000"/>
          <w:sz w:val="21"/>
          <w:szCs w:val="21"/>
        </w:rPr>
        <w:t>University Police Services, University Park: 814-863-1111</w:t>
      </w:r>
      <w:r w:rsidRPr="00975AAF">
        <w:rPr>
          <w:rFonts w:ascii="Helvetica" w:hAnsi="Helvetica" w:cs="Times New Roman"/>
          <w:color w:val="000000"/>
          <w:sz w:val="21"/>
          <w:szCs w:val="21"/>
        </w:rPr>
        <w:br/>
        <w:t>Multicultural Resource Center, Diversity Advocate for Students: 814-865-1773</w:t>
      </w:r>
      <w:r w:rsidRPr="00975AAF">
        <w:rPr>
          <w:rFonts w:ascii="Helvetica" w:hAnsi="Helvetica" w:cs="Times New Roman"/>
          <w:color w:val="000000"/>
          <w:sz w:val="21"/>
          <w:szCs w:val="21"/>
        </w:rPr>
        <w:br/>
        <w:t>Office of the Vice Provost for Educational Equity: 814-865-5906</w:t>
      </w:r>
      <w:r w:rsidRPr="00975AAF">
        <w:rPr>
          <w:rFonts w:ascii="Helvetica" w:hAnsi="Helvetica" w:cs="Times New Roman"/>
          <w:color w:val="000000"/>
          <w:sz w:val="21"/>
          <w:szCs w:val="21"/>
        </w:rPr>
        <w:br/>
        <w:t>Office of the Vice President for Student Affairs: 814-865-0909</w:t>
      </w:r>
      <w:r w:rsidRPr="00975AAF">
        <w:rPr>
          <w:rFonts w:ascii="Helvetica" w:hAnsi="Helvetica" w:cs="Times New Roman"/>
          <w:color w:val="000000"/>
          <w:sz w:val="21"/>
          <w:szCs w:val="21"/>
        </w:rPr>
        <w:br/>
        <w:t>Affirmative Action Office: 814-863-0471</w:t>
      </w:r>
    </w:p>
    <w:p w14:paraId="1376501A" w14:textId="77777777" w:rsidR="00287E2C" w:rsidRPr="00975AAF" w:rsidRDefault="00287E2C" w:rsidP="00287E2C">
      <w:pPr>
        <w:shd w:val="clear" w:color="auto" w:fill="FFFFFF"/>
        <w:spacing w:before="100" w:beforeAutospacing="1" w:after="100" w:afterAutospacing="1"/>
        <w:textAlignment w:val="baseline"/>
        <w:rPr>
          <w:rFonts w:ascii="Helvetica" w:hAnsi="Helvetica" w:cs="Times New Roman"/>
          <w:color w:val="000000"/>
          <w:sz w:val="21"/>
          <w:szCs w:val="21"/>
        </w:rPr>
      </w:pPr>
      <w:r w:rsidRPr="00975AAF">
        <w:rPr>
          <w:rFonts w:ascii="Helvetica" w:hAnsi="Helvetica" w:cs="Times New Roman"/>
          <w:color w:val="000000"/>
          <w:sz w:val="21"/>
          <w:szCs w:val="21"/>
        </w:rPr>
        <w:t>* Dialing 911 in cases where physical injury has occurred or is imminent</w:t>
      </w:r>
    </w:p>
    <w:p w14:paraId="3CEBAB78" w14:textId="5D668F1A" w:rsidR="00287E2C" w:rsidRPr="00975AAF" w:rsidRDefault="00287E2C" w:rsidP="00287E2C">
      <w:pPr>
        <w:shd w:val="clear" w:color="auto" w:fill="FFFFFF"/>
        <w:spacing w:beforeAutospacing="1" w:afterAutospacing="1"/>
        <w:textAlignment w:val="baseline"/>
        <w:rPr>
          <w:rFonts w:ascii="Helvetica" w:hAnsi="Helvetica" w:cs="Times New Roman"/>
          <w:color w:val="000000"/>
          <w:sz w:val="21"/>
          <w:szCs w:val="21"/>
        </w:rPr>
      </w:pPr>
      <w:r w:rsidRPr="00975AAF">
        <w:rPr>
          <w:rFonts w:ascii="Helvetica" w:hAnsi="Helvetica" w:cs="Times New Roman"/>
          <w:b/>
          <w:bCs/>
          <w:color w:val="000000"/>
          <w:sz w:val="21"/>
          <w:szCs w:val="21"/>
          <w:bdr w:val="none" w:sz="0" w:space="0" w:color="auto" w:frame="1"/>
        </w:rPr>
        <w:t>COUNSELING AND PSYCHOLOGICAL SERVICES STATEMENT</w:t>
      </w:r>
    </w:p>
    <w:p w14:paraId="381DF303" w14:textId="77777777" w:rsidR="00287E2C" w:rsidRPr="00975AAF" w:rsidRDefault="00287E2C" w:rsidP="00287E2C">
      <w:pPr>
        <w:shd w:val="clear" w:color="auto" w:fill="FFFFFF"/>
        <w:spacing w:before="100" w:beforeAutospacing="1" w:after="100" w:afterAutospacing="1"/>
        <w:textAlignment w:val="baseline"/>
        <w:rPr>
          <w:rFonts w:ascii="Helvetica" w:hAnsi="Helvetica" w:cs="Times New Roman"/>
          <w:color w:val="000000"/>
          <w:sz w:val="21"/>
          <w:szCs w:val="21"/>
        </w:rPr>
      </w:pPr>
      <w:r w:rsidRPr="00975AAF">
        <w:rPr>
          <w:rFonts w:ascii="Helvetica" w:hAnsi="Helvetica" w:cs="Times New Roman"/>
          <w:color w:val="000000"/>
          <w:sz w:val="21"/>
          <w:szCs w:val="21"/>
        </w:rPr>
        <w:t>Many students at Penn State face personal challenges or have psychological needs that may interfere with interfere with their academic progress, social development, or emotional wellbeing.  The university offers a variety of confidential services to help you through difficult times, includin</w:t>
      </w:r>
      <w:bookmarkStart w:id="0" w:name="_GoBack"/>
      <w:bookmarkEnd w:id="0"/>
      <w:r w:rsidRPr="00975AAF">
        <w:rPr>
          <w:rFonts w:ascii="Helvetica" w:hAnsi="Helvetica" w:cs="Times New Roman"/>
          <w:color w:val="000000"/>
          <w:sz w:val="21"/>
          <w:szCs w:val="21"/>
        </w:rPr>
        <w:t>g individual and group counseling, crisis intervention, consultations, online chats, and mental health screenings.  These services are provided by staff who welcome all students and embrace a philosophy respectful of clients’ cultural and religious backgrounds, and sensitive to differences in race, ability, gender identity and sexual orientation.</w:t>
      </w:r>
    </w:p>
    <w:p w14:paraId="1920750C" w14:textId="1BD3A1BF" w:rsidR="00684317" w:rsidRPr="004924E5" w:rsidRDefault="005E1638" w:rsidP="004924E5">
      <w:pPr>
        <w:shd w:val="clear" w:color="auto" w:fill="FFFFFF"/>
        <w:spacing w:beforeAutospacing="1" w:afterAutospacing="1"/>
        <w:textAlignment w:val="baseline"/>
        <w:rPr>
          <w:rFonts w:ascii="Helvetica" w:hAnsi="Helvetica" w:cs="Times New Roman"/>
          <w:color w:val="000000"/>
          <w:sz w:val="21"/>
          <w:szCs w:val="21"/>
        </w:rPr>
      </w:pPr>
      <w:hyperlink r:id="rId19" w:history="1">
        <w:r w:rsidR="00287E2C" w:rsidRPr="00975AAF">
          <w:rPr>
            <w:rFonts w:ascii="Helvetica" w:hAnsi="Helvetica" w:cs="Times New Roman"/>
            <w:color w:val="9F9F9F"/>
            <w:sz w:val="21"/>
            <w:szCs w:val="21"/>
            <w:u w:val="single"/>
            <w:bdr w:val="none" w:sz="0" w:space="0" w:color="auto" w:frame="1"/>
          </w:rPr>
          <w:t>Counseling and Psychological Services at University Park  (CAPS)</w:t>
        </w:r>
      </w:hyperlink>
      <w:r w:rsidR="00287E2C" w:rsidRPr="00975AAF">
        <w:rPr>
          <w:rFonts w:ascii="Helvetica" w:hAnsi="Helvetica" w:cs="Times New Roman"/>
          <w:color w:val="000000"/>
          <w:sz w:val="21"/>
          <w:szCs w:val="21"/>
        </w:rPr>
        <w:t>: 814-863-0395</w:t>
      </w:r>
      <w:r w:rsidR="00287E2C" w:rsidRPr="00975AAF">
        <w:rPr>
          <w:rFonts w:ascii="Helvetica" w:hAnsi="Helvetica" w:cs="Times New Roman"/>
          <w:color w:val="000000"/>
          <w:sz w:val="21"/>
          <w:szCs w:val="21"/>
        </w:rPr>
        <w:br/>
        <w:t>Counseling and Psychological Services </w:t>
      </w:r>
      <w:hyperlink r:id="rId20" w:history="1">
        <w:r w:rsidR="00287E2C" w:rsidRPr="00975AAF">
          <w:rPr>
            <w:rFonts w:ascii="Helvetica" w:hAnsi="Helvetica" w:cs="Times New Roman"/>
            <w:color w:val="9F9F9F"/>
            <w:sz w:val="21"/>
            <w:szCs w:val="21"/>
            <w:u w:val="single"/>
            <w:bdr w:val="none" w:sz="0" w:space="0" w:color="auto" w:frame="1"/>
          </w:rPr>
          <w:t>Commonwealth Campuses</w:t>
        </w:r>
      </w:hyperlink>
      <w:r w:rsidR="00287E2C" w:rsidRPr="00975AAF">
        <w:rPr>
          <w:rFonts w:ascii="Helvetica" w:hAnsi="Helvetica" w:cs="Times New Roman"/>
          <w:color w:val="000000"/>
          <w:sz w:val="21"/>
          <w:szCs w:val="21"/>
        </w:rPr>
        <w:br/>
        <w:t>Penn State Crisis Line (24 hours/7 days/week): 877-229-6400</w:t>
      </w:r>
      <w:r w:rsidR="00287E2C" w:rsidRPr="00975AAF">
        <w:rPr>
          <w:rFonts w:ascii="Helvetica" w:hAnsi="Helvetica" w:cs="Times New Roman"/>
          <w:color w:val="000000"/>
          <w:sz w:val="21"/>
          <w:szCs w:val="21"/>
        </w:rPr>
        <w:br/>
        <w:t>Crisis Text Line (24 hours/7 days/week): Text LIONS to 741741</w:t>
      </w:r>
    </w:p>
    <w:p w14:paraId="0D36FAFE" w14:textId="77777777" w:rsidR="00684317" w:rsidRPr="00287E2C" w:rsidRDefault="00684317" w:rsidP="00287E2C">
      <w:pPr>
        <w:rPr>
          <w:rFonts w:ascii="Arial" w:hAnsi="Arial" w:cs="Arial"/>
          <w:sz w:val="22"/>
          <w:szCs w:val="22"/>
        </w:rPr>
      </w:pPr>
    </w:p>
    <w:p w14:paraId="2BC0DD2D" w14:textId="4007E1B8" w:rsidR="006B5ECE" w:rsidRDefault="004943E5" w:rsidP="0006285A">
      <w:pPr>
        <w:contextualSpacing/>
        <w:jc w:val="center"/>
        <w:rPr>
          <w:rFonts w:ascii="Arial" w:hAnsi="Arial" w:cs="Arial"/>
          <w:sz w:val="22"/>
          <w:szCs w:val="22"/>
        </w:rPr>
      </w:pPr>
      <w:r w:rsidRPr="00337D0B">
        <w:rPr>
          <w:rFonts w:ascii="Arial" w:hAnsi="Arial" w:cs="Arial"/>
          <w:b/>
          <w:sz w:val="22"/>
          <w:szCs w:val="22"/>
        </w:rPr>
        <w:t>Class schedule</w:t>
      </w:r>
      <w:r>
        <w:rPr>
          <w:rFonts w:ascii="Arial" w:hAnsi="Arial" w:cs="Arial"/>
          <w:sz w:val="22"/>
          <w:szCs w:val="22"/>
        </w:rPr>
        <w:t>*</w:t>
      </w:r>
    </w:p>
    <w:p w14:paraId="673F2D82" w14:textId="77777777" w:rsidR="00684317" w:rsidRDefault="00684317" w:rsidP="0006285A">
      <w:pPr>
        <w:contextualSpacing/>
        <w:jc w:val="center"/>
        <w:rPr>
          <w:rFonts w:ascii="Arial" w:hAnsi="Arial" w:cs="Arial"/>
          <w:sz w:val="22"/>
          <w:szCs w:val="22"/>
        </w:rPr>
      </w:pPr>
    </w:p>
    <w:p w14:paraId="7DC1CDFB" w14:textId="2037ECE4" w:rsidR="00684317" w:rsidRDefault="00684317" w:rsidP="0006285A">
      <w:pPr>
        <w:contextualSpacing/>
        <w:jc w:val="center"/>
        <w:rPr>
          <w:rFonts w:ascii="Arial" w:hAnsi="Arial" w:cs="Arial"/>
          <w:sz w:val="22"/>
          <w:szCs w:val="22"/>
        </w:rPr>
      </w:pPr>
      <w:r>
        <w:rPr>
          <w:rFonts w:ascii="Arial" w:hAnsi="Arial" w:cs="Arial"/>
          <w:sz w:val="22"/>
          <w:szCs w:val="22"/>
        </w:rPr>
        <w:t>Notes:  include a peer-review exercise of their proposals and presentations.</w:t>
      </w:r>
    </w:p>
    <w:p w14:paraId="4363EBCE" w14:textId="77777777" w:rsidR="004943E5" w:rsidRPr="00BB608D" w:rsidRDefault="004943E5" w:rsidP="00BB608D">
      <w:pPr>
        <w:contextualSpacing/>
        <w:rPr>
          <w:rFonts w:ascii="Arial" w:hAnsi="Arial" w:cs="Arial"/>
          <w:sz w:val="22"/>
          <w:szCs w:val="22"/>
        </w:rPr>
      </w:pPr>
    </w:p>
    <w:tbl>
      <w:tblPr>
        <w:tblW w:w="9288"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1818"/>
        <w:gridCol w:w="1591"/>
        <w:gridCol w:w="119"/>
        <w:gridCol w:w="2393"/>
        <w:gridCol w:w="3367"/>
      </w:tblGrid>
      <w:tr w:rsidR="00CD0DBB" w:rsidRPr="00BB608D" w14:paraId="46BF2627" w14:textId="77777777" w:rsidTr="00202045">
        <w:tc>
          <w:tcPr>
            <w:tcW w:w="1818" w:type="dxa"/>
            <w:tcBorders>
              <w:top w:val="double" w:sz="4" w:space="0" w:color="auto"/>
              <w:left w:val="double" w:sz="4" w:space="0" w:color="auto"/>
              <w:bottom w:val="double" w:sz="4" w:space="0" w:color="auto"/>
            </w:tcBorders>
            <w:shd w:val="clear" w:color="auto" w:fill="auto"/>
          </w:tcPr>
          <w:p w14:paraId="653648E9" w14:textId="77777777" w:rsidR="00CD0DBB" w:rsidRPr="00C77428" w:rsidRDefault="00CD0DBB" w:rsidP="00BB608D">
            <w:pPr>
              <w:contextualSpacing/>
              <w:rPr>
                <w:rFonts w:ascii="Arial" w:hAnsi="Arial" w:cs="Arial"/>
                <w:sz w:val="22"/>
                <w:szCs w:val="22"/>
              </w:rPr>
            </w:pPr>
            <w:r w:rsidRPr="00C77428">
              <w:rPr>
                <w:rFonts w:ascii="Arial" w:hAnsi="Arial" w:cs="Arial"/>
                <w:sz w:val="22"/>
                <w:szCs w:val="22"/>
              </w:rPr>
              <w:t>Date</w:t>
            </w:r>
          </w:p>
        </w:tc>
        <w:tc>
          <w:tcPr>
            <w:tcW w:w="1591" w:type="dxa"/>
            <w:tcBorders>
              <w:top w:val="double" w:sz="4" w:space="0" w:color="auto"/>
              <w:bottom w:val="double" w:sz="4" w:space="0" w:color="auto"/>
            </w:tcBorders>
            <w:shd w:val="clear" w:color="auto" w:fill="auto"/>
          </w:tcPr>
          <w:p w14:paraId="6E980E93" w14:textId="309252FC" w:rsidR="00CD0DBB" w:rsidRPr="00BB608D" w:rsidRDefault="00CD0DBB" w:rsidP="00BB608D">
            <w:pPr>
              <w:contextualSpacing/>
              <w:rPr>
                <w:rFonts w:ascii="Arial" w:hAnsi="Arial" w:cs="Arial"/>
                <w:sz w:val="22"/>
                <w:szCs w:val="22"/>
              </w:rPr>
            </w:pPr>
          </w:p>
        </w:tc>
        <w:tc>
          <w:tcPr>
            <w:tcW w:w="2512" w:type="dxa"/>
            <w:gridSpan w:val="2"/>
            <w:tcBorders>
              <w:top w:val="double" w:sz="4" w:space="0" w:color="auto"/>
              <w:bottom w:val="double" w:sz="4" w:space="0" w:color="auto"/>
            </w:tcBorders>
            <w:shd w:val="clear" w:color="auto" w:fill="auto"/>
          </w:tcPr>
          <w:p w14:paraId="5A7407E0" w14:textId="135AC740" w:rsidR="00CD0DBB" w:rsidRPr="00BB608D" w:rsidRDefault="00B053DF" w:rsidP="00077EFC">
            <w:pPr>
              <w:contextualSpacing/>
              <w:jc w:val="center"/>
              <w:rPr>
                <w:rFonts w:ascii="Arial" w:hAnsi="Arial" w:cs="Arial"/>
                <w:sz w:val="22"/>
                <w:szCs w:val="22"/>
              </w:rPr>
            </w:pPr>
            <w:r>
              <w:rPr>
                <w:rFonts w:ascii="Arial" w:hAnsi="Arial" w:cs="Arial"/>
                <w:sz w:val="22"/>
                <w:szCs w:val="22"/>
              </w:rPr>
              <w:t xml:space="preserve">Meeting </w:t>
            </w:r>
            <w:r w:rsidR="00077EFC">
              <w:rPr>
                <w:rFonts w:ascii="Arial" w:hAnsi="Arial" w:cs="Arial"/>
                <w:sz w:val="22"/>
                <w:szCs w:val="22"/>
              </w:rPr>
              <w:t>@</w:t>
            </w:r>
          </w:p>
        </w:tc>
        <w:tc>
          <w:tcPr>
            <w:tcW w:w="3367" w:type="dxa"/>
            <w:tcBorders>
              <w:top w:val="double" w:sz="4" w:space="0" w:color="auto"/>
              <w:bottom w:val="double" w:sz="4" w:space="0" w:color="auto"/>
              <w:right w:val="double" w:sz="4" w:space="0" w:color="auto"/>
            </w:tcBorders>
            <w:shd w:val="clear" w:color="auto" w:fill="auto"/>
          </w:tcPr>
          <w:p w14:paraId="305EFA90" w14:textId="69F4B5AA" w:rsidR="00CD0DBB" w:rsidRPr="00BB608D" w:rsidRDefault="00B053DF" w:rsidP="00077EFC">
            <w:pPr>
              <w:contextualSpacing/>
              <w:jc w:val="center"/>
              <w:rPr>
                <w:rFonts w:ascii="Arial" w:hAnsi="Arial" w:cs="Arial"/>
                <w:sz w:val="22"/>
                <w:szCs w:val="22"/>
              </w:rPr>
            </w:pPr>
            <w:r>
              <w:rPr>
                <w:rFonts w:ascii="Arial" w:hAnsi="Arial" w:cs="Arial"/>
                <w:sz w:val="22"/>
                <w:szCs w:val="22"/>
              </w:rPr>
              <w:t>Topic</w:t>
            </w:r>
          </w:p>
        </w:tc>
      </w:tr>
      <w:tr w:rsidR="00CD0DBB" w:rsidRPr="00BB608D" w14:paraId="2E6C4C94" w14:textId="77777777" w:rsidTr="00202045">
        <w:tc>
          <w:tcPr>
            <w:tcW w:w="1818" w:type="dxa"/>
            <w:shd w:val="clear" w:color="auto" w:fill="auto"/>
          </w:tcPr>
          <w:p w14:paraId="2E2776B8" w14:textId="7C8FE295" w:rsidR="00CD0DBB" w:rsidRPr="00C77428" w:rsidRDefault="00530C12" w:rsidP="00BB608D">
            <w:pPr>
              <w:contextualSpacing/>
              <w:rPr>
                <w:rFonts w:ascii="Arial" w:hAnsi="Arial" w:cs="Arial"/>
                <w:sz w:val="22"/>
                <w:szCs w:val="22"/>
              </w:rPr>
            </w:pPr>
            <w:r w:rsidRPr="00C77428">
              <w:rPr>
                <w:rFonts w:ascii="Arial" w:hAnsi="Arial" w:cs="Arial"/>
                <w:sz w:val="22"/>
                <w:szCs w:val="22"/>
              </w:rPr>
              <w:t xml:space="preserve">August </w:t>
            </w:r>
            <w:r w:rsidR="00306617" w:rsidRPr="00C77428">
              <w:rPr>
                <w:rFonts w:ascii="Arial" w:hAnsi="Arial" w:cs="Arial"/>
                <w:sz w:val="22"/>
                <w:szCs w:val="22"/>
              </w:rPr>
              <w:t>2</w:t>
            </w:r>
            <w:r w:rsidR="006B4C68">
              <w:rPr>
                <w:rFonts w:ascii="Arial" w:hAnsi="Arial" w:cs="Arial"/>
                <w:sz w:val="22"/>
                <w:szCs w:val="22"/>
              </w:rPr>
              <w:t>7</w:t>
            </w:r>
          </w:p>
        </w:tc>
        <w:tc>
          <w:tcPr>
            <w:tcW w:w="1591" w:type="dxa"/>
            <w:shd w:val="clear" w:color="auto" w:fill="auto"/>
          </w:tcPr>
          <w:p w14:paraId="3B022E6F" w14:textId="77777777" w:rsidR="00CD0DBB" w:rsidRPr="00BB608D" w:rsidRDefault="00CD0DBB" w:rsidP="00BB608D">
            <w:pPr>
              <w:contextualSpacing/>
              <w:rPr>
                <w:rFonts w:ascii="Arial" w:hAnsi="Arial" w:cs="Arial"/>
                <w:b/>
                <w:sz w:val="22"/>
                <w:szCs w:val="22"/>
              </w:rPr>
            </w:pPr>
          </w:p>
        </w:tc>
        <w:tc>
          <w:tcPr>
            <w:tcW w:w="2512" w:type="dxa"/>
            <w:gridSpan w:val="2"/>
            <w:shd w:val="clear" w:color="auto" w:fill="auto"/>
          </w:tcPr>
          <w:p w14:paraId="5D2B1E71" w14:textId="739C841C" w:rsidR="00B62B72" w:rsidRPr="00DE0D56" w:rsidRDefault="006B4C68" w:rsidP="00B62B72">
            <w:pPr>
              <w:contextualSpacing/>
              <w:rPr>
                <w:rFonts w:ascii="Arial" w:hAnsi="Arial" w:cs="Arial"/>
                <w:sz w:val="22"/>
                <w:szCs w:val="22"/>
              </w:rPr>
            </w:pPr>
            <w:proofErr w:type="spellStart"/>
            <w:r>
              <w:rPr>
                <w:rFonts w:ascii="Arial" w:hAnsi="Arial" w:cs="Arial"/>
                <w:sz w:val="22"/>
                <w:szCs w:val="22"/>
              </w:rPr>
              <w:t>Boucke</w:t>
            </w:r>
            <w:proofErr w:type="spellEnd"/>
            <w:r>
              <w:rPr>
                <w:rFonts w:ascii="Arial" w:hAnsi="Arial" w:cs="Arial"/>
                <w:sz w:val="22"/>
                <w:szCs w:val="22"/>
              </w:rPr>
              <w:t xml:space="preserve"> 109</w:t>
            </w:r>
          </w:p>
          <w:p w14:paraId="5DBC3E00" w14:textId="4CA7D1DE" w:rsidR="00CD0DBB" w:rsidRPr="00DE0D56" w:rsidRDefault="00CD0DBB" w:rsidP="00BB608D">
            <w:pPr>
              <w:contextualSpacing/>
              <w:rPr>
                <w:rFonts w:ascii="Arial" w:hAnsi="Arial" w:cs="Arial"/>
                <w:sz w:val="22"/>
                <w:szCs w:val="22"/>
              </w:rPr>
            </w:pPr>
          </w:p>
        </w:tc>
        <w:tc>
          <w:tcPr>
            <w:tcW w:w="3367" w:type="dxa"/>
            <w:shd w:val="clear" w:color="auto" w:fill="auto"/>
          </w:tcPr>
          <w:p w14:paraId="19A37280" w14:textId="21DC1FBC" w:rsidR="00CD0DBB" w:rsidRPr="00BB608D" w:rsidRDefault="00F20DB8" w:rsidP="00BB608D">
            <w:pPr>
              <w:contextualSpacing/>
              <w:rPr>
                <w:rFonts w:ascii="Arial" w:hAnsi="Arial" w:cs="Arial"/>
                <w:sz w:val="22"/>
                <w:szCs w:val="22"/>
              </w:rPr>
            </w:pPr>
            <w:r>
              <w:rPr>
                <w:rFonts w:ascii="Arial" w:hAnsi="Arial" w:cs="Arial"/>
                <w:sz w:val="22"/>
                <w:szCs w:val="22"/>
              </w:rPr>
              <w:t>Introduction</w:t>
            </w:r>
            <w:r w:rsidR="001A2CC9">
              <w:rPr>
                <w:rFonts w:ascii="Arial" w:hAnsi="Arial" w:cs="Arial"/>
                <w:sz w:val="22"/>
                <w:szCs w:val="22"/>
              </w:rPr>
              <w:t xml:space="preserve">, presentation </w:t>
            </w:r>
          </w:p>
        </w:tc>
      </w:tr>
      <w:tr w:rsidR="00BE62A3" w:rsidRPr="00BB608D" w14:paraId="3ABBE3D8" w14:textId="77777777" w:rsidTr="00202045">
        <w:tc>
          <w:tcPr>
            <w:tcW w:w="1818" w:type="dxa"/>
            <w:shd w:val="clear" w:color="auto" w:fill="auto"/>
          </w:tcPr>
          <w:p w14:paraId="0CECD6D7" w14:textId="5A256574" w:rsidR="00BE62A3" w:rsidRPr="00C77428" w:rsidRDefault="00BE62A3" w:rsidP="00BB608D">
            <w:pPr>
              <w:contextualSpacing/>
              <w:rPr>
                <w:rFonts w:ascii="Arial" w:hAnsi="Arial" w:cs="Arial"/>
                <w:sz w:val="22"/>
                <w:szCs w:val="22"/>
              </w:rPr>
            </w:pPr>
            <w:r w:rsidRPr="00C77428">
              <w:rPr>
                <w:rFonts w:ascii="Arial" w:hAnsi="Arial" w:cs="Arial"/>
                <w:sz w:val="22"/>
                <w:szCs w:val="22"/>
              </w:rPr>
              <w:t>August 2</w:t>
            </w:r>
            <w:r w:rsidR="006B4C68">
              <w:rPr>
                <w:rFonts w:ascii="Arial" w:hAnsi="Arial" w:cs="Arial"/>
                <w:sz w:val="22"/>
                <w:szCs w:val="22"/>
              </w:rPr>
              <w:t>9</w:t>
            </w:r>
          </w:p>
        </w:tc>
        <w:tc>
          <w:tcPr>
            <w:tcW w:w="1591" w:type="dxa"/>
            <w:shd w:val="clear" w:color="auto" w:fill="auto"/>
          </w:tcPr>
          <w:p w14:paraId="74FAA3E2" w14:textId="77777777" w:rsidR="00BE62A3" w:rsidRPr="00BB608D" w:rsidRDefault="00BE62A3" w:rsidP="00BB608D">
            <w:pPr>
              <w:contextualSpacing/>
              <w:rPr>
                <w:rFonts w:ascii="Arial" w:hAnsi="Arial" w:cs="Arial"/>
                <w:b/>
                <w:sz w:val="22"/>
                <w:szCs w:val="22"/>
              </w:rPr>
            </w:pPr>
          </w:p>
        </w:tc>
        <w:tc>
          <w:tcPr>
            <w:tcW w:w="2512" w:type="dxa"/>
            <w:gridSpan w:val="2"/>
            <w:shd w:val="clear" w:color="auto" w:fill="auto"/>
          </w:tcPr>
          <w:p w14:paraId="5401D2B0" w14:textId="23E70D9E" w:rsidR="00DF7FEA" w:rsidRPr="00DE0D56" w:rsidRDefault="006B4C68" w:rsidP="00DF7FEA">
            <w:r>
              <w:rPr>
                <w:rFonts w:ascii="Arial" w:hAnsi="Arial" w:cs="Arial"/>
                <w:color w:val="000000"/>
                <w:sz w:val="21"/>
                <w:szCs w:val="21"/>
                <w:shd w:val="clear" w:color="auto" w:fill="D4DBD9"/>
              </w:rPr>
              <w:t>LS 006</w:t>
            </w:r>
          </w:p>
          <w:p w14:paraId="4E6E14A1" w14:textId="5ECF5BCE" w:rsidR="00BE62A3" w:rsidRPr="00DE0D56" w:rsidRDefault="00BE62A3" w:rsidP="000707AC">
            <w:pPr>
              <w:contextualSpacing/>
              <w:rPr>
                <w:rFonts w:ascii="Arial" w:hAnsi="Arial" w:cs="Arial"/>
                <w:sz w:val="22"/>
                <w:szCs w:val="22"/>
              </w:rPr>
            </w:pPr>
          </w:p>
        </w:tc>
        <w:tc>
          <w:tcPr>
            <w:tcW w:w="3367" w:type="dxa"/>
            <w:shd w:val="clear" w:color="auto" w:fill="auto"/>
          </w:tcPr>
          <w:p w14:paraId="701A4452" w14:textId="34A885BE" w:rsidR="00BE62A3" w:rsidRPr="00BB608D" w:rsidRDefault="00202F62" w:rsidP="000741EB">
            <w:pPr>
              <w:contextualSpacing/>
              <w:rPr>
                <w:rFonts w:ascii="Arial" w:hAnsi="Arial" w:cs="Arial"/>
                <w:sz w:val="22"/>
                <w:szCs w:val="22"/>
              </w:rPr>
            </w:pPr>
            <w:r>
              <w:rPr>
                <w:rFonts w:ascii="Arial" w:hAnsi="Arial" w:cs="Arial"/>
                <w:sz w:val="22"/>
                <w:szCs w:val="22"/>
              </w:rPr>
              <w:lastRenderedPageBreak/>
              <w:t xml:space="preserve">What is Ecology for? </w:t>
            </w:r>
            <w:r w:rsidR="000741EB">
              <w:rPr>
                <w:rFonts w:ascii="Arial" w:hAnsi="Arial" w:cs="Arial"/>
                <w:sz w:val="22"/>
                <w:szCs w:val="22"/>
              </w:rPr>
              <w:t xml:space="preserve">Detecting </w:t>
            </w:r>
            <w:r w:rsidR="00243C95">
              <w:rPr>
                <w:rFonts w:ascii="Arial" w:hAnsi="Arial" w:cs="Arial"/>
                <w:sz w:val="22"/>
                <w:szCs w:val="22"/>
              </w:rPr>
              <w:lastRenderedPageBreak/>
              <w:t>pattern</w:t>
            </w:r>
            <w:r>
              <w:rPr>
                <w:rFonts w:ascii="Arial" w:hAnsi="Arial" w:cs="Arial"/>
                <w:sz w:val="22"/>
                <w:szCs w:val="22"/>
              </w:rPr>
              <w:t>s</w:t>
            </w:r>
            <w:r w:rsidR="00243C95">
              <w:rPr>
                <w:rFonts w:ascii="Arial" w:hAnsi="Arial" w:cs="Arial"/>
                <w:sz w:val="22"/>
                <w:szCs w:val="22"/>
              </w:rPr>
              <w:t xml:space="preserve"> in nature</w:t>
            </w:r>
            <w:r w:rsidR="00CF3ECE">
              <w:rPr>
                <w:rFonts w:ascii="Arial" w:hAnsi="Arial" w:cs="Arial"/>
                <w:sz w:val="22"/>
                <w:szCs w:val="22"/>
              </w:rPr>
              <w:t xml:space="preserve"> </w:t>
            </w:r>
          </w:p>
        </w:tc>
      </w:tr>
      <w:tr w:rsidR="006B4C68" w:rsidRPr="00BB608D" w14:paraId="4087FAB4" w14:textId="77777777" w:rsidTr="006247C6">
        <w:trPr>
          <w:trHeight w:val="521"/>
        </w:trPr>
        <w:tc>
          <w:tcPr>
            <w:tcW w:w="1818" w:type="dxa"/>
            <w:shd w:val="clear" w:color="auto" w:fill="auto"/>
          </w:tcPr>
          <w:p w14:paraId="0BC28676" w14:textId="11F5B8CC" w:rsidR="006B4C68" w:rsidRPr="00C77428" w:rsidRDefault="006B4C68" w:rsidP="006B4C68">
            <w:pPr>
              <w:contextualSpacing/>
              <w:rPr>
                <w:rFonts w:ascii="Arial" w:hAnsi="Arial" w:cs="Arial"/>
                <w:sz w:val="22"/>
                <w:szCs w:val="22"/>
              </w:rPr>
            </w:pPr>
            <w:r>
              <w:rPr>
                <w:rFonts w:ascii="Arial" w:hAnsi="Arial" w:cs="Arial"/>
                <w:sz w:val="22"/>
                <w:szCs w:val="22"/>
              </w:rPr>
              <w:lastRenderedPageBreak/>
              <w:t>Sept 3</w:t>
            </w:r>
          </w:p>
        </w:tc>
        <w:tc>
          <w:tcPr>
            <w:tcW w:w="1591" w:type="dxa"/>
            <w:shd w:val="clear" w:color="auto" w:fill="auto"/>
          </w:tcPr>
          <w:p w14:paraId="40AD154A" w14:textId="77777777" w:rsidR="006B4C68" w:rsidRPr="00BB608D" w:rsidRDefault="006B4C68" w:rsidP="006B4C68">
            <w:pPr>
              <w:contextualSpacing/>
              <w:rPr>
                <w:rFonts w:ascii="Arial" w:hAnsi="Arial" w:cs="Arial"/>
                <w:sz w:val="22"/>
                <w:szCs w:val="22"/>
              </w:rPr>
            </w:pPr>
          </w:p>
        </w:tc>
        <w:tc>
          <w:tcPr>
            <w:tcW w:w="2512" w:type="dxa"/>
            <w:gridSpan w:val="2"/>
            <w:shd w:val="clear" w:color="auto" w:fill="auto"/>
          </w:tcPr>
          <w:p w14:paraId="341C56E3" w14:textId="77777777" w:rsidR="006B4C68" w:rsidRPr="00DE0D56" w:rsidRDefault="006B4C68" w:rsidP="006B4C68">
            <w:pPr>
              <w:contextualSpacing/>
              <w:rPr>
                <w:rFonts w:ascii="Arial" w:hAnsi="Arial" w:cs="Arial"/>
                <w:sz w:val="22"/>
                <w:szCs w:val="22"/>
              </w:rPr>
            </w:pPr>
            <w:proofErr w:type="spellStart"/>
            <w:r>
              <w:rPr>
                <w:rFonts w:ascii="Arial" w:hAnsi="Arial" w:cs="Arial"/>
                <w:sz w:val="22"/>
                <w:szCs w:val="22"/>
              </w:rPr>
              <w:t>Boucke</w:t>
            </w:r>
            <w:proofErr w:type="spellEnd"/>
            <w:r>
              <w:rPr>
                <w:rFonts w:ascii="Arial" w:hAnsi="Arial" w:cs="Arial"/>
                <w:sz w:val="22"/>
                <w:szCs w:val="22"/>
              </w:rPr>
              <w:t xml:space="preserve"> 109</w:t>
            </w:r>
          </w:p>
          <w:p w14:paraId="4B16891B" w14:textId="6FB955C5" w:rsidR="006B4C68" w:rsidRPr="00BB608D" w:rsidRDefault="006B4C68" w:rsidP="006B4C68">
            <w:pPr>
              <w:contextualSpacing/>
              <w:rPr>
                <w:rFonts w:ascii="Arial" w:hAnsi="Arial" w:cs="Arial"/>
                <w:sz w:val="22"/>
                <w:szCs w:val="22"/>
              </w:rPr>
            </w:pPr>
          </w:p>
        </w:tc>
        <w:tc>
          <w:tcPr>
            <w:tcW w:w="3367" w:type="dxa"/>
            <w:shd w:val="clear" w:color="auto" w:fill="auto"/>
          </w:tcPr>
          <w:p w14:paraId="3A96A6C1" w14:textId="1D96D3FB" w:rsidR="006B4C68" w:rsidRPr="00BB608D" w:rsidRDefault="006B4C68" w:rsidP="006B4C68">
            <w:pPr>
              <w:contextualSpacing/>
              <w:rPr>
                <w:rFonts w:ascii="Arial" w:hAnsi="Arial" w:cs="Arial"/>
                <w:sz w:val="22"/>
                <w:szCs w:val="22"/>
              </w:rPr>
            </w:pPr>
            <w:r>
              <w:rPr>
                <w:rFonts w:ascii="Arial" w:hAnsi="Arial" w:cs="Arial"/>
                <w:sz w:val="22"/>
                <w:szCs w:val="22"/>
              </w:rPr>
              <w:t xml:space="preserve">Quiz 1, </w:t>
            </w:r>
            <w:r w:rsidR="00F63424">
              <w:rPr>
                <w:rFonts w:ascii="Arial" w:hAnsi="Arial" w:cs="Arial"/>
                <w:sz w:val="22"/>
                <w:szCs w:val="22"/>
              </w:rPr>
              <w:t>Design</w:t>
            </w:r>
            <w:r w:rsidR="00E430F3">
              <w:rPr>
                <w:rFonts w:ascii="Arial" w:hAnsi="Arial" w:cs="Arial"/>
                <w:sz w:val="22"/>
                <w:szCs w:val="22"/>
              </w:rPr>
              <w:t xml:space="preserve"> </w:t>
            </w:r>
            <w:r w:rsidR="00F63424">
              <w:rPr>
                <w:rFonts w:ascii="Arial" w:hAnsi="Arial" w:cs="Arial"/>
                <w:sz w:val="22"/>
                <w:szCs w:val="22"/>
              </w:rPr>
              <w:t>of</w:t>
            </w:r>
            <w:r w:rsidR="00E430F3">
              <w:rPr>
                <w:rFonts w:ascii="Arial" w:hAnsi="Arial" w:cs="Arial"/>
                <w:sz w:val="22"/>
                <w:szCs w:val="22"/>
              </w:rPr>
              <w:t xml:space="preserve"> Thursday’s </w:t>
            </w:r>
            <w:r w:rsidR="00F63424">
              <w:rPr>
                <w:rFonts w:ascii="Arial" w:hAnsi="Arial" w:cs="Arial"/>
                <w:sz w:val="22"/>
                <w:szCs w:val="22"/>
              </w:rPr>
              <w:t xml:space="preserve">flower visitor </w:t>
            </w:r>
            <w:r w:rsidR="00E430F3">
              <w:rPr>
                <w:rFonts w:ascii="Arial" w:hAnsi="Arial" w:cs="Arial"/>
                <w:sz w:val="22"/>
                <w:szCs w:val="22"/>
              </w:rPr>
              <w:t>lab.</w:t>
            </w:r>
          </w:p>
        </w:tc>
      </w:tr>
      <w:tr w:rsidR="006B4C68" w:rsidRPr="00BB608D" w14:paraId="6137F44F" w14:textId="77777777" w:rsidTr="00202045">
        <w:tc>
          <w:tcPr>
            <w:tcW w:w="1818" w:type="dxa"/>
            <w:shd w:val="clear" w:color="auto" w:fill="auto"/>
          </w:tcPr>
          <w:p w14:paraId="2B722B8E" w14:textId="68514CA1" w:rsidR="006B4C68" w:rsidRPr="00C77428" w:rsidRDefault="006B4C68" w:rsidP="006B4C68">
            <w:pPr>
              <w:contextualSpacing/>
              <w:rPr>
                <w:rFonts w:ascii="Arial" w:hAnsi="Arial" w:cs="Arial"/>
                <w:sz w:val="22"/>
                <w:szCs w:val="22"/>
              </w:rPr>
            </w:pPr>
            <w:r>
              <w:rPr>
                <w:rFonts w:ascii="Arial" w:hAnsi="Arial" w:cs="Arial"/>
                <w:sz w:val="22"/>
                <w:szCs w:val="22"/>
              </w:rPr>
              <w:t>Sept 5</w:t>
            </w:r>
          </w:p>
        </w:tc>
        <w:tc>
          <w:tcPr>
            <w:tcW w:w="1591" w:type="dxa"/>
            <w:shd w:val="clear" w:color="auto" w:fill="auto"/>
          </w:tcPr>
          <w:p w14:paraId="55FDBFE6" w14:textId="77777777" w:rsidR="006B4C68" w:rsidRPr="00BB608D" w:rsidRDefault="006B4C68" w:rsidP="006B4C68">
            <w:pPr>
              <w:contextualSpacing/>
              <w:rPr>
                <w:rFonts w:ascii="Arial" w:hAnsi="Arial" w:cs="Arial"/>
                <w:sz w:val="22"/>
                <w:szCs w:val="22"/>
              </w:rPr>
            </w:pPr>
          </w:p>
        </w:tc>
        <w:tc>
          <w:tcPr>
            <w:tcW w:w="2512" w:type="dxa"/>
            <w:gridSpan w:val="2"/>
            <w:shd w:val="clear" w:color="auto" w:fill="auto"/>
          </w:tcPr>
          <w:p w14:paraId="6BAEDD99" w14:textId="53656944" w:rsidR="006B4C68" w:rsidRPr="00DE0D56" w:rsidRDefault="00E430F3" w:rsidP="006B4C68">
            <w:r w:rsidRPr="00450CDD">
              <w:rPr>
                <w:rFonts w:ascii="Arial" w:hAnsi="Arial" w:cs="Arial"/>
                <w:color w:val="000000"/>
                <w:sz w:val="21"/>
                <w:szCs w:val="21"/>
                <w:highlight w:val="green"/>
                <w:shd w:val="clear" w:color="auto" w:fill="D4DBD9"/>
              </w:rPr>
              <w:t>Sunset Park</w:t>
            </w:r>
          </w:p>
          <w:p w14:paraId="02B7C82E" w14:textId="3E3E00BB" w:rsidR="006B4C68" w:rsidRPr="00BB608D" w:rsidRDefault="006B4C68" w:rsidP="006B4C68">
            <w:pPr>
              <w:contextualSpacing/>
              <w:rPr>
                <w:rStyle w:val="Strong"/>
                <w:rFonts w:ascii="Arial" w:hAnsi="Arial" w:cs="Arial"/>
                <w:sz w:val="22"/>
                <w:szCs w:val="22"/>
              </w:rPr>
            </w:pPr>
          </w:p>
        </w:tc>
        <w:tc>
          <w:tcPr>
            <w:tcW w:w="3367" w:type="dxa"/>
            <w:shd w:val="clear" w:color="auto" w:fill="auto"/>
          </w:tcPr>
          <w:p w14:paraId="5F873638" w14:textId="31BADBE3" w:rsidR="006B4C68" w:rsidRPr="00BB608D" w:rsidRDefault="006B4C68" w:rsidP="006B4C68">
            <w:pPr>
              <w:contextualSpacing/>
              <w:rPr>
                <w:rFonts w:ascii="Arial" w:hAnsi="Arial" w:cs="Arial"/>
                <w:sz w:val="22"/>
                <w:szCs w:val="22"/>
              </w:rPr>
            </w:pPr>
            <w:r>
              <w:rPr>
                <w:rFonts w:ascii="Arial" w:hAnsi="Arial" w:cs="Arial"/>
                <w:sz w:val="22"/>
                <w:szCs w:val="22"/>
              </w:rPr>
              <w:t xml:space="preserve">Mutualisms: Focal observation of flower visitors </w:t>
            </w:r>
          </w:p>
        </w:tc>
      </w:tr>
      <w:tr w:rsidR="006B4C68" w:rsidRPr="00BB608D" w14:paraId="3F3A6A5F" w14:textId="77777777" w:rsidTr="00202045">
        <w:tc>
          <w:tcPr>
            <w:tcW w:w="1818" w:type="dxa"/>
            <w:shd w:val="clear" w:color="auto" w:fill="auto"/>
          </w:tcPr>
          <w:p w14:paraId="3BA994E5" w14:textId="51C6E883" w:rsidR="006B4C68" w:rsidRPr="00C77428" w:rsidRDefault="006B4C68" w:rsidP="006B4C68">
            <w:pPr>
              <w:contextualSpacing/>
              <w:rPr>
                <w:rFonts w:ascii="Arial" w:hAnsi="Arial" w:cs="Arial"/>
                <w:sz w:val="22"/>
                <w:szCs w:val="22"/>
              </w:rPr>
            </w:pPr>
            <w:r w:rsidRPr="00C77428">
              <w:rPr>
                <w:rFonts w:ascii="Arial" w:hAnsi="Arial" w:cs="Arial"/>
                <w:sz w:val="22"/>
                <w:szCs w:val="22"/>
              </w:rPr>
              <w:t xml:space="preserve">Sept </w:t>
            </w:r>
            <w:r>
              <w:rPr>
                <w:rFonts w:ascii="Arial" w:hAnsi="Arial" w:cs="Arial"/>
                <w:sz w:val="22"/>
                <w:szCs w:val="22"/>
              </w:rPr>
              <w:t>10</w:t>
            </w:r>
          </w:p>
        </w:tc>
        <w:tc>
          <w:tcPr>
            <w:tcW w:w="1591" w:type="dxa"/>
            <w:shd w:val="clear" w:color="auto" w:fill="auto"/>
          </w:tcPr>
          <w:p w14:paraId="73C1F64C" w14:textId="77777777" w:rsidR="006B4C68" w:rsidRPr="00BB608D" w:rsidRDefault="006B4C68" w:rsidP="006B4C68">
            <w:pPr>
              <w:contextualSpacing/>
              <w:rPr>
                <w:rFonts w:ascii="Arial" w:hAnsi="Arial" w:cs="Arial"/>
                <w:sz w:val="22"/>
                <w:szCs w:val="22"/>
              </w:rPr>
            </w:pPr>
          </w:p>
        </w:tc>
        <w:tc>
          <w:tcPr>
            <w:tcW w:w="2512" w:type="dxa"/>
            <w:gridSpan w:val="2"/>
            <w:shd w:val="clear" w:color="auto" w:fill="auto"/>
          </w:tcPr>
          <w:p w14:paraId="64DCD59F" w14:textId="77777777" w:rsidR="006B4C68" w:rsidRPr="00DE0D56" w:rsidRDefault="006B4C68" w:rsidP="006B4C68">
            <w:pPr>
              <w:contextualSpacing/>
              <w:rPr>
                <w:rFonts w:ascii="Arial" w:hAnsi="Arial" w:cs="Arial"/>
                <w:sz w:val="22"/>
                <w:szCs w:val="22"/>
              </w:rPr>
            </w:pPr>
            <w:proofErr w:type="spellStart"/>
            <w:r>
              <w:rPr>
                <w:rFonts w:ascii="Arial" w:hAnsi="Arial" w:cs="Arial"/>
                <w:sz w:val="22"/>
                <w:szCs w:val="22"/>
              </w:rPr>
              <w:t>Boucke</w:t>
            </w:r>
            <w:proofErr w:type="spellEnd"/>
            <w:r>
              <w:rPr>
                <w:rFonts w:ascii="Arial" w:hAnsi="Arial" w:cs="Arial"/>
                <w:sz w:val="22"/>
                <w:szCs w:val="22"/>
              </w:rPr>
              <w:t xml:space="preserve"> 109</w:t>
            </w:r>
          </w:p>
          <w:p w14:paraId="7312AB08" w14:textId="28E1433A" w:rsidR="006B4C68" w:rsidRPr="00BB608D" w:rsidRDefault="006B4C68" w:rsidP="006B4C68">
            <w:pPr>
              <w:contextualSpacing/>
              <w:rPr>
                <w:rFonts w:ascii="Arial" w:hAnsi="Arial" w:cs="Arial"/>
                <w:sz w:val="22"/>
                <w:szCs w:val="22"/>
              </w:rPr>
            </w:pPr>
          </w:p>
        </w:tc>
        <w:tc>
          <w:tcPr>
            <w:tcW w:w="3367" w:type="dxa"/>
            <w:shd w:val="clear" w:color="auto" w:fill="auto"/>
          </w:tcPr>
          <w:p w14:paraId="2E3841A0" w14:textId="5386CD77" w:rsidR="006B4C68" w:rsidRPr="00BB608D" w:rsidRDefault="006B4C68" w:rsidP="006B4C68">
            <w:pPr>
              <w:contextualSpacing/>
              <w:rPr>
                <w:rFonts w:ascii="Arial" w:hAnsi="Arial" w:cs="Arial"/>
                <w:sz w:val="22"/>
                <w:szCs w:val="22"/>
              </w:rPr>
            </w:pPr>
            <w:r>
              <w:rPr>
                <w:rFonts w:ascii="Arial" w:hAnsi="Arial" w:cs="Arial"/>
                <w:sz w:val="22"/>
                <w:szCs w:val="22"/>
              </w:rPr>
              <w:t xml:space="preserve">Quiz 2, </w:t>
            </w:r>
            <w:r w:rsidR="00F63424">
              <w:rPr>
                <w:rFonts w:ascii="Arial" w:hAnsi="Arial" w:cs="Arial"/>
                <w:sz w:val="22"/>
                <w:szCs w:val="22"/>
              </w:rPr>
              <w:t>Flower visitor report</w:t>
            </w:r>
          </w:p>
        </w:tc>
      </w:tr>
      <w:tr w:rsidR="006B4C68" w:rsidRPr="00BB608D" w14:paraId="6D26EDE7" w14:textId="77777777" w:rsidTr="00202045">
        <w:tc>
          <w:tcPr>
            <w:tcW w:w="1818" w:type="dxa"/>
            <w:shd w:val="clear" w:color="auto" w:fill="auto"/>
          </w:tcPr>
          <w:p w14:paraId="3F0F90C9" w14:textId="29E03D80" w:rsidR="006B4C68" w:rsidRPr="00C77428" w:rsidRDefault="006B4C68" w:rsidP="006B4C68">
            <w:pPr>
              <w:contextualSpacing/>
              <w:rPr>
                <w:rFonts w:ascii="Arial" w:hAnsi="Arial" w:cs="Arial"/>
                <w:sz w:val="22"/>
                <w:szCs w:val="22"/>
              </w:rPr>
            </w:pPr>
            <w:r>
              <w:rPr>
                <w:rFonts w:ascii="Arial" w:hAnsi="Arial" w:cs="Arial"/>
                <w:sz w:val="22"/>
                <w:szCs w:val="22"/>
              </w:rPr>
              <w:t>Sept 12</w:t>
            </w:r>
          </w:p>
        </w:tc>
        <w:tc>
          <w:tcPr>
            <w:tcW w:w="1591" w:type="dxa"/>
            <w:shd w:val="clear" w:color="auto" w:fill="auto"/>
          </w:tcPr>
          <w:p w14:paraId="5332336E" w14:textId="77777777" w:rsidR="006B4C68" w:rsidRPr="00BB608D" w:rsidRDefault="006B4C68" w:rsidP="006B4C68">
            <w:pPr>
              <w:contextualSpacing/>
              <w:rPr>
                <w:rFonts w:ascii="Arial" w:hAnsi="Arial" w:cs="Arial"/>
                <w:sz w:val="22"/>
                <w:szCs w:val="22"/>
              </w:rPr>
            </w:pPr>
          </w:p>
        </w:tc>
        <w:tc>
          <w:tcPr>
            <w:tcW w:w="2512" w:type="dxa"/>
            <w:gridSpan w:val="2"/>
            <w:shd w:val="clear" w:color="auto" w:fill="auto"/>
          </w:tcPr>
          <w:p w14:paraId="0EC61BC0" w14:textId="0E0681E8" w:rsidR="006B4C68" w:rsidRPr="00DE0D56" w:rsidRDefault="006B4C68" w:rsidP="006B4C68">
            <w:r>
              <w:rPr>
                <w:rFonts w:ascii="Arial" w:hAnsi="Arial" w:cs="Arial"/>
                <w:color w:val="000000"/>
                <w:sz w:val="21"/>
                <w:szCs w:val="21"/>
                <w:shd w:val="clear" w:color="auto" w:fill="D4DBD9"/>
              </w:rPr>
              <w:t>LS 006</w:t>
            </w:r>
            <w:r w:rsidR="00450CDD">
              <w:rPr>
                <w:rFonts w:ascii="Arial" w:hAnsi="Arial" w:cs="Arial"/>
                <w:color w:val="000000"/>
                <w:sz w:val="21"/>
                <w:szCs w:val="21"/>
                <w:shd w:val="clear" w:color="auto" w:fill="D4DBD9"/>
              </w:rPr>
              <w:t xml:space="preserve"> - </w:t>
            </w:r>
            <w:r w:rsidR="00450CDD" w:rsidRPr="00450CDD">
              <w:rPr>
                <w:rFonts w:ascii="Arial" w:hAnsi="Arial" w:cs="Arial"/>
                <w:color w:val="000000"/>
                <w:sz w:val="21"/>
                <w:szCs w:val="21"/>
                <w:highlight w:val="green"/>
                <w:shd w:val="clear" w:color="auto" w:fill="D4DBD9"/>
              </w:rPr>
              <w:t>campus</w:t>
            </w:r>
          </w:p>
          <w:p w14:paraId="47EBD695" w14:textId="06FC0E88" w:rsidR="006B4C68" w:rsidRPr="00BB608D" w:rsidRDefault="006B4C68" w:rsidP="006B4C68">
            <w:pPr>
              <w:contextualSpacing/>
              <w:rPr>
                <w:rFonts w:ascii="Arial" w:hAnsi="Arial" w:cs="Arial"/>
                <w:sz w:val="22"/>
                <w:szCs w:val="22"/>
              </w:rPr>
            </w:pPr>
          </w:p>
        </w:tc>
        <w:tc>
          <w:tcPr>
            <w:tcW w:w="3367" w:type="dxa"/>
            <w:shd w:val="clear" w:color="auto" w:fill="auto"/>
          </w:tcPr>
          <w:p w14:paraId="3D93E0E1" w14:textId="14CF7CBC" w:rsidR="006B4C68" w:rsidRPr="00BB608D" w:rsidRDefault="00F63424" w:rsidP="006B4C68">
            <w:pPr>
              <w:contextualSpacing/>
              <w:rPr>
                <w:rFonts w:ascii="Arial" w:hAnsi="Arial" w:cs="Arial"/>
                <w:sz w:val="22"/>
                <w:szCs w:val="22"/>
              </w:rPr>
            </w:pPr>
            <w:r>
              <w:rPr>
                <w:rFonts w:ascii="Arial" w:hAnsi="Arial" w:cs="Arial"/>
                <w:sz w:val="22"/>
                <w:szCs w:val="22"/>
              </w:rPr>
              <w:t>Introduce factor analysis</w:t>
            </w:r>
            <w:r>
              <w:rPr>
                <w:rFonts w:ascii="Arial" w:hAnsi="Arial" w:cs="Arial"/>
                <w:sz w:val="22"/>
                <w:szCs w:val="22"/>
              </w:rPr>
              <w:t xml:space="preserve"> with</w:t>
            </w:r>
            <w:r>
              <w:rPr>
                <w:rFonts w:ascii="Arial" w:hAnsi="Arial" w:cs="Arial"/>
                <w:sz w:val="22"/>
                <w:szCs w:val="22"/>
              </w:rPr>
              <w:t xml:space="preserve"> </w:t>
            </w:r>
            <w:r w:rsidR="006B4C68">
              <w:rPr>
                <w:rFonts w:ascii="Arial" w:hAnsi="Arial" w:cs="Arial"/>
                <w:sz w:val="22"/>
                <w:szCs w:val="22"/>
              </w:rPr>
              <w:t xml:space="preserve">Roadside ecology </w:t>
            </w:r>
            <w:r>
              <w:rPr>
                <w:rFonts w:ascii="Arial" w:hAnsi="Arial" w:cs="Arial"/>
                <w:sz w:val="22"/>
                <w:szCs w:val="22"/>
              </w:rPr>
              <w:t>– Design of</w:t>
            </w:r>
            <w:r w:rsidR="006B4C68">
              <w:rPr>
                <w:rFonts w:ascii="Arial" w:hAnsi="Arial" w:cs="Arial"/>
                <w:sz w:val="22"/>
                <w:szCs w:val="22"/>
              </w:rPr>
              <w:t xml:space="preserve"> Thistle dispersal experiment </w:t>
            </w:r>
          </w:p>
        </w:tc>
      </w:tr>
      <w:tr w:rsidR="006B4C68" w:rsidRPr="00BB608D" w14:paraId="7223CCCE" w14:textId="77777777" w:rsidTr="00202045">
        <w:tc>
          <w:tcPr>
            <w:tcW w:w="1818" w:type="dxa"/>
            <w:shd w:val="clear" w:color="auto" w:fill="auto"/>
          </w:tcPr>
          <w:p w14:paraId="0981B2C7" w14:textId="06E22BF9" w:rsidR="006B4C68" w:rsidRPr="00C77428" w:rsidRDefault="006B4C68" w:rsidP="006B4C68">
            <w:pPr>
              <w:contextualSpacing/>
              <w:rPr>
                <w:rFonts w:ascii="Arial" w:hAnsi="Arial" w:cs="Arial"/>
                <w:sz w:val="22"/>
                <w:szCs w:val="22"/>
              </w:rPr>
            </w:pPr>
            <w:r>
              <w:rPr>
                <w:rFonts w:ascii="Arial" w:hAnsi="Arial" w:cs="Arial"/>
                <w:sz w:val="22"/>
                <w:szCs w:val="22"/>
              </w:rPr>
              <w:t>Sept 1</w:t>
            </w:r>
            <w:r w:rsidR="004657B4">
              <w:rPr>
                <w:rFonts w:ascii="Arial" w:hAnsi="Arial" w:cs="Arial"/>
                <w:sz w:val="22"/>
                <w:szCs w:val="22"/>
              </w:rPr>
              <w:t>7</w:t>
            </w:r>
          </w:p>
        </w:tc>
        <w:tc>
          <w:tcPr>
            <w:tcW w:w="1710" w:type="dxa"/>
            <w:gridSpan w:val="2"/>
            <w:shd w:val="clear" w:color="auto" w:fill="auto"/>
          </w:tcPr>
          <w:p w14:paraId="4FB43982" w14:textId="77777777" w:rsidR="006B4C68" w:rsidRPr="00BB608D" w:rsidRDefault="006B4C68" w:rsidP="006B4C68">
            <w:pPr>
              <w:contextualSpacing/>
              <w:rPr>
                <w:rFonts w:ascii="Arial" w:hAnsi="Arial" w:cs="Arial"/>
                <w:sz w:val="22"/>
                <w:szCs w:val="22"/>
              </w:rPr>
            </w:pPr>
          </w:p>
        </w:tc>
        <w:tc>
          <w:tcPr>
            <w:tcW w:w="2393" w:type="dxa"/>
            <w:shd w:val="clear" w:color="auto" w:fill="auto"/>
          </w:tcPr>
          <w:p w14:paraId="610F391D" w14:textId="77777777" w:rsidR="006B4C68" w:rsidRPr="00DE0D56" w:rsidRDefault="006B4C68" w:rsidP="006B4C68">
            <w:pPr>
              <w:contextualSpacing/>
              <w:rPr>
                <w:rFonts w:ascii="Arial" w:hAnsi="Arial" w:cs="Arial"/>
                <w:sz w:val="22"/>
                <w:szCs w:val="22"/>
              </w:rPr>
            </w:pPr>
            <w:proofErr w:type="spellStart"/>
            <w:r>
              <w:rPr>
                <w:rFonts w:ascii="Arial" w:hAnsi="Arial" w:cs="Arial"/>
                <w:sz w:val="22"/>
                <w:szCs w:val="22"/>
              </w:rPr>
              <w:t>Boucke</w:t>
            </w:r>
            <w:proofErr w:type="spellEnd"/>
            <w:r>
              <w:rPr>
                <w:rFonts w:ascii="Arial" w:hAnsi="Arial" w:cs="Arial"/>
                <w:sz w:val="22"/>
                <w:szCs w:val="22"/>
              </w:rPr>
              <w:t xml:space="preserve"> 109</w:t>
            </w:r>
          </w:p>
          <w:p w14:paraId="500F196D" w14:textId="793AD521" w:rsidR="006B4C68" w:rsidRPr="00BB608D" w:rsidRDefault="006B4C68" w:rsidP="006B4C68">
            <w:pPr>
              <w:contextualSpacing/>
              <w:rPr>
                <w:rFonts w:ascii="Arial" w:hAnsi="Arial" w:cs="Arial"/>
                <w:sz w:val="22"/>
                <w:szCs w:val="22"/>
              </w:rPr>
            </w:pPr>
          </w:p>
        </w:tc>
        <w:tc>
          <w:tcPr>
            <w:tcW w:w="3367" w:type="dxa"/>
            <w:shd w:val="clear" w:color="auto" w:fill="auto"/>
          </w:tcPr>
          <w:p w14:paraId="6E4F4555" w14:textId="2402654D" w:rsidR="006B4C68" w:rsidRPr="00BB608D" w:rsidRDefault="00F63424" w:rsidP="006B4C68">
            <w:pPr>
              <w:contextualSpacing/>
              <w:rPr>
                <w:rFonts w:ascii="Arial" w:hAnsi="Arial" w:cs="Arial"/>
                <w:sz w:val="22"/>
                <w:szCs w:val="22"/>
              </w:rPr>
            </w:pPr>
            <w:r>
              <w:rPr>
                <w:rFonts w:ascii="Arial" w:hAnsi="Arial" w:cs="Arial"/>
                <w:sz w:val="22"/>
                <w:szCs w:val="22"/>
              </w:rPr>
              <w:t>Quiz 3. Finalize data collection on Thistles</w:t>
            </w:r>
          </w:p>
        </w:tc>
      </w:tr>
      <w:tr w:rsidR="006B4C68" w:rsidRPr="00BB608D" w14:paraId="4E48E586" w14:textId="77777777" w:rsidTr="00202045">
        <w:trPr>
          <w:trHeight w:val="566"/>
        </w:trPr>
        <w:tc>
          <w:tcPr>
            <w:tcW w:w="1818" w:type="dxa"/>
            <w:shd w:val="clear" w:color="auto" w:fill="auto"/>
          </w:tcPr>
          <w:p w14:paraId="20B8D2DB" w14:textId="5D6B9027" w:rsidR="006B4C68" w:rsidRPr="00C77428" w:rsidRDefault="006B4C68" w:rsidP="006B4C68">
            <w:pPr>
              <w:contextualSpacing/>
              <w:rPr>
                <w:rFonts w:ascii="Arial" w:hAnsi="Arial" w:cs="Arial"/>
                <w:sz w:val="22"/>
                <w:szCs w:val="22"/>
              </w:rPr>
            </w:pPr>
            <w:r>
              <w:rPr>
                <w:rFonts w:ascii="Arial" w:hAnsi="Arial" w:cs="Arial"/>
                <w:sz w:val="22"/>
                <w:szCs w:val="22"/>
              </w:rPr>
              <w:t>Sept 1</w:t>
            </w:r>
            <w:r w:rsidR="004657B4">
              <w:rPr>
                <w:rFonts w:ascii="Arial" w:hAnsi="Arial" w:cs="Arial"/>
                <w:sz w:val="22"/>
                <w:szCs w:val="22"/>
              </w:rPr>
              <w:t>9</w:t>
            </w:r>
          </w:p>
        </w:tc>
        <w:tc>
          <w:tcPr>
            <w:tcW w:w="1591" w:type="dxa"/>
            <w:shd w:val="clear" w:color="auto" w:fill="auto"/>
          </w:tcPr>
          <w:p w14:paraId="6D7DE343" w14:textId="77777777" w:rsidR="006B4C68" w:rsidRPr="00BB608D" w:rsidRDefault="006B4C68" w:rsidP="006B4C68">
            <w:pPr>
              <w:contextualSpacing/>
              <w:rPr>
                <w:rFonts w:ascii="Arial" w:hAnsi="Arial" w:cs="Arial"/>
                <w:b/>
                <w:sz w:val="22"/>
                <w:szCs w:val="22"/>
              </w:rPr>
            </w:pPr>
          </w:p>
        </w:tc>
        <w:tc>
          <w:tcPr>
            <w:tcW w:w="2512" w:type="dxa"/>
            <w:gridSpan w:val="2"/>
            <w:shd w:val="clear" w:color="auto" w:fill="auto"/>
          </w:tcPr>
          <w:p w14:paraId="7A21F943" w14:textId="77777777" w:rsidR="006B4C68" w:rsidRPr="00DE0D56" w:rsidRDefault="006B4C68" w:rsidP="006B4C68">
            <w:r>
              <w:rPr>
                <w:rFonts w:ascii="Arial" w:hAnsi="Arial" w:cs="Arial"/>
                <w:color w:val="000000"/>
                <w:sz w:val="21"/>
                <w:szCs w:val="21"/>
                <w:shd w:val="clear" w:color="auto" w:fill="D4DBD9"/>
              </w:rPr>
              <w:t>LS 006</w:t>
            </w:r>
          </w:p>
          <w:p w14:paraId="11847B07" w14:textId="200EFD8E" w:rsidR="006B4C68" w:rsidRPr="00BB608D" w:rsidRDefault="006B4C68" w:rsidP="006B4C68">
            <w:pPr>
              <w:contextualSpacing/>
              <w:rPr>
                <w:rFonts w:ascii="Arial" w:hAnsi="Arial" w:cs="Arial"/>
                <w:sz w:val="22"/>
                <w:szCs w:val="22"/>
              </w:rPr>
            </w:pPr>
          </w:p>
        </w:tc>
        <w:tc>
          <w:tcPr>
            <w:tcW w:w="3367" w:type="dxa"/>
            <w:shd w:val="clear" w:color="auto" w:fill="auto"/>
          </w:tcPr>
          <w:p w14:paraId="22706E6C" w14:textId="0AF4F6D8" w:rsidR="006B4C68" w:rsidRPr="00BB608D" w:rsidRDefault="006B4C68" w:rsidP="006B4C68">
            <w:pPr>
              <w:contextualSpacing/>
              <w:rPr>
                <w:rFonts w:ascii="Arial" w:hAnsi="Arial" w:cs="Arial"/>
                <w:sz w:val="22"/>
                <w:szCs w:val="22"/>
              </w:rPr>
            </w:pPr>
            <w:r>
              <w:rPr>
                <w:rFonts w:ascii="Arial" w:hAnsi="Arial" w:cs="Arial"/>
                <w:sz w:val="22"/>
                <w:szCs w:val="22"/>
              </w:rPr>
              <w:t>Thistle analyses 2– finalize and write</w:t>
            </w:r>
            <w:r w:rsidR="00F63424">
              <w:rPr>
                <w:rFonts w:ascii="Arial" w:hAnsi="Arial" w:cs="Arial"/>
                <w:sz w:val="22"/>
                <w:szCs w:val="22"/>
              </w:rPr>
              <w:t>-</w:t>
            </w:r>
            <w:r>
              <w:rPr>
                <w:rFonts w:ascii="Arial" w:hAnsi="Arial" w:cs="Arial"/>
                <w:sz w:val="22"/>
                <w:szCs w:val="22"/>
              </w:rPr>
              <w:t>up</w:t>
            </w:r>
          </w:p>
        </w:tc>
      </w:tr>
      <w:tr w:rsidR="004657B4" w:rsidRPr="00BB608D" w14:paraId="1F11FA0F" w14:textId="77777777" w:rsidTr="00202045">
        <w:trPr>
          <w:trHeight w:val="566"/>
        </w:trPr>
        <w:tc>
          <w:tcPr>
            <w:tcW w:w="1818" w:type="dxa"/>
            <w:shd w:val="clear" w:color="auto" w:fill="auto"/>
          </w:tcPr>
          <w:p w14:paraId="72B2196B" w14:textId="2FC802FD" w:rsidR="004657B4" w:rsidRDefault="004657B4" w:rsidP="004657B4">
            <w:pPr>
              <w:contextualSpacing/>
              <w:rPr>
                <w:rFonts w:ascii="Arial" w:hAnsi="Arial" w:cs="Arial"/>
                <w:sz w:val="22"/>
                <w:szCs w:val="22"/>
              </w:rPr>
            </w:pPr>
            <w:r>
              <w:rPr>
                <w:rFonts w:ascii="Arial" w:hAnsi="Arial" w:cs="Arial"/>
                <w:sz w:val="22"/>
                <w:szCs w:val="22"/>
              </w:rPr>
              <w:t>Sept. 21-22</w:t>
            </w:r>
          </w:p>
        </w:tc>
        <w:tc>
          <w:tcPr>
            <w:tcW w:w="1591" w:type="dxa"/>
            <w:shd w:val="clear" w:color="auto" w:fill="auto"/>
          </w:tcPr>
          <w:p w14:paraId="3586147C" w14:textId="77777777" w:rsidR="004657B4" w:rsidRPr="00BB608D" w:rsidRDefault="004657B4" w:rsidP="004657B4">
            <w:pPr>
              <w:contextualSpacing/>
              <w:rPr>
                <w:rFonts w:ascii="Arial" w:hAnsi="Arial" w:cs="Arial"/>
                <w:b/>
                <w:sz w:val="22"/>
                <w:szCs w:val="22"/>
              </w:rPr>
            </w:pPr>
          </w:p>
        </w:tc>
        <w:tc>
          <w:tcPr>
            <w:tcW w:w="2512" w:type="dxa"/>
            <w:gridSpan w:val="2"/>
            <w:shd w:val="clear" w:color="auto" w:fill="auto"/>
          </w:tcPr>
          <w:p w14:paraId="73CCA133" w14:textId="27277536" w:rsidR="004657B4" w:rsidRDefault="004657B4" w:rsidP="004657B4">
            <w:pPr>
              <w:rPr>
                <w:rFonts w:ascii="Arial" w:hAnsi="Arial" w:cs="Arial"/>
                <w:color w:val="000000"/>
                <w:sz w:val="21"/>
                <w:szCs w:val="21"/>
                <w:shd w:val="clear" w:color="auto" w:fill="D4DBD9"/>
              </w:rPr>
            </w:pPr>
            <w:r w:rsidRPr="00DE0D56">
              <w:rPr>
                <w:rFonts w:ascii="Arial" w:hAnsi="Arial" w:cs="Arial"/>
                <w:sz w:val="22"/>
                <w:szCs w:val="22"/>
              </w:rPr>
              <w:t>**</w:t>
            </w:r>
            <w:proofErr w:type="spellStart"/>
            <w:r w:rsidRPr="00450CDD">
              <w:rPr>
                <w:rFonts w:ascii="Arial" w:hAnsi="Arial" w:cs="Arial"/>
                <w:sz w:val="22"/>
                <w:szCs w:val="22"/>
                <w:highlight w:val="green"/>
              </w:rPr>
              <w:t>Powdermill</w:t>
            </w:r>
            <w:proofErr w:type="spellEnd"/>
            <w:r w:rsidRPr="00DE0D56">
              <w:rPr>
                <w:rFonts w:ascii="Arial" w:hAnsi="Arial" w:cs="Arial"/>
                <w:sz w:val="22"/>
                <w:szCs w:val="22"/>
              </w:rPr>
              <w:t xml:space="preserve"> Nature Reserve, Rector, PA**</w:t>
            </w:r>
          </w:p>
        </w:tc>
        <w:tc>
          <w:tcPr>
            <w:tcW w:w="3367" w:type="dxa"/>
            <w:shd w:val="clear" w:color="auto" w:fill="auto"/>
          </w:tcPr>
          <w:p w14:paraId="0C511EA9" w14:textId="2FC84F2B" w:rsidR="004657B4" w:rsidRDefault="004657B4" w:rsidP="004657B4">
            <w:pPr>
              <w:contextualSpacing/>
              <w:rPr>
                <w:rFonts w:ascii="Arial" w:hAnsi="Arial" w:cs="Arial"/>
                <w:sz w:val="22"/>
                <w:szCs w:val="22"/>
              </w:rPr>
            </w:pPr>
            <w:r>
              <w:rPr>
                <w:rFonts w:ascii="Arial" w:hAnsi="Arial" w:cs="Arial"/>
                <w:sz w:val="22"/>
                <w:szCs w:val="22"/>
              </w:rPr>
              <w:t xml:space="preserve">Seed Predation Experiment (overnight at </w:t>
            </w:r>
            <w:proofErr w:type="spellStart"/>
            <w:r>
              <w:rPr>
                <w:rFonts w:ascii="Arial" w:hAnsi="Arial" w:cs="Arial"/>
                <w:sz w:val="22"/>
                <w:szCs w:val="22"/>
              </w:rPr>
              <w:t>Powdermill</w:t>
            </w:r>
            <w:proofErr w:type="spellEnd"/>
            <w:r>
              <w:rPr>
                <w:rFonts w:ascii="Arial" w:hAnsi="Arial" w:cs="Arial"/>
                <w:sz w:val="22"/>
                <w:szCs w:val="22"/>
              </w:rPr>
              <w:t>)</w:t>
            </w:r>
          </w:p>
        </w:tc>
      </w:tr>
      <w:tr w:rsidR="006B4C68" w:rsidRPr="00BB608D" w14:paraId="26FC1E28" w14:textId="77777777" w:rsidTr="00202045">
        <w:trPr>
          <w:trHeight w:val="566"/>
        </w:trPr>
        <w:tc>
          <w:tcPr>
            <w:tcW w:w="1818" w:type="dxa"/>
            <w:shd w:val="clear" w:color="auto" w:fill="auto"/>
          </w:tcPr>
          <w:p w14:paraId="5436DC6F" w14:textId="6A4DAD7D" w:rsidR="006B4C68" w:rsidRPr="00C77428" w:rsidRDefault="006B4C68" w:rsidP="006B4C68">
            <w:pPr>
              <w:contextualSpacing/>
              <w:rPr>
                <w:rFonts w:ascii="Arial" w:hAnsi="Arial" w:cs="Arial"/>
                <w:sz w:val="22"/>
                <w:szCs w:val="22"/>
              </w:rPr>
            </w:pPr>
            <w:r>
              <w:rPr>
                <w:rFonts w:ascii="Arial" w:hAnsi="Arial" w:cs="Arial"/>
                <w:sz w:val="22"/>
                <w:szCs w:val="22"/>
              </w:rPr>
              <w:t xml:space="preserve">Sept </w:t>
            </w:r>
            <w:r w:rsidR="004657B4">
              <w:rPr>
                <w:rFonts w:ascii="Arial" w:hAnsi="Arial" w:cs="Arial"/>
                <w:sz w:val="22"/>
                <w:szCs w:val="22"/>
              </w:rPr>
              <w:t>24</w:t>
            </w:r>
          </w:p>
        </w:tc>
        <w:tc>
          <w:tcPr>
            <w:tcW w:w="1591" w:type="dxa"/>
            <w:shd w:val="clear" w:color="auto" w:fill="auto"/>
          </w:tcPr>
          <w:p w14:paraId="57B36BC2" w14:textId="77777777" w:rsidR="006B4C68" w:rsidRPr="00BB608D" w:rsidRDefault="006B4C68" w:rsidP="006B4C68">
            <w:pPr>
              <w:contextualSpacing/>
              <w:rPr>
                <w:rFonts w:ascii="Arial" w:hAnsi="Arial" w:cs="Arial"/>
                <w:b/>
                <w:sz w:val="22"/>
                <w:szCs w:val="22"/>
              </w:rPr>
            </w:pPr>
          </w:p>
        </w:tc>
        <w:tc>
          <w:tcPr>
            <w:tcW w:w="2512" w:type="dxa"/>
            <w:gridSpan w:val="2"/>
            <w:shd w:val="clear" w:color="auto" w:fill="auto"/>
          </w:tcPr>
          <w:p w14:paraId="755090E3" w14:textId="77777777" w:rsidR="006B4C68" w:rsidRPr="00DE0D56" w:rsidRDefault="006B4C68" w:rsidP="006B4C68">
            <w:pPr>
              <w:contextualSpacing/>
              <w:rPr>
                <w:rFonts w:ascii="Arial" w:hAnsi="Arial" w:cs="Arial"/>
                <w:sz w:val="22"/>
                <w:szCs w:val="22"/>
              </w:rPr>
            </w:pPr>
            <w:proofErr w:type="spellStart"/>
            <w:r>
              <w:rPr>
                <w:rFonts w:ascii="Arial" w:hAnsi="Arial" w:cs="Arial"/>
                <w:sz w:val="22"/>
                <w:szCs w:val="22"/>
              </w:rPr>
              <w:t>Boucke</w:t>
            </w:r>
            <w:proofErr w:type="spellEnd"/>
            <w:r>
              <w:rPr>
                <w:rFonts w:ascii="Arial" w:hAnsi="Arial" w:cs="Arial"/>
                <w:sz w:val="22"/>
                <w:szCs w:val="22"/>
              </w:rPr>
              <w:t xml:space="preserve"> 109</w:t>
            </w:r>
          </w:p>
          <w:p w14:paraId="1939DEBA" w14:textId="71701E8A" w:rsidR="006B4C68" w:rsidRPr="00BB608D" w:rsidRDefault="006B4C68" w:rsidP="006B4C68">
            <w:pPr>
              <w:contextualSpacing/>
              <w:rPr>
                <w:rFonts w:ascii="Arial" w:hAnsi="Arial" w:cs="Arial"/>
                <w:sz w:val="22"/>
                <w:szCs w:val="22"/>
              </w:rPr>
            </w:pPr>
          </w:p>
        </w:tc>
        <w:tc>
          <w:tcPr>
            <w:tcW w:w="3367" w:type="dxa"/>
            <w:shd w:val="clear" w:color="auto" w:fill="auto"/>
          </w:tcPr>
          <w:p w14:paraId="5C22329A" w14:textId="673C21D0" w:rsidR="006B4C68" w:rsidRPr="00BB608D" w:rsidRDefault="004657B4" w:rsidP="006B4C68">
            <w:pPr>
              <w:contextualSpacing/>
              <w:rPr>
                <w:rFonts w:ascii="Arial" w:hAnsi="Arial" w:cs="Arial"/>
                <w:sz w:val="22"/>
                <w:szCs w:val="22"/>
              </w:rPr>
            </w:pPr>
            <w:r>
              <w:rPr>
                <w:rFonts w:ascii="Arial" w:hAnsi="Arial" w:cs="Arial"/>
                <w:sz w:val="22"/>
                <w:szCs w:val="22"/>
              </w:rPr>
              <w:t xml:space="preserve">Quiz # 4, </w:t>
            </w:r>
            <w:proofErr w:type="spellStart"/>
            <w:r>
              <w:rPr>
                <w:rFonts w:ascii="Arial" w:hAnsi="Arial" w:cs="Arial"/>
                <w:sz w:val="22"/>
                <w:szCs w:val="22"/>
              </w:rPr>
              <w:t>Powdermill</w:t>
            </w:r>
            <w:proofErr w:type="spellEnd"/>
            <w:r>
              <w:rPr>
                <w:rFonts w:ascii="Arial" w:hAnsi="Arial" w:cs="Arial"/>
                <w:sz w:val="22"/>
                <w:szCs w:val="22"/>
              </w:rPr>
              <w:t xml:space="preserve"> data </w:t>
            </w:r>
            <w:r w:rsidR="00825101">
              <w:rPr>
                <w:rFonts w:ascii="Arial" w:hAnsi="Arial" w:cs="Arial"/>
                <w:sz w:val="22"/>
                <w:szCs w:val="22"/>
              </w:rPr>
              <w:t>preparation</w:t>
            </w:r>
            <w:r>
              <w:rPr>
                <w:rFonts w:ascii="Arial" w:hAnsi="Arial" w:cs="Arial"/>
                <w:sz w:val="22"/>
                <w:szCs w:val="22"/>
              </w:rPr>
              <w:t>.</w:t>
            </w:r>
          </w:p>
        </w:tc>
      </w:tr>
      <w:tr w:rsidR="006B4C68" w:rsidRPr="00BB608D" w14:paraId="46A50A2F" w14:textId="77777777" w:rsidTr="00202045">
        <w:trPr>
          <w:trHeight w:val="566"/>
        </w:trPr>
        <w:tc>
          <w:tcPr>
            <w:tcW w:w="1818" w:type="dxa"/>
            <w:shd w:val="clear" w:color="auto" w:fill="auto"/>
          </w:tcPr>
          <w:p w14:paraId="58ED0D47" w14:textId="0B689C23" w:rsidR="006B4C68" w:rsidRDefault="006B4C68" w:rsidP="006B4C68">
            <w:pPr>
              <w:contextualSpacing/>
              <w:rPr>
                <w:rFonts w:ascii="Arial" w:hAnsi="Arial" w:cs="Arial"/>
                <w:sz w:val="22"/>
                <w:szCs w:val="22"/>
              </w:rPr>
            </w:pPr>
            <w:r>
              <w:rPr>
                <w:rFonts w:ascii="Arial" w:hAnsi="Arial" w:cs="Arial"/>
                <w:sz w:val="22"/>
                <w:szCs w:val="22"/>
              </w:rPr>
              <w:t>Sept 2</w:t>
            </w:r>
            <w:r w:rsidR="004657B4">
              <w:rPr>
                <w:rFonts w:ascii="Arial" w:hAnsi="Arial" w:cs="Arial"/>
                <w:sz w:val="22"/>
                <w:szCs w:val="22"/>
              </w:rPr>
              <w:t>6</w:t>
            </w:r>
          </w:p>
        </w:tc>
        <w:tc>
          <w:tcPr>
            <w:tcW w:w="1591" w:type="dxa"/>
            <w:shd w:val="clear" w:color="auto" w:fill="auto"/>
          </w:tcPr>
          <w:p w14:paraId="19232FBE" w14:textId="77777777" w:rsidR="006B4C68" w:rsidRPr="00BB608D" w:rsidRDefault="006B4C68" w:rsidP="006B4C68">
            <w:pPr>
              <w:contextualSpacing/>
              <w:rPr>
                <w:rFonts w:ascii="Arial" w:hAnsi="Arial" w:cs="Arial"/>
                <w:b/>
                <w:sz w:val="22"/>
                <w:szCs w:val="22"/>
              </w:rPr>
            </w:pPr>
          </w:p>
        </w:tc>
        <w:tc>
          <w:tcPr>
            <w:tcW w:w="2512" w:type="dxa"/>
            <w:gridSpan w:val="2"/>
            <w:shd w:val="clear" w:color="auto" w:fill="auto"/>
          </w:tcPr>
          <w:p w14:paraId="79225B5F" w14:textId="77777777" w:rsidR="006B4C68" w:rsidRPr="00DE0D56" w:rsidRDefault="006B4C68" w:rsidP="006B4C68">
            <w:r>
              <w:rPr>
                <w:rFonts w:ascii="Arial" w:hAnsi="Arial" w:cs="Arial"/>
                <w:color w:val="000000"/>
                <w:sz w:val="21"/>
                <w:szCs w:val="21"/>
                <w:shd w:val="clear" w:color="auto" w:fill="D4DBD9"/>
              </w:rPr>
              <w:t>LS 006</w:t>
            </w:r>
          </w:p>
          <w:p w14:paraId="75EB426B" w14:textId="2ED33EF0" w:rsidR="006B4C68" w:rsidRDefault="006B4C68" w:rsidP="006B4C68">
            <w:pPr>
              <w:contextualSpacing/>
              <w:rPr>
                <w:rFonts w:ascii="Arial" w:hAnsi="Arial" w:cs="Arial"/>
                <w:sz w:val="22"/>
                <w:szCs w:val="22"/>
              </w:rPr>
            </w:pPr>
          </w:p>
        </w:tc>
        <w:tc>
          <w:tcPr>
            <w:tcW w:w="3367" w:type="dxa"/>
            <w:shd w:val="clear" w:color="auto" w:fill="auto"/>
          </w:tcPr>
          <w:p w14:paraId="5D5FFE20" w14:textId="611AB95C" w:rsidR="006B4C68" w:rsidRDefault="00F63424" w:rsidP="006B4C68">
            <w:pPr>
              <w:contextualSpacing/>
              <w:rPr>
                <w:rFonts w:ascii="Arial" w:hAnsi="Arial" w:cs="Arial"/>
                <w:sz w:val="22"/>
                <w:szCs w:val="22"/>
              </w:rPr>
            </w:pPr>
            <w:proofErr w:type="spellStart"/>
            <w:r>
              <w:rPr>
                <w:rFonts w:ascii="Arial" w:hAnsi="Arial" w:cs="Arial"/>
                <w:sz w:val="22"/>
                <w:szCs w:val="22"/>
              </w:rPr>
              <w:t>Powdermill</w:t>
            </w:r>
            <w:proofErr w:type="spellEnd"/>
            <w:r>
              <w:rPr>
                <w:rFonts w:ascii="Arial" w:hAnsi="Arial" w:cs="Arial"/>
                <w:sz w:val="22"/>
                <w:szCs w:val="22"/>
              </w:rPr>
              <w:t xml:space="preserve"> </w:t>
            </w:r>
            <w:r w:rsidR="00825101">
              <w:rPr>
                <w:rFonts w:ascii="Arial" w:hAnsi="Arial" w:cs="Arial"/>
                <w:sz w:val="22"/>
                <w:szCs w:val="22"/>
              </w:rPr>
              <w:t>Analyses &amp; Report.</w:t>
            </w:r>
          </w:p>
        </w:tc>
      </w:tr>
      <w:tr w:rsidR="004657B4" w:rsidRPr="00BB608D" w14:paraId="33F7CE5F" w14:textId="77777777" w:rsidTr="00D76A2E">
        <w:trPr>
          <w:trHeight w:val="521"/>
        </w:trPr>
        <w:tc>
          <w:tcPr>
            <w:tcW w:w="1818" w:type="dxa"/>
            <w:shd w:val="clear" w:color="auto" w:fill="auto"/>
          </w:tcPr>
          <w:p w14:paraId="5D9A19AC" w14:textId="3E2853D6" w:rsidR="004657B4" w:rsidRPr="00C77428" w:rsidRDefault="00EC10FF" w:rsidP="004657B4">
            <w:pPr>
              <w:contextualSpacing/>
              <w:rPr>
                <w:rFonts w:ascii="Arial" w:hAnsi="Arial" w:cs="Arial"/>
                <w:sz w:val="22"/>
                <w:szCs w:val="22"/>
              </w:rPr>
            </w:pPr>
            <w:r>
              <w:rPr>
                <w:rFonts w:ascii="Arial" w:hAnsi="Arial" w:cs="Arial"/>
                <w:sz w:val="22"/>
                <w:szCs w:val="22"/>
              </w:rPr>
              <w:t>Oct. 1</w:t>
            </w:r>
          </w:p>
        </w:tc>
        <w:tc>
          <w:tcPr>
            <w:tcW w:w="1591" w:type="dxa"/>
            <w:shd w:val="clear" w:color="auto" w:fill="auto"/>
          </w:tcPr>
          <w:p w14:paraId="7BD7CD13" w14:textId="77777777" w:rsidR="004657B4" w:rsidRPr="00BB608D" w:rsidRDefault="004657B4" w:rsidP="004657B4">
            <w:pPr>
              <w:contextualSpacing/>
              <w:rPr>
                <w:rFonts w:ascii="Arial" w:hAnsi="Arial" w:cs="Arial"/>
                <w:sz w:val="22"/>
                <w:szCs w:val="22"/>
              </w:rPr>
            </w:pPr>
          </w:p>
        </w:tc>
        <w:tc>
          <w:tcPr>
            <w:tcW w:w="2512" w:type="dxa"/>
            <w:gridSpan w:val="2"/>
            <w:shd w:val="clear" w:color="auto" w:fill="auto"/>
          </w:tcPr>
          <w:p w14:paraId="1439C0E4" w14:textId="77777777" w:rsidR="004657B4" w:rsidRPr="00DE0D56" w:rsidRDefault="004657B4" w:rsidP="004657B4">
            <w:pPr>
              <w:contextualSpacing/>
              <w:rPr>
                <w:rFonts w:ascii="Arial" w:hAnsi="Arial" w:cs="Arial"/>
                <w:sz w:val="22"/>
                <w:szCs w:val="22"/>
              </w:rPr>
            </w:pPr>
            <w:proofErr w:type="spellStart"/>
            <w:r>
              <w:rPr>
                <w:rFonts w:ascii="Arial" w:hAnsi="Arial" w:cs="Arial"/>
                <w:sz w:val="22"/>
                <w:szCs w:val="22"/>
              </w:rPr>
              <w:t>Boucke</w:t>
            </w:r>
            <w:proofErr w:type="spellEnd"/>
            <w:r>
              <w:rPr>
                <w:rFonts w:ascii="Arial" w:hAnsi="Arial" w:cs="Arial"/>
                <w:sz w:val="22"/>
                <w:szCs w:val="22"/>
              </w:rPr>
              <w:t xml:space="preserve"> 109</w:t>
            </w:r>
          </w:p>
          <w:p w14:paraId="20E339D5" w14:textId="0EFCD310" w:rsidR="004657B4" w:rsidRPr="00BB608D" w:rsidRDefault="004657B4" w:rsidP="004657B4">
            <w:pPr>
              <w:contextualSpacing/>
              <w:rPr>
                <w:rFonts w:ascii="Arial" w:hAnsi="Arial" w:cs="Arial"/>
                <w:sz w:val="22"/>
                <w:szCs w:val="22"/>
              </w:rPr>
            </w:pPr>
          </w:p>
        </w:tc>
        <w:tc>
          <w:tcPr>
            <w:tcW w:w="3367" w:type="dxa"/>
            <w:shd w:val="clear" w:color="auto" w:fill="auto"/>
          </w:tcPr>
          <w:p w14:paraId="482E5175" w14:textId="638B6047" w:rsidR="004657B4" w:rsidRPr="00BB608D" w:rsidRDefault="00825101" w:rsidP="004657B4">
            <w:pPr>
              <w:contextualSpacing/>
              <w:rPr>
                <w:rFonts w:ascii="Arial" w:hAnsi="Arial" w:cs="Arial"/>
                <w:sz w:val="22"/>
                <w:szCs w:val="22"/>
              </w:rPr>
            </w:pPr>
            <w:r>
              <w:rPr>
                <w:rFonts w:ascii="Arial" w:hAnsi="Arial" w:cs="Arial"/>
                <w:sz w:val="22"/>
                <w:szCs w:val="22"/>
              </w:rPr>
              <w:t>Quiz 5. Behavioral ecology  - what to look for, what to measure?</w:t>
            </w:r>
          </w:p>
        </w:tc>
      </w:tr>
      <w:tr w:rsidR="004657B4" w:rsidRPr="00BB608D" w14:paraId="0EAA23B1" w14:textId="77777777" w:rsidTr="00202045">
        <w:tc>
          <w:tcPr>
            <w:tcW w:w="1818" w:type="dxa"/>
            <w:shd w:val="clear" w:color="auto" w:fill="auto"/>
          </w:tcPr>
          <w:p w14:paraId="44B4D652" w14:textId="1A643FB7" w:rsidR="004657B4" w:rsidRPr="00C77428" w:rsidRDefault="00EC10FF" w:rsidP="004657B4">
            <w:pPr>
              <w:contextualSpacing/>
              <w:rPr>
                <w:rFonts w:ascii="Arial" w:hAnsi="Arial" w:cs="Arial"/>
                <w:sz w:val="22"/>
                <w:szCs w:val="22"/>
              </w:rPr>
            </w:pPr>
            <w:r>
              <w:rPr>
                <w:rFonts w:ascii="Arial" w:hAnsi="Arial" w:cs="Arial"/>
                <w:sz w:val="22"/>
                <w:szCs w:val="22"/>
              </w:rPr>
              <w:t>Oct. 3</w:t>
            </w:r>
          </w:p>
        </w:tc>
        <w:tc>
          <w:tcPr>
            <w:tcW w:w="1591" w:type="dxa"/>
            <w:shd w:val="clear" w:color="auto" w:fill="auto"/>
          </w:tcPr>
          <w:p w14:paraId="688EF063" w14:textId="77777777" w:rsidR="004657B4" w:rsidRPr="00BB608D" w:rsidRDefault="004657B4" w:rsidP="004657B4">
            <w:pPr>
              <w:contextualSpacing/>
              <w:rPr>
                <w:rFonts w:ascii="Arial" w:hAnsi="Arial" w:cs="Arial"/>
                <w:sz w:val="22"/>
                <w:szCs w:val="22"/>
              </w:rPr>
            </w:pPr>
          </w:p>
        </w:tc>
        <w:tc>
          <w:tcPr>
            <w:tcW w:w="2512" w:type="dxa"/>
            <w:gridSpan w:val="2"/>
            <w:shd w:val="clear" w:color="auto" w:fill="auto"/>
          </w:tcPr>
          <w:p w14:paraId="358C781A" w14:textId="4CF6F39B" w:rsidR="004657B4" w:rsidRPr="00DE0D56" w:rsidRDefault="00450CDD" w:rsidP="004657B4">
            <w:r w:rsidRPr="00450CDD">
              <w:rPr>
                <w:rFonts w:ascii="Arial" w:hAnsi="Arial" w:cs="Arial"/>
                <w:color w:val="000000"/>
                <w:sz w:val="21"/>
                <w:szCs w:val="21"/>
                <w:highlight w:val="green"/>
                <w:shd w:val="clear" w:color="auto" w:fill="D4DBD9"/>
              </w:rPr>
              <w:t>Sunset Park</w:t>
            </w:r>
          </w:p>
          <w:p w14:paraId="4EA8F5AF" w14:textId="06A9A786" w:rsidR="004657B4" w:rsidRPr="00BB608D" w:rsidRDefault="004657B4" w:rsidP="004657B4">
            <w:pPr>
              <w:contextualSpacing/>
              <w:rPr>
                <w:rFonts w:ascii="Arial" w:hAnsi="Arial" w:cs="Arial"/>
                <w:sz w:val="22"/>
                <w:szCs w:val="22"/>
              </w:rPr>
            </w:pPr>
          </w:p>
        </w:tc>
        <w:tc>
          <w:tcPr>
            <w:tcW w:w="3367" w:type="dxa"/>
            <w:shd w:val="clear" w:color="auto" w:fill="auto"/>
          </w:tcPr>
          <w:p w14:paraId="42E60DBF" w14:textId="66D3B47A" w:rsidR="004657B4" w:rsidRPr="00BB608D" w:rsidRDefault="004657B4" w:rsidP="004657B4">
            <w:pPr>
              <w:contextualSpacing/>
              <w:rPr>
                <w:rFonts w:ascii="Arial" w:hAnsi="Arial" w:cs="Arial"/>
                <w:sz w:val="22"/>
                <w:szCs w:val="22"/>
              </w:rPr>
            </w:pPr>
            <w:r>
              <w:rPr>
                <w:rFonts w:ascii="Arial" w:hAnsi="Arial" w:cs="Arial"/>
                <w:sz w:val="22"/>
                <w:szCs w:val="22"/>
              </w:rPr>
              <w:t>Fruit eating behavior - focal observations - plants move like birds</w:t>
            </w:r>
            <w:r w:rsidR="00825101">
              <w:rPr>
                <w:rFonts w:ascii="Arial" w:hAnsi="Arial" w:cs="Arial"/>
                <w:sz w:val="22"/>
                <w:szCs w:val="22"/>
              </w:rPr>
              <w:t>.</w:t>
            </w:r>
          </w:p>
        </w:tc>
      </w:tr>
      <w:tr w:rsidR="004657B4" w:rsidRPr="00BB608D" w14:paraId="6DBC58D9" w14:textId="77777777" w:rsidTr="00FE24F8">
        <w:trPr>
          <w:trHeight w:val="386"/>
        </w:trPr>
        <w:tc>
          <w:tcPr>
            <w:tcW w:w="1818" w:type="dxa"/>
            <w:shd w:val="clear" w:color="auto" w:fill="auto"/>
          </w:tcPr>
          <w:p w14:paraId="302805D5" w14:textId="78DD94BC" w:rsidR="004657B4" w:rsidRPr="00C77428" w:rsidRDefault="004657B4" w:rsidP="004657B4">
            <w:pPr>
              <w:contextualSpacing/>
              <w:rPr>
                <w:rFonts w:ascii="Arial" w:hAnsi="Arial" w:cs="Arial"/>
                <w:sz w:val="22"/>
                <w:szCs w:val="22"/>
              </w:rPr>
            </w:pPr>
            <w:r>
              <w:rPr>
                <w:rFonts w:ascii="Arial" w:hAnsi="Arial" w:cs="Arial"/>
                <w:sz w:val="22"/>
                <w:szCs w:val="22"/>
              </w:rPr>
              <w:t xml:space="preserve">Oct. </w:t>
            </w:r>
            <w:r w:rsidR="000D2EA5">
              <w:rPr>
                <w:rFonts w:ascii="Arial" w:hAnsi="Arial" w:cs="Arial"/>
                <w:sz w:val="22"/>
                <w:szCs w:val="22"/>
              </w:rPr>
              <w:t>8</w:t>
            </w:r>
          </w:p>
        </w:tc>
        <w:tc>
          <w:tcPr>
            <w:tcW w:w="1591" w:type="dxa"/>
            <w:shd w:val="clear" w:color="auto" w:fill="auto"/>
          </w:tcPr>
          <w:p w14:paraId="0A748FA1" w14:textId="77777777" w:rsidR="004657B4" w:rsidRPr="00BB608D" w:rsidRDefault="004657B4" w:rsidP="004657B4">
            <w:pPr>
              <w:contextualSpacing/>
              <w:rPr>
                <w:rFonts w:ascii="Arial" w:hAnsi="Arial" w:cs="Arial"/>
                <w:sz w:val="22"/>
                <w:szCs w:val="22"/>
              </w:rPr>
            </w:pPr>
          </w:p>
        </w:tc>
        <w:tc>
          <w:tcPr>
            <w:tcW w:w="2512" w:type="dxa"/>
            <w:gridSpan w:val="2"/>
            <w:shd w:val="clear" w:color="auto" w:fill="auto"/>
          </w:tcPr>
          <w:p w14:paraId="733C5158" w14:textId="77777777" w:rsidR="004657B4" w:rsidRPr="00DE0D56" w:rsidRDefault="004657B4" w:rsidP="004657B4">
            <w:pPr>
              <w:contextualSpacing/>
              <w:rPr>
                <w:rFonts w:ascii="Arial" w:hAnsi="Arial" w:cs="Arial"/>
                <w:sz w:val="22"/>
                <w:szCs w:val="22"/>
              </w:rPr>
            </w:pPr>
            <w:proofErr w:type="spellStart"/>
            <w:r>
              <w:rPr>
                <w:rFonts w:ascii="Arial" w:hAnsi="Arial" w:cs="Arial"/>
                <w:sz w:val="22"/>
                <w:szCs w:val="22"/>
              </w:rPr>
              <w:t>Boucke</w:t>
            </w:r>
            <w:proofErr w:type="spellEnd"/>
            <w:r>
              <w:rPr>
                <w:rFonts w:ascii="Arial" w:hAnsi="Arial" w:cs="Arial"/>
                <w:sz w:val="22"/>
                <w:szCs w:val="22"/>
              </w:rPr>
              <w:t xml:space="preserve"> 109</w:t>
            </w:r>
          </w:p>
          <w:p w14:paraId="34B6BF66" w14:textId="2C8130DD" w:rsidR="004657B4" w:rsidRPr="00BB608D" w:rsidRDefault="004657B4" w:rsidP="004657B4">
            <w:pPr>
              <w:contextualSpacing/>
              <w:rPr>
                <w:rFonts w:ascii="Arial" w:hAnsi="Arial" w:cs="Arial"/>
                <w:sz w:val="22"/>
                <w:szCs w:val="22"/>
              </w:rPr>
            </w:pPr>
          </w:p>
        </w:tc>
        <w:tc>
          <w:tcPr>
            <w:tcW w:w="3367" w:type="dxa"/>
            <w:shd w:val="clear" w:color="auto" w:fill="auto"/>
          </w:tcPr>
          <w:p w14:paraId="61D97076" w14:textId="452B6543" w:rsidR="004657B4" w:rsidRPr="00BB608D" w:rsidRDefault="004657B4" w:rsidP="004657B4">
            <w:pPr>
              <w:contextualSpacing/>
              <w:rPr>
                <w:rFonts w:ascii="Arial" w:hAnsi="Arial" w:cs="Arial"/>
                <w:sz w:val="22"/>
                <w:szCs w:val="22"/>
              </w:rPr>
            </w:pPr>
            <w:r>
              <w:rPr>
                <w:rFonts w:ascii="Arial" w:hAnsi="Arial" w:cs="Arial"/>
                <w:sz w:val="22"/>
                <w:szCs w:val="22"/>
              </w:rPr>
              <w:t>Quiz # 6</w:t>
            </w:r>
            <w:r w:rsidR="00825101">
              <w:rPr>
                <w:rFonts w:ascii="Arial" w:hAnsi="Arial" w:cs="Arial"/>
                <w:sz w:val="22"/>
                <w:szCs w:val="22"/>
              </w:rPr>
              <w:t>. Community ecology: nature vs. nurture</w:t>
            </w:r>
          </w:p>
        </w:tc>
      </w:tr>
      <w:tr w:rsidR="004657B4" w:rsidRPr="00BB608D" w14:paraId="73383986" w14:textId="77777777" w:rsidTr="00202045">
        <w:tc>
          <w:tcPr>
            <w:tcW w:w="1818" w:type="dxa"/>
            <w:shd w:val="clear" w:color="auto" w:fill="auto"/>
          </w:tcPr>
          <w:p w14:paraId="6FE5B96B" w14:textId="77777777" w:rsidR="004657B4" w:rsidRDefault="00091BC1" w:rsidP="004657B4">
            <w:pPr>
              <w:contextualSpacing/>
              <w:rPr>
                <w:rFonts w:ascii="Arial" w:hAnsi="Arial" w:cs="Arial"/>
                <w:sz w:val="22"/>
                <w:szCs w:val="22"/>
              </w:rPr>
            </w:pPr>
            <w:r>
              <w:rPr>
                <w:rFonts w:ascii="Arial" w:hAnsi="Arial" w:cs="Arial"/>
                <w:sz w:val="22"/>
                <w:szCs w:val="22"/>
              </w:rPr>
              <w:t>Oct. 10</w:t>
            </w:r>
          </w:p>
          <w:p w14:paraId="6DA971F1" w14:textId="6C14AAB4" w:rsidR="00091BC1" w:rsidRPr="00C77428" w:rsidRDefault="00091BC1" w:rsidP="004657B4">
            <w:pPr>
              <w:contextualSpacing/>
              <w:rPr>
                <w:rFonts w:ascii="Arial" w:hAnsi="Arial" w:cs="Arial"/>
                <w:sz w:val="22"/>
                <w:szCs w:val="22"/>
              </w:rPr>
            </w:pPr>
          </w:p>
        </w:tc>
        <w:tc>
          <w:tcPr>
            <w:tcW w:w="1591" w:type="dxa"/>
            <w:shd w:val="clear" w:color="auto" w:fill="auto"/>
          </w:tcPr>
          <w:p w14:paraId="18852729" w14:textId="77777777" w:rsidR="004657B4" w:rsidRPr="00BB608D" w:rsidRDefault="004657B4" w:rsidP="004657B4">
            <w:pPr>
              <w:contextualSpacing/>
              <w:rPr>
                <w:rFonts w:ascii="Arial" w:hAnsi="Arial" w:cs="Arial"/>
                <w:sz w:val="22"/>
                <w:szCs w:val="22"/>
              </w:rPr>
            </w:pPr>
          </w:p>
        </w:tc>
        <w:tc>
          <w:tcPr>
            <w:tcW w:w="2512" w:type="dxa"/>
            <w:gridSpan w:val="2"/>
            <w:shd w:val="clear" w:color="auto" w:fill="auto"/>
          </w:tcPr>
          <w:p w14:paraId="473C0611" w14:textId="1D034264" w:rsidR="004657B4" w:rsidRPr="00BB608D" w:rsidRDefault="00091BC1" w:rsidP="004657B4">
            <w:pPr>
              <w:contextualSpacing/>
              <w:rPr>
                <w:rFonts w:ascii="Arial" w:hAnsi="Arial" w:cs="Arial"/>
                <w:sz w:val="22"/>
                <w:szCs w:val="22"/>
              </w:rPr>
            </w:pPr>
            <w:r>
              <w:rPr>
                <w:rFonts w:ascii="Arial" w:hAnsi="Arial" w:cs="Arial"/>
                <w:color w:val="000000"/>
                <w:sz w:val="21"/>
                <w:szCs w:val="21"/>
                <w:shd w:val="clear" w:color="auto" w:fill="D4DBD9"/>
              </w:rPr>
              <w:t>LS 006</w:t>
            </w:r>
          </w:p>
        </w:tc>
        <w:tc>
          <w:tcPr>
            <w:tcW w:w="3367" w:type="dxa"/>
            <w:shd w:val="clear" w:color="auto" w:fill="auto"/>
          </w:tcPr>
          <w:p w14:paraId="64C1A087" w14:textId="12541109" w:rsidR="004657B4" w:rsidRPr="00BB608D" w:rsidRDefault="00091BC1" w:rsidP="004657B4">
            <w:pPr>
              <w:contextualSpacing/>
              <w:rPr>
                <w:rFonts w:ascii="Arial" w:hAnsi="Arial" w:cs="Arial"/>
                <w:sz w:val="22"/>
                <w:szCs w:val="22"/>
              </w:rPr>
            </w:pPr>
            <w:r>
              <w:rPr>
                <w:rFonts w:ascii="Arial" w:hAnsi="Arial" w:cs="Arial"/>
                <w:sz w:val="22"/>
                <w:szCs w:val="22"/>
              </w:rPr>
              <w:t xml:space="preserve">Vegetation sampling – design for </w:t>
            </w:r>
            <w:proofErr w:type="spellStart"/>
            <w:r>
              <w:rPr>
                <w:rFonts w:ascii="Arial" w:hAnsi="Arial" w:cs="Arial"/>
                <w:sz w:val="22"/>
                <w:szCs w:val="22"/>
              </w:rPr>
              <w:t>Grennwood</w:t>
            </w:r>
            <w:proofErr w:type="spellEnd"/>
            <w:r>
              <w:rPr>
                <w:rFonts w:ascii="Arial" w:hAnsi="Arial" w:cs="Arial"/>
                <w:sz w:val="22"/>
                <w:szCs w:val="22"/>
              </w:rPr>
              <w:t xml:space="preserve"> furnace exercise</w:t>
            </w:r>
          </w:p>
        </w:tc>
      </w:tr>
      <w:tr w:rsidR="00091BC1" w:rsidRPr="00BB608D" w14:paraId="0E81DFA8" w14:textId="77777777" w:rsidTr="00202045">
        <w:tc>
          <w:tcPr>
            <w:tcW w:w="1818" w:type="dxa"/>
            <w:shd w:val="clear" w:color="auto" w:fill="auto"/>
          </w:tcPr>
          <w:p w14:paraId="7328762C" w14:textId="17BCFE36" w:rsidR="00091BC1" w:rsidRDefault="00091BC1" w:rsidP="00091BC1">
            <w:pPr>
              <w:contextualSpacing/>
              <w:rPr>
                <w:rFonts w:ascii="Arial" w:hAnsi="Arial" w:cs="Arial"/>
                <w:sz w:val="22"/>
                <w:szCs w:val="22"/>
              </w:rPr>
            </w:pPr>
            <w:r w:rsidRPr="00C77428">
              <w:rPr>
                <w:rFonts w:ascii="Arial" w:hAnsi="Arial" w:cs="Arial"/>
                <w:sz w:val="22"/>
                <w:szCs w:val="22"/>
              </w:rPr>
              <w:t xml:space="preserve">Oct. </w:t>
            </w:r>
            <w:r>
              <w:rPr>
                <w:rFonts w:ascii="Arial" w:hAnsi="Arial" w:cs="Arial"/>
                <w:sz w:val="22"/>
                <w:szCs w:val="22"/>
              </w:rPr>
              <w:t>12</w:t>
            </w:r>
          </w:p>
        </w:tc>
        <w:tc>
          <w:tcPr>
            <w:tcW w:w="1591" w:type="dxa"/>
            <w:shd w:val="clear" w:color="auto" w:fill="auto"/>
          </w:tcPr>
          <w:p w14:paraId="724A7A61" w14:textId="77777777" w:rsidR="00091BC1" w:rsidRPr="00BB608D" w:rsidRDefault="00091BC1" w:rsidP="00091BC1">
            <w:pPr>
              <w:contextualSpacing/>
              <w:rPr>
                <w:rFonts w:ascii="Arial" w:hAnsi="Arial" w:cs="Arial"/>
                <w:sz w:val="22"/>
                <w:szCs w:val="22"/>
              </w:rPr>
            </w:pPr>
          </w:p>
        </w:tc>
        <w:tc>
          <w:tcPr>
            <w:tcW w:w="2512" w:type="dxa"/>
            <w:gridSpan w:val="2"/>
            <w:shd w:val="clear" w:color="auto" w:fill="auto"/>
          </w:tcPr>
          <w:p w14:paraId="2E45D9F2" w14:textId="242C1AD8" w:rsidR="00091BC1" w:rsidRPr="00091BC1" w:rsidRDefault="00091BC1" w:rsidP="00091BC1">
            <w:r w:rsidRPr="00DE0D56">
              <w:rPr>
                <w:rFonts w:ascii="Arial" w:hAnsi="Arial" w:cs="Arial"/>
                <w:sz w:val="22"/>
                <w:szCs w:val="22"/>
              </w:rPr>
              <w:t>**</w:t>
            </w:r>
            <w:r w:rsidRPr="00450CDD">
              <w:rPr>
                <w:rFonts w:ascii="Arial" w:hAnsi="Arial" w:cs="Arial"/>
                <w:sz w:val="22"/>
                <w:szCs w:val="22"/>
                <w:highlight w:val="green"/>
              </w:rPr>
              <w:t>Greenwood</w:t>
            </w:r>
            <w:r w:rsidRPr="00DE0D56">
              <w:rPr>
                <w:rFonts w:ascii="Arial" w:hAnsi="Arial" w:cs="Arial"/>
                <w:sz w:val="22"/>
                <w:szCs w:val="22"/>
              </w:rPr>
              <w:t xml:space="preserve"> Furnace Field trip**</w:t>
            </w:r>
          </w:p>
        </w:tc>
        <w:tc>
          <w:tcPr>
            <w:tcW w:w="3367" w:type="dxa"/>
            <w:shd w:val="clear" w:color="auto" w:fill="auto"/>
          </w:tcPr>
          <w:p w14:paraId="48C6D262" w14:textId="0CB27DF0" w:rsidR="00091BC1" w:rsidRDefault="00091BC1" w:rsidP="00091BC1">
            <w:pPr>
              <w:contextualSpacing/>
              <w:rPr>
                <w:rFonts w:ascii="Arial" w:hAnsi="Arial" w:cs="Arial"/>
                <w:sz w:val="22"/>
                <w:szCs w:val="22"/>
              </w:rPr>
            </w:pPr>
            <w:r>
              <w:rPr>
                <w:rFonts w:ascii="Arial" w:hAnsi="Arial" w:cs="Arial"/>
                <w:sz w:val="22"/>
                <w:szCs w:val="22"/>
              </w:rPr>
              <w:t xml:space="preserve">Meet @ Whitmore parking </w:t>
            </w:r>
            <w:r>
              <w:rPr>
                <w:rFonts w:ascii="Arial" w:hAnsi="Arial" w:cs="Arial"/>
                <w:sz w:val="22"/>
                <w:szCs w:val="22"/>
              </w:rPr>
              <w:t>6:30 AM</w:t>
            </w:r>
          </w:p>
        </w:tc>
      </w:tr>
      <w:tr w:rsidR="00091BC1" w:rsidRPr="00BB608D" w14:paraId="2B9B1682" w14:textId="77777777" w:rsidTr="00202045">
        <w:tc>
          <w:tcPr>
            <w:tcW w:w="1818" w:type="dxa"/>
            <w:shd w:val="clear" w:color="auto" w:fill="auto"/>
          </w:tcPr>
          <w:p w14:paraId="4F03CBC1" w14:textId="013820C7" w:rsidR="00091BC1" w:rsidRPr="00C77428" w:rsidRDefault="00091BC1" w:rsidP="00091BC1">
            <w:pPr>
              <w:contextualSpacing/>
              <w:rPr>
                <w:rFonts w:ascii="Arial" w:hAnsi="Arial" w:cs="Arial"/>
                <w:sz w:val="22"/>
                <w:szCs w:val="22"/>
              </w:rPr>
            </w:pPr>
            <w:r>
              <w:rPr>
                <w:rFonts w:ascii="Arial" w:hAnsi="Arial" w:cs="Arial"/>
                <w:sz w:val="22"/>
                <w:szCs w:val="22"/>
              </w:rPr>
              <w:t>Oct. 15</w:t>
            </w:r>
          </w:p>
        </w:tc>
        <w:tc>
          <w:tcPr>
            <w:tcW w:w="1591" w:type="dxa"/>
            <w:shd w:val="clear" w:color="auto" w:fill="auto"/>
          </w:tcPr>
          <w:p w14:paraId="5FAC918A" w14:textId="77777777" w:rsidR="00091BC1" w:rsidRPr="00BB608D" w:rsidRDefault="00091BC1" w:rsidP="00091BC1">
            <w:pPr>
              <w:contextualSpacing/>
              <w:rPr>
                <w:rFonts w:ascii="Arial" w:hAnsi="Arial" w:cs="Arial"/>
                <w:sz w:val="22"/>
                <w:szCs w:val="22"/>
              </w:rPr>
            </w:pPr>
          </w:p>
        </w:tc>
        <w:tc>
          <w:tcPr>
            <w:tcW w:w="2512" w:type="dxa"/>
            <w:gridSpan w:val="2"/>
            <w:shd w:val="clear" w:color="auto" w:fill="auto"/>
          </w:tcPr>
          <w:p w14:paraId="66B01696" w14:textId="77777777" w:rsidR="00091BC1" w:rsidRPr="00DE0D56" w:rsidRDefault="00091BC1" w:rsidP="00091BC1">
            <w:pPr>
              <w:contextualSpacing/>
              <w:rPr>
                <w:rFonts w:ascii="Arial" w:hAnsi="Arial" w:cs="Arial"/>
                <w:sz w:val="22"/>
                <w:szCs w:val="22"/>
              </w:rPr>
            </w:pPr>
            <w:proofErr w:type="spellStart"/>
            <w:r>
              <w:rPr>
                <w:rFonts w:ascii="Arial" w:hAnsi="Arial" w:cs="Arial"/>
                <w:sz w:val="22"/>
                <w:szCs w:val="22"/>
              </w:rPr>
              <w:t>Boucke</w:t>
            </w:r>
            <w:proofErr w:type="spellEnd"/>
            <w:r>
              <w:rPr>
                <w:rFonts w:ascii="Arial" w:hAnsi="Arial" w:cs="Arial"/>
                <w:sz w:val="22"/>
                <w:szCs w:val="22"/>
              </w:rPr>
              <w:t xml:space="preserve"> 109</w:t>
            </w:r>
          </w:p>
          <w:p w14:paraId="7A584095" w14:textId="53C3214E" w:rsidR="00091BC1" w:rsidRPr="00DE0D56" w:rsidRDefault="00091BC1" w:rsidP="00091BC1">
            <w:pPr>
              <w:contextualSpacing/>
              <w:rPr>
                <w:rFonts w:ascii="Arial" w:hAnsi="Arial" w:cs="Arial"/>
                <w:sz w:val="22"/>
                <w:szCs w:val="22"/>
              </w:rPr>
            </w:pPr>
          </w:p>
        </w:tc>
        <w:tc>
          <w:tcPr>
            <w:tcW w:w="3367" w:type="dxa"/>
            <w:shd w:val="clear" w:color="auto" w:fill="auto"/>
          </w:tcPr>
          <w:p w14:paraId="26B29216" w14:textId="0C5F740D" w:rsidR="00091BC1" w:rsidRPr="00BB608D" w:rsidRDefault="00091BC1" w:rsidP="00091BC1">
            <w:pPr>
              <w:contextualSpacing/>
              <w:rPr>
                <w:rFonts w:ascii="Arial" w:hAnsi="Arial" w:cs="Arial"/>
                <w:sz w:val="22"/>
                <w:szCs w:val="22"/>
              </w:rPr>
            </w:pPr>
            <w:r>
              <w:rPr>
                <w:rFonts w:ascii="Arial" w:hAnsi="Arial" w:cs="Arial"/>
                <w:sz w:val="22"/>
                <w:szCs w:val="22"/>
              </w:rPr>
              <w:t>Quiz # 7, Greenwood furnace data 1</w:t>
            </w:r>
          </w:p>
        </w:tc>
      </w:tr>
      <w:tr w:rsidR="00091BC1" w:rsidRPr="00BB608D" w14:paraId="222FBCDD" w14:textId="77777777" w:rsidTr="00202045">
        <w:tc>
          <w:tcPr>
            <w:tcW w:w="1818" w:type="dxa"/>
            <w:shd w:val="clear" w:color="auto" w:fill="auto"/>
          </w:tcPr>
          <w:p w14:paraId="77BB3BC3" w14:textId="34F93E7A" w:rsidR="00091BC1" w:rsidRPr="00C77428" w:rsidRDefault="00091BC1" w:rsidP="00091BC1">
            <w:pPr>
              <w:contextualSpacing/>
              <w:rPr>
                <w:rFonts w:ascii="Arial" w:hAnsi="Arial" w:cs="Arial"/>
                <w:sz w:val="22"/>
                <w:szCs w:val="22"/>
              </w:rPr>
            </w:pPr>
            <w:r>
              <w:rPr>
                <w:rFonts w:ascii="Arial" w:hAnsi="Arial" w:cs="Arial"/>
                <w:sz w:val="22"/>
                <w:szCs w:val="22"/>
              </w:rPr>
              <w:t>Oct. 17</w:t>
            </w:r>
          </w:p>
        </w:tc>
        <w:tc>
          <w:tcPr>
            <w:tcW w:w="1591" w:type="dxa"/>
            <w:shd w:val="clear" w:color="auto" w:fill="auto"/>
          </w:tcPr>
          <w:p w14:paraId="64F08D11" w14:textId="77777777" w:rsidR="00091BC1" w:rsidRPr="00BB608D" w:rsidRDefault="00091BC1" w:rsidP="00091BC1">
            <w:pPr>
              <w:contextualSpacing/>
              <w:rPr>
                <w:rFonts w:ascii="Arial" w:hAnsi="Arial" w:cs="Arial"/>
                <w:sz w:val="22"/>
                <w:szCs w:val="22"/>
              </w:rPr>
            </w:pPr>
          </w:p>
        </w:tc>
        <w:tc>
          <w:tcPr>
            <w:tcW w:w="2512" w:type="dxa"/>
            <w:gridSpan w:val="2"/>
            <w:shd w:val="clear" w:color="auto" w:fill="auto"/>
          </w:tcPr>
          <w:p w14:paraId="2CA11A1A" w14:textId="77777777" w:rsidR="00091BC1" w:rsidRPr="00DE0D56" w:rsidRDefault="00091BC1" w:rsidP="00091BC1">
            <w:r>
              <w:rPr>
                <w:rFonts w:ascii="Arial" w:hAnsi="Arial" w:cs="Arial"/>
                <w:color w:val="000000"/>
                <w:sz w:val="21"/>
                <w:szCs w:val="21"/>
                <w:shd w:val="clear" w:color="auto" w:fill="D4DBD9"/>
              </w:rPr>
              <w:t>LS 006</w:t>
            </w:r>
          </w:p>
          <w:p w14:paraId="7B60AE4C" w14:textId="16D69C98" w:rsidR="00091BC1" w:rsidRPr="00BB608D" w:rsidRDefault="00091BC1" w:rsidP="00091BC1">
            <w:pPr>
              <w:contextualSpacing/>
              <w:rPr>
                <w:rFonts w:ascii="Arial" w:hAnsi="Arial" w:cs="Arial"/>
                <w:sz w:val="22"/>
                <w:szCs w:val="22"/>
              </w:rPr>
            </w:pPr>
          </w:p>
        </w:tc>
        <w:tc>
          <w:tcPr>
            <w:tcW w:w="3367" w:type="dxa"/>
            <w:shd w:val="clear" w:color="auto" w:fill="auto"/>
          </w:tcPr>
          <w:p w14:paraId="470B93BE" w14:textId="581B12C8" w:rsidR="00091BC1" w:rsidRPr="00BB608D" w:rsidRDefault="00091BC1" w:rsidP="00091BC1">
            <w:pPr>
              <w:contextualSpacing/>
              <w:rPr>
                <w:rFonts w:ascii="Arial" w:hAnsi="Arial" w:cs="Arial"/>
                <w:sz w:val="22"/>
                <w:szCs w:val="22"/>
              </w:rPr>
            </w:pPr>
            <w:r w:rsidRPr="00FE24F8">
              <w:rPr>
                <w:rFonts w:ascii="Arial" w:hAnsi="Arial" w:cs="Arial"/>
                <w:sz w:val="22"/>
                <w:szCs w:val="22"/>
              </w:rPr>
              <w:t xml:space="preserve">Greenwood furnace data </w:t>
            </w:r>
            <w:r>
              <w:rPr>
                <w:rFonts w:ascii="Arial" w:hAnsi="Arial" w:cs="Arial"/>
                <w:sz w:val="22"/>
                <w:szCs w:val="22"/>
              </w:rPr>
              <w:t xml:space="preserve"> reports</w:t>
            </w:r>
            <w:r w:rsidRPr="00FE24F8">
              <w:rPr>
                <w:rFonts w:ascii="Arial" w:hAnsi="Arial" w:cs="Arial"/>
                <w:sz w:val="22"/>
                <w:szCs w:val="22"/>
              </w:rPr>
              <w:t xml:space="preserve"> </w:t>
            </w:r>
          </w:p>
        </w:tc>
      </w:tr>
      <w:tr w:rsidR="00091BC1" w:rsidRPr="00BB608D" w14:paraId="5139C6DC" w14:textId="77777777" w:rsidTr="00202045">
        <w:tc>
          <w:tcPr>
            <w:tcW w:w="1818" w:type="dxa"/>
            <w:shd w:val="clear" w:color="auto" w:fill="auto"/>
          </w:tcPr>
          <w:p w14:paraId="1C6D1FC9" w14:textId="6EA2F28E" w:rsidR="00091BC1" w:rsidRPr="00C77428" w:rsidRDefault="00091BC1" w:rsidP="00091BC1">
            <w:pPr>
              <w:contextualSpacing/>
              <w:rPr>
                <w:rFonts w:ascii="Arial" w:hAnsi="Arial" w:cs="Arial"/>
                <w:sz w:val="22"/>
                <w:szCs w:val="22"/>
              </w:rPr>
            </w:pPr>
            <w:r>
              <w:rPr>
                <w:rFonts w:ascii="Arial" w:hAnsi="Arial" w:cs="Arial"/>
                <w:sz w:val="22"/>
                <w:szCs w:val="22"/>
              </w:rPr>
              <w:t>Oct. 22</w:t>
            </w:r>
          </w:p>
        </w:tc>
        <w:tc>
          <w:tcPr>
            <w:tcW w:w="1591" w:type="dxa"/>
            <w:shd w:val="clear" w:color="auto" w:fill="auto"/>
          </w:tcPr>
          <w:p w14:paraId="21693006" w14:textId="77777777" w:rsidR="00091BC1" w:rsidRPr="00BB608D" w:rsidRDefault="00091BC1" w:rsidP="00091BC1">
            <w:pPr>
              <w:contextualSpacing/>
              <w:rPr>
                <w:rFonts w:ascii="Arial" w:hAnsi="Arial" w:cs="Arial"/>
                <w:sz w:val="22"/>
                <w:szCs w:val="22"/>
              </w:rPr>
            </w:pPr>
          </w:p>
        </w:tc>
        <w:tc>
          <w:tcPr>
            <w:tcW w:w="2512" w:type="dxa"/>
            <w:gridSpan w:val="2"/>
            <w:shd w:val="clear" w:color="auto" w:fill="auto"/>
          </w:tcPr>
          <w:p w14:paraId="6CCA7232" w14:textId="77777777" w:rsidR="00091BC1" w:rsidRPr="00DE0D56" w:rsidRDefault="00091BC1" w:rsidP="00091BC1">
            <w:pPr>
              <w:contextualSpacing/>
              <w:rPr>
                <w:rFonts w:ascii="Arial" w:hAnsi="Arial" w:cs="Arial"/>
                <w:sz w:val="22"/>
                <w:szCs w:val="22"/>
              </w:rPr>
            </w:pPr>
            <w:proofErr w:type="spellStart"/>
            <w:r>
              <w:rPr>
                <w:rFonts w:ascii="Arial" w:hAnsi="Arial" w:cs="Arial"/>
                <w:sz w:val="22"/>
                <w:szCs w:val="22"/>
              </w:rPr>
              <w:t>Boucke</w:t>
            </w:r>
            <w:proofErr w:type="spellEnd"/>
            <w:r>
              <w:rPr>
                <w:rFonts w:ascii="Arial" w:hAnsi="Arial" w:cs="Arial"/>
                <w:sz w:val="22"/>
                <w:szCs w:val="22"/>
              </w:rPr>
              <w:t xml:space="preserve"> 109</w:t>
            </w:r>
          </w:p>
          <w:p w14:paraId="5B640D07" w14:textId="7E018CC7" w:rsidR="00091BC1" w:rsidRPr="00BB608D" w:rsidRDefault="00091BC1" w:rsidP="00091BC1">
            <w:pPr>
              <w:contextualSpacing/>
              <w:rPr>
                <w:rFonts w:ascii="Arial" w:hAnsi="Arial" w:cs="Arial"/>
                <w:b/>
                <w:sz w:val="22"/>
                <w:szCs w:val="22"/>
              </w:rPr>
            </w:pPr>
          </w:p>
        </w:tc>
        <w:tc>
          <w:tcPr>
            <w:tcW w:w="3367" w:type="dxa"/>
            <w:shd w:val="clear" w:color="auto" w:fill="auto"/>
          </w:tcPr>
          <w:p w14:paraId="28549DE3" w14:textId="6C475F77" w:rsidR="00091BC1" w:rsidRPr="00FE24F8" w:rsidRDefault="00EB71DC" w:rsidP="00091BC1">
            <w:pPr>
              <w:contextualSpacing/>
              <w:rPr>
                <w:rFonts w:ascii="Arial" w:hAnsi="Arial" w:cs="Arial"/>
                <w:sz w:val="22"/>
                <w:szCs w:val="22"/>
              </w:rPr>
            </w:pPr>
            <w:r>
              <w:rPr>
                <w:rFonts w:ascii="Arial" w:hAnsi="Arial" w:cs="Arial"/>
                <w:sz w:val="22"/>
                <w:szCs w:val="22"/>
              </w:rPr>
              <w:t>Quiz 8, Intro distance sampling</w:t>
            </w:r>
          </w:p>
        </w:tc>
      </w:tr>
      <w:tr w:rsidR="00091BC1" w:rsidRPr="00BB608D" w14:paraId="19179208" w14:textId="77777777" w:rsidTr="00202045">
        <w:tc>
          <w:tcPr>
            <w:tcW w:w="1818" w:type="dxa"/>
            <w:shd w:val="clear" w:color="auto" w:fill="auto"/>
          </w:tcPr>
          <w:p w14:paraId="0C740E83" w14:textId="2E9F6E7C" w:rsidR="00091BC1" w:rsidRPr="00BB608D" w:rsidRDefault="00091BC1" w:rsidP="00091BC1">
            <w:pPr>
              <w:contextualSpacing/>
              <w:rPr>
                <w:rFonts w:ascii="Arial" w:hAnsi="Arial" w:cs="Arial"/>
                <w:sz w:val="22"/>
                <w:szCs w:val="22"/>
              </w:rPr>
            </w:pPr>
            <w:r>
              <w:rPr>
                <w:rFonts w:ascii="Arial" w:hAnsi="Arial" w:cs="Arial"/>
                <w:sz w:val="22"/>
                <w:szCs w:val="22"/>
              </w:rPr>
              <w:t>Oct. 24</w:t>
            </w:r>
          </w:p>
        </w:tc>
        <w:tc>
          <w:tcPr>
            <w:tcW w:w="1591" w:type="dxa"/>
            <w:shd w:val="clear" w:color="auto" w:fill="auto"/>
          </w:tcPr>
          <w:p w14:paraId="5B5D6DB0" w14:textId="77777777" w:rsidR="00091BC1" w:rsidRPr="00BB608D" w:rsidRDefault="00091BC1" w:rsidP="00091BC1">
            <w:pPr>
              <w:contextualSpacing/>
              <w:rPr>
                <w:rFonts w:ascii="Arial" w:hAnsi="Arial" w:cs="Arial"/>
                <w:sz w:val="22"/>
                <w:szCs w:val="22"/>
              </w:rPr>
            </w:pPr>
          </w:p>
        </w:tc>
        <w:tc>
          <w:tcPr>
            <w:tcW w:w="2512" w:type="dxa"/>
            <w:gridSpan w:val="2"/>
            <w:shd w:val="clear" w:color="auto" w:fill="auto"/>
          </w:tcPr>
          <w:p w14:paraId="2A45D853" w14:textId="7EEF79D5" w:rsidR="00091BC1" w:rsidRPr="00BB608D" w:rsidRDefault="00EB71DC" w:rsidP="00091BC1">
            <w:pPr>
              <w:contextualSpacing/>
              <w:rPr>
                <w:rFonts w:ascii="Arial" w:hAnsi="Arial" w:cs="Arial"/>
                <w:sz w:val="22"/>
                <w:szCs w:val="22"/>
              </w:rPr>
            </w:pPr>
            <w:r>
              <w:rPr>
                <w:rFonts w:ascii="Arial" w:hAnsi="Arial" w:cs="Arial"/>
                <w:sz w:val="22"/>
                <w:szCs w:val="22"/>
              </w:rPr>
              <w:t>LS 006</w:t>
            </w:r>
            <w:r w:rsidR="00450CDD">
              <w:rPr>
                <w:rFonts w:ascii="Arial" w:hAnsi="Arial" w:cs="Arial"/>
                <w:sz w:val="22"/>
                <w:szCs w:val="22"/>
              </w:rPr>
              <w:t xml:space="preserve"> - </w:t>
            </w:r>
            <w:r w:rsidR="00450CDD" w:rsidRPr="00450CDD">
              <w:rPr>
                <w:rFonts w:ascii="Arial" w:hAnsi="Arial" w:cs="Arial"/>
                <w:sz w:val="22"/>
                <w:szCs w:val="22"/>
                <w:highlight w:val="green"/>
              </w:rPr>
              <w:t>campus</w:t>
            </w:r>
          </w:p>
        </w:tc>
        <w:tc>
          <w:tcPr>
            <w:tcW w:w="3367" w:type="dxa"/>
            <w:shd w:val="clear" w:color="auto" w:fill="auto"/>
          </w:tcPr>
          <w:p w14:paraId="5488A465" w14:textId="299401E9" w:rsidR="00091BC1" w:rsidRPr="00BB608D" w:rsidRDefault="00EB71DC" w:rsidP="00091BC1">
            <w:pPr>
              <w:contextualSpacing/>
              <w:rPr>
                <w:rFonts w:ascii="Arial" w:hAnsi="Arial" w:cs="Arial"/>
                <w:sz w:val="22"/>
                <w:szCs w:val="22"/>
              </w:rPr>
            </w:pPr>
            <w:r>
              <w:rPr>
                <w:rFonts w:ascii="Arial" w:hAnsi="Arial" w:cs="Arial"/>
                <w:sz w:val="22"/>
                <w:szCs w:val="22"/>
              </w:rPr>
              <w:t>Distance Sampling</w:t>
            </w:r>
            <w:r>
              <w:rPr>
                <w:rFonts w:ascii="Arial" w:hAnsi="Arial" w:cs="Arial"/>
                <w:sz w:val="22"/>
                <w:szCs w:val="22"/>
              </w:rPr>
              <w:t xml:space="preserve"> Lab</w:t>
            </w:r>
          </w:p>
        </w:tc>
      </w:tr>
      <w:tr w:rsidR="00091BC1" w:rsidRPr="00BB608D" w14:paraId="241577F6" w14:textId="1443E7BA" w:rsidTr="00202045">
        <w:tc>
          <w:tcPr>
            <w:tcW w:w="1818" w:type="dxa"/>
            <w:shd w:val="clear" w:color="auto" w:fill="auto"/>
          </w:tcPr>
          <w:p w14:paraId="52BDDD1D" w14:textId="6F074CE1" w:rsidR="00091BC1" w:rsidRPr="00BB608D" w:rsidRDefault="00091BC1" w:rsidP="00091BC1">
            <w:pPr>
              <w:contextualSpacing/>
              <w:rPr>
                <w:rFonts w:ascii="Arial" w:hAnsi="Arial" w:cs="Arial"/>
                <w:sz w:val="22"/>
                <w:szCs w:val="22"/>
              </w:rPr>
            </w:pPr>
            <w:r>
              <w:rPr>
                <w:rFonts w:ascii="Arial" w:hAnsi="Arial" w:cs="Arial"/>
                <w:sz w:val="22"/>
                <w:szCs w:val="22"/>
              </w:rPr>
              <w:t>Oct. 29</w:t>
            </w:r>
          </w:p>
        </w:tc>
        <w:tc>
          <w:tcPr>
            <w:tcW w:w="1591" w:type="dxa"/>
            <w:shd w:val="clear" w:color="auto" w:fill="auto"/>
          </w:tcPr>
          <w:p w14:paraId="58D8887C" w14:textId="77777777" w:rsidR="00091BC1" w:rsidRPr="00BB608D" w:rsidRDefault="00091BC1" w:rsidP="00091BC1">
            <w:pPr>
              <w:contextualSpacing/>
              <w:rPr>
                <w:rFonts w:ascii="Arial" w:hAnsi="Arial" w:cs="Arial"/>
                <w:sz w:val="22"/>
                <w:szCs w:val="22"/>
              </w:rPr>
            </w:pPr>
          </w:p>
        </w:tc>
        <w:tc>
          <w:tcPr>
            <w:tcW w:w="2512" w:type="dxa"/>
            <w:gridSpan w:val="2"/>
            <w:shd w:val="clear" w:color="auto" w:fill="auto"/>
          </w:tcPr>
          <w:p w14:paraId="15C26C31" w14:textId="77777777" w:rsidR="00EB71DC" w:rsidRPr="00DE0D56" w:rsidRDefault="00EB71DC" w:rsidP="00EB71DC">
            <w:pPr>
              <w:contextualSpacing/>
              <w:rPr>
                <w:rFonts w:ascii="Arial" w:hAnsi="Arial" w:cs="Arial"/>
                <w:sz w:val="22"/>
                <w:szCs w:val="22"/>
              </w:rPr>
            </w:pPr>
            <w:proofErr w:type="spellStart"/>
            <w:r>
              <w:rPr>
                <w:rFonts w:ascii="Arial" w:hAnsi="Arial" w:cs="Arial"/>
                <w:sz w:val="22"/>
                <w:szCs w:val="22"/>
              </w:rPr>
              <w:t>Boucke</w:t>
            </w:r>
            <w:proofErr w:type="spellEnd"/>
            <w:r>
              <w:rPr>
                <w:rFonts w:ascii="Arial" w:hAnsi="Arial" w:cs="Arial"/>
                <w:sz w:val="22"/>
                <w:szCs w:val="22"/>
              </w:rPr>
              <w:t xml:space="preserve"> 109</w:t>
            </w:r>
          </w:p>
          <w:p w14:paraId="2A31A146" w14:textId="4AAB6058" w:rsidR="00091BC1" w:rsidRPr="00DE0D56" w:rsidRDefault="00091BC1" w:rsidP="00091BC1"/>
          <w:p w14:paraId="05F8ECEB" w14:textId="1959EEFA" w:rsidR="00091BC1" w:rsidRPr="002C38FD" w:rsidRDefault="00091BC1" w:rsidP="00091BC1">
            <w:pPr>
              <w:contextualSpacing/>
              <w:rPr>
                <w:rFonts w:ascii="Arial" w:hAnsi="Arial" w:cs="Arial"/>
                <w:sz w:val="22"/>
                <w:szCs w:val="22"/>
              </w:rPr>
            </w:pPr>
          </w:p>
        </w:tc>
        <w:tc>
          <w:tcPr>
            <w:tcW w:w="3367" w:type="dxa"/>
            <w:shd w:val="clear" w:color="auto" w:fill="auto"/>
          </w:tcPr>
          <w:p w14:paraId="39A5AE1E" w14:textId="01F15350" w:rsidR="00091BC1" w:rsidRPr="00BB608D" w:rsidRDefault="00EB71DC" w:rsidP="00091BC1">
            <w:pPr>
              <w:contextualSpacing/>
              <w:rPr>
                <w:rFonts w:ascii="Arial" w:hAnsi="Arial" w:cs="Arial"/>
                <w:sz w:val="22"/>
                <w:szCs w:val="22"/>
              </w:rPr>
            </w:pPr>
            <w:r>
              <w:rPr>
                <w:rFonts w:ascii="Arial" w:hAnsi="Arial" w:cs="Arial"/>
                <w:sz w:val="22"/>
                <w:szCs w:val="22"/>
              </w:rPr>
              <w:t>Quiz 9. Dist. Sampling report</w:t>
            </w:r>
          </w:p>
        </w:tc>
      </w:tr>
      <w:tr w:rsidR="00091BC1" w:rsidRPr="00BB608D" w14:paraId="4FE245CE" w14:textId="27940B59" w:rsidTr="00202045">
        <w:tc>
          <w:tcPr>
            <w:tcW w:w="1818" w:type="dxa"/>
            <w:shd w:val="clear" w:color="auto" w:fill="auto"/>
          </w:tcPr>
          <w:p w14:paraId="222A727F" w14:textId="64102604" w:rsidR="00091BC1" w:rsidRPr="00BB608D" w:rsidRDefault="00091BC1" w:rsidP="00091BC1">
            <w:pPr>
              <w:contextualSpacing/>
              <w:rPr>
                <w:rFonts w:ascii="Arial" w:hAnsi="Arial" w:cs="Arial"/>
                <w:sz w:val="22"/>
                <w:szCs w:val="22"/>
              </w:rPr>
            </w:pPr>
            <w:r w:rsidRPr="00BB608D">
              <w:rPr>
                <w:rFonts w:ascii="Arial" w:hAnsi="Arial" w:cs="Arial"/>
                <w:sz w:val="22"/>
                <w:szCs w:val="22"/>
              </w:rPr>
              <w:t xml:space="preserve">Oct. </w:t>
            </w:r>
            <w:r>
              <w:rPr>
                <w:rFonts w:ascii="Arial" w:hAnsi="Arial" w:cs="Arial"/>
                <w:sz w:val="22"/>
                <w:szCs w:val="22"/>
              </w:rPr>
              <w:t>31</w:t>
            </w:r>
          </w:p>
        </w:tc>
        <w:tc>
          <w:tcPr>
            <w:tcW w:w="1591" w:type="dxa"/>
            <w:shd w:val="clear" w:color="auto" w:fill="auto"/>
          </w:tcPr>
          <w:p w14:paraId="5177399E" w14:textId="77777777" w:rsidR="00091BC1" w:rsidRPr="00BB608D" w:rsidRDefault="00091BC1" w:rsidP="00091BC1">
            <w:pPr>
              <w:contextualSpacing/>
              <w:rPr>
                <w:rFonts w:ascii="Arial" w:hAnsi="Arial" w:cs="Arial"/>
                <w:sz w:val="22"/>
                <w:szCs w:val="22"/>
              </w:rPr>
            </w:pPr>
          </w:p>
        </w:tc>
        <w:tc>
          <w:tcPr>
            <w:tcW w:w="2512" w:type="dxa"/>
            <w:gridSpan w:val="2"/>
            <w:shd w:val="clear" w:color="auto" w:fill="auto"/>
          </w:tcPr>
          <w:p w14:paraId="65EA472D" w14:textId="51FA13FC" w:rsidR="00091BC1" w:rsidRPr="00BB608D" w:rsidRDefault="00EB71DC" w:rsidP="00EB71DC">
            <w:pPr>
              <w:contextualSpacing/>
              <w:rPr>
                <w:rFonts w:ascii="Arial" w:hAnsi="Arial" w:cs="Arial"/>
                <w:sz w:val="22"/>
                <w:szCs w:val="22"/>
              </w:rPr>
            </w:pPr>
            <w:r>
              <w:rPr>
                <w:rFonts w:ascii="Arial" w:hAnsi="Arial" w:cs="Arial"/>
                <w:sz w:val="22"/>
                <w:szCs w:val="22"/>
              </w:rPr>
              <w:t>LS 006</w:t>
            </w:r>
          </w:p>
        </w:tc>
        <w:tc>
          <w:tcPr>
            <w:tcW w:w="3367" w:type="dxa"/>
            <w:shd w:val="clear" w:color="auto" w:fill="auto"/>
          </w:tcPr>
          <w:p w14:paraId="67B96EF3" w14:textId="2009FCED" w:rsidR="00091BC1" w:rsidRPr="00BB608D" w:rsidRDefault="00EB71DC" w:rsidP="00091BC1">
            <w:pPr>
              <w:contextualSpacing/>
              <w:rPr>
                <w:rFonts w:ascii="Arial" w:hAnsi="Arial" w:cs="Arial"/>
                <w:sz w:val="22"/>
                <w:szCs w:val="22"/>
              </w:rPr>
            </w:pPr>
            <w:r>
              <w:rPr>
                <w:rFonts w:ascii="Arial" w:hAnsi="Arial" w:cs="Arial"/>
                <w:sz w:val="22"/>
                <w:szCs w:val="22"/>
              </w:rPr>
              <w:t>Ind. Project Proposal Presentations</w:t>
            </w:r>
          </w:p>
        </w:tc>
      </w:tr>
      <w:tr w:rsidR="00091BC1" w:rsidRPr="00BB608D" w14:paraId="58E87037" w14:textId="77777777" w:rsidTr="00202045">
        <w:tc>
          <w:tcPr>
            <w:tcW w:w="1818" w:type="dxa"/>
            <w:shd w:val="clear" w:color="auto" w:fill="auto"/>
          </w:tcPr>
          <w:p w14:paraId="60682293" w14:textId="31523848" w:rsidR="00091BC1" w:rsidRPr="00BB608D" w:rsidRDefault="00091BC1" w:rsidP="00091BC1">
            <w:pPr>
              <w:contextualSpacing/>
              <w:rPr>
                <w:rFonts w:ascii="Arial" w:hAnsi="Arial" w:cs="Arial"/>
                <w:sz w:val="22"/>
                <w:szCs w:val="22"/>
              </w:rPr>
            </w:pPr>
            <w:r>
              <w:rPr>
                <w:rFonts w:ascii="Arial" w:hAnsi="Arial" w:cs="Arial"/>
                <w:sz w:val="22"/>
                <w:szCs w:val="22"/>
              </w:rPr>
              <w:lastRenderedPageBreak/>
              <w:t>Nov. 5</w:t>
            </w:r>
          </w:p>
        </w:tc>
        <w:tc>
          <w:tcPr>
            <w:tcW w:w="1591" w:type="dxa"/>
            <w:shd w:val="clear" w:color="auto" w:fill="auto"/>
          </w:tcPr>
          <w:p w14:paraId="16034BA7" w14:textId="77777777" w:rsidR="00091BC1" w:rsidRPr="00BB608D" w:rsidRDefault="00091BC1" w:rsidP="00091BC1">
            <w:pPr>
              <w:contextualSpacing/>
              <w:rPr>
                <w:rFonts w:ascii="Arial" w:hAnsi="Arial" w:cs="Arial"/>
                <w:sz w:val="22"/>
                <w:szCs w:val="22"/>
              </w:rPr>
            </w:pPr>
          </w:p>
        </w:tc>
        <w:tc>
          <w:tcPr>
            <w:tcW w:w="2512" w:type="dxa"/>
            <w:gridSpan w:val="2"/>
            <w:shd w:val="clear" w:color="auto" w:fill="auto"/>
          </w:tcPr>
          <w:p w14:paraId="664F6D10" w14:textId="77777777" w:rsidR="00091BC1" w:rsidRPr="00DE0D56" w:rsidRDefault="00091BC1" w:rsidP="00091BC1">
            <w:pPr>
              <w:contextualSpacing/>
              <w:rPr>
                <w:rFonts w:ascii="Arial" w:hAnsi="Arial" w:cs="Arial"/>
                <w:sz w:val="22"/>
                <w:szCs w:val="22"/>
              </w:rPr>
            </w:pPr>
            <w:proofErr w:type="spellStart"/>
            <w:r>
              <w:rPr>
                <w:rFonts w:ascii="Arial" w:hAnsi="Arial" w:cs="Arial"/>
                <w:sz w:val="22"/>
                <w:szCs w:val="22"/>
              </w:rPr>
              <w:t>Boucke</w:t>
            </w:r>
            <w:proofErr w:type="spellEnd"/>
            <w:r>
              <w:rPr>
                <w:rFonts w:ascii="Arial" w:hAnsi="Arial" w:cs="Arial"/>
                <w:sz w:val="22"/>
                <w:szCs w:val="22"/>
              </w:rPr>
              <w:t xml:space="preserve"> 109</w:t>
            </w:r>
          </w:p>
          <w:p w14:paraId="177A0EE0" w14:textId="4FE6DA3E" w:rsidR="00091BC1" w:rsidRPr="00BB608D" w:rsidRDefault="00091BC1" w:rsidP="00091BC1">
            <w:pPr>
              <w:contextualSpacing/>
              <w:rPr>
                <w:rFonts w:ascii="Arial" w:hAnsi="Arial" w:cs="Arial"/>
                <w:sz w:val="22"/>
                <w:szCs w:val="22"/>
              </w:rPr>
            </w:pPr>
          </w:p>
        </w:tc>
        <w:tc>
          <w:tcPr>
            <w:tcW w:w="3367" w:type="dxa"/>
            <w:shd w:val="clear" w:color="auto" w:fill="auto"/>
          </w:tcPr>
          <w:p w14:paraId="40996C9C" w14:textId="7D7E009D" w:rsidR="00091BC1" w:rsidRPr="00BB608D" w:rsidRDefault="00EB71DC" w:rsidP="00091BC1">
            <w:pPr>
              <w:contextualSpacing/>
              <w:rPr>
                <w:rFonts w:ascii="Arial" w:hAnsi="Arial" w:cs="Arial"/>
                <w:sz w:val="22"/>
                <w:szCs w:val="22"/>
              </w:rPr>
            </w:pPr>
            <w:r>
              <w:rPr>
                <w:rFonts w:ascii="Arial" w:hAnsi="Arial" w:cs="Arial"/>
                <w:sz w:val="22"/>
                <w:szCs w:val="22"/>
              </w:rPr>
              <w:t>Quiz 10. Landscape ecology intro.</w:t>
            </w:r>
          </w:p>
        </w:tc>
      </w:tr>
      <w:tr w:rsidR="00091BC1" w:rsidRPr="00BB608D" w14:paraId="0C6861A2" w14:textId="77777777" w:rsidTr="00A404E0">
        <w:trPr>
          <w:trHeight w:val="539"/>
        </w:trPr>
        <w:tc>
          <w:tcPr>
            <w:tcW w:w="1818" w:type="dxa"/>
            <w:shd w:val="clear" w:color="auto" w:fill="auto"/>
          </w:tcPr>
          <w:p w14:paraId="531267B5" w14:textId="4A3ACD32" w:rsidR="00091BC1" w:rsidRPr="00BB608D" w:rsidRDefault="00091BC1" w:rsidP="00091BC1">
            <w:pPr>
              <w:contextualSpacing/>
              <w:rPr>
                <w:rFonts w:ascii="Arial" w:hAnsi="Arial" w:cs="Arial"/>
                <w:sz w:val="22"/>
                <w:szCs w:val="22"/>
              </w:rPr>
            </w:pPr>
            <w:r>
              <w:rPr>
                <w:rFonts w:ascii="Arial" w:hAnsi="Arial" w:cs="Arial"/>
                <w:sz w:val="22"/>
                <w:szCs w:val="22"/>
              </w:rPr>
              <w:t>Nov. 7</w:t>
            </w:r>
          </w:p>
        </w:tc>
        <w:tc>
          <w:tcPr>
            <w:tcW w:w="1591" w:type="dxa"/>
            <w:shd w:val="clear" w:color="auto" w:fill="auto"/>
          </w:tcPr>
          <w:p w14:paraId="04217BE6" w14:textId="77777777" w:rsidR="00091BC1" w:rsidRPr="00BB608D" w:rsidRDefault="00091BC1" w:rsidP="00091BC1">
            <w:pPr>
              <w:contextualSpacing/>
              <w:rPr>
                <w:rFonts w:ascii="Arial" w:hAnsi="Arial" w:cs="Arial"/>
                <w:sz w:val="22"/>
                <w:szCs w:val="22"/>
              </w:rPr>
            </w:pPr>
          </w:p>
        </w:tc>
        <w:tc>
          <w:tcPr>
            <w:tcW w:w="2512" w:type="dxa"/>
            <w:gridSpan w:val="2"/>
            <w:shd w:val="clear" w:color="auto" w:fill="auto"/>
          </w:tcPr>
          <w:p w14:paraId="029C59C5" w14:textId="68C85AC8" w:rsidR="00091BC1" w:rsidRPr="00DE0D56" w:rsidRDefault="00450CDD" w:rsidP="00091BC1">
            <w:r w:rsidRPr="00450CDD">
              <w:rPr>
                <w:rFonts w:ascii="Arial" w:hAnsi="Arial" w:cs="Arial"/>
                <w:color w:val="000000"/>
                <w:sz w:val="21"/>
                <w:szCs w:val="21"/>
                <w:highlight w:val="green"/>
                <w:shd w:val="clear" w:color="auto" w:fill="D4DBD9"/>
              </w:rPr>
              <w:t>Whitehall fields</w:t>
            </w:r>
          </w:p>
          <w:p w14:paraId="139AE4AC" w14:textId="1017F846" w:rsidR="00091BC1" w:rsidRPr="00BB608D" w:rsidRDefault="00091BC1" w:rsidP="00091BC1">
            <w:pPr>
              <w:contextualSpacing/>
              <w:rPr>
                <w:rFonts w:ascii="Arial" w:hAnsi="Arial" w:cs="Arial"/>
                <w:sz w:val="22"/>
                <w:szCs w:val="22"/>
              </w:rPr>
            </w:pPr>
          </w:p>
        </w:tc>
        <w:tc>
          <w:tcPr>
            <w:tcW w:w="3367" w:type="dxa"/>
            <w:shd w:val="clear" w:color="auto" w:fill="auto"/>
          </w:tcPr>
          <w:p w14:paraId="38436437" w14:textId="6C697B70" w:rsidR="00091BC1" w:rsidRPr="00BB608D" w:rsidRDefault="00091BC1" w:rsidP="00091BC1">
            <w:pPr>
              <w:contextualSpacing/>
              <w:rPr>
                <w:rFonts w:ascii="Arial" w:hAnsi="Arial" w:cs="Arial"/>
                <w:sz w:val="22"/>
                <w:szCs w:val="22"/>
              </w:rPr>
            </w:pPr>
            <w:r>
              <w:rPr>
                <w:rFonts w:ascii="Arial" w:hAnsi="Arial" w:cs="Arial"/>
                <w:sz w:val="22"/>
                <w:szCs w:val="22"/>
              </w:rPr>
              <w:t xml:space="preserve"> </w:t>
            </w:r>
            <w:r w:rsidR="00EB71DC">
              <w:rPr>
                <w:rFonts w:ascii="Arial" w:hAnsi="Arial" w:cs="Arial"/>
                <w:sz w:val="22"/>
                <w:szCs w:val="22"/>
              </w:rPr>
              <w:t>Fragmentation lab. – Whitehall fields.</w:t>
            </w:r>
          </w:p>
        </w:tc>
      </w:tr>
      <w:tr w:rsidR="00091BC1" w:rsidRPr="00BB608D" w14:paraId="54BDB212" w14:textId="77777777" w:rsidTr="0009640B">
        <w:trPr>
          <w:trHeight w:val="269"/>
        </w:trPr>
        <w:tc>
          <w:tcPr>
            <w:tcW w:w="1818" w:type="dxa"/>
            <w:shd w:val="clear" w:color="auto" w:fill="auto"/>
          </w:tcPr>
          <w:p w14:paraId="2C1A72EF" w14:textId="586E0680" w:rsidR="00091BC1" w:rsidRDefault="00091BC1" w:rsidP="00091BC1">
            <w:pPr>
              <w:contextualSpacing/>
              <w:rPr>
                <w:rFonts w:ascii="Arial" w:hAnsi="Arial" w:cs="Arial"/>
                <w:sz w:val="22"/>
                <w:szCs w:val="22"/>
              </w:rPr>
            </w:pPr>
            <w:r>
              <w:rPr>
                <w:rFonts w:ascii="Arial" w:hAnsi="Arial" w:cs="Arial"/>
                <w:sz w:val="22"/>
                <w:szCs w:val="22"/>
              </w:rPr>
              <w:t>Nov. 12</w:t>
            </w:r>
          </w:p>
        </w:tc>
        <w:tc>
          <w:tcPr>
            <w:tcW w:w="1591" w:type="dxa"/>
            <w:shd w:val="clear" w:color="auto" w:fill="auto"/>
          </w:tcPr>
          <w:p w14:paraId="0DB80887" w14:textId="77777777" w:rsidR="00091BC1" w:rsidRPr="00BB608D" w:rsidRDefault="00091BC1" w:rsidP="00091BC1">
            <w:pPr>
              <w:contextualSpacing/>
              <w:rPr>
                <w:rFonts w:ascii="Arial" w:hAnsi="Arial" w:cs="Arial"/>
                <w:sz w:val="22"/>
                <w:szCs w:val="22"/>
              </w:rPr>
            </w:pPr>
          </w:p>
        </w:tc>
        <w:tc>
          <w:tcPr>
            <w:tcW w:w="2512" w:type="dxa"/>
            <w:gridSpan w:val="2"/>
            <w:shd w:val="clear" w:color="auto" w:fill="auto"/>
          </w:tcPr>
          <w:p w14:paraId="4A9BB7E7" w14:textId="77777777" w:rsidR="00091BC1" w:rsidRPr="00DE0D56" w:rsidRDefault="00091BC1" w:rsidP="00091BC1">
            <w:pPr>
              <w:contextualSpacing/>
              <w:rPr>
                <w:rFonts w:ascii="Arial" w:hAnsi="Arial" w:cs="Arial"/>
                <w:sz w:val="22"/>
                <w:szCs w:val="22"/>
              </w:rPr>
            </w:pPr>
            <w:proofErr w:type="spellStart"/>
            <w:r>
              <w:rPr>
                <w:rFonts w:ascii="Arial" w:hAnsi="Arial" w:cs="Arial"/>
                <w:sz w:val="22"/>
                <w:szCs w:val="22"/>
              </w:rPr>
              <w:t>Boucke</w:t>
            </w:r>
            <w:proofErr w:type="spellEnd"/>
            <w:r>
              <w:rPr>
                <w:rFonts w:ascii="Arial" w:hAnsi="Arial" w:cs="Arial"/>
                <w:sz w:val="22"/>
                <w:szCs w:val="22"/>
              </w:rPr>
              <w:t xml:space="preserve"> 109</w:t>
            </w:r>
          </w:p>
          <w:p w14:paraId="682BE461" w14:textId="63979E2B" w:rsidR="00091BC1" w:rsidRDefault="00091BC1" w:rsidP="00091BC1">
            <w:pPr>
              <w:contextualSpacing/>
              <w:rPr>
                <w:rFonts w:ascii="Arial" w:hAnsi="Arial" w:cs="Arial"/>
                <w:sz w:val="22"/>
                <w:szCs w:val="22"/>
              </w:rPr>
            </w:pPr>
          </w:p>
        </w:tc>
        <w:tc>
          <w:tcPr>
            <w:tcW w:w="3367" w:type="dxa"/>
            <w:shd w:val="clear" w:color="auto" w:fill="auto"/>
          </w:tcPr>
          <w:p w14:paraId="76E5460F" w14:textId="160BF10B" w:rsidR="00091BC1" w:rsidRDefault="00EB71DC" w:rsidP="00091BC1">
            <w:pPr>
              <w:contextualSpacing/>
              <w:rPr>
                <w:rFonts w:ascii="Arial" w:hAnsi="Arial" w:cs="Arial"/>
                <w:sz w:val="22"/>
                <w:szCs w:val="22"/>
              </w:rPr>
            </w:pPr>
            <w:r>
              <w:rPr>
                <w:rFonts w:ascii="Arial" w:hAnsi="Arial" w:cs="Arial"/>
                <w:sz w:val="22"/>
                <w:szCs w:val="22"/>
              </w:rPr>
              <w:t>Quiz 11. Landscape ecology data analyses</w:t>
            </w:r>
          </w:p>
        </w:tc>
      </w:tr>
      <w:tr w:rsidR="00EB71DC" w:rsidRPr="00BB608D" w14:paraId="04A632DE" w14:textId="77777777" w:rsidTr="00202045">
        <w:tc>
          <w:tcPr>
            <w:tcW w:w="1818" w:type="dxa"/>
            <w:shd w:val="clear" w:color="auto" w:fill="auto"/>
          </w:tcPr>
          <w:p w14:paraId="47D176D4" w14:textId="63FA7596" w:rsidR="00EB71DC" w:rsidRDefault="00EB71DC" w:rsidP="00EB71DC">
            <w:pPr>
              <w:contextualSpacing/>
              <w:rPr>
                <w:rFonts w:ascii="Arial" w:hAnsi="Arial" w:cs="Arial"/>
                <w:sz w:val="22"/>
                <w:szCs w:val="22"/>
              </w:rPr>
            </w:pPr>
            <w:r>
              <w:rPr>
                <w:rFonts w:ascii="Arial" w:hAnsi="Arial" w:cs="Arial"/>
                <w:sz w:val="22"/>
                <w:szCs w:val="22"/>
              </w:rPr>
              <w:t>Nov. 14</w:t>
            </w:r>
          </w:p>
        </w:tc>
        <w:tc>
          <w:tcPr>
            <w:tcW w:w="1591" w:type="dxa"/>
            <w:shd w:val="clear" w:color="auto" w:fill="auto"/>
          </w:tcPr>
          <w:p w14:paraId="49C87C7B" w14:textId="77777777" w:rsidR="00EB71DC" w:rsidRPr="00BB608D" w:rsidRDefault="00EB71DC" w:rsidP="00EB71DC">
            <w:pPr>
              <w:contextualSpacing/>
              <w:rPr>
                <w:rFonts w:ascii="Arial" w:hAnsi="Arial" w:cs="Arial"/>
                <w:sz w:val="22"/>
                <w:szCs w:val="22"/>
              </w:rPr>
            </w:pPr>
          </w:p>
        </w:tc>
        <w:tc>
          <w:tcPr>
            <w:tcW w:w="2512" w:type="dxa"/>
            <w:gridSpan w:val="2"/>
            <w:shd w:val="clear" w:color="auto" w:fill="auto"/>
          </w:tcPr>
          <w:p w14:paraId="1CC8931F" w14:textId="77777777" w:rsidR="00EB71DC" w:rsidRPr="00DE0D56" w:rsidRDefault="00EB71DC" w:rsidP="00EB71DC">
            <w:r>
              <w:rPr>
                <w:rFonts w:ascii="Arial" w:hAnsi="Arial" w:cs="Arial"/>
                <w:color w:val="000000"/>
                <w:sz w:val="21"/>
                <w:szCs w:val="21"/>
                <w:shd w:val="clear" w:color="auto" w:fill="D4DBD9"/>
              </w:rPr>
              <w:t>LS 006</w:t>
            </w:r>
          </w:p>
          <w:p w14:paraId="2B5C4FE1" w14:textId="52EB026B" w:rsidR="00EB71DC" w:rsidRDefault="00EB71DC" w:rsidP="00EB71DC">
            <w:pPr>
              <w:contextualSpacing/>
              <w:rPr>
                <w:rFonts w:ascii="Arial" w:hAnsi="Arial" w:cs="Arial"/>
                <w:sz w:val="22"/>
                <w:szCs w:val="22"/>
              </w:rPr>
            </w:pPr>
          </w:p>
        </w:tc>
        <w:tc>
          <w:tcPr>
            <w:tcW w:w="3367" w:type="dxa"/>
            <w:shd w:val="clear" w:color="auto" w:fill="auto"/>
          </w:tcPr>
          <w:p w14:paraId="0F71325F" w14:textId="1CA8D725" w:rsidR="00EB71DC" w:rsidRDefault="00EB71DC" w:rsidP="00EB71DC">
            <w:pPr>
              <w:contextualSpacing/>
              <w:rPr>
                <w:rFonts w:ascii="Arial" w:hAnsi="Arial" w:cs="Arial"/>
                <w:sz w:val="22"/>
                <w:szCs w:val="22"/>
              </w:rPr>
            </w:pPr>
            <w:r>
              <w:rPr>
                <w:rFonts w:ascii="Arial" w:hAnsi="Arial" w:cs="Arial"/>
                <w:sz w:val="22"/>
                <w:szCs w:val="22"/>
              </w:rPr>
              <w:t>Landscape ecology report</w:t>
            </w:r>
          </w:p>
        </w:tc>
      </w:tr>
      <w:tr w:rsidR="00EB71DC" w:rsidRPr="00BB608D" w14:paraId="47CE6E1C" w14:textId="77777777" w:rsidTr="00202045">
        <w:tc>
          <w:tcPr>
            <w:tcW w:w="1818" w:type="dxa"/>
            <w:shd w:val="clear" w:color="auto" w:fill="auto"/>
          </w:tcPr>
          <w:p w14:paraId="6015DEED" w14:textId="5A8B878D" w:rsidR="00EB71DC" w:rsidRDefault="00EB71DC" w:rsidP="00EB71DC">
            <w:pPr>
              <w:contextualSpacing/>
              <w:rPr>
                <w:rFonts w:ascii="Arial" w:hAnsi="Arial" w:cs="Arial"/>
                <w:sz w:val="22"/>
                <w:szCs w:val="22"/>
              </w:rPr>
            </w:pPr>
            <w:r>
              <w:rPr>
                <w:rFonts w:ascii="Arial" w:hAnsi="Arial" w:cs="Arial"/>
                <w:sz w:val="22"/>
                <w:szCs w:val="22"/>
              </w:rPr>
              <w:t>Nov. 19</w:t>
            </w:r>
          </w:p>
        </w:tc>
        <w:tc>
          <w:tcPr>
            <w:tcW w:w="1591" w:type="dxa"/>
            <w:shd w:val="clear" w:color="auto" w:fill="auto"/>
          </w:tcPr>
          <w:p w14:paraId="42160F53" w14:textId="77777777" w:rsidR="00EB71DC" w:rsidRPr="00BB608D" w:rsidRDefault="00EB71DC" w:rsidP="00EB71DC">
            <w:pPr>
              <w:contextualSpacing/>
              <w:rPr>
                <w:rFonts w:ascii="Arial" w:hAnsi="Arial" w:cs="Arial"/>
                <w:sz w:val="22"/>
                <w:szCs w:val="22"/>
              </w:rPr>
            </w:pPr>
          </w:p>
        </w:tc>
        <w:tc>
          <w:tcPr>
            <w:tcW w:w="2512" w:type="dxa"/>
            <w:gridSpan w:val="2"/>
            <w:shd w:val="clear" w:color="auto" w:fill="auto"/>
          </w:tcPr>
          <w:p w14:paraId="62EC223F" w14:textId="77777777" w:rsidR="00EB71DC" w:rsidRPr="00DE0D56" w:rsidRDefault="00EB71DC" w:rsidP="00EB71DC">
            <w:pPr>
              <w:contextualSpacing/>
              <w:rPr>
                <w:rFonts w:ascii="Arial" w:hAnsi="Arial" w:cs="Arial"/>
                <w:sz w:val="22"/>
                <w:szCs w:val="22"/>
              </w:rPr>
            </w:pPr>
            <w:proofErr w:type="spellStart"/>
            <w:r>
              <w:rPr>
                <w:rFonts w:ascii="Arial" w:hAnsi="Arial" w:cs="Arial"/>
                <w:sz w:val="22"/>
                <w:szCs w:val="22"/>
              </w:rPr>
              <w:t>Boucke</w:t>
            </w:r>
            <w:proofErr w:type="spellEnd"/>
            <w:r>
              <w:rPr>
                <w:rFonts w:ascii="Arial" w:hAnsi="Arial" w:cs="Arial"/>
                <w:sz w:val="22"/>
                <w:szCs w:val="22"/>
              </w:rPr>
              <w:t xml:space="preserve"> 109</w:t>
            </w:r>
          </w:p>
          <w:p w14:paraId="6356CC33" w14:textId="5CBD3D79" w:rsidR="00EB71DC" w:rsidRDefault="00EB71DC" w:rsidP="00EB71DC">
            <w:pPr>
              <w:contextualSpacing/>
              <w:rPr>
                <w:rFonts w:ascii="Arial" w:hAnsi="Arial" w:cs="Arial"/>
                <w:sz w:val="22"/>
                <w:szCs w:val="22"/>
              </w:rPr>
            </w:pPr>
          </w:p>
        </w:tc>
        <w:tc>
          <w:tcPr>
            <w:tcW w:w="3367" w:type="dxa"/>
            <w:shd w:val="clear" w:color="auto" w:fill="auto"/>
          </w:tcPr>
          <w:p w14:paraId="13E4B3B2" w14:textId="59380848" w:rsidR="00EB71DC" w:rsidRDefault="00EB71DC" w:rsidP="00EB71DC">
            <w:pPr>
              <w:contextualSpacing/>
              <w:rPr>
                <w:rFonts w:ascii="Arial" w:hAnsi="Arial" w:cs="Arial"/>
                <w:sz w:val="22"/>
                <w:szCs w:val="22"/>
              </w:rPr>
            </w:pPr>
            <w:r>
              <w:rPr>
                <w:rFonts w:ascii="Arial" w:hAnsi="Arial" w:cs="Arial"/>
                <w:sz w:val="22"/>
                <w:szCs w:val="22"/>
              </w:rPr>
              <w:t xml:space="preserve"> </w:t>
            </w:r>
            <w:r w:rsidR="00450CDD">
              <w:rPr>
                <w:rFonts w:ascii="Arial" w:hAnsi="Arial" w:cs="Arial"/>
                <w:sz w:val="22"/>
                <w:szCs w:val="22"/>
              </w:rPr>
              <w:t>Species-area curves</w:t>
            </w:r>
          </w:p>
        </w:tc>
      </w:tr>
      <w:tr w:rsidR="00EB71DC" w:rsidRPr="00BB608D" w14:paraId="7C162D3F" w14:textId="77777777" w:rsidTr="00202045">
        <w:tc>
          <w:tcPr>
            <w:tcW w:w="1818" w:type="dxa"/>
            <w:shd w:val="clear" w:color="auto" w:fill="auto"/>
          </w:tcPr>
          <w:p w14:paraId="76CE2FA1" w14:textId="35DC10A1" w:rsidR="00EB71DC" w:rsidRDefault="00EB71DC" w:rsidP="00EB71DC">
            <w:pPr>
              <w:contextualSpacing/>
              <w:rPr>
                <w:rFonts w:ascii="Arial" w:hAnsi="Arial" w:cs="Arial"/>
                <w:sz w:val="22"/>
                <w:szCs w:val="22"/>
              </w:rPr>
            </w:pPr>
            <w:r>
              <w:rPr>
                <w:rFonts w:ascii="Arial" w:hAnsi="Arial" w:cs="Arial"/>
                <w:sz w:val="22"/>
                <w:szCs w:val="22"/>
              </w:rPr>
              <w:t>Nov. 21</w:t>
            </w:r>
          </w:p>
        </w:tc>
        <w:tc>
          <w:tcPr>
            <w:tcW w:w="1591" w:type="dxa"/>
            <w:shd w:val="clear" w:color="auto" w:fill="auto"/>
          </w:tcPr>
          <w:p w14:paraId="5F062920" w14:textId="77777777" w:rsidR="00EB71DC" w:rsidRPr="00BB608D" w:rsidRDefault="00EB71DC" w:rsidP="00EB71DC">
            <w:pPr>
              <w:contextualSpacing/>
              <w:rPr>
                <w:rFonts w:ascii="Arial" w:hAnsi="Arial" w:cs="Arial"/>
                <w:sz w:val="22"/>
                <w:szCs w:val="22"/>
              </w:rPr>
            </w:pPr>
          </w:p>
        </w:tc>
        <w:tc>
          <w:tcPr>
            <w:tcW w:w="2512" w:type="dxa"/>
            <w:gridSpan w:val="2"/>
            <w:shd w:val="clear" w:color="auto" w:fill="auto"/>
          </w:tcPr>
          <w:p w14:paraId="2341FCC4" w14:textId="77777777" w:rsidR="00EB71DC" w:rsidRPr="00DE0D56" w:rsidRDefault="00EB71DC" w:rsidP="00EB71DC">
            <w:r>
              <w:rPr>
                <w:rFonts w:ascii="Arial" w:hAnsi="Arial" w:cs="Arial"/>
                <w:color w:val="000000"/>
                <w:sz w:val="21"/>
                <w:szCs w:val="21"/>
                <w:shd w:val="clear" w:color="auto" w:fill="D4DBD9"/>
              </w:rPr>
              <w:t>LS 006</w:t>
            </w:r>
          </w:p>
          <w:p w14:paraId="0A64915C" w14:textId="17EABC2E" w:rsidR="00EB71DC" w:rsidRDefault="00EB71DC" w:rsidP="00EB71DC">
            <w:pPr>
              <w:contextualSpacing/>
              <w:rPr>
                <w:rFonts w:ascii="Arial" w:hAnsi="Arial" w:cs="Arial"/>
                <w:sz w:val="22"/>
                <w:szCs w:val="22"/>
              </w:rPr>
            </w:pPr>
          </w:p>
        </w:tc>
        <w:tc>
          <w:tcPr>
            <w:tcW w:w="3367" w:type="dxa"/>
            <w:shd w:val="clear" w:color="auto" w:fill="auto"/>
          </w:tcPr>
          <w:p w14:paraId="4F293D01" w14:textId="42C257A1" w:rsidR="00EB71DC" w:rsidRDefault="00EB71DC" w:rsidP="00EB71DC">
            <w:pPr>
              <w:contextualSpacing/>
              <w:rPr>
                <w:rFonts w:ascii="Arial" w:hAnsi="Arial" w:cs="Arial"/>
                <w:sz w:val="22"/>
                <w:szCs w:val="22"/>
              </w:rPr>
            </w:pPr>
          </w:p>
        </w:tc>
      </w:tr>
      <w:tr w:rsidR="00EB71DC" w:rsidRPr="00BB608D" w14:paraId="391534E5" w14:textId="77777777" w:rsidTr="00202045">
        <w:tc>
          <w:tcPr>
            <w:tcW w:w="1818" w:type="dxa"/>
            <w:shd w:val="clear" w:color="auto" w:fill="auto"/>
          </w:tcPr>
          <w:p w14:paraId="6D52D0FB" w14:textId="0AC6E484" w:rsidR="00EB71DC" w:rsidRDefault="00EB71DC" w:rsidP="00EB71DC">
            <w:pPr>
              <w:contextualSpacing/>
              <w:rPr>
                <w:rFonts w:ascii="Arial" w:hAnsi="Arial" w:cs="Arial"/>
                <w:sz w:val="22"/>
                <w:szCs w:val="22"/>
              </w:rPr>
            </w:pPr>
            <w:r>
              <w:rPr>
                <w:rFonts w:ascii="Arial" w:hAnsi="Arial" w:cs="Arial"/>
                <w:sz w:val="22"/>
                <w:szCs w:val="22"/>
              </w:rPr>
              <w:t>Nov. 26</w:t>
            </w:r>
          </w:p>
        </w:tc>
        <w:tc>
          <w:tcPr>
            <w:tcW w:w="1591" w:type="dxa"/>
            <w:shd w:val="clear" w:color="auto" w:fill="auto"/>
          </w:tcPr>
          <w:p w14:paraId="1D2826DF" w14:textId="77777777" w:rsidR="00EB71DC" w:rsidRPr="00BB608D" w:rsidRDefault="00EB71DC" w:rsidP="00EB71DC">
            <w:pPr>
              <w:contextualSpacing/>
              <w:rPr>
                <w:rFonts w:ascii="Arial" w:hAnsi="Arial" w:cs="Arial"/>
                <w:sz w:val="22"/>
                <w:szCs w:val="22"/>
              </w:rPr>
            </w:pPr>
          </w:p>
        </w:tc>
        <w:tc>
          <w:tcPr>
            <w:tcW w:w="2512" w:type="dxa"/>
            <w:gridSpan w:val="2"/>
            <w:shd w:val="clear" w:color="auto" w:fill="auto"/>
          </w:tcPr>
          <w:p w14:paraId="2867EBE4" w14:textId="00D644D7" w:rsidR="00EB71DC" w:rsidRDefault="00EB71DC" w:rsidP="00EB71DC">
            <w:pPr>
              <w:contextualSpacing/>
              <w:rPr>
                <w:rFonts w:ascii="Arial" w:hAnsi="Arial" w:cs="Arial"/>
                <w:sz w:val="22"/>
                <w:szCs w:val="22"/>
              </w:rPr>
            </w:pPr>
            <w:r>
              <w:rPr>
                <w:rFonts w:ascii="Arial" w:hAnsi="Arial" w:cs="Arial"/>
                <w:sz w:val="22"/>
                <w:szCs w:val="22"/>
              </w:rPr>
              <w:t>Thanksgiving week ***</w:t>
            </w:r>
          </w:p>
        </w:tc>
        <w:tc>
          <w:tcPr>
            <w:tcW w:w="3367" w:type="dxa"/>
            <w:shd w:val="clear" w:color="auto" w:fill="auto"/>
          </w:tcPr>
          <w:p w14:paraId="35D14A1E" w14:textId="7FF6C4B0" w:rsidR="00EB71DC" w:rsidRDefault="00EB71DC" w:rsidP="00EB71DC">
            <w:pPr>
              <w:contextualSpacing/>
              <w:rPr>
                <w:rFonts w:ascii="Arial" w:hAnsi="Arial" w:cs="Arial"/>
                <w:sz w:val="22"/>
                <w:szCs w:val="22"/>
              </w:rPr>
            </w:pPr>
            <w:r>
              <w:rPr>
                <w:rFonts w:ascii="Arial" w:hAnsi="Arial" w:cs="Arial"/>
                <w:sz w:val="22"/>
                <w:szCs w:val="22"/>
              </w:rPr>
              <w:t>*****************</w:t>
            </w:r>
          </w:p>
        </w:tc>
      </w:tr>
      <w:tr w:rsidR="00EB71DC" w:rsidRPr="00BB608D" w14:paraId="5F57AE08" w14:textId="77777777" w:rsidTr="00202045">
        <w:tc>
          <w:tcPr>
            <w:tcW w:w="1818" w:type="dxa"/>
            <w:shd w:val="clear" w:color="auto" w:fill="auto"/>
          </w:tcPr>
          <w:p w14:paraId="15BA292B" w14:textId="2F9DACA9" w:rsidR="00EB71DC" w:rsidRDefault="00EB71DC" w:rsidP="00EB71DC">
            <w:pPr>
              <w:contextualSpacing/>
              <w:rPr>
                <w:rFonts w:ascii="Arial" w:hAnsi="Arial" w:cs="Arial"/>
                <w:sz w:val="22"/>
                <w:szCs w:val="22"/>
              </w:rPr>
            </w:pPr>
            <w:r>
              <w:rPr>
                <w:rFonts w:ascii="Arial" w:hAnsi="Arial" w:cs="Arial"/>
                <w:sz w:val="22"/>
                <w:szCs w:val="22"/>
              </w:rPr>
              <w:t>Nov. 28</w:t>
            </w:r>
          </w:p>
        </w:tc>
        <w:tc>
          <w:tcPr>
            <w:tcW w:w="1591" w:type="dxa"/>
            <w:shd w:val="clear" w:color="auto" w:fill="auto"/>
          </w:tcPr>
          <w:p w14:paraId="21CA18DC" w14:textId="77777777" w:rsidR="00EB71DC" w:rsidRPr="00BB608D" w:rsidRDefault="00EB71DC" w:rsidP="00EB71DC">
            <w:pPr>
              <w:contextualSpacing/>
              <w:rPr>
                <w:rFonts w:ascii="Arial" w:hAnsi="Arial" w:cs="Arial"/>
                <w:sz w:val="22"/>
                <w:szCs w:val="22"/>
              </w:rPr>
            </w:pPr>
          </w:p>
        </w:tc>
        <w:tc>
          <w:tcPr>
            <w:tcW w:w="2512" w:type="dxa"/>
            <w:gridSpan w:val="2"/>
            <w:shd w:val="clear" w:color="auto" w:fill="auto"/>
          </w:tcPr>
          <w:p w14:paraId="61287946" w14:textId="20FB49A4" w:rsidR="00EB71DC" w:rsidRDefault="00EB71DC" w:rsidP="00EB71DC">
            <w:pPr>
              <w:contextualSpacing/>
              <w:rPr>
                <w:rFonts w:ascii="Arial" w:hAnsi="Arial" w:cs="Arial"/>
                <w:sz w:val="22"/>
                <w:szCs w:val="22"/>
              </w:rPr>
            </w:pPr>
            <w:r>
              <w:rPr>
                <w:rFonts w:ascii="Arial" w:hAnsi="Arial" w:cs="Arial"/>
                <w:sz w:val="22"/>
                <w:szCs w:val="22"/>
              </w:rPr>
              <w:t>Thanksgiving week ***</w:t>
            </w:r>
          </w:p>
        </w:tc>
        <w:tc>
          <w:tcPr>
            <w:tcW w:w="3367" w:type="dxa"/>
            <w:shd w:val="clear" w:color="auto" w:fill="auto"/>
          </w:tcPr>
          <w:p w14:paraId="68C16BF6" w14:textId="61499F5F" w:rsidR="00EB71DC" w:rsidRDefault="00EB71DC" w:rsidP="00EB71DC">
            <w:pPr>
              <w:contextualSpacing/>
              <w:rPr>
                <w:rFonts w:ascii="Arial" w:hAnsi="Arial" w:cs="Arial"/>
                <w:sz w:val="22"/>
                <w:szCs w:val="22"/>
              </w:rPr>
            </w:pPr>
            <w:r>
              <w:rPr>
                <w:rFonts w:ascii="Arial" w:hAnsi="Arial" w:cs="Arial"/>
                <w:sz w:val="22"/>
                <w:szCs w:val="22"/>
              </w:rPr>
              <w:t>*****************</w:t>
            </w:r>
          </w:p>
        </w:tc>
      </w:tr>
      <w:tr w:rsidR="00EB71DC" w:rsidRPr="00BB608D" w14:paraId="3671D7CC" w14:textId="77777777" w:rsidTr="00202045">
        <w:tc>
          <w:tcPr>
            <w:tcW w:w="1818" w:type="dxa"/>
            <w:shd w:val="clear" w:color="auto" w:fill="auto"/>
          </w:tcPr>
          <w:p w14:paraId="6FD3CC0F" w14:textId="456A6EEB" w:rsidR="00EB71DC" w:rsidRDefault="00EB71DC" w:rsidP="00EB71DC">
            <w:pPr>
              <w:contextualSpacing/>
              <w:rPr>
                <w:rFonts w:ascii="Arial" w:hAnsi="Arial" w:cs="Arial"/>
                <w:sz w:val="22"/>
                <w:szCs w:val="22"/>
              </w:rPr>
            </w:pPr>
            <w:r>
              <w:rPr>
                <w:rFonts w:ascii="Arial" w:hAnsi="Arial" w:cs="Arial"/>
                <w:sz w:val="22"/>
                <w:szCs w:val="22"/>
              </w:rPr>
              <w:t>Dec. 3</w:t>
            </w:r>
          </w:p>
        </w:tc>
        <w:tc>
          <w:tcPr>
            <w:tcW w:w="1591" w:type="dxa"/>
            <w:shd w:val="clear" w:color="auto" w:fill="auto"/>
          </w:tcPr>
          <w:p w14:paraId="2B485F53" w14:textId="77777777" w:rsidR="00EB71DC" w:rsidRPr="00BB608D" w:rsidRDefault="00EB71DC" w:rsidP="00EB71DC">
            <w:pPr>
              <w:contextualSpacing/>
              <w:rPr>
                <w:rFonts w:ascii="Arial" w:hAnsi="Arial" w:cs="Arial"/>
                <w:sz w:val="22"/>
                <w:szCs w:val="22"/>
              </w:rPr>
            </w:pPr>
          </w:p>
        </w:tc>
        <w:tc>
          <w:tcPr>
            <w:tcW w:w="2512" w:type="dxa"/>
            <w:gridSpan w:val="2"/>
            <w:shd w:val="clear" w:color="auto" w:fill="auto"/>
          </w:tcPr>
          <w:p w14:paraId="127DC102" w14:textId="244C7332" w:rsidR="00EB71DC" w:rsidRDefault="00EB71DC" w:rsidP="00EB71DC">
            <w:pPr>
              <w:contextualSpacing/>
              <w:rPr>
                <w:rFonts w:ascii="Arial" w:hAnsi="Arial" w:cs="Arial"/>
                <w:sz w:val="22"/>
                <w:szCs w:val="22"/>
              </w:rPr>
            </w:pPr>
            <w:r>
              <w:rPr>
                <w:rFonts w:ascii="Arial" w:hAnsi="Arial" w:cs="Arial"/>
                <w:sz w:val="22"/>
                <w:szCs w:val="22"/>
              </w:rPr>
              <w:t xml:space="preserve">Independent project </w:t>
            </w:r>
          </w:p>
        </w:tc>
        <w:tc>
          <w:tcPr>
            <w:tcW w:w="3367" w:type="dxa"/>
            <w:shd w:val="clear" w:color="auto" w:fill="auto"/>
          </w:tcPr>
          <w:p w14:paraId="7D6212A2" w14:textId="23EC11AB" w:rsidR="00EB71DC" w:rsidRDefault="00EB71DC" w:rsidP="00EB71DC">
            <w:pPr>
              <w:contextualSpacing/>
              <w:rPr>
                <w:rFonts w:ascii="Arial" w:hAnsi="Arial" w:cs="Arial"/>
                <w:sz w:val="22"/>
                <w:szCs w:val="22"/>
              </w:rPr>
            </w:pPr>
            <w:r>
              <w:rPr>
                <w:rFonts w:ascii="Arial" w:hAnsi="Arial" w:cs="Arial"/>
                <w:sz w:val="22"/>
                <w:szCs w:val="22"/>
              </w:rPr>
              <w:t xml:space="preserve">Independent project </w:t>
            </w:r>
          </w:p>
        </w:tc>
      </w:tr>
      <w:tr w:rsidR="00EB71DC" w:rsidRPr="00BB608D" w14:paraId="0E66EF3D" w14:textId="77777777" w:rsidTr="00202045">
        <w:tc>
          <w:tcPr>
            <w:tcW w:w="1818" w:type="dxa"/>
            <w:shd w:val="clear" w:color="auto" w:fill="auto"/>
          </w:tcPr>
          <w:p w14:paraId="784A54AF" w14:textId="783E29F2" w:rsidR="00EB71DC" w:rsidRDefault="00EB71DC" w:rsidP="00EB71DC">
            <w:pPr>
              <w:contextualSpacing/>
              <w:rPr>
                <w:rFonts w:ascii="Arial" w:hAnsi="Arial" w:cs="Arial"/>
                <w:sz w:val="22"/>
                <w:szCs w:val="22"/>
              </w:rPr>
            </w:pPr>
            <w:r>
              <w:rPr>
                <w:rFonts w:ascii="Arial" w:hAnsi="Arial" w:cs="Arial"/>
                <w:sz w:val="22"/>
                <w:szCs w:val="22"/>
              </w:rPr>
              <w:t>Dec. 5</w:t>
            </w:r>
          </w:p>
        </w:tc>
        <w:tc>
          <w:tcPr>
            <w:tcW w:w="1591" w:type="dxa"/>
            <w:shd w:val="clear" w:color="auto" w:fill="auto"/>
          </w:tcPr>
          <w:p w14:paraId="569FA739" w14:textId="77777777" w:rsidR="00EB71DC" w:rsidRPr="00BB608D" w:rsidRDefault="00EB71DC" w:rsidP="00EB71DC">
            <w:pPr>
              <w:contextualSpacing/>
              <w:rPr>
                <w:rFonts w:ascii="Arial" w:hAnsi="Arial" w:cs="Arial"/>
                <w:sz w:val="22"/>
                <w:szCs w:val="22"/>
              </w:rPr>
            </w:pPr>
          </w:p>
        </w:tc>
        <w:tc>
          <w:tcPr>
            <w:tcW w:w="2512" w:type="dxa"/>
            <w:gridSpan w:val="2"/>
            <w:shd w:val="clear" w:color="auto" w:fill="auto"/>
          </w:tcPr>
          <w:p w14:paraId="45DF140B" w14:textId="326E920E" w:rsidR="00EB71DC" w:rsidRDefault="00EB71DC" w:rsidP="00EB71DC">
            <w:pPr>
              <w:contextualSpacing/>
              <w:rPr>
                <w:rFonts w:ascii="Arial" w:hAnsi="Arial" w:cs="Arial"/>
                <w:sz w:val="22"/>
                <w:szCs w:val="22"/>
              </w:rPr>
            </w:pPr>
            <w:r>
              <w:rPr>
                <w:rFonts w:ascii="Arial" w:hAnsi="Arial" w:cs="Arial"/>
                <w:sz w:val="22"/>
                <w:szCs w:val="22"/>
              </w:rPr>
              <w:t xml:space="preserve">Independent project </w:t>
            </w:r>
          </w:p>
        </w:tc>
        <w:tc>
          <w:tcPr>
            <w:tcW w:w="3367" w:type="dxa"/>
            <w:shd w:val="clear" w:color="auto" w:fill="auto"/>
          </w:tcPr>
          <w:p w14:paraId="1A10B7C6" w14:textId="1567E4D2" w:rsidR="00EB71DC" w:rsidRDefault="00EB71DC" w:rsidP="00EB71DC">
            <w:pPr>
              <w:contextualSpacing/>
              <w:rPr>
                <w:rFonts w:ascii="Arial" w:hAnsi="Arial" w:cs="Arial"/>
                <w:sz w:val="22"/>
                <w:szCs w:val="22"/>
              </w:rPr>
            </w:pPr>
            <w:r>
              <w:rPr>
                <w:rFonts w:ascii="Arial" w:hAnsi="Arial" w:cs="Arial"/>
                <w:sz w:val="22"/>
                <w:szCs w:val="22"/>
              </w:rPr>
              <w:t xml:space="preserve">Independent project  </w:t>
            </w:r>
          </w:p>
        </w:tc>
      </w:tr>
      <w:tr w:rsidR="00EB71DC" w:rsidRPr="00BB608D" w14:paraId="17CD9CFE" w14:textId="77777777" w:rsidTr="00202045">
        <w:tc>
          <w:tcPr>
            <w:tcW w:w="1818" w:type="dxa"/>
            <w:shd w:val="clear" w:color="auto" w:fill="auto"/>
          </w:tcPr>
          <w:p w14:paraId="34B52F5A" w14:textId="049BB2F3" w:rsidR="00EB71DC" w:rsidRDefault="00EB71DC" w:rsidP="00EB71DC">
            <w:pPr>
              <w:contextualSpacing/>
              <w:rPr>
                <w:rFonts w:ascii="Arial" w:hAnsi="Arial" w:cs="Arial"/>
                <w:sz w:val="22"/>
                <w:szCs w:val="22"/>
              </w:rPr>
            </w:pPr>
            <w:r>
              <w:rPr>
                <w:rFonts w:ascii="Arial" w:hAnsi="Arial" w:cs="Arial"/>
                <w:sz w:val="22"/>
                <w:szCs w:val="22"/>
              </w:rPr>
              <w:t>Dec. 10</w:t>
            </w:r>
          </w:p>
        </w:tc>
        <w:tc>
          <w:tcPr>
            <w:tcW w:w="1591" w:type="dxa"/>
            <w:shd w:val="clear" w:color="auto" w:fill="auto"/>
          </w:tcPr>
          <w:p w14:paraId="25E66737" w14:textId="77777777" w:rsidR="00EB71DC" w:rsidRPr="00BB608D" w:rsidRDefault="00EB71DC" w:rsidP="00EB71DC">
            <w:pPr>
              <w:contextualSpacing/>
              <w:rPr>
                <w:rFonts w:ascii="Arial" w:hAnsi="Arial" w:cs="Arial"/>
                <w:sz w:val="22"/>
                <w:szCs w:val="22"/>
              </w:rPr>
            </w:pPr>
          </w:p>
        </w:tc>
        <w:tc>
          <w:tcPr>
            <w:tcW w:w="2512" w:type="dxa"/>
            <w:gridSpan w:val="2"/>
            <w:shd w:val="clear" w:color="auto" w:fill="auto"/>
          </w:tcPr>
          <w:p w14:paraId="13126274" w14:textId="2279CB2E" w:rsidR="00EB71DC" w:rsidRDefault="00EB71DC" w:rsidP="00EB71DC">
            <w:pPr>
              <w:contextualSpacing/>
              <w:rPr>
                <w:rFonts w:ascii="Arial" w:hAnsi="Arial" w:cs="Arial"/>
                <w:sz w:val="22"/>
                <w:szCs w:val="22"/>
              </w:rPr>
            </w:pPr>
            <w:r>
              <w:rPr>
                <w:rFonts w:ascii="Arial" w:hAnsi="Arial" w:cs="Arial"/>
                <w:sz w:val="22"/>
                <w:szCs w:val="22"/>
              </w:rPr>
              <w:t xml:space="preserve">Independent project </w:t>
            </w:r>
          </w:p>
        </w:tc>
        <w:tc>
          <w:tcPr>
            <w:tcW w:w="3367" w:type="dxa"/>
            <w:shd w:val="clear" w:color="auto" w:fill="auto"/>
          </w:tcPr>
          <w:p w14:paraId="4357BBD4" w14:textId="35746B0B" w:rsidR="00EB71DC" w:rsidRDefault="00EB71DC" w:rsidP="00EB71DC">
            <w:pPr>
              <w:contextualSpacing/>
              <w:rPr>
                <w:rFonts w:ascii="Arial" w:hAnsi="Arial" w:cs="Arial"/>
                <w:sz w:val="22"/>
                <w:szCs w:val="22"/>
              </w:rPr>
            </w:pPr>
            <w:r>
              <w:rPr>
                <w:rFonts w:ascii="Arial" w:hAnsi="Arial" w:cs="Arial"/>
                <w:sz w:val="22"/>
                <w:szCs w:val="22"/>
              </w:rPr>
              <w:t xml:space="preserve">Independent project </w:t>
            </w:r>
          </w:p>
        </w:tc>
      </w:tr>
      <w:tr w:rsidR="00EB71DC" w:rsidRPr="00BB608D" w14:paraId="6686C501" w14:textId="77777777" w:rsidTr="00202045">
        <w:tc>
          <w:tcPr>
            <w:tcW w:w="1818" w:type="dxa"/>
            <w:shd w:val="clear" w:color="auto" w:fill="auto"/>
          </w:tcPr>
          <w:p w14:paraId="015FE7DB" w14:textId="77641172" w:rsidR="00EB71DC" w:rsidRDefault="00EB71DC" w:rsidP="00EB71DC">
            <w:pPr>
              <w:contextualSpacing/>
              <w:rPr>
                <w:rFonts w:ascii="Arial" w:hAnsi="Arial" w:cs="Arial"/>
                <w:sz w:val="22"/>
                <w:szCs w:val="22"/>
              </w:rPr>
            </w:pPr>
            <w:r>
              <w:rPr>
                <w:rFonts w:ascii="Arial" w:hAnsi="Arial" w:cs="Arial"/>
                <w:sz w:val="22"/>
                <w:szCs w:val="22"/>
              </w:rPr>
              <w:t>Dec. 12</w:t>
            </w:r>
          </w:p>
        </w:tc>
        <w:tc>
          <w:tcPr>
            <w:tcW w:w="1591" w:type="dxa"/>
            <w:shd w:val="clear" w:color="auto" w:fill="auto"/>
          </w:tcPr>
          <w:p w14:paraId="574E71D5" w14:textId="77777777" w:rsidR="00EB71DC" w:rsidRPr="00BB608D" w:rsidRDefault="00EB71DC" w:rsidP="00EB71DC">
            <w:pPr>
              <w:contextualSpacing/>
              <w:rPr>
                <w:rFonts w:ascii="Arial" w:hAnsi="Arial" w:cs="Arial"/>
                <w:sz w:val="22"/>
                <w:szCs w:val="22"/>
              </w:rPr>
            </w:pPr>
          </w:p>
        </w:tc>
        <w:tc>
          <w:tcPr>
            <w:tcW w:w="2512" w:type="dxa"/>
            <w:gridSpan w:val="2"/>
            <w:shd w:val="clear" w:color="auto" w:fill="auto"/>
          </w:tcPr>
          <w:p w14:paraId="7771D7D6" w14:textId="42F73C96" w:rsidR="00EB71DC" w:rsidRDefault="00EB71DC" w:rsidP="00EB71DC">
            <w:pPr>
              <w:contextualSpacing/>
              <w:rPr>
                <w:rFonts w:ascii="Arial" w:hAnsi="Arial" w:cs="Arial"/>
                <w:sz w:val="22"/>
                <w:szCs w:val="22"/>
              </w:rPr>
            </w:pPr>
            <w:r>
              <w:rPr>
                <w:rFonts w:ascii="Arial" w:hAnsi="Arial" w:cs="Arial"/>
                <w:sz w:val="22"/>
                <w:szCs w:val="22"/>
              </w:rPr>
              <w:t>LS 006</w:t>
            </w:r>
          </w:p>
        </w:tc>
        <w:tc>
          <w:tcPr>
            <w:tcW w:w="3367" w:type="dxa"/>
            <w:shd w:val="clear" w:color="auto" w:fill="auto"/>
          </w:tcPr>
          <w:p w14:paraId="657221C7" w14:textId="762D5106" w:rsidR="00EB71DC" w:rsidRDefault="00EB71DC" w:rsidP="00EB71DC">
            <w:pPr>
              <w:contextualSpacing/>
              <w:rPr>
                <w:rFonts w:ascii="Arial" w:hAnsi="Arial" w:cs="Arial"/>
                <w:sz w:val="22"/>
                <w:szCs w:val="22"/>
              </w:rPr>
            </w:pPr>
            <w:r>
              <w:rPr>
                <w:rFonts w:ascii="Arial" w:hAnsi="Arial" w:cs="Arial"/>
                <w:sz w:val="22"/>
                <w:szCs w:val="22"/>
              </w:rPr>
              <w:t>Independent project presentations and final discussion</w:t>
            </w:r>
          </w:p>
        </w:tc>
      </w:tr>
      <w:tr w:rsidR="00EB71DC" w:rsidRPr="00BB608D" w14:paraId="4A7A4FA6" w14:textId="77777777" w:rsidTr="00202045">
        <w:tc>
          <w:tcPr>
            <w:tcW w:w="1818" w:type="dxa"/>
            <w:shd w:val="clear" w:color="auto" w:fill="auto"/>
          </w:tcPr>
          <w:p w14:paraId="59429F78" w14:textId="4083E997" w:rsidR="00EB71DC" w:rsidRPr="00DE0D56" w:rsidRDefault="00EB71DC" w:rsidP="00EB71DC">
            <w:pPr>
              <w:contextualSpacing/>
              <w:rPr>
                <w:rFonts w:ascii="Arial" w:hAnsi="Arial" w:cs="Arial"/>
                <w:b/>
                <w:sz w:val="22"/>
                <w:szCs w:val="22"/>
              </w:rPr>
            </w:pPr>
            <w:r w:rsidRPr="00DE0D56">
              <w:rPr>
                <w:rFonts w:ascii="Arial" w:hAnsi="Arial" w:cs="Arial"/>
                <w:b/>
                <w:sz w:val="22"/>
                <w:szCs w:val="22"/>
              </w:rPr>
              <w:t>Dec. 1</w:t>
            </w:r>
            <w:r>
              <w:rPr>
                <w:rFonts w:ascii="Arial" w:hAnsi="Arial" w:cs="Arial"/>
                <w:b/>
                <w:sz w:val="22"/>
                <w:szCs w:val="22"/>
              </w:rPr>
              <w:t>2</w:t>
            </w:r>
          </w:p>
        </w:tc>
        <w:tc>
          <w:tcPr>
            <w:tcW w:w="1591" w:type="dxa"/>
            <w:shd w:val="clear" w:color="auto" w:fill="auto"/>
          </w:tcPr>
          <w:p w14:paraId="6BECA505" w14:textId="77777777" w:rsidR="00EB71DC" w:rsidRPr="00DE0D56" w:rsidRDefault="00EB71DC" w:rsidP="00EB71DC">
            <w:pPr>
              <w:contextualSpacing/>
              <w:rPr>
                <w:rFonts w:ascii="Arial" w:hAnsi="Arial" w:cs="Arial"/>
                <w:b/>
                <w:sz w:val="22"/>
                <w:szCs w:val="22"/>
              </w:rPr>
            </w:pPr>
          </w:p>
        </w:tc>
        <w:tc>
          <w:tcPr>
            <w:tcW w:w="2512" w:type="dxa"/>
            <w:gridSpan w:val="2"/>
            <w:shd w:val="clear" w:color="auto" w:fill="auto"/>
          </w:tcPr>
          <w:p w14:paraId="70839644" w14:textId="77777777" w:rsidR="00EB71DC" w:rsidRPr="00DE0D56" w:rsidRDefault="00EB71DC" w:rsidP="00EB71DC">
            <w:pPr>
              <w:contextualSpacing/>
              <w:rPr>
                <w:rFonts w:ascii="Arial" w:hAnsi="Arial" w:cs="Arial"/>
                <w:b/>
                <w:sz w:val="22"/>
                <w:szCs w:val="22"/>
              </w:rPr>
            </w:pPr>
          </w:p>
        </w:tc>
        <w:tc>
          <w:tcPr>
            <w:tcW w:w="3367" w:type="dxa"/>
            <w:shd w:val="clear" w:color="auto" w:fill="auto"/>
          </w:tcPr>
          <w:p w14:paraId="0328ACD0" w14:textId="101240DC" w:rsidR="00EB71DC" w:rsidRPr="00DE0D56" w:rsidRDefault="00EB71DC" w:rsidP="00EB71DC">
            <w:pPr>
              <w:contextualSpacing/>
              <w:rPr>
                <w:rFonts w:ascii="Arial" w:hAnsi="Arial" w:cs="Arial"/>
                <w:b/>
                <w:sz w:val="22"/>
                <w:szCs w:val="22"/>
              </w:rPr>
            </w:pPr>
            <w:r w:rsidRPr="00DE0D56">
              <w:rPr>
                <w:rFonts w:ascii="Arial" w:hAnsi="Arial" w:cs="Arial"/>
                <w:b/>
                <w:sz w:val="22"/>
                <w:szCs w:val="22"/>
              </w:rPr>
              <w:t xml:space="preserve">Independent Projects due </w:t>
            </w:r>
          </w:p>
        </w:tc>
      </w:tr>
    </w:tbl>
    <w:p w14:paraId="274EDEA9" w14:textId="77777777" w:rsidR="00A934AA" w:rsidRDefault="00A934AA" w:rsidP="00BB608D">
      <w:pPr>
        <w:contextualSpacing/>
        <w:rPr>
          <w:rFonts w:ascii="Arial" w:hAnsi="Arial" w:cs="Arial"/>
          <w:sz w:val="22"/>
          <w:szCs w:val="22"/>
        </w:rPr>
      </w:pPr>
    </w:p>
    <w:p w14:paraId="308EC502" w14:textId="42B4FC5A" w:rsidR="00CD0DBB" w:rsidRDefault="004618D5" w:rsidP="00BB608D">
      <w:pPr>
        <w:contextualSpacing/>
        <w:rPr>
          <w:rFonts w:ascii="Arial" w:hAnsi="Arial" w:cs="Arial"/>
          <w:sz w:val="22"/>
          <w:szCs w:val="22"/>
        </w:rPr>
      </w:pPr>
      <w:r>
        <w:rPr>
          <w:rFonts w:ascii="Arial" w:hAnsi="Arial" w:cs="Arial"/>
          <w:sz w:val="22"/>
          <w:szCs w:val="22"/>
        </w:rPr>
        <w:t>* = S</w:t>
      </w:r>
      <w:r w:rsidR="004943E5">
        <w:rPr>
          <w:rFonts w:ascii="Arial" w:hAnsi="Arial" w:cs="Arial"/>
          <w:sz w:val="22"/>
          <w:szCs w:val="22"/>
        </w:rPr>
        <w:t>ubject to change</w:t>
      </w:r>
    </w:p>
    <w:p w14:paraId="17C0CFB7" w14:textId="2ADB2B80" w:rsidR="00A934AA" w:rsidRDefault="00A934AA" w:rsidP="00BB608D">
      <w:pPr>
        <w:contextualSpacing/>
        <w:rPr>
          <w:rFonts w:ascii="Arial" w:hAnsi="Arial" w:cs="Arial"/>
          <w:sz w:val="22"/>
          <w:szCs w:val="22"/>
        </w:rPr>
      </w:pPr>
      <w:r>
        <w:rPr>
          <w:rFonts w:ascii="Arial" w:hAnsi="Arial" w:cs="Arial"/>
          <w:sz w:val="22"/>
          <w:szCs w:val="22"/>
        </w:rPr>
        <w:t>** = Fieldtrips are compulsory</w:t>
      </w:r>
    </w:p>
    <w:p w14:paraId="18E1AC42" w14:textId="77777777" w:rsidR="00536D6A" w:rsidRPr="00BB608D" w:rsidRDefault="00536D6A" w:rsidP="00BB608D">
      <w:pPr>
        <w:contextualSpacing/>
        <w:rPr>
          <w:rFonts w:ascii="Arial" w:hAnsi="Arial" w:cs="Arial"/>
          <w:sz w:val="22"/>
          <w:szCs w:val="22"/>
        </w:rPr>
      </w:pPr>
    </w:p>
    <w:sectPr w:rsidR="00536D6A" w:rsidRPr="00BB608D" w:rsidSect="0006285A">
      <w:footerReference w:type="even" r:id="rId21"/>
      <w:footerReference w:type="default" r:id="rId22"/>
      <w:pgSz w:w="12240" w:h="15840"/>
      <w:pgMar w:top="1440" w:right="1800" w:bottom="1368"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8E45D" w14:textId="77777777" w:rsidR="005E1638" w:rsidRDefault="005E1638" w:rsidP="0079604B">
      <w:pPr>
        <w:spacing w:after="0"/>
      </w:pPr>
      <w:r>
        <w:separator/>
      </w:r>
    </w:p>
  </w:endnote>
  <w:endnote w:type="continuationSeparator" w:id="0">
    <w:p w14:paraId="2A923551" w14:textId="77777777" w:rsidR="005E1638" w:rsidRDefault="005E1638" w:rsidP="007960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3A788" w14:textId="77777777" w:rsidR="00B053DF" w:rsidRDefault="00B053DF" w:rsidP="002C38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4CF4AE" w14:textId="77777777" w:rsidR="00B053DF" w:rsidRDefault="00B053DF" w:rsidP="007960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635C1" w14:textId="451B07C5" w:rsidR="00B053DF" w:rsidRDefault="00B053DF" w:rsidP="0079604B">
    <w:pPr>
      <w:pStyle w:val="Footer"/>
      <w:framePr w:wrap="around" w:vAnchor="text" w:hAnchor="page" w:x="10441" w:y="-438"/>
      <w:rPr>
        <w:rStyle w:val="PageNumber"/>
      </w:rPr>
    </w:pPr>
    <w:r>
      <w:rPr>
        <w:rStyle w:val="PageNumber"/>
      </w:rPr>
      <w:fldChar w:fldCharType="begin"/>
    </w:r>
    <w:r>
      <w:rPr>
        <w:rStyle w:val="PageNumber"/>
      </w:rPr>
      <w:instrText xml:space="preserve">PAGE  </w:instrText>
    </w:r>
    <w:r>
      <w:rPr>
        <w:rStyle w:val="PageNumber"/>
      </w:rPr>
      <w:fldChar w:fldCharType="separate"/>
    </w:r>
    <w:r w:rsidR="00734836">
      <w:rPr>
        <w:rStyle w:val="PageNumber"/>
        <w:noProof/>
      </w:rPr>
      <w:t>1</w:t>
    </w:r>
    <w:r>
      <w:rPr>
        <w:rStyle w:val="PageNumber"/>
      </w:rPr>
      <w:fldChar w:fldCharType="end"/>
    </w:r>
  </w:p>
  <w:p w14:paraId="0DBF2049" w14:textId="77777777" w:rsidR="00B053DF" w:rsidRDefault="00B053DF" w:rsidP="007960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23569" w14:textId="77777777" w:rsidR="005E1638" w:rsidRDefault="005E1638" w:rsidP="0079604B">
      <w:pPr>
        <w:spacing w:after="0"/>
      </w:pPr>
      <w:r>
        <w:separator/>
      </w:r>
    </w:p>
  </w:footnote>
  <w:footnote w:type="continuationSeparator" w:id="0">
    <w:p w14:paraId="49AC83E7" w14:textId="77777777" w:rsidR="005E1638" w:rsidRDefault="005E1638" w:rsidP="0079604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113B"/>
    <w:multiLevelType w:val="hybridMultilevel"/>
    <w:tmpl w:val="81B21B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504B6"/>
    <w:multiLevelType w:val="hybridMultilevel"/>
    <w:tmpl w:val="D3560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553308"/>
    <w:multiLevelType w:val="hybridMultilevel"/>
    <w:tmpl w:val="F2322F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DBB"/>
    <w:rsid w:val="00020E9A"/>
    <w:rsid w:val="00025885"/>
    <w:rsid w:val="00047D71"/>
    <w:rsid w:val="0005145D"/>
    <w:rsid w:val="00054E9A"/>
    <w:rsid w:val="00057610"/>
    <w:rsid w:val="00057AEB"/>
    <w:rsid w:val="0006285A"/>
    <w:rsid w:val="000707AC"/>
    <w:rsid w:val="000741EB"/>
    <w:rsid w:val="00077EFC"/>
    <w:rsid w:val="00091BC1"/>
    <w:rsid w:val="0009640B"/>
    <w:rsid w:val="000A335B"/>
    <w:rsid w:val="000B0B99"/>
    <w:rsid w:val="000B0EAB"/>
    <w:rsid w:val="000D0D95"/>
    <w:rsid w:val="000D2D87"/>
    <w:rsid w:val="000D2EA5"/>
    <w:rsid w:val="000E6381"/>
    <w:rsid w:val="000F0E4C"/>
    <w:rsid w:val="00116087"/>
    <w:rsid w:val="00120104"/>
    <w:rsid w:val="00123292"/>
    <w:rsid w:val="00130E37"/>
    <w:rsid w:val="00154B93"/>
    <w:rsid w:val="00164DAC"/>
    <w:rsid w:val="00185902"/>
    <w:rsid w:val="001A2A8D"/>
    <w:rsid w:val="001A2CC9"/>
    <w:rsid w:val="001B335F"/>
    <w:rsid w:val="001C14D9"/>
    <w:rsid w:val="001C4408"/>
    <w:rsid w:val="001E690B"/>
    <w:rsid w:val="001F2664"/>
    <w:rsid w:val="00200B6B"/>
    <w:rsid w:val="002014C4"/>
    <w:rsid w:val="00202045"/>
    <w:rsid w:val="0020259C"/>
    <w:rsid w:val="00202F62"/>
    <w:rsid w:val="00237A40"/>
    <w:rsid w:val="00243C95"/>
    <w:rsid w:val="00243CCE"/>
    <w:rsid w:val="00265E01"/>
    <w:rsid w:val="0026665C"/>
    <w:rsid w:val="00267280"/>
    <w:rsid w:val="0027339C"/>
    <w:rsid w:val="00283AE4"/>
    <w:rsid w:val="00287A15"/>
    <w:rsid w:val="00287E2C"/>
    <w:rsid w:val="002C2A61"/>
    <w:rsid w:val="002C2F77"/>
    <w:rsid w:val="002C38FD"/>
    <w:rsid w:val="002F7B0D"/>
    <w:rsid w:val="00306617"/>
    <w:rsid w:val="00337D0B"/>
    <w:rsid w:val="003526F5"/>
    <w:rsid w:val="003529A8"/>
    <w:rsid w:val="00366E7B"/>
    <w:rsid w:val="003858D2"/>
    <w:rsid w:val="0038634D"/>
    <w:rsid w:val="00390816"/>
    <w:rsid w:val="003D6904"/>
    <w:rsid w:val="003E3B27"/>
    <w:rsid w:val="003E6FD1"/>
    <w:rsid w:val="00417A8F"/>
    <w:rsid w:val="00434AD5"/>
    <w:rsid w:val="00450CDD"/>
    <w:rsid w:val="00456267"/>
    <w:rsid w:val="004618D5"/>
    <w:rsid w:val="004657B4"/>
    <w:rsid w:val="0047684D"/>
    <w:rsid w:val="004924E5"/>
    <w:rsid w:val="004943E5"/>
    <w:rsid w:val="004C3E0C"/>
    <w:rsid w:val="004C483A"/>
    <w:rsid w:val="004E3F78"/>
    <w:rsid w:val="004F57DF"/>
    <w:rsid w:val="004F69C5"/>
    <w:rsid w:val="00515B82"/>
    <w:rsid w:val="005230B9"/>
    <w:rsid w:val="00530C12"/>
    <w:rsid w:val="00536D6A"/>
    <w:rsid w:val="005459A0"/>
    <w:rsid w:val="0056612B"/>
    <w:rsid w:val="0057094B"/>
    <w:rsid w:val="00582237"/>
    <w:rsid w:val="005D4E2E"/>
    <w:rsid w:val="005D7318"/>
    <w:rsid w:val="005E1638"/>
    <w:rsid w:val="005E5F3E"/>
    <w:rsid w:val="005F1378"/>
    <w:rsid w:val="0060768B"/>
    <w:rsid w:val="00621DA0"/>
    <w:rsid w:val="006247C6"/>
    <w:rsid w:val="006369CB"/>
    <w:rsid w:val="00641563"/>
    <w:rsid w:val="006549FA"/>
    <w:rsid w:val="00671433"/>
    <w:rsid w:val="00684317"/>
    <w:rsid w:val="00691585"/>
    <w:rsid w:val="006A4957"/>
    <w:rsid w:val="006B4520"/>
    <w:rsid w:val="006B4C68"/>
    <w:rsid w:val="006B5ECE"/>
    <w:rsid w:val="006D3F7B"/>
    <w:rsid w:val="006D5FA4"/>
    <w:rsid w:val="006E6712"/>
    <w:rsid w:val="007068CF"/>
    <w:rsid w:val="00706C9A"/>
    <w:rsid w:val="007174AE"/>
    <w:rsid w:val="00723D96"/>
    <w:rsid w:val="0073182A"/>
    <w:rsid w:val="00734836"/>
    <w:rsid w:val="00754211"/>
    <w:rsid w:val="007621B0"/>
    <w:rsid w:val="00765E43"/>
    <w:rsid w:val="00787D01"/>
    <w:rsid w:val="0079604B"/>
    <w:rsid w:val="007A70A2"/>
    <w:rsid w:val="007A73A9"/>
    <w:rsid w:val="007B6F7D"/>
    <w:rsid w:val="007C05BC"/>
    <w:rsid w:val="007C0847"/>
    <w:rsid w:val="007C0B17"/>
    <w:rsid w:val="007C2D2D"/>
    <w:rsid w:val="007F311F"/>
    <w:rsid w:val="007F450E"/>
    <w:rsid w:val="00810917"/>
    <w:rsid w:val="00814CD6"/>
    <w:rsid w:val="00825101"/>
    <w:rsid w:val="00843AF4"/>
    <w:rsid w:val="00852D3E"/>
    <w:rsid w:val="00886F70"/>
    <w:rsid w:val="0088713F"/>
    <w:rsid w:val="00892C9F"/>
    <w:rsid w:val="008B0F94"/>
    <w:rsid w:val="008C6DA1"/>
    <w:rsid w:val="008D1A44"/>
    <w:rsid w:val="008D2894"/>
    <w:rsid w:val="008E357C"/>
    <w:rsid w:val="008F190A"/>
    <w:rsid w:val="00902C3C"/>
    <w:rsid w:val="009032A9"/>
    <w:rsid w:val="00907E8A"/>
    <w:rsid w:val="00910BEF"/>
    <w:rsid w:val="00913D1E"/>
    <w:rsid w:val="00920987"/>
    <w:rsid w:val="00925BA9"/>
    <w:rsid w:val="00944EAB"/>
    <w:rsid w:val="00965618"/>
    <w:rsid w:val="00966928"/>
    <w:rsid w:val="00982956"/>
    <w:rsid w:val="00983AC5"/>
    <w:rsid w:val="00997768"/>
    <w:rsid w:val="009A2F2F"/>
    <w:rsid w:val="009A512A"/>
    <w:rsid w:val="009C6D64"/>
    <w:rsid w:val="009E044D"/>
    <w:rsid w:val="009E32B3"/>
    <w:rsid w:val="009F140A"/>
    <w:rsid w:val="00A404E0"/>
    <w:rsid w:val="00A424BF"/>
    <w:rsid w:val="00A627DD"/>
    <w:rsid w:val="00A7453E"/>
    <w:rsid w:val="00A87634"/>
    <w:rsid w:val="00A934AA"/>
    <w:rsid w:val="00AA6CBC"/>
    <w:rsid w:val="00AC506F"/>
    <w:rsid w:val="00AE67DA"/>
    <w:rsid w:val="00AF7572"/>
    <w:rsid w:val="00AF7623"/>
    <w:rsid w:val="00AF7A8A"/>
    <w:rsid w:val="00B053DF"/>
    <w:rsid w:val="00B24F1E"/>
    <w:rsid w:val="00B50EDF"/>
    <w:rsid w:val="00B62B72"/>
    <w:rsid w:val="00B7099C"/>
    <w:rsid w:val="00B733B8"/>
    <w:rsid w:val="00B865B4"/>
    <w:rsid w:val="00B9488A"/>
    <w:rsid w:val="00BA256E"/>
    <w:rsid w:val="00BA43AF"/>
    <w:rsid w:val="00BB22FC"/>
    <w:rsid w:val="00BB608D"/>
    <w:rsid w:val="00BB7450"/>
    <w:rsid w:val="00BC419D"/>
    <w:rsid w:val="00BD7255"/>
    <w:rsid w:val="00BE62A3"/>
    <w:rsid w:val="00C02A8A"/>
    <w:rsid w:val="00C04145"/>
    <w:rsid w:val="00C23F74"/>
    <w:rsid w:val="00C27DC9"/>
    <w:rsid w:val="00C50BCB"/>
    <w:rsid w:val="00C6249D"/>
    <w:rsid w:val="00C63E1C"/>
    <w:rsid w:val="00C77428"/>
    <w:rsid w:val="00C8497A"/>
    <w:rsid w:val="00CA0E97"/>
    <w:rsid w:val="00CB3C94"/>
    <w:rsid w:val="00CD0DBB"/>
    <w:rsid w:val="00CD7D42"/>
    <w:rsid w:val="00CF0316"/>
    <w:rsid w:val="00CF3ECE"/>
    <w:rsid w:val="00D01822"/>
    <w:rsid w:val="00D103B7"/>
    <w:rsid w:val="00D133B6"/>
    <w:rsid w:val="00D43D35"/>
    <w:rsid w:val="00D520E7"/>
    <w:rsid w:val="00D62241"/>
    <w:rsid w:val="00D740BA"/>
    <w:rsid w:val="00D76532"/>
    <w:rsid w:val="00D76A2E"/>
    <w:rsid w:val="00D77262"/>
    <w:rsid w:val="00D81D74"/>
    <w:rsid w:val="00D827B6"/>
    <w:rsid w:val="00D91AED"/>
    <w:rsid w:val="00DB0793"/>
    <w:rsid w:val="00DC2FC3"/>
    <w:rsid w:val="00DC310E"/>
    <w:rsid w:val="00DD13F1"/>
    <w:rsid w:val="00DD4011"/>
    <w:rsid w:val="00DE0D56"/>
    <w:rsid w:val="00DE6964"/>
    <w:rsid w:val="00DF4826"/>
    <w:rsid w:val="00DF7FEA"/>
    <w:rsid w:val="00E06137"/>
    <w:rsid w:val="00E430F3"/>
    <w:rsid w:val="00E4316A"/>
    <w:rsid w:val="00E570C9"/>
    <w:rsid w:val="00E63C83"/>
    <w:rsid w:val="00E7357A"/>
    <w:rsid w:val="00EA0681"/>
    <w:rsid w:val="00EA33B0"/>
    <w:rsid w:val="00EB05CB"/>
    <w:rsid w:val="00EB0D85"/>
    <w:rsid w:val="00EB5CDF"/>
    <w:rsid w:val="00EB71DC"/>
    <w:rsid w:val="00EC10FF"/>
    <w:rsid w:val="00EE45EC"/>
    <w:rsid w:val="00EE5A95"/>
    <w:rsid w:val="00EE7D28"/>
    <w:rsid w:val="00EF4278"/>
    <w:rsid w:val="00F127DE"/>
    <w:rsid w:val="00F20DB8"/>
    <w:rsid w:val="00F36F95"/>
    <w:rsid w:val="00F46526"/>
    <w:rsid w:val="00F63424"/>
    <w:rsid w:val="00F8075F"/>
    <w:rsid w:val="00FA6236"/>
    <w:rsid w:val="00FE24F8"/>
    <w:rsid w:val="00FE6A31"/>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3A0853"/>
  <w15:docId w15:val="{A686275C-2129-C443-8ACC-005DDCB2D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65B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CD0DBB"/>
    <w:rPr>
      <w:b/>
      <w:bCs/>
    </w:rPr>
  </w:style>
  <w:style w:type="character" w:styleId="Hyperlink">
    <w:name w:val="Hyperlink"/>
    <w:basedOn w:val="DefaultParagraphFont"/>
    <w:uiPriority w:val="99"/>
    <w:unhideWhenUsed/>
    <w:rsid w:val="005F1378"/>
    <w:rPr>
      <w:color w:val="0000FF" w:themeColor="hyperlink"/>
      <w:u w:val="single"/>
    </w:rPr>
  </w:style>
  <w:style w:type="character" w:styleId="FollowedHyperlink">
    <w:name w:val="FollowedHyperlink"/>
    <w:basedOn w:val="DefaultParagraphFont"/>
    <w:uiPriority w:val="99"/>
    <w:semiHidden/>
    <w:unhideWhenUsed/>
    <w:rsid w:val="00BB608D"/>
    <w:rPr>
      <w:color w:val="800080" w:themeColor="followedHyperlink"/>
      <w:u w:val="single"/>
    </w:rPr>
  </w:style>
  <w:style w:type="paragraph" w:styleId="ListParagraph">
    <w:name w:val="List Paragraph"/>
    <w:basedOn w:val="Normal"/>
    <w:uiPriority w:val="34"/>
    <w:qFormat/>
    <w:rsid w:val="00B7099C"/>
    <w:pPr>
      <w:ind w:left="720"/>
      <w:contextualSpacing/>
    </w:pPr>
  </w:style>
  <w:style w:type="paragraph" w:styleId="Footer">
    <w:name w:val="footer"/>
    <w:basedOn w:val="Normal"/>
    <w:link w:val="FooterChar"/>
    <w:uiPriority w:val="99"/>
    <w:unhideWhenUsed/>
    <w:rsid w:val="0079604B"/>
    <w:pPr>
      <w:tabs>
        <w:tab w:val="center" w:pos="4320"/>
        <w:tab w:val="right" w:pos="8640"/>
      </w:tabs>
      <w:spacing w:after="0"/>
    </w:pPr>
  </w:style>
  <w:style w:type="character" w:customStyle="1" w:styleId="FooterChar">
    <w:name w:val="Footer Char"/>
    <w:basedOn w:val="DefaultParagraphFont"/>
    <w:link w:val="Footer"/>
    <w:uiPriority w:val="99"/>
    <w:rsid w:val="0079604B"/>
    <w:rPr>
      <w:lang w:val="en-US"/>
    </w:rPr>
  </w:style>
  <w:style w:type="character" w:styleId="PageNumber">
    <w:name w:val="page number"/>
    <w:basedOn w:val="DefaultParagraphFont"/>
    <w:uiPriority w:val="99"/>
    <w:semiHidden/>
    <w:unhideWhenUsed/>
    <w:rsid w:val="0079604B"/>
  </w:style>
  <w:style w:type="paragraph" w:styleId="Header">
    <w:name w:val="header"/>
    <w:basedOn w:val="Normal"/>
    <w:link w:val="HeaderChar"/>
    <w:uiPriority w:val="99"/>
    <w:unhideWhenUsed/>
    <w:rsid w:val="0079604B"/>
    <w:pPr>
      <w:tabs>
        <w:tab w:val="center" w:pos="4320"/>
        <w:tab w:val="right" w:pos="8640"/>
      </w:tabs>
      <w:spacing w:after="0"/>
    </w:pPr>
  </w:style>
  <w:style w:type="character" w:customStyle="1" w:styleId="HeaderChar">
    <w:name w:val="Header Char"/>
    <w:basedOn w:val="DefaultParagraphFont"/>
    <w:link w:val="Header"/>
    <w:uiPriority w:val="99"/>
    <w:rsid w:val="0079604B"/>
    <w:rPr>
      <w:lang w:val="en-US"/>
    </w:rPr>
  </w:style>
  <w:style w:type="character" w:customStyle="1" w:styleId="UnresolvedMention1">
    <w:name w:val="Unresolved Mention1"/>
    <w:basedOn w:val="DefaultParagraphFont"/>
    <w:uiPriority w:val="99"/>
    <w:rsid w:val="00887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791504">
      <w:bodyDiv w:val="1"/>
      <w:marLeft w:val="0"/>
      <w:marRight w:val="0"/>
      <w:marTop w:val="0"/>
      <w:marBottom w:val="0"/>
      <w:divBdr>
        <w:top w:val="none" w:sz="0" w:space="0" w:color="auto"/>
        <w:left w:val="none" w:sz="0" w:space="0" w:color="auto"/>
        <w:bottom w:val="none" w:sz="0" w:space="0" w:color="auto"/>
        <w:right w:val="none" w:sz="0" w:space="0" w:color="auto"/>
      </w:divBdr>
    </w:div>
    <w:div w:id="840386280">
      <w:bodyDiv w:val="1"/>
      <w:marLeft w:val="0"/>
      <w:marRight w:val="0"/>
      <w:marTop w:val="0"/>
      <w:marBottom w:val="0"/>
      <w:divBdr>
        <w:top w:val="none" w:sz="0" w:space="0" w:color="auto"/>
        <w:left w:val="none" w:sz="0" w:space="0" w:color="auto"/>
        <w:bottom w:val="none" w:sz="0" w:space="0" w:color="auto"/>
        <w:right w:val="none" w:sz="0" w:space="0" w:color="auto"/>
      </w:divBdr>
    </w:div>
    <w:div w:id="843858156">
      <w:bodyDiv w:val="1"/>
      <w:marLeft w:val="0"/>
      <w:marRight w:val="0"/>
      <w:marTop w:val="0"/>
      <w:marBottom w:val="0"/>
      <w:divBdr>
        <w:top w:val="none" w:sz="0" w:space="0" w:color="auto"/>
        <w:left w:val="none" w:sz="0" w:space="0" w:color="auto"/>
        <w:bottom w:val="none" w:sz="0" w:space="0" w:color="auto"/>
        <w:right w:val="none" w:sz="0" w:space="0" w:color="auto"/>
      </w:divBdr>
    </w:div>
    <w:div w:id="911310039">
      <w:bodyDiv w:val="1"/>
      <w:marLeft w:val="0"/>
      <w:marRight w:val="0"/>
      <w:marTop w:val="0"/>
      <w:marBottom w:val="0"/>
      <w:divBdr>
        <w:top w:val="none" w:sz="0" w:space="0" w:color="auto"/>
        <w:left w:val="none" w:sz="0" w:space="0" w:color="auto"/>
        <w:bottom w:val="none" w:sz="0" w:space="0" w:color="auto"/>
        <w:right w:val="none" w:sz="0" w:space="0" w:color="auto"/>
      </w:divBdr>
    </w:div>
    <w:div w:id="1102069739">
      <w:bodyDiv w:val="1"/>
      <w:marLeft w:val="0"/>
      <w:marRight w:val="0"/>
      <w:marTop w:val="0"/>
      <w:marBottom w:val="0"/>
      <w:divBdr>
        <w:top w:val="none" w:sz="0" w:space="0" w:color="auto"/>
        <w:left w:val="none" w:sz="0" w:space="0" w:color="auto"/>
        <w:bottom w:val="none" w:sz="0" w:space="0" w:color="auto"/>
        <w:right w:val="none" w:sz="0" w:space="0" w:color="auto"/>
      </w:divBdr>
    </w:div>
    <w:div w:id="1317997036">
      <w:bodyDiv w:val="1"/>
      <w:marLeft w:val="0"/>
      <w:marRight w:val="0"/>
      <w:marTop w:val="0"/>
      <w:marBottom w:val="0"/>
      <w:divBdr>
        <w:top w:val="none" w:sz="0" w:space="0" w:color="auto"/>
        <w:left w:val="none" w:sz="0" w:space="0" w:color="auto"/>
        <w:bottom w:val="none" w:sz="0" w:space="0" w:color="auto"/>
        <w:right w:val="none" w:sz="0" w:space="0" w:color="auto"/>
      </w:divBdr>
    </w:div>
    <w:div w:id="20385024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psu.edu/sas-license/-7750" TargetMode="External"/><Relationship Id="rId13" Type="http://schemas.openxmlformats.org/officeDocument/2006/relationships/hyperlink" Target="http://equity.psu.edu/sdr/guidelines" TargetMode="External"/><Relationship Id="rId18" Type="http://schemas.openxmlformats.org/officeDocument/2006/relationships/hyperlink" Target="http://equity.psu.edu/reportbia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tac17@psu.edu" TargetMode="External"/><Relationship Id="rId12" Type="http://schemas.openxmlformats.org/officeDocument/2006/relationships/hyperlink" Target="http://equity.psu.edu/sdr/" TargetMode="External"/><Relationship Id="rId17" Type="http://schemas.openxmlformats.org/officeDocument/2006/relationships/hyperlink" Target="https://guru.psu.edu/policies/ad91.html" TargetMode="External"/><Relationship Id="rId2" Type="http://schemas.openxmlformats.org/officeDocument/2006/relationships/styles" Target="styles.xml"/><Relationship Id="rId16" Type="http://schemas.openxmlformats.org/officeDocument/2006/relationships/hyperlink" Target="https://guru.psu.edu/policies/OHR/hr64.html" TargetMode="External"/><Relationship Id="rId20" Type="http://schemas.openxmlformats.org/officeDocument/2006/relationships/hyperlink" Target="http://senate.psu.edu/faculty/counseling-services-at-commonwealth-campus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quity.psu.edu/sdr/disability-coordinato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quity.psu.edu/reportbias/reports/protocol-for-responding-to-bias-motivated-incidents" TargetMode="External"/><Relationship Id="rId23" Type="http://schemas.openxmlformats.org/officeDocument/2006/relationships/fontTable" Target="fontTable.xml"/><Relationship Id="rId10" Type="http://schemas.openxmlformats.org/officeDocument/2006/relationships/hyperlink" Target="https://webapps.psu.edu" TargetMode="External"/><Relationship Id="rId19" Type="http://schemas.openxmlformats.org/officeDocument/2006/relationships/hyperlink" Target="http://studentaffairs.psu.edu/counseling/" TargetMode="External"/><Relationship Id="rId4" Type="http://schemas.openxmlformats.org/officeDocument/2006/relationships/webSettings" Target="webSettings.xml"/><Relationship Id="rId9" Type="http://schemas.openxmlformats.org/officeDocument/2006/relationships/hyperlink" Target="http://www.jmp.com/en_us/offers/free-trial.html" TargetMode="External"/><Relationship Id="rId14" Type="http://schemas.openxmlformats.org/officeDocument/2006/relationships/hyperlink" Target="http://equity.psu.edu/reportbia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1944</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PSU</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Tomás Ariel Carlo Joglar</dc:creator>
  <cp:lastModifiedBy>Microsoft Office User</cp:lastModifiedBy>
  <cp:revision>2</cp:revision>
  <dcterms:created xsi:type="dcterms:W3CDTF">2019-08-23T14:36:00Z</dcterms:created>
  <dcterms:modified xsi:type="dcterms:W3CDTF">2019-08-23T14:36:00Z</dcterms:modified>
</cp:coreProperties>
</file>