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C2A8" w14:textId="18E6791E" w:rsidR="00F062C4" w:rsidRDefault="00D3040A" w:rsidP="009E09A0">
      <w:pPr>
        <w:jc w:val="right"/>
      </w:pPr>
      <w:r>
        <w:rPr>
          <w:rFonts w:hint="eastAsia"/>
        </w:rPr>
        <w:t>2</w:t>
      </w:r>
      <w:r>
        <w:t xml:space="preserve">0191108   </w:t>
      </w:r>
      <w:r>
        <w:rPr>
          <w:rFonts w:hint="eastAsia"/>
        </w:rPr>
        <w:t>by</w:t>
      </w:r>
      <w:r>
        <w:t xml:space="preserve">   </w:t>
      </w:r>
      <w:r>
        <w:rPr>
          <w:rFonts w:hint="eastAsia"/>
        </w:rPr>
        <w:t>SUN</w:t>
      </w:r>
      <w:r>
        <w:t xml:space="preserve"> </w:t>
      </w:r>
      <w:proofErr w:type="spellStart"/>
      <w:r>
        <w:rPr>
          <w:rFonts w:hint="eastAsia"/>
        </w:rPr>
        <w:t>GUiYU</w:t>
      </w:r>
      <w:proofErr w:type="spellEnd"/>
    </w:p>
    <w:p w14:paraId="5CC13FF3" w14:textId="7CBF3520" w:rsidR="009E09A0" w:rsidRDefault="009E09A0"/>
    <w:p w14:paraId="4E660363" w14:textId="77777777" w:rsidR="009E09A0" w:rsidRDefault="009E09A0"/>
    <w:p w14:paraId="56B5542F" w14:textId="3F1C0FE5" w:rsidR="00D3040A" w:rsidRDefault="00D3040A" w:rsidP="00D304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数据首先配置CONFIG文件夹下的</w:t>
      </w:r>
      <w:proofErr w:type="spellStart"/>
      <w:r>
        <w:rPr>
          <w:rFonts w:hint="eastAsia"/>
        </w:rPr>
        <w:t>ACQ.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文件。可用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或者Visio</w:t>
      </w:r>
      <w:r>
        <w:t xml:space="preserve"> </w:t>
      </w:r>
      <w:proofErr w:type="spellStart"/>
      <w:r>
        <w:rPr>
          <w:rFonts w:hint="eastAsia"/>
        </w:rPr>
        <w:t>Stutio</w:t>
      </w:r>
      <w:proofErr w:type="spellEnd"/>
      <w:r>
        <w:rPr>
          <w:rFonts w:hint="eastAsia"/>
        </w:rPr>
        <w:t>直接打开编辑。</w:t>
      </w:r>
    </w:p>
    <w:p w14:paraId="2AF3E4FA" w14:textId="77777777" w:rsidR="009E09A0" w:rsidRDefault="009E09A0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C8C8C8"/>
          <w:kern w:val="0"/>
          <w:sz w:val="19"/>
          <w:szCs w:val="19"/>
          <w:highlight w:val="black"/>
        </w:rPr>
      </w:pPr>
    </w:p>
    <w:p w14:paraId="1ED7D54A" w14:textId="3A9CC30F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20191108</w:t>
      </w:r>
    </w:p>
    <w:p w14:paraId="591E3446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</w:p>
    <w:p w14:paraId="76C84AB3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#ACQ</w:t>
      </w:r>
    </w:p>
    <w:p w14:paraId="7CE6BD18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DATA_name:"D:\Iridium_data\Songhuahu_1hOUR-2019.08.19.14.27.14.509.r3a"</w:t>
      </w:r>
    </w:p>
    <w:p w14:paraId="3AF13C87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acqout_name:"songhuahu1hour107117.txt"</w:t>
      </w:r>
    </w:p>
    <w:p w14:paraId="53ABD5CB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INDEX_B:1</w:t>
      </w:r>
    </w:p>
    <w:p w14:paraId="0235A2EB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INDEX_E:2500</w:t>
      </w:r>
    </w:p>
    <w:p w14:paraId="5EB7C080" w14:textId="77777777" w:rsidR="00D3040A" w:rsidRP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DCDCDC"/>
          <w:kern w:val="0"/>
          <w:sz w:val="19"/>
          <w:szCs w:val="19"/>
          <w:highlight w:val="black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comparison_with_outmatchedfilter_db1:10.6</w:t>
      </w:r>
    </w:p>
    <w:p w14:paraId="329AA261" w14:textId="3E05053C" w:rsid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C8C8C8"/>
          <w:kern w:val="0"/>
          <w:sz w:val="19"/>
          <w:szCs w:val="19"/>
        </w:rPr>
      </w:pPr>
      <w:r w:rsidRPr="00D3040A">
        <w:rPr>
          <w:rFonts w:ascii="宋体" w:eastAsia="宋体" w:cs="宋体"/>
          <w:color w:val="C8C8C8"/>
          <w:kern w:val="0"/>
          <w:sz w:val="19"/>
          <w:szCs w:val="19"/>
          <w:highlight w:val="black"/>
        </w:rPr>
        <w:t>comparison_with_outmatchedfilter_db2:10.6</w:t>
      </w:r>
    </w:p>
    <w:p w14:paraId="61A6A08B" w14:textId="77777777" w:rsidR="00D3040A" w:rsidRDefault="00D3040A" w:rsidP="00D3040A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宋体" w:eastAsia="宋体" w:cs="宋体"/>
          <w:color w:val="C8C8C8"/>
          <w:kern w:val="0"/>
          <w:sz w:val="19"/>
          <w:szCs w:val="19"/>
        </w:rPr>
      </w:pPr>
    </w:p>
    <w:p w14:paraId="05C6AC12" w14:textId="69A40C15" w:rsidR="00D3040A" w:rsidRDefault="00D3040A" w:rsidP="00D3040A">
      <w:r>
        <w:tab/>
      </w:r>
      <w:r>
        <w:rPr>
          <w:rFonts w:hint="eastAsia"/>
        </w:rPr>
        <w:t>以上为config文件的内容：仅需修改#ACQ下面几行的内容。</w:t>
      </w:r>
    </w:p>
    <w:p w14:paraId="5570637C" w14:textId="53A56E6D" w:rsidR="009E09A0" w:rsidRDefault="009E09A0" w:rsidP="00D3040A">
      <w:r>
        <w:tab/>
      </w:r>
    </w:p>
    <w:p w14:paraId="2B9E1653" w14:textId="51B410AA" w:rsidR="00D3040A" w:rsidRDefault="00D3040A" w:rsidP="00D3040A">
      <w:r>
        <w:tab/>
      </w:r>
      <w:proofErr w:type="spellStart"/>
      <w:r>
        <w:rPr>
          <w:rFonts w:hint="eastAsia"/>
        </w:rPr>
        <w:t>DATA_</w:t>
      </w:r>
      <w:r>
        <w:t>name</w:t>
      </w:r>
      <w:proofErr w:type="spellEnd"/>
      <w:r>
        <w:rPr>
          <w:rFonts w:hint="eastAsia"/>
        </w:rPr>
        <w:t>：引号内为Tek采集数据的绝对路径。</w:t>
      </w:r>
    </w:p>
    <w:p w14:paraId="03F01E81" w14:textId="280FF604" w:rsidR="00D3040A" w:rsidRDefault="00D3040A" w:rsidP="00D3040A">
      <w:r>
        <w:tab/>
      </w:r>
      <w:proofErr w:type="spellStart"/>
      <w:r>
        <w:t>A</w:t>
      </w:r>
      <w:r>
        <w:rPr>
          <w:rFonts w:hint="eastAsia"/>
        </w:rPr>
        <w:t>cqout_name</w:t>
      </w:r>
      <w:proofErr w:type="spellEnd"/>
      <w:r>
        <w:rPr>
          <w:rFonts w:hint="eastAsia"/>
        </w:rPr>
        <w:t>：捕获结果名，默认放在最上层文件夹中。</w:t>
      </w:r>
    </w:p>
    <w:p w14:paraId="075DD019" w14:textId="527534B0" w:rsidR="00D3040A" w:rsidRDefault="00D3040A" w:rsidP="00D3040A">
      <w:r>
        <w:tab/>
      </w:r>
      <w:r>
        <w:rPr>
          <w:rFonts w:hint="eastAsia"/>
        </w:rPr>
        <w:t>INDEX_B：开始的数据块编号；INDEX_E：结束的数据块编号；</w:t>
      </w:r>
    </w:p>
    <w:p w14:paraId="757335D3" w14:textId="5069D4DA" w:rsidR="00D3040A" w:rsidRDefault="00D3040A" w:rsidP="00D3040A">
      <w:pPr>
        <w:ind w:left="420"/>
      </w:pPr>
      <w:r>
        <w:rPr>
          <w:rFonts w:hint="eastAsia"/>
        </w:rPr>
        <w:t>以上两个决定捕获数据的长短，以半小时为例：1</w:t>
      </w:r>
      <w:r>
        <w:t>800</w:t>
      </w:r>
      <w:r>
        <w:rPr>
          <w:rFonts w:hint="eastAsia"/>
        </w:rPr>
        <w:t>s/</w:t>
      </w:r>
      <w:r>
        <w:t>90</w:t>
      </w:r>
      <w:r>
        <w:rPr>
          <w:rFonts w:hint="eastAsia"/>
        </w:rPr>
        <w:t>ms=</w:t>
      </w:r>
      <w:r>
        <w:t>20000</w:t>
      </w:r>
      <w:r>
        <w:rPr>
          <w:rFonts w:hint="eastAsia"/>
        </w:rPr>
        <w:t>段，那么就分别设置为1和2</w:t>
      </w:r>
      <w:r>
        <w:t>0000</w:t>
      </w:r>
      <w:r>
        <w:rPr>
          <w:rFonts w:hint="eastAsia"/>
        </w:rPr>
        <w:t>。</w:t>
      </w:r>
    </w:p>
    <w:p w14:paraId="07179FAB" w14:textId="0FBBC4AC" w:rsidR="00D3040A" w:rsidRDefault="00D3040A" w:rsidP="00D3040A">
      <w:pPr>
        <w:ind w:left="420"/>
      </w:pPr>
      <w:r>
        <w:rPr>
          <w:rFonts w:hint="eastAsia"/>
        </w:rPr>
        <w:t>最后两个分别为上下两处的阈值（一个是所有数据找信号段起始点的，一个是截取了</w:t>
      </w:r>
      <w:r>
        <w:t>14</w:t>
      </w:r>
      <w:r>
        <w:rPr>
          <w:rFonts w:hint="eastAsia"/>
        </w:rPr>
        <w:t>ms后找信号段起始点的），这个最好在MATLAB上看过要处理数据的信号时域图，设置合适的阈值。</w:t>
      </w:r>
    </w:p>
    <w:p w14:paraId="3174A352" w14:textId="684657BE" w:rsidR="00D3040A" w:rsidRDefault="00D3040A" w:rsidP="00D3040A">
      <w:pPr>
        <w:ind w:left="420"/>
        <w:rPr>
          <w:color w:val="FF0000"/>
        </w:rPr>
      </w:pPr>
      <w:r w:rsidRPr="00D3040A">
        <w:rPr>
          <w:rFonts w:hint="eastAsia"/>
          <w:color w:val="FF0000"/>
        </w:rPr>
        <w:t>空行保留，千万不要删除。</w:t>
      </w:r>
    </w:p>
    <w:p w14:paraId="6DA1077C" w14:textId="610934FE" w:rsidR="009E09A0" w:rsidRPr="001409AD" w:rsidRDefault="009E09A0" w:rsidP="009E09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运行IridiumPosition.exe，即可。</w:t>
      </w:r>
    </w:p>
    <w:p w14:paraId="3942E3B1" w14:textId="06B22115" w:rsidR="001409AD" w:rsidRPr="00432987" w:rsidRDefault="001409AD" w:rsidP="009E09A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000000" w:themeColor="text1"/>
        </w:rPr>
        <w:t>捕获输出结果后，</w:t>
      </w:r>
      <w:r w:rsidRPr="001409AD">
        <w:rPr>
          <w:rFonts w:hint="eastAsia"/>
          <w:color w:val="FF0000"/>
        </w:rPr>
        <w:t>务必使用将结果画图查看多普勒曲线是否无误</w:t>
      </w:r>
      <w:r>
        <w:rPr>
          <w:rFonts w:hint="eastAsia"/>
          <w:color w:val="000000" w:themeColor="text1"/>
        </w:rPr>
        <w:t>，有时可能需手动去除一些野值点。</w:t>
      </w:r>
    </w:p>
    <w:p w14:paraId="7AABE7DC" w14:textId="7D6E9CDB" w:rsidR="00432987" w:rsidRDefault="00432987" w:rsidP="00432987">
      <w:pPr>
        <w:rPr>
          <w:color w:val="FF0000"/>
        </w:rPr>
      </w:pPr>
    </w:p>
    <w:p w14:paraId="17846C4E" w14:textId="4E3BB1CB" w:rsidR="00432987" w:rsidRDefault="00432987" w:rsidP="00432987">
      <w:pPr>
        <w:rPr>
          <w:color w:val="FF0000"/>
        </w:rPr>
      </w:pPr>
    </w:p>
    <w:p w14:paraId="6320A132" w14:textId="75D4DCF1" w:rsidR="00432987" w:rsidRDefault="00432987" w:rsidP="00432987">
      <w:pPr>
        <w:rPr>
          <w:color w:val="FF0000"/>
        </w:rPr>
      </w:pPr>
    </w:p>
    <w:p w14:paraId="022D0B55" w14:textId="15186012" w:rsidR="00432987" w:rsidRDefault="00432987" w:rsidP="00432987">
      <w:pPr>
        <w:rPr>
          <w:color w:val="FF0000"/>
        </w:rPr>
      </w:pPr>
    </w:p>
    <w:p w14:paraId="632A621D" w14:textId="5251CDAD" w:rsidR="00432987" w:rsidRPr="00432987" w:rsidRDefault="00432987" w:rsidP="00432987">
      <w:pPr>
        <w:rPr>
          <w:rFonts w:hint="eastAsia"/>
          <w:color w:val="FF0000"/>
        </w:rPr>
      </w:pPr>
      <w:r>
        <w:rPr>
          <w:rFonts w:hint="eastAsia"/>
          <w:color w:val="FF0000"/>
        </w:rPr>
        <w:t>注：1</w:t>
      </w:r>
      <w:r>
        <w:rPr>
          <w:color w:val="FF0000"/>
        </w:rPr>
        <w:t>12</w:t>
      </w:r>
      <w:r>
        <w:rPr>
          <w:rFonts w:hint="eastAsia"/>
          <w:color w:val="FF0000"/>
        </w:rPr>
        <w:t>Mhz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</w:t>
      </w:r>
      <w:r>
        <w:rPr>
          <w:color w:val="FF0000"/>
        </w:rPr>
        <w:t>&gt; 224</w:t>
      </w:r>
      <w:r>
        <w:rPr>
          <w:rFonts w:hint="eastAsia"/>
          <w:color w:val="FF0000"/>
        </w:rPr>
        <w:t>MB</w:t>
      </w:r>
      <w:r>
        <w:rPr>
          <w:color w:val="FF0000"/>
        </w:rPr>
        <w:t>/</w:t>
      </w:r>
      <w:bookmarkStart w:id="0" w:name="_GoBack"/>
      <w:bookmarkEnd w:id="0"/>
      <w:r>
        <w:rPr>
          <w:color w:val="FF0000"/>
        </w:rPr>
        <w:t>s    90</w:t>
      </w:r>
      <w:r>
        <w:rPr>
          <w:rFonts w:hint="eastAsia"/>
          <w:color w:val="FF0000"/>
        </w:rPr>
        <w:t>ms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-</w:t>
      </w:r>
      <w:r>
        <w:rPr>
          <w:color w:val="FF0000"/>
        </w:rPr>
        <w:t>&gt;</w:t>
      </w:r>
      <w:r w:rsidR="00F71CAE">
        <w:rPr>
          <w:color w:val="FF0000"/>
        </w:rPr>
        <w:t>20</w:t>
      </w:r>
      <w:r w:rsidR="00F71CAE">
        <w:rPr>
          <w:rFonts w:hint="eastAsia"/>
          <w:color w:val="FF0000"/>
        </w:rPr>
        <w:t>.</w:t>
      </w:r>
      <w:r w:rsidR="00F71CAE">
        <w:rPr>
          <w:color w:val="FF0000"/>
        </w:rPr>
        <w:t>16MB</w:t>
      </w:r>
      <w:r>
        <w:rPr>
          <w:color w:val="FF0000"/>
        </w:rPr>
        <w:t xml:space="preserve"> </w:t>
      </w:r>
    </w:p>
    <w:sectPr w:rsidR="00432987" w:rsidRPr="00432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070D6"/>
    <w:multiLevelType w:val="hybridMultilevel"/>
    <w:tmpl w:val="78421FF0"/>
    <w:lvl w:ilvl="0" w:tplc="862A9CA4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86"/>
    <w:rsid w:val="001409AD"/>
    <w:rsid w:val="00432987"/>
    <w:rsid w:val="00862986"/>
    <w:rsid w:val="009E09A0"/>
    <w:rsid w:val="00D3040A"/>
    <w:rsid w:val="00F062C4"/>
    <w:rsid w:val="00F7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C9F7"/>
  <w15:chartTrackingRefBased/>
  <w15:docId w15:val="{4414CF62-B396-43C7-912F-E6EA100C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4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桂宇</dc:creator>
  <cp:keywords/>
  <dc:description/>
  <cp:lastModifiedBy>孙 桂宇</cp:lastModifiedBy>
  <cp:revision>5</cp:revision>
  <dcterms:created xsi:type="dcterms:W3CDTF">2019-11-08T07:35:00Z</dcterms:created>
  <dcterms:modified xsi:type="dcterms:W3CDTF">2019-11-12T11:00:00Z</dcterms:modified>
</cp:coreProperties>
</file>