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09AAA" w14:textId="77777777" w:rsidR="00721E48" w:rsidRPr="005B1230" w:rsidRDefault="00721E48" w:rsidP="00721E48">
      <w:pPr>
        <w:spacing w:line="280" w:lineRule="exact"/>
        <w:ind w:rightChars="16" w:right="34"/>
        <w:rPr>
          <w:color w:val="000000" w:themeColor="text1"/>
          <w:sz w:val="24"/>
          <w:u w:val="single"/>
        </w:rPr>
      </w:pPr>
      <w:r w:rsidRPr="005B1230">
        <w:rPr>
          <w:rFonts w:hint="eastAsia"/>
          <w:color w:val="000000" w:themeColor="text1"/>
          <w:sz w:val="24"/>
          <w:u w:val="single"/>
        </w:rPr>
        <w:t>Rationale for application of MUA codes</w:t>
      </w:r>
    </w:p>
    <w:p w14:paraId="0DFA248F" w14:textId="77777777" w:rsidR="00721E48" w:rsidRPr="005B1230" w:rsidRDefault="00721E48" w:rsidP="00721E48">
      <w:pPr>
        <w:spacing w:line="280" w:lineRule="exact"/>
        <w:ind w:rightChars="16" w:right="34"/>
        <w:rPr>
          <w:color w:val="000000" w:themeColor="text1"/>
          <w:sz w:val="24"/>
          <w:u w:val="single"/>
        </w:rPr>
      </w:pPr>
    </w:p>
    <w:p w14:paraId="50592949" w14:textId="57FC3CEE" w:rsidR="00721E48" w:rsidRPr="005B1230" w:rsidRDefault="009C25D2" w:rsidP="00721E48">
      <w:pPr>
        <w:spacing w:line="280" w:lineRule="exact"/>
        <w:ind w:rightChars="16" w:right="34"/>
        <w:rPr>
          <w:color w:val="000000" w:themeColor="text1"/>
          <w:sz w:val="20"/>
          <w:szCs w:val="20"/>
        </w:rPr>
      </w:pPr>
      <w:r w:rsidRPr="29817124">
        <w:rPr>
          <w:color w:val="000000" w:themeColor="text1"/>
          <w:sz w:val="20"/>
          <w:szCs w:val="20"/>
        </w:rPr>
        <w:t>The “</w:t>
      </w:r>
      <w:r w:rsidR="00FF4A87">
        <w:rPr>
          <w:color w:val="000000" w:themeColor="text1"/>
          <w:sz w:val="20"/>
          <w:szCs w:val="20"/>
        </w:rPr>
        <w:t>DRAGONFLY</w:t>
      </w:r>
      <w:r w:rsidR="00072A5E" w:rsidRPr="29817124">
        <w:rPr>
          <w:color w:val="000000" w:themeColor="text1"/>
          <w:sz w:val="20"/>
          <w:szCs w:val="20"/>
        </w:rPr>
        <w:t xml:space="preserve">” is a small satellite to be deployed from the JEMRMS using the JEM Small Satellite Orbital Deployer </w:t>
      </w:r>
      <w:r w:rsidRPr="29817124">
        <w:rPr>
          <w:color w:val="000000" w:themeColor="text1"/>
          <w:sz w:val="20"/>
          <w:szCs w:val="20"/>
        </w:rPr>
        <w:t xml:space="preserve">(J-SSOD). Overview of </w:t>
      </w:r>
      <w:r w:rsidR="00FF4A87">
        <w:rPr>
          <w:color w:val="000000" w:themeColor="text1"/>
          <w:sz w:val="20"/>
          <w:szCs w:val="20"/>
        </w:rPr>
        <w:t>DRAGONFLY</w:t>
      </w:r>
      <w:r w:rsidR="00072A5E" w:rsidRPr="29817124">
        <w:rPr>
          <w:color w:val="000000" w:themeColor="text1"/>
          <w:sz w:val="20"/>
          <w:szCs w:val="20"/>
        </w:rPr>
        <w:t xml:space="preserve"> and J-SSOD are shown in Fig.1 and Fig. 2 respectively.</w:t>
      </w:r>
    </w:p>
    <w:p w14:paraId="0791BD39" w14:textId="77777777" w:rsidR="00072A5E" w:rsidRPr="005B1230" w:rsidRDefault="00072A5E" w:rsidP="00721E48">
      <w:pPr>
        <w:spacing w:line="280" w:lineRule="exact"/>
        <w:ind w:rightChars="16" w:right="34"/>
        <w:rPr>
          <w:color w:val="000000" w:themeColor="text1"/>
          <w:sz w:val="20"/>
          <w:szCs w:val="20"/>
        </w:rPr>
      </w:pPr>
    </w:p>
    <w:p w14:paraId="7D14F62A" w14:textId="77777777" w:rsidR="00721E48" w:rsidRPr="005B1230" w:rsidRDefault="00721E48" w:rsidP="00721E48">
      <w:pPr>
        <w:spacing w:line="280" w:lineRule="exact"/>
        <w:ind w:rightChars="16" w:right="34"/>
        <w:rPr>
          <w:color w:val="000000" w:themeColor="text1"/>
          <w:sz w:val="20"/>
          <w:szCs w:val="20"/>
        </w:rPr>
      </w:pPr>
      <w:r w:rsidRPr="005B1230">
        <w:rPr>
          <w:rFonts w:hint="eastAsia"/>
          <w:color w:val="000000" w:themeColor="text1"/>
          <w:sz w:val="20"/>
          <w:szCs w:val="20"/>
        </w:rPr>
        <w:t xml:space="preserve">The satellite will be installed in the dedicated </w:t>
      </w:r>
      <w:r w:rsidR="00DB0CD1" w:rsidRPr="005B1230">
        <w:rPr>
          <w:color w:val="000000" w:themeColor="text1"/>
          <w:sz w:val="20"/>
          <w:szCs w:val="20"/>
        </w:rPr>
        <w:t>d</w:t>
      </w:r>
      <w:r w:rsidRPr="005B1230">
        <w:rPr>
          <w:rFonts w:hint="eastAsia"/>
          <w:color w:val="000000" w:themeColor="text1"/>
          <w:sz w:val="20"/>
          <w:szCs w:val="20"/>
        </w:rPr>
        <w:t>eployer</w:t>
      </w:r>
      <w:r w:rsidR="00DB0CD1" w:rsidRPr="005B1230">
        <w:rPr>
          <w:rFonts w:hint="eastAsia"/>
          <w:color w:val="000000" w:themeColor="text1"/>
          <w:sz w:val="20"/>
          <w:szCs w:val="20"/>
        </w:rPr>
        <w:t xml:space="preserve"> </w:t>
      </w:r>
      <w:r w:rsidR="00DB0CD1" w:rsidRPr="005B1230">
        <w:rPr>
          <w:color w:val="000000" w:themeColor="text1"/>
          <w:sz w:val="20"/>
          <w:szCs w:val="20"/>
        </w:rPr>
        <w:t>or launch case</w:t>
      </w:r>
      <w:r w:rsidRPr="005B1230">
        <w:rPr>
          <w:rFonts w:hint="eastAsia"/>
          <w:color w:val="000000" w:themeColor="text1"/>
          <w:sz w:val="20"/>
          <w:szCs w:val="20"/>
        </w:rPr>
        <w:t xml:space="preserve"> on the ground and this </w:t>
      </w:r>
      <w:r w:rsidR="00DB0CD1" w:rsidRPr="005B1230">
        <w:rPr>
          <w:color w:val="000000" w:themeColor="text1"/>
          <w:sz w:val="20"/>
          <w:szCs w:val="20"/>
        </w:rPr>
        <w:t>d</w:t>
      </w:r>
      <w:r w:rsidRPr="005B1230">
        <w:rPr>
          <w:rFonts w:hint="eastAsia"/>
          <w:color w:val="000000" w:themeColor="text1"/>
          <w:sz w:val="20"/>
          <w:szCs w:val="20"/>
        </w:rPr>
        <w:t>eployer</w:t>
      </w:r>
      <w:r w:rsidR="00DB0CD1" w:rsidRPr="005B1230">
        <w:rPr>
          <w:color w:val="000000" w:themeColor="text1"/>
          <w:sz w:val="20"/>
          <w:szCs w:val="20"/>
        </w:rPr>
        <w:t xml:space="preserve"> or the case</w:t>
      </w:r>
      <w:r w:rsidRPr="005B1230">
        <w:rPr>
          <w:rFonts w:hint="eastAsia"/>
          <w:color w:val="000000" w:themeColor="text1"/>
          <w:sz w:val="20"/>
          <w:szCs w:val="20"/>
        </w:rPr>
        <w:t xml:space="preserve"> will be packed in the C</w:t>
      </w:r>
      <w:r w:rsidR="00D93A5F" w:rsidRPr="005B1230">
        <w:rPr>
          <w:rFonts w:hint="eastAsia"/>
          <w:color w:val="000000" w:themeColor="text1"/>
          <w:sz w:val="20"/>
          <w:szCs w:val="20"/>
        </w:rPr>
        <w:t>argo</w:t>
      </w:r>
      <w:r w:rsidRPr="005B1230">
        <w:rPr>
          <w:rFonts w:hint="eastAsia"/>
          <w:color w:val="000000" w:themeColor="text1"/>
          <w:sz w:val="20"/>
          <w:szCs w:val="20"/>
        </w:rPr>
        <w:t xml:space="preserve"> Transfer Bag (CTB) for the launch.</w:t>
      </w:r>
    </w:p>
    <w:p w14:paraId="2834ADE2" w14:textId="77777777" w:rsidR="00721E48" w:rsidRPr="005B1230" w:rsidRDefault="00721E48" w:rsidP="00721E48">
      <w:pPr>
        <w:spacing w:line="280" w:lineRule="exact"/>
        <w:ind w:rightChars="16" w:right="34"/>
        <w:rPr>
          <w:color w:val="000000" w:themeColor="text1"/>
          <w:sz w:val="20"/>
          <w:szCs w:val="20"/>
        </w:rPr>
      </w:pPr>
      <w:r w:rsidRPr="005B1230">
        <w:rPr>
          <w:rFonts w:hint="eastAsia"/>
          <w:color w:val="000000" w:themeColor="text1"/>
          <w:sz w:val="20"/>
          <w:szCs w:val="20"/>
        </w:rPr>
        <w:t xml:space="preserve">After being unpacked onboard, </w:t>
      </w:r>
      <w:r w:rsidR="00DB0CD1" w:rsidRPr="005B1230">
        <w:rPr>
          <w:color w:val="000000" w:themeColor="text1"/>
          <w:sz w:val="20"/>
          <w:szCs w:val="20"/>
        </w:rPr>
        <w:t>if the satellite is packed in the launch case, the satellite will move from the case to the dedicated deployer on board. Then t</w:t>
      </w:r>
      <w:r w:rsidRPr="005B1230">
        <w:rPr>
          <w:rFonts w:hint="eastAsia"/>
          <w:color w:val="000000" w:themeColor="text1"/>
          <w:sz w:val="20"/>
          <w:szCs w:val="20"/>
        </w:rPr>
        <w:t xml:space="preserve">he </w:t>
      </w:r>
      <w:r w:rsidR="00DB0CD1" w:rsidRPr="005B1230">
        <w:rPr>
          <w:color w:val="000000" w:themeColor="text1"/>
          <w:sz w:val="20"/>
          <w:szCs w:val="20"/>
        </w:rPr>
        <w:t>d</w:t>
      </w:r>
      <w:r w:rsidRPr="005B1230">
        <w:rPr>
          <w:rFonts w:hint="eastAsia"/>
          <w:color w:val="000000" w:themeColor="text1"/>
          <w:sz w:val="20"/>
          <w:szCs w:val="20"/>
        </w:rPr>
        <w:t xml:space="preserve">eployer will be attached on the Multi-Purpose Experiment Platform (MPEP) to be grappled by the JEMRMS with other J-SSOD components on the JEM Airlock Slide Table. After the installation, the </w:t>
      </w:r>
      <w:r w:rsidR="00DB0CD1" w:rsidRPr="005B1230">
        <w:rPr>
          <w:color w:val="000000" w:themeColor="text1"/>
          <w:sz w:val="20"/>
          <w:szCs w:val="20"/>
        </w:rPr>
        <w:t>d</w:t>
      </w:r>
      <w:r w:rsidRPr="005B1230">
        <w:rPr>
          <w:rFonts w:hint="eastAsia"/>
          <w:color w:val="000000" w:themeColor="text1"/>
          <w:sz w:val="20"/>
          <w:szCs w:val="20"/>
        </w:rPr>
        <w:t xml:space="preserve">eployer will be </w:t>
      </w:r>
      <w:r w:rsidRPr="005B1230">
        <w:rPr>
          <w:color w:val="000000" w:themeColor="text1"/>
          <w:sz w:val="20"/>
          <w:szCs w:val="20"/>
        </w:rPr>
        <w:t>transferred</w:t>
      </w:r>
      <w:r w:rsidRPr="005B1230">
        <w:rPr>
          <w:rFonts w:hint="eastAsia"/>
          <w:color w:val="000000" w:themeColor="text1"/>
          <w:sz w:val="20"/>
          <w:szCs w:val="20"/>
        </w:rPr>
        <w:t xml:space="preserve"> out </w:t>
      </w:r>
      <w:r w:rsidRPr="005B1230">
        <w:rPr>
          <w:color w:val="000000" w:themeColor="text1"/>
          <w:sz w:val="20"/>
          <w:szCs w:val="20"/>
        </w:rPr>
        <w:t>through</w:t>
      </w:r>
      <w:r w:rsidRPr="005B1230">
        <w:rPr>
          <w:rFonts w:hint="eastAsia"/>
          <w:color w:val="000000" w:themeColor="text1"/>
          <w:sz w:val="20"/>
          <w:szCs w:val="20"/>
        </w:rPr>
        <w:t xml:space="preserve"> the JEM A/L. </w:t>
      </w:r>
    </w:p>
    <w:p w14:paraId="07FF7E10" w14:textId="77777777" w:rsidR="00721E48" w:rsidRPr="005B1230" w:rsidRDefault="00721E48" w:rsidP="00721E48">
      <w:pPr>
        <w:spacing w:line="280" w:lineRule="exact"/>
        <w:ind w:rightChars="16" w:right="34"/>
        <w:rPr>
          <w:color w:val="000000" w:themeColor="text1"/>
          <w:sz w:val="20"/>
          <w:szCs w:val="20"/>
        </w:rPr>
      </w:pPr>
      <w:r w:rsidRPr="005B1230">
        <w:rPr>
          <w:rFonts w:hint="eastAsia"/>
          <w:color w:val="000000" w:themeColor="text1"/>
          <w:sz w:val="20"/>
          <w:szCs w:val="20"/>
        </w:rPr>
        <w:t xml:space="preserve">Lastly, the satellite will be deployed from the </w:t>
      </w:r>
      <w:r w:rsidR="00DB0CD1" w:rsidRPr="005B1230">
        <w:rPr>
          <w:color w:val="000000" w:themeColor="text1"/>
          <w:sz w:val="20"/>
          <w:szCs w:val="20"/>
        </w:rPr>
        <w:t>d</w:t>
      </w:r>
      <w:r w:rsidRPr="005B1230">
        <w:rPr>
          <w:rFonts w:hint="eastAsia"/>
          <w:color w:val="000000" w:themeColor="text1"/>
          <w:sz w:val="20"/>
          <w:szCs w:val="20"/>
        </w:rPr>
        <w:t xml:space="preserve">eployer after the JEMRMS will detach the MPEP and </w:t>
      </w:r>
      <w:r w:rsidRPr="005B1230">
        <w:rPr>
          <w:color w:val="000000" w:themeColor="text1"/>
          <w:sz w:val="20"/>
          <w:szCs w:val="20"/>
        </w:rPr>
        <w:t>maneuver</w:t>
      </w:r>
      <w:r w:rsidRPr="005B1230">
        <w:rPr>
          <w:rFonts w:hint="eastAsia"/>
          <w:color w:val="000000" w:themeColor="text1"/>
          <w:sz w:val="20"/>
          <w:szCs w:val="20"/>
        </w:rPr>
        <w:t xml:space="preserve"> to the pre-defined potion. </w:t>
      </w:r>
    </w:p>
    <w:p w14:paraId="6F93DFCF" w14:textId="77777777" w:rsidR="00721E48" w:rsidRPr="005B1230" w:rsidRDefault="00721E48" w:rsidP="00721E48">
      <w:pPr>
        <w:spacing w:line="280" w:lineRule="exact"/>
        <w:ind w:rightChars="16" w:right="34"/>
        <w:rPr>
          <w:color w:val="000000" w:themeColor="text1"/>
          <w:sz w:val="20"/>
          <w:szCs w:val="20"/>
        </w:rPr>
      </w:pPr>
    </w:p>
    <w:p w14:paraId="16FE0AA7" w14:textId="77777777" w:rsidR="00721E48" w:rsidRPr="005B1230" w:rsidRDefault="00721E48" w:rsidP="00721E48">
      <w:pPr>
        <w:spacing w:line="280" w:lineRule="exact"/>
        <w:ind w:rightChars="16" w:right="34"/>
        <w:rPr>
          <w:color w:val="000000" w:themeColor="text1"/>
          <w:sz w:val="20"/>
          <w:szCs w:val="20"/>
        </w:rPr>
      </w:pPr>
      <w:r w:rsidRPr="005B1230">
        <w:rPr>
          <w:rFonts w:hint="eastAsia"/>
          <w:color w:val="000000" w:themeColor="text1"/>
          <w:sz w:val="20"/>
          <w:szCs w:val="20"/>
        </w:rPr>
        <w:t xml:space="preserve">In nominal scenario, the satellite will be in the </w:t>
      </w:r>
      <w:r w:rsidR="00DB0CD1" w:rsidRPr="005B1230">
        <w:rPr>
          <w:color w:val="000000" w:themeColor="text1"/>
          <w:sz w:val="20"/>
          <w:szCs w:val="20"/>
        </w:rPr>
        <w:t>d</w:t>
      </w:r>
      <w:r w:rsidRPr="005B1230">
        <w:rPr>
          <w:rFonts w:hint="eastAsia"/>
          <w:color w:val="000000" w:themeColor="text1"/>
          <w:sz w:val="20"/>
          <w:szCs w:val="20"/>
        </w:rPr>
        <w:t xml:space="preserve">eployer with unpowered from the launch until the actual </w:t>
      </w:r>
      <w:r w:rsidRPr="005B1230">
        <w:rPr>
          <w:color w:val="000000" w:themeColor="text1"/>
          <w:sz w:val="20"/>
          <w:szCs w:val="20"/>
        </w:rPr>
        <w:t>deployment</w:t>
      </w:r>
      <w:r w:rsidRPr="005B1230">
        <w:rPr>
          <w:rFonts w:hint="eastAsia"/>
          <w:color w:val="000000" w:themeColor="text1"/>
          <w:sz w:val="20"/>
          <w:szCs w:val="20"/>
        </w:rPr>
        <w:t xml:space="preserve">. </w:t>
      </w:r>
    </w:p>
    <w:p w14:paraId="2AEB6549" w14:textId="77777777" w:rsidR="00721E48" w:rsidRPr="005B1230" w:rsidRDefault="00721E48" w:rsidP="00721E48">
      <w:pPr>
        <w:spacing w:line="280" w:lineRule="exact"/>
        <w:rPr>
          <w:color w:val="000000" w:themeColor="text1"/>
          <w:sz w:val="20"/>
          <w:szCs w:val="20"/>
        </w:rPr>
      </w:pPr>
      <w:r w:rsidRPr="005B1230">
        <w:rPr>
          <w:rFonts w:hint="eastAsia"/>
          <w:color w:val="000000" w:themeColor="text1"/>
          <w:sz w:val="20"/>
          <w:szCs w:val="20"/>
        </w:rPr>
        <w:t>This is implemented by t</w:t>
      </w:r>
      <w:r w:rsidR="000E2130" w:rsidRPr="005B1230">
        <w:rPr>
          <w:color w:val="000000" w:themeColor="text1"/>
          <w:sz w:val="20"/>
          <w:szCs w:val="20"/>
        </w:rPr>
        <w:t>hree</w:t>
      </w:r>
      <w:r w:rsidRPr="005B1230">
        <w:rPr>
          <w:rFonts w:hint="eastAsia"/>
          <w:color w:val="000000" w:themeColor="text1"/>
          <w:sz w:val="20"/>
          <w:szCs w:val="20"/>
        </w:rPr>
        <w:t xml:space="preserve"> Deployment Switches to inhibit </w:t>
      </w:r>
      <w:r w:rsidRPr="005B1230">
        <w:rPr>
          <w:color w:val="000000" w:themeColor="text1"/>
          <w:sz w:val="20"/>
          <w:szCs w:val="20"/>
        </w:rPr>
        <w:t>unintentional</w:t>
      </w:r>
      <w:r w:rsidRPr="005B1230">
        <w:rPr>
          <w:rFonts w:hint="eastAsia"/>
          <w:color w:val="000000" w:themeColor="text1"/>
          <w:sz w:val="20"/>
          <w:szCs w:val="20"/>
        </w:rPr>
        <w:t xml:space="preserve"> activation in the Deployer until the satellites will be deployed into space. </w:t>
      </w:r>
    </w:p>
    <w:p w14:paraId="23997956" w14:textId="77777777" w:rsidR="00721E48" w:rsidRPr="005B1230" w:rsidRDefault="00721E48" w:rsidP="00721E48">
      <w:pPr>
        <w:spacing w:line="280" w:lineRule="exact"/>
        <w:ind w:rightChars="16" w:right="34"/>
        <w:rPr>
          <w:color w:val="000000" w:themeColor="text1"/>
          <w:sz w:val="20"/>
          <w:szCs w:val="20"/>
        </w:rPr>
      </w:pPr>
    </w:p>
    <w:p w14:paraId="51D0AD96" w14:textId="59F04C3B" w:rsidR="00721E48" w:rsidRPr="005B1230" w:rsidRDefault="00721E48" w:rsidP="00721E48">
      <w:pPr>
        <w:spacing w:line="280" w:lineRule="exact"/>
        <w:ind w:rightChars="16" w:right="34"/>
        <w:rPr>
          <w:color w:val="000000" w:themeColor="text1"/>
          <w:sz w:val="20"/>
          <w:szCs w:val="20"/>
        </w:rPr>
      </w:pPr>
      <w:r w:rsidRPr="00227966">
        <w:rPr>
          <w:rFonts w:hint="eastAsia"/>
          <w:color w:val="000000" w:themeColor="text1"/>
          <w:sz w:val="20"/>
          <w:szCs w:val="20"/>
        </w:rPr>
        <w:t xml:space="preserve">The </w:t>
      </w:r>
      <w:r w:rsidR="00227966" w:rsidRPr="00227966">
        <w:rPr>
          <w:color w:val="000000" w:themeColor="text1"/>
          <w:sz w:val="20"/>
          <w:szCs w:val="20"/>
        </w:rPr>
        <w:t>rail</w:t>
      </w:r>
      <w:r w:rsidRPr="00227966">
        <w:rPr>
          <w:rFonts w:hint="eastAsia"/>
          <w:color w:val="000000" w:themeColor="text1"/>
          <w:sz w:val="20"/>
          <w:szCs w:val="20"/>
        </w:rPr>
        <w:t xml:space="preserve"> of a satellite is made of </w:t>
      </w:r>
      <w:r w:rsidR="00DB0CD1" w:rsidRPr="00227966">
        <w:rPr>
          <w:color w:val="000000" w:themeColor="text1"/>
          <w:sz w:val="20"/>
          <w:szCs w:val="20"/>
        </w:rPr>
        <w:t xml:space="preserve">hard-anodized </w:t>
      </w:r>
      <w:r w:rsidR="003D56C2" w:rsidRPr="00227966">
        <w:rPr>
          <w:color w:val="000000" w:themeColor="text1"/>
          <w:sz w:val="20"/>
          <w:szCs w:val="20"/>
        </w:rPr>
        <w:t>Aluminum</w:t>
      </w:r>
      <w:r w:rsidR="009C25D2" w:rsidRPr="00227966">
        <w:rPr>
          <w:color w:val="000000" w:themeColor="text1"/>
          <w:sz w:val="20"/>
          <w:szCs w:val="20"/>
        </w:rPr>
        <w:t xml:space="preserve"> Alloy </w:t>
      </w:r>
      <w:r w:rsidR="00C2448A" w:rsidRPr="00227966">
        <w:rPr>
          <w:color w:val="000000" w:themeColor="text1"/>
          <w:sz w:val="20"/>
          <w:szCs w:val="20"/>
        </w:rPr>
        <w:t>A6061-T6</w:t>
      </w:r>
      <w:r w:rsidRPr="00227966">
        <w:rPr>
          <w:color w:val="000000" w:themeColor="text1"/>
          <w:sz w:val="20"/>
          <w:szCs w:val="20"/>
        </w:rPr>
        <w:t>.</w:t>
      </w:r>
      <w:r w:rsidR="00D36A60" w:rsidRPr="00227966">
        <w:t xml:space="preserve"> </w:t>
      </w:r>
      <w:r w:rsidR="00D36A60" w:rsidRPr="00227966">
        <w:rPr>
          <w:color w:val="000000" w:themeColor="text1"/>
          <w:sz w:val="20"/>
          <w:szCs w:val="20"/>
        </w:rPr>
        <w:t xml:space="preserve">The main structure other than the rails is treated with </w:t>
      </w:r>
      <w:proofErr w:type="spellStart"/>
      <w:r w:rsidR="00D36A60" w:rsidRPr="00227966">
        <w:rPr>
          <w:color w:val="000000" w:themeColor="text1"/>
          <w:sz w:val="20"/>
          <w:szCs w:val="20"/>
        </w:rPr>
        <w:t>alodine</w:t>
      </w:r>
      <w:proofErr w:type="spellEnd"/>
      <w:r w:rsidR="00D36A60" w:rsidRPr="00227966">
        <w:rPr>
          <w:color w:val="000000" w:themeColor="text1"/>
          <w:sz w:val="20"/>
          <w:szCs w:val="20"/>
        </w:rPr>
        <w:t>.</w:t>
      </w:r>
      <w:r w:rsidR="007306EE">
        <w:rPr>
          <w:color w:val="000000" w:themeColor="text1"/>
          <w:sz w:val="20"/>
          <w:szCs w:val="20"/>
        </w:rPr>
        <w:t xml:space="preserve"> The screw hole</w:t>
      </w:r>
      <w:r w:rsidR="00CA58E0">
        <w:rPr>
          <w:color w:val="000000" w:themeColor="text1"/>
          <w:sz w:val="20"/>
          <w:szCs w:val="20"/>
        </w:rPr>
        <w:t>s are also coated with the same coating.</w:t>
      </w:r>
      <w:r w:rsidR="007306EE">
        <w:rPr>
          <w:color w:val="000000" w:themeColor="text1"/>
          <w:sz w:val="20"/>
          <w:szCs w:val="20"/>
        </w:rPr>
        <w:t xml:space="preserve"> </w:t>
      </w:r>
    </w:p>
    <w:p w14:paraId="4DA0290F" w14:textId="2E211C2C" w:rsidR="00721E48" w:rsidRPr="005B1230" w:rsidRDefault="00721E48" w:rsidP="00721E48">
      <w:pPr>
        <w:spacing w:line="280" w:lineRule="exact"/>
        <w:ind w:rightChars="16" w:right="34"/>
        <w:rPr>
          <w:color w:val="000000" w:themeColor="text1"/>
          <w:sz w:val="20"/>
          <w:szCs w:val="20"/>
        </w:rPr>
      </w:pPr>
      <w:r w:rsidRPr="29817124">
        <w:rPr>
          <w:color w:val="000000" w:themeColor="text1"/>
          <w:sz w:val="20"/>
          <w:szCs w:val="20"/>
        </w:rPr>
        <w:t>Since the “</w:t>
      </w:r>
      <w:r w:rsidR="00FF4A87">
        <w:rPr>
          <w:color w:val="000000" w:themeColor="text1"/>
          <w:sz w:val="20"/>
          <w:szCs w:val="20"/>
        </w:rPr>
        <w:t>DRAGONFLY</w:t>
      </w:r>
      <w:r w:rsidRPr="29817124">
        <w:rPr>
          <w:color w:val="000000" w:themeColor="text1"/>
          <w:sz w:val="20"/>
          <w:szCs w:val="20"/>
        </w:rPr>
        <w:t xml:space="preserve">” will be developed using COTS (Commercial Off-the Shelfs), the satellite itself is a black-box and there is no rating </w:t>
      </w:r>
      <w:r w:rsidR="00111761" w:rsidRPr="29817124">
        <w:rPr>
          <w:color w:val="000000" w:themeColor="text1"/>
          <w:sz w:val="20"/>
          <w:szCs w:val="20"/>
        </w:rPr>
        <w:t>for the Thermal Vacuum Stability (TVS), Stress Corrosion Cracking (SCC) and Corrosion.</w:t>
      </w:r>
    </w:p>
    <w:p w14:paraId="14540EED" w14:textId="77777777" w:rsidR="00721E48" w:rsidRPr="005B1230" w:rsidRDefault="00721E48" w:rsidP="00721E48">
      <w:pPr>
        <w:spacing w:line="280" w:lineRule="exact"/>
        <w:rPr>
          <w:color w:val="000000" w:themeColor="text1"/>
          <w:sz w:val="20"/>
          <w:szCs w:val="20"/>
        </w:rPr>
      </w:pPr>
    </w:p>
    <w:p w14:paraId="77CD51D7" w14:textId="77777777" w:rsidR="00721E48" w:rsidRPr="005B1230" w:rsidRDefault="00721E48" w:rsidP="00721E48">
      <w:pPr>
        <w:spacing w:line="280" w:lineRule="exact"/>
        <w:rPr>
          <w:color w:val="000000" w:themeColor="text1"/>
          <w:sz w:val="20"/>
          <w:szCs w:val="20"/>
        </w:rPr>
      </w:pPr>
      <w:r w:rsidRPr="005B1230">
        <w:rPr>
          <w:rFonts w:hint="eastAsia"/>
          <w:color w:val="000000" w:themeColor="text1"/>
          <w:sz w:val="20"/>
          <w:szCs w:val="20"/>
        </w:rPr>
        <w:t>[</w:t>
      </w:r>
      <w:proofErr w:type="gramStart"/>
      <w:r w:rsidRPr="005B1230">
        <w:rPr>
          <w:rFonts w:hint="eastAsia"/>
          <w:color w:val="000000" w:themeColor="text1"/>
          <w:sz w:val="20"/>
          <w:szCs w:val="20"/>
        </w:rPr>
        <w:t>TVS]  Rationale</w:t>
      </w:r>
      <w:proofErr w:type="gramEnd"/>
      <w:r w:rsidRPr="005B1230">
        <w:rPr>
          <w:rFonts w:hint="eastAsia"/>
          <w:color w:val="000000" w:themeColor="text1"/>
          <w:sz w:val="20"/>
          <w:szCs w:val="20"/>
        </w:rPr>
        <w:t xml:space="preserve"> Code: 410</w:t>
      </w:r>
    </w:p>
    <w:p w14:paraId="1AC9AAB5" w14:textId="77777777" w:rsidR="00721E48" w:rsidRPr="005B1230" w:rsidRDefault="00721E48" w:rsidP="00721E48">
      <w:pPr>
        <w:pStyle w:val="a8"/>
        <w:numPr>
          <w:ilvl w:val="0"/>
          <w:numId w:val="3"/>
        </w:numPr>
        <w:spacing w:line="280" w:lineRule="exact"/>
        <w:ind w:leftChars="0"/>
        <w:rPr>
          <w:color w:val="000000" w:themeColor="text1"/>
          <w:sz w:val="20"/>
          <w:szCs w:val="20"/>
        </w:rPr>
      </w:pPr>
      <w:r w:rsidRPr="005B1230">
        <w:rPr>
          <w:rFonts w:hint="eastAsia"/>
          <w:color w:val="000000" w:themeColor="text1"/>
          <w:sz w:val="20"/>
          <w:szCs w:val="20"/>
        </w:rPr>
        <w:t xml:space="preserve">The satellite is stowed inside the Deployer before its deployment. There is no ISS hardware that is sensitive to contamination in the sight of the satellite </w:t>
      </w:r>
      <w:r w:rsidRPr="005B1230">
        <w:rPr>
          <w:color w:val="000000" w:themeColor="text1"/>
          <w:sz w:val="20"/>
          <w:szCs w:val="20"/>
        </w:rPr>
        <w:t>deployment</w:t>
      </w:r>
      <w:r w:rsidRPr="005B1230">
        <w:rPr>
          <w:rFonts w:hint="eastAsia"/>
          <w:color w:val="000000" w:themeColor="text1"/>
          <w:sz w:val="20"/>
          <w:szCs w:val="20"/>
        </w:rPr>
        <w:t xml:space="preserve"> direction since it </w:t>
      </w:r>
      <w:r w:rsidRPr="005B1230">
        <w:rPr>
          <w:color w:val="000000" w:themeColor="text1"/>
          <w:sz w:val="20"/>
          <w:szCs w:val="20"/>
        </w:rPr>
        <w:t xml:space="preserve">faces to the open space towards 45 </w:t>
      </w:r>
      <w:proofErr w:type="gramStart"/>
      <w:r w:rsidRPr="005B1230">
        <w:rPr>
          <w:color w:val="000000" w:themeColor="text1"/>
          <w:sz w:val="20"/>
          <w:szCs w:val="20"/>
        </w:rPr>
        <w:t>degree</w:t>
      </w:r>
      <w:proofErr w:type="gramEnd"/>
      <w:r w:rsidRPr="005B1230">
        <w:rPr>
          <w:color w:val="000000" w:themeColor="text1"/>
          <w:sz w:val="20"/>
          <w:szCs w:val="20"/>
        </w:rPr>
        <w:t xml:space="preserve"> in the aft and nadir direction for the deployment</w:t>
      </w:r>
      <w:r w:rsidRPr="005B1230">
        <w:rPr>
          <w:rFonts w:hint="eastAsia"/>
          <w:color w:val="000000" w:themeColor="text1"/>
          <w:sz w:val="20"/>
          <w:szCs w:val="20"/>
        </w:rPr>
        <w:t xml:space="preserve"> as shown in Fig.3</w:t>
      </w:r>
      <w:r w:rsidRPr="005B1230">
        <w:rPr>
          <w:color w:val="000000" w:themeColor="text1"/>
          <w:sz w:val="20"/>
          <w:szCs w:val="20"/>
        </w:rPr>
        <w:t xml:space="preserve">. </w:t>
      </w:r>
      <w:r w:rsidRPr="005B1230">
        <w:rPr>
          <w:rFonts w:hint="eastAsia"/>
          <w:color w:val="000000" w:themeColor="text1"/>
          <w:sz w:val="20"/>
          <w:szCs w:val="20"/>
        </w:rPr>
        <w:t>Duration of</w:t>
      </w:r>
      <w:r w:rsidRPr="005B1230">
        <w:rPr>
          <w:color w:val="000000" w:themeColor="text1"/>
          <w:sz w:val="20"/>
          <w:szCs w:val="20"/>
        </w:rPr>
        <w:t xml:space="preserve"> </w:t>
      </w:r>
      <w:r w:rsidRPr="005B1230">
        <w:rPr>
          <w:rFonts w:hint="eastAsia"/>
          <w:color w:val="000000" w:themeColor="text1"/>
          <w:sz w:val="20"/>
          <w:szCs w:val="20"/>
        </w:rPr>
        <w:t xml:space="preserve">JEMRMS maneuver of the Deployer from JEM Airlock to the satellite </w:t>
      </w:r>
      <w:r w:rsidRPr="005B1230">
        <w:rPr>
          <w:color w:val="000000" w:themeColor="text1"/>
          <w:sz w:val="20"/>
          <w:szCs w:val="20"/>
        </w:rPr>
        <w:t xml:space="preserve">deployment </w:t>
      </w:r>
      <w:r w:rsidRPr="005B1230">
        <w:rPr>
          <w:rFonts w:hint="eastAsia"/>
          <w:color w:val="000000" w:themeColor="text1"/>
          <w:sz w:val="20"/>
          <w:szCs w:val="20"/>
        </w:rPr>
        <w:t xml:space="preserve">position takes within </w:t>
      </w:r>
      <w:r w:rsidRPr="005B1230">
        <w:rPr>
          <w:color w:val="000000" w:themeColor="text1"/>
          <w:sz w:val="20"/>
          <w:szCs w:val="20"/>
        </w:rPr>
        <w:t xml:space="preserve">three hours </w:t>
      </w:r>
      <w:r w:rsidRPr="005B1230">
        <w:rPr>
          <w:rFonts w:hint="eastAsia"/>
          <w:color w:val="000000" w:themeColor="text1"/>
          <w:sz w:val="20"/>
          <w:szCs w:val="20"/>
        </w:rPr>
        <w:t>in nominal case after the JEM Air Lock Slide Table is extended out.</w:t>
      </w:r>
      <w:r w:rsidR="0004199D" w:rsidRPr="005B1230">
        <w:rPr>
          <w:color w:val="000000" w:themeColor="text1"/>
          <w:sz w:val="20"/>
          <w:szCs w:val="20"/>
        </w:rPr>
        <w:t xml:space="preserve"> The duration of the period is minimized where the outgas from the satellites may affect the nearby components.</w:t>
      </w:r>
    </w:p>
    <w:p w14:paraId="45A69022" w14:textId="77777777" w:rsidR="00B60B84" w:rsidRPr="005B1230" w:rsidRDefault="00B60B84" w:rsidP="00B60B84">
      <w:pPr>
        <w:spacing w:line="280" w:lineRule="exact"/>
        <w:rPr>
          <w:color w:val="000000" w:themeColor="text1"/>
          <w:sz w:val="20"/>
          <w:szCs w:val="20"/>
        </w:rPr>
      </w:pPr>
    </w:p>
    <w:p w14:paraId="351D26A2" w14:textId="420843AB" w:rsidR="00721E48" w:rsidRPr="005D42F9" w:rsidRDefault="00B60B84" w:rsidP="005D42F9">
      <w:pPr>
        <w:widowControl/>
        <w:jc w:val="left"/>
        <w:rPr>
          <w:color w:val="000000" w:themeColor="text1"/>
          <w:sz w:val="20"/>
          <w:szCs w:val="20"/>
        </w:rPr>
      </w:pPr>
      <w:r w:rsidRPr="005B1230">
        <w:rPr>
          <w:rFonts w:hint="eastAsia"/>
          <w:color w:val="000000" w:themeColor="text1"/>
          <w:sz w:val="20"/>
          <w:szCs w:val="20"/>
        </w:rPr>
        <w:t xml:space="preserve"> </w:t>
      </w:r>
      <w:r w:rsidR="00721E48" w:rsidRPr="005B1230">
        <w:rPr>
          <w:rFonts w:hint="eastAsia"/>
          <w:color w:val="000000" w:themeColor="text1"/>
          <w:sz w:val="20"/>
          <w:szCs w:val="20"/>
        </w:rPr>
        <w:t>[SCC]  Rationale Code: 505</w:t>
      </w:r>
      <w:r w:rsidR="00721E48" w:rsidRPr="005B1230">
        <w:rPr>
          <w:rFonts w:hint="eastAsia"/>
          <w:color w:val="000000" w:themeColor="text1"/>
          <w:sz w:val="20"/>
          <w:szCs w:val="20"/>
        </w:rPr>
        <w:t>、</w:t>
      </w:r>
      <w:r w:rsidR="00721E48" w:rsidRPr="005B1230">
        <w:rPr>
          <w:rFonts w:hint="eastAsia"/>
          <w:color w:val="000000" w:themeColor="text1"/>
          <w:sz w:val="20"/>
          <w:szCs w:val="20"/>
        </w:rPr>
        <w:t>507</w:t>
      </w:r>
    </w:p>
    <w:p w14:paraId="09C420D1" w14:textId="56218BE8" w:rsidR="005D42F9" w:rsidRPr="005D42F9" w:rsidRDefault="005D42F9" w:rsidP="005D42F9">
      <w:pPr>
        <w:pStyle w:val="a8"/>
        <w:numPr>
          <w:ilvl w:val="0"/>
          <w:numId w:val="3"/>
        </w:numPr>
        <w:spacing w:line="280" w:lineRule="exact"/>
        <w:ind w:leftChars="0" w:rightChars="16" w:right="34"/>
        <w:rPr>
          <w:color w:val="000000" w:themeColor="text1"/>
          <w:sz w:val="20"/>
          <w:szCs w:val="20"/>
        </w:rPr>
      </w:pPr>
      <w:r w:rsidRPr="005D42F9">
        <w:rPr>
          <w:rFonts w:hint="eastAsia"/>
          <w:color w:val="000000" w:themeColor="text1"/>
          <w:sz w:val="20"/>
          <w:szCs w:val="20"/>
        </w:rPr>
        <w:t xml:space="preserve">The </w:t>
      </w:r>
      <w:r w:rsidRPr="005D42F9">
        <w:rPr>
          <w:color w:val="000000" w:themeColor="text1"/>
          <w:sz w:val="20"/>
          <w:szCs w:val="20"/>
        </w:rPr>
        <w:t>rail</w:t>
      </w:r>
      <w:r w:rsidRPr="005D42F9">
        <w:rPr>
          <w:rFonts w:hint="eastAsia"/>
          <w:color w:val="000000" w:themeColor="text1"/>
          <w:sz w:val="20"/>
          <w:szCs w:val="20"/>
        </w:rPr>
        <w:t xml:space="preserve"> of a satellite is made of </w:t>
      </w:r>
      <w:r w:rsidRPr="005D42F9">
        <w:rPr>
          <w:color w:val="000000" w:themeColor="text1"/>
          <w:sz w:val="20"/>
          <w:szCs w:val="20"/>
        </w:rPr>
        <w:t>hard-anodized Aluminum Alloy A6061-T6.</w:t>
      </w:r>
      <w:r w:rsidRPr="00227966">
        <w:t xml:space="preserve"> </w:t>
      </w:r>
      <w:r w:rsidRPr="005D42F9">
        <w:rPr>
          <w:color w:val="000000" w:themeColor="text1"/>
          <w:sz w:val="20"/>
          <w:szCs w:val="20"/>
        </w:rPr>
        <w:t xml:space="preserve">The main structure other than the rails is treated with </w:t>
      </w:r>
      <w:proofErr w:type="spellStart"/>
      <w:r w:rsidRPr="005D42F9">
        <w:rPr>
          <w:color w:val="000000" w:themeColor="text1"/>
          <w:sz w:val="20"/>
          <w:szCs w:val="20"/>
        </w:rPr>
        <w:t>alodine</w:t>
      </w:r>
      <w:proofErr w:type="spellEnd"/>
      <w:r w:rsidRPr="005D42F9">
        <w:rPr>
          <w:color w:val="000000" w:themeColor="text1"/>
          <w:sz w:val="20"/>
          <w:szCs w:val="20"/>
        </w:rPr>
        <w:t>.</w:t>
      </w:r>
      <w:r w:rsidR="00125925">
        <w:rPr>
          <w:color w:val="000000" w:themeColor="text1"/>
          <w:sz w:val="20"/>
          <w:szCs w:val="20"/>
        </w:rPr>
        <w:t xml:space="preserve"> The screw holes are also coated with the same coating.</w:t>
      </w:r>
    </w:p>
    <w:p w14:paraId="3A5FEFF7" w14:textId="77777777" w:rsidR="00721E48" w:rsidRPr="005B1230" w:rsidRDefault="00721E48" w:rsidP="00721E48">
      <w:pPr>
        <w:pStyle w:val="a8"/>
        <w:numPr>
          <w:ilvl w:val="0"/>
          <w:numId w:val="3"/>
        </w:numPr>
        <w:spacing w:line="280" w:lineRule="exact"/>
        <w:ind w:leftChars="0"/>
        <w:rPr>
          <w:color w:val="000000" w:themeColor="text1"/>
          <w:sz w:val="20"/>
          <w:szCs w:val="20"/>
        </w:rPr>
      </w:pPr>
      <w:r w:rsidRPr="005B1230">
        <w:rPr>
          <w:color w:val="000000" w:themeColor="text1"/>
          <w:sz w:val="20"/>
          <w:szCs w:val="20"/>
        </w:rPr>
        <w:t xml:space="preserve">Tensile stress of the main structure due to limit loads is no greater than 30% of its ultimate </w:t>
      </w:r>
      <w:r w:rsidRPr="005B1230">
        <w:rPr>
          <w:rFonts w:asciiTheme="minorHAnsi" w:hAnsiTheme="minorHAnsi"/>
          <w:color w:val="000000" w:themeColor="text1"/>
          <w:sz w:val="20"/>
          <w:szCs w:val="20"/>
        </w:rPr>
        <w:t>strength. In addition, tensile force for the secondary structures</w:t>
      </w:r>
      <w:r w:rsidRPr="005B1230">
        <w:rPr>
          <w:rFonts w:asciiTheme="minorHAnsi" w:hAnsiTheme="minorHAnsi" w:cstheme="majorHAnsi"/>
          <w:color w:val="000000" w:themeColor="text1"/>
          <w:sz w:val="20"/>
          <w:szCs w:val="20"/>
        </w:rPr>
        <w:t xml:space="preserve"> and other metallic materials</w:t>
      </w:r>
      <w:r w:rsidRPr="005B1230">
        <w:rPr>
          <w:rFonts w:asciiTheme="minorHAnsi" w:hAnsiTheme="minorHAnsi"/>
          <w:color w:val="000000" w:themeColor="text1"/>
          <w:sz w:val="20"/>
          <w:szCs w:val="20"/>
        </w:rPr>
        <w:t xml:space="preserve"> is negligibly small.</w:t>
      </w:r>
    </w:p>
    <w:p w14:paraId="0D85ABC7" w14:textId="77777777" w:rsidR="00721E48" w:rsidRPr="005B1230" w:rsidRDefault="00721E48" w:rsidP="00721E48">
      <w:pPr>
        <w:spacing w:line="280" w:lineRule="exact"/>
        <w:rPr>
          <w:color w:val="000000" w:themeColor="text1"/>
          <w:sz w:val="20"/>
          <w:szCs w:val="20"/>
        </w:rPr>
      </w:pPr>
    </w:p>
    <w:p w14:paraId="1A3DFFC3" w14:textId="7A776688" w:rsidR="005D42F9" w:rsidRPr="005D42F9" w:rsidRDefault="00721E48" w:rsidP="005D42F9">
      <w:pPr>
        <w:spacing w:line="280" w:lineRule="exact"/>
        <w:rPr>
          <w:color w:val="000000" w:themeColor="text1"/>
          <w:sz w:val="20"/>
          <w:szCs w:val="20"/>
        </w:rPr>
      </w:pPr>
      <w:r w:rsidRPr="005B1230">
        <w:rPr>
          <w:rFonts w:hint="eastAsia"/>
          <w:color w:val="000000" w:themeColor="text1"/>
          <w:sz w:val="20"/>
          <w:szCs w:val="20"/>
        </w:rPr>
        <w:t>[Corrosion]  Rationale Code: 604</w:t>
      </w:r>
      <w:r w:rsidRPr="005B1230">
        <w:rPr>
          <w:rFonts w:hint="eastAsia"/>
          <w:color w:val="000000" w:themeColor="text1"/>
          <w:sz w:val="20"/>
          <w:szCs w:val="20"/>
        </w:rPr>
        <w:t>、</w:t>
      </w:r>
      <w:r w:rsidRPr="005B1230">
        <w:rPr>
          <w:rFonts w:hint="eastAsia"/>
          <w:color w:val="000000" w:themeColor="text1"/>
          <w:sz w:val="20"/>
          <w:szCs w:val="20"/>
        </w:rPr>
        <w:t>611</w:t>
      </w:r>
    </w:p>
    <w:p w14:paraId="578995AF" w14:textId="2B6E8E11" w:rsidR="005D42F9" w:rsidRPr="005D42F9" w:rsidRDefault="005D42F9" w:rsidP="005D42F9">
      <w:pPr>
        <w:pStyle w:val="a8"/>
        <w:numPr>
          <w:ilvl w:val="0"/>
          <w:numId w:val="3"/>
        </w:numPr>
        <w:spacing w:line="280" w:lineRule="exact"/>
        <w:ind w:leftChars="0" w:rightChars="16" w:right="34"/>
        <w:rPr>
          <w:color w:val="000000" w:themeColor="text1"/>
          <w:sz w:val="20"/>
          <w:szCs w:val="20"/>
        </w:rPr>
      </w:pPr>
      <w:r w:rsidRPr="005D42F9">
        <w:rPr>
          <w:rFonts w:hint="eastAsia"/>
          <w:color w:val="000000" w:themeColor="text1"/>
          <w:sz w:val="20"/>
          <w:szCs w:val="20"/>
        </w:rPr>
        <w:t xml:space="preserve">The </w:t>
      </w:r>
      <w:r w:rsidRPr="005D42F9">
        <w:rPr>
          <w:color w:val="000000" w:themeColor="text1"/>
          <w:sz w:val="20"/>
          <w:szCs w:val="20"/>
        </w:rPr>
        <w:t>rail</w:t>
      </w:r>
      <w:r w:rsidRPr="005D42F9">
        <w:rPr>
          <w:rFonts w:hint="eastAsia"/>
          <w:color w:val="000000" w:themeColor="text1"/>
          <w:sz w:val="20"/>
          <w:szCs w:val="20"/>
        </w:rPr>
        <w:t xml:space="preserve"> of a satellite is made of </w:t>
      </w:r>
      <w:r w:rsidRPr="005D42F9">
        <w:rPr>
          <w:color w:val="000000" w:themeColor="text1"/>
          <w:sz w:val="20"/>
          <w:szCs w:val="20"/>
        </w:rPr>
        <w:t>hard-anodized Aluminum Alloy A6061-T6.</w:t>
      </w:r>
      <w:r w:rsidRPr="00227966">
        <w:t xml:space="preserve"> </w:t>
      </w:r>
      <w:r w:rsidRPr="005D42F9">
        <w:rPr>
          <w:color w:val="000000" w:themeColor="text1"/>
          <w:sz w:val="20"/>
          <w:szCs w:val="20"/>
        </w:rPr>
        <w:t xml:space="preserve">The main structure other than the rails is treated with </w:t>
      </w:r>
      <w:proofErr w:type="spellStart"/>
      <w:r w:rsidRPr="005D42F9">
        <w:rPr>
          <w:color w:val="000000" w:themeColor="text1"/>
          <w:sz w:val="20"/>
          <w:szCs w:val="20"/>
        </w:rPr>
        <w:t>alodine</w:t>
      </w:r>
      <w:proofErr w:type="spellEnd"/>
      <w:r w:rsidRPr="005D42F9">
        <w:rPr>
          <w:color w:val="000000" w:themeColor="text1"/>
          <w:sz w:val="20"/>
          <w:szCs w:val="20"/>
        </w:rPr>
        <w:t>.</w:t>
      </w:r>
      <w:r w:rsidR="00075B87">
        <w:rPr>
          <w:color w:val="000000" w:themeColor="text1"/>
          <w:sz w:val="20"/>
          <w:szCs w:val="20"/>
        </w:rPr>
        <w:t xml:space="preserve"> The screw holes are also coated with the same coating.</w:t>
      </w:r>
    </w:p>
    <w:p w14:paraId="18FDB17A" w14:textId="77777777" w:rsidR="00721E48" w:rsidRPr="005B1230" w:rsidRDefault="00721E48" w:rsidP="00721E48">
      <w:pPr>
        <w:pStyle w:val="a8"/>
        <w:numPr>
          <w:ilvl w:val="0"/>
          <w:numId w:val="3"/>
        </w:numPr>
        <w:spacing w:line="280" w:lineRule="exact"/>
        <w:ind w:leftChars="0"/>
        <w:rPr>
          <w:color w:val="000000" w:themeColor="text1"/>
          <w:sz w:val="20"/>
          <w:szCs w:val="20"/>
        </w:rPr>
      </w:pPr>
      <w:r w:rsidRPr="005B1230">
        <w:rPr>
          <w:rFonts w:hint="eastAsia"/>
          <w:color w:val="000000" w:themeColor="text1"/>
          <w:sz w:val="20"/>
          <w:szCs w:val="20"/>
        </w:rPr>
        <w:t xml:space="preserve">The cabin environment is not severe for the corrosion of the main </w:t>
      </w:r>
      <w:r w:rsidRPr="005B1230">
        <w:rPr>
          <w:color w:val="000000" w:themeColor="text1"/>
          <w:sz w:val="20"/>
          <w:szCs w:val="20"/>
        </w:rPr>
        <w:t>structures</w:t>
      </w:r>
      <w:r w:rsidRPr="005B1230">
        <w:rPr>
          <w:rFonts w:hint="eastAsia"/>
          <w:color w:val="000000" w:themeColor="text1"/>
          <w:sz w:val="20"/>
          <w:szCs w:val="20"/>
        </w:rPr>
        <w:t xml:space="preserve"> and other metallic materials in the satellite.</w:t>
      </w:r>
    </w:p>
    <w:p w14:paraId="578E5C47" w14:textId="77777777" w:rsidR="00721E48" w:rsidRDefault="00721E48" w:rsidP="00721E48">
      <w:pPr>
        <w:pStyle w:val="a8"/>
        <w:numPr>
          <w:ilvl w:val="0"/>
          <w:numId w:val="3"/>
        </w:numPr>
        <w:spacing w:line="280" w:lineRule="exact"/>
        <w:ind w:leftChars="0"/>
        <w:rPr>
          <w:color w:val="000000" w:themeColor="text1"/>
          <w:sz w:val="20"/>
          <w:szCs w:val="20"/>
        </w:rPr>
      </w:pPr>
      <w:r w:rsidRPr="005B1230">
        <w:rPr>
          <w:rFonts w:hint="eastAsia"/>
          <w:color w:val="000000" w:themeColor="text1"/>
          <w:sz w:val="20"/>
          <w:szCs w:val="20"/>
        </w:rPr>
        <w:t>The satellite will not be stayed in the cabin longer than one year.</w:t>
      </w:r>
    </w:p>
    <w:p w14:paraId="559D85A4" w14:textId="453A9B1C" w:rsidR="00160FD6" w:rsidRPr="005B1230" w:rsidRDefault="00160FD6" w:rsidP="00721E48">
      <w:pPr>
        <w:pStyle w:val="a8"/>
        <w:numPr>
          <w:ilvl w:val="0"/>
          <w:numId w:val="3"/>
        </w:numPr>
        <w:spacing w:line="280" w:lineRule="exact"/>
        <w:ind w:leftChars="0"/>
        <w:rPr>
          <w:color w:val="000000" w:themeColor="text1"/>
          <w:sz w:val="20"/>
          <w:szCs w:val="20"/>
        </w:rPr>
      </w:pPr>
      <w:r w:rsidRPr="00160FD6">
        <w:rPr>
          <w:color w:val="000000" w:themeColor="text1"/>
          <w:sz w:val="20"/>
          <w:szCs w:val="20"/>
        </w:rPr>
        <w:t>The antenna element is made of SK85, which is tempered to form an oxide film on its surface to prevent corrosion.</w:t>
      </w:r>
    </w:p>
    <w:p w14:paraId="36ED0C54" w14:textId="77777777" w:rsidR="00DF731E" w:rsidRPr="005B1230" w:rsidRDefault="00DF731E" w:rsidP="00AF7D87">
      <w:pPr>
        <w:rPr>
          <w:color w:val="000000" w:themeColor="text1"/>
          <w:kern w:val="0"/>
          <w:szCs w:val="21"/>
        </w:rPr>
      </w:pPr>
    </w:p>
    <w:p w14:paraId="3EFEBA26" w14:textId="77777777" w:rsidR="00DF731E" w:rsidRPr="005B1230" w:rsidRDefault="00DF731E" w:rsidP="00DF731E">
      <w:pPr>
        <w:jc w:val="center"/>
        <w:rPr>
          <w:color w:val="000000" w:themeColor="text1"/>
          <w:kern w:val="0"/>
          <w:szCs w:val="21"/>
        </w:rPr>
      </w:pPr>
    </w:p>
    <w:p w14:paraId="4D381028" w14:textId="77777777" w:rsidR="00DF731E" w:rsidRPr="005B1230" w:rsidRDefault="00D43E3F" w:rsidP="3FEF0E0F">
      <w:pPr>
        <w:jc w:val="center"/>
        <w:rPr>
          <w:color w:val="000000" w:themeColor="text1"/>
          <w:kern w:val="0"/>
        </w:rPr>
      </w:pPr>
      <w:r w:rsidRPr="00576649">
        <w:rPr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8F3C4F" wp14:editId="21097C17">
                <wp:simplePos x="0" y="0"/>
                <wp:positionH relativeFrom="column">
                  <wp:posOffset>3125</wp:posOffset>
                </wp:positionH>
                <wp:positionV relativeFrom="paragraph">
                  <wp:posOffset>38293</wp:posOffset>
                </wp:positionV>
                <wp:extent cx="2802890" cy="1109345"/>
                <wp:effectExtent l="0" t="0" r="16510" b="14605"/>
                <wp:wrapNone/>
                <wp:docPr id="6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2802890" cy="1109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txbx>
                        <w:txbxContent>
                          <w:p w14:paraId="7E3E2038" w14:textId="77777777" w:rsidR="002F5918" w:rsidRDefault="00FF4A87" w:rsidP="00BB75F5">
                            <w:pPr>
                              <w:spacing w:line="256" w:lineRule="auto"/>
                              <w:rPr>
                                <w:color w:val="000000"/>
                                <w:kern w:val="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2U CubeSat</w:t>
                            </w:r>
                          </w:p>
                          <w:p w14:paraId="30670E5D" w14:textId="77777777" w:rsidR="002F5918" w:rsidRDefault="00FF4A87" w:rsidP="00BB75F5">
                            <w:pPr>
                              <w:spacing w:line="256" w:lineRule="aut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Size: 100x100x227mm</w:t>
                            </w:r>
                          </w:p>
                          <w:p w14:paraId="7C9ECFBC" w14:textId="3519638B" w:rsidR="002F5918" w:rsidRDefault="00FF4A87" w:rsidP="00BB75F5">
                            <w:pPr>
                              <w:spacing w:line="256" w:lineRule="aut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Mass: </w:t>
                            </w:r>
                            <w:r w:rsidR="00E44E14">
                              <w:rPr>
                                <w:color w:val="000000"/>
                              </w:rPr>
                              <w:t>less than 2.66</w:t>
                            </w:r>
                            <w:r>
                              <w:rPr>
                                <w:color w:val="000000"/>
                              </w:rPr>
                              <w:t>kg</w:t>
                            </w:r>
                          </w:p>
                          <w:p w14:paraId="73946A36" w14:textId="77777777" w:rsidR="002F5918" w:rsidRDefault="00FF4A87" w:rsidP="00BB75F5">
                            <w:pPr>
                              <w:spacing w:line="256" w:lineRule="auto"/>
                              <w:ind w:left="835" w:hanging="83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Main Structure: </w:t>
                            </w:r>
                            <w:r>
                              <w:rPr>
                                <w:color w:val="000000"/>
                                <w:sz w:val="20"/>
                                <w:szCs w:val="20"/>
                              </w:rPr>
                              <w:t>Aluminum Alloy A6061-T6</w:t>
                            </w:r>
                          </w:p>
                        </w:txbxContent>
                      </wps:txbx>
                      <wps:bodyPr wrap="square" lIns="74295" tIns="8890" rIns="74295" bIns="8890" anchor="t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8F3C4F" id="Text Box 109" o:spid="_x0000_s1026" style="position:absolute;left:0;text-align:left;margin-left:.25pt;margin-top:3pt;width:220.7pt;height:87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">
                <v:textbox inset="5.85pt,.7pt,5.85pt,.7pt">
                  <w:txbxContent>
                    <w:p w14:paraId="7E3E2038" w14:textId="77777777" w:rsidR="002F5918" w:rsidRDefault="00FF4A87" w:rsidP="00BB75F5">
                      <w:pPr>
                        <w:spacing w:line="256" w:lineRule="auto"/>
                        <w:rPr>
                          <w:color w:val="000000"/>
                          <w:kern w:val="0"/>
                        </w:rPr>
                      </w:pPr>
                      <w:r>
                        <w:rPr>
                          <w:color w:val="000000"/>
                        </w:rPr>
                        <w:t>2U CubeSat</w:t>
                      </w:r>
                    </w:p>
                    <w:p w14:paraId="30670E5D" w14:textId="77777777" w:rsidR="002F5918" w:rsidRDefault="00FF4A87" w:rsidP="00BB75F5">
                      <w:pPr>
                        <w:spacing w:line="256" w:lineRule="aut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Size: 100x100x227mm</w:t>
                      </w:r>
                    </w:p>
                    <w:p w14:paraId="7C9ECFBC" w14:textId="3519638B" w:rsidR="002F5918" w:rsidRDefault="00FF4A87" w:rsidP="00BB75F5">
                      <w:pPr>
                        <w:spacing w:line="256" w:lineRule="auto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Mass: </w:t>
                      </w:r>
                      <w:r w:rsidR="00E44E14">
                        <w:rPr>
                          <w:color w:val="000000"/>
                        </w:rPr>
                        <w:t>less than 2.66</w:t>
                      </w:r>
                      <w:r>
                        <w:rPr>
                          <w:color w:val="000000"/>
                        </w:rPr>
                        <w:t>kg</w:t>
                      </w:r>
                    </w:p>
                    <w:p w14:paraId="73946A36" w14:textId="77777777" w:rsidR="002F5918" w:rsidRDefault="00FF4A87" w:rsidP="00BB75F5">
                      <w:pPr>
                        <w:spacing w:line="256" w:lineRule="auto"/>
                        <w:ind w:left="835" w:hanging="83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Main Structure: </w:t>
                      </w:r>
                      <w:r>
                        <w:rPr>
                          <w:color w:val="000000"/>
                          <w:sz w:val="20"/>
                          <w:szCs w:val="20"/>
                        </w:rPr>
                        <w:t>Aluminum Alloy A6061-T6</w:t>
                      </w:r>
                    </w:p>
                  </w:txbxContent>
                </v:textbox>
              </v:rect>
            </w:pict>
          </mc:Fallback>
        </mc:AlternateContent>
      </w:r>
    </w:p>
    <w:p w14:paraId="7AD0ABE3" w14:textId="77777777" w:rsidR="00DF731E" w:rsidRPr="005B1230" w:rsidRDefault="00DF731E" w:rsidP="00DF731E">
      <w:pPr>
        <w:jc w:val="center"/>
        <w:rPr>
          <w:color w:val="000000" w:themeColor="text1"/>
          <w:kern w:val="0"/>
          <w:szCs w:val="21"/>
        </w:rPr>
      </w:pPr>
    </w:p>
    <w:p w14:paraId="325F301B" w14:textId="77777777" w:rsidR="00DF731E" w:rsidRPr="005B1230" w:rsidRDefault="00DF731E" w:rsidP="00DF731E">
      <w:pPr>
        <w:jc w:val="center"/>
        <w:rPr>
          <w:color w:val="000000" w:themeColor="text1"/>
          <w:kern w:val="0"/>
          <w:szCs w:val="21"/>
        </w:rPr>
      </w:pPr>
    </w:p>
    <w:p w14:paraId="08C55367" w14:textId="77777777" w:rsidR="00DF731E" w:rsidRPr="005B1230" w:rsidRDefault="00DF731E" w:rsidP="00DF731E">
      <w:pPr>
        <w:jc w:val="center"/>
        <w:rPr>
          <w:color w:val="000000" w:themeColor="text1"/>
          <w:kern w:val="0"/>
          <w:szCs w:val="21"/>
        </w:rPr>
      </w:pPr>
    </w:p>
    <w:p w14:paraId="151D56DC" w14:textId="77777777" w:rsidR="00DF731E" w:rsidRPr="005B1230" w:rsidRDefault="00DF731E" w:rsidP="00DF731E">
      <w:pPr>
        <w:jc w:val="center"/>
        <w:rPr>
          <w:color w:val="000000" w:themeColor="text1"/>
          <w:kern w:val="0"/>
          <w:szCs w:val="21"/>
        </w:rPr>
      </w:pPr>
    </w:p>
    <w:p w14:paraId="2199F17E" w14:textId="77777777" w:rsidR="00DF731E" w:rsidRPr="005B1230" w:rsidRDefault="00DF731E" w:rsidP="00DF731E">
      <w:pPr>
        <w:jc w:val="center"/>
        <w:rPr>
          <w:color w:val="000000" w:themeColor="text1"/>
          <w:kern w:val="0"/>
          <w:szCs w:val="21"/>
        </w:rPr>
      </w:pPr>
    </w:p>
    <w:p w14:paraId="29D231C3" w14:textId="77777777" w:rsidR="00DF731E" w:rsidRPr="005B1230" w:rsidRDefault="49125166" w:rsidP="7D0D894F">
      <w:pPr>
        <w:jc w:val="center"/>
      </w:pPr>
      <w:r>
        <w:rPr>
          <w:noProof/>
        </w:rPr>
        <w:drawing>
          <wp:inline distT="0" distB="0" distL="0" distR="0" wp14:anchorId="03EA4C96" wp14:editId="41A03E33">
            <wp:extent cx="3950552" cy="3374430"/>
            <wp:effectExtent l="0" t="0" r="0" b="0"/>
            <wp:docPr id="1215339663" name="Picture 1215339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552" cy="337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227263">
        <w:rPr>
          <w:noProof/>
        </w:rPr>
        <w:drawing>
          <wp:inline distT="0" distB="0" distL="0" distR="0" wp14:anchorId="6E9C9914" wp14:editId="19829524">
            <wp:extent cx="4162425" cy="3407985"/>
            <wp:effectExtent l="0" t="0" r="0" b="0"/>
            <wp:docPr id="1221537216" name="Picture 1221537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40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C826" w14:textId="43C4A7A7" w:rsidR="00DF731E" w:rsidRPr="005B1230" w:rsidRDefault="00DF731E" w:rsidP="29817124">
      <w:pPr>
        <w:jc w:val="center"/>
        <w:rPr>
          <w:color w:val="000000" w:themeColor="text1"/>
        </w:rPr>
      </w:pPr>
      <w:r w:rsidRPr="29817124">
        <w:rPr>
          <w:color w:val="000000" w:themeColor="text1"/>
        </w:rPr>
        <w:t>Fig. 1-1 Overview of</w:t>
      </w:r>
      <w:r w:rsidR="005C0864" w:rsidRPr="29817124">
        <w:rPr>
          <w:color w:val="000000" w:themeColor="text1"/>
        </w:rPr>
        <w:t xml:space="preserve"> </w:t>
      </w:r>
      <w:r w:rsidR="00FF4A87">
        <w:rPr>
          <w:color w:val="000000" w:themeColor="text1"/>
        </w:rPr>
        <w:t>DRAGONFLY</w:t>
      </w:r>
      <w:r w:rsidRPr="29817124">
        <w:rPr>
          <w:color w:val="000000" w:themeColor="text1"/>
        </w:rPr>
        <w:t xml:space="preserve"> (antenna stowed configuration)</w:t>
      </w:r>
    </w:p>
    <w:p w14:paraId="47CA507E" w14:textId="77777777" w:rsidR="00DF731E" w:rsidRPr="005B1230" w:rsidRDefault="00DF731E" w:rsidP="00C95A1C">
      <w:pPr>
        <w:rPr>
          <w:color w:val="000000" w:themeColor="text1"/>
          <w:kern w:val="0"/>
          <w:szCs w:val="21"/>
        </w:rPr>
      </w:pPr>
    </w:p>
    <w:p w14:paraId="377EC0D3" w14:textId="77777777" w:rsidR="00DF731E" w:rsidRPr="005B1230" w:rsidRDefault="00DF731E" w:rsidP="00DF731E">
      <w:pPr>
        <w:jc w:val="center"/>
        <w:rPr>
          <w:color w:val="000000" w:themeColor="text1"/>
          <w:kern w:val="0"/>
          <w:szCs w:val="21"/>
        </w:rPr>
      </w:pPr>
    </w:p>
    <w:p w14:paraId="14B82A55" w14:textId="2A35CEA3" w:rsidR="00DF731E" w:rsidRPr="005B1230" w:rsidRDefault="00AF7D87" w:rsidP="7D0D894F">
      <w:pPr>
        <w:jc w:val="center"/>
      </w:pPr>
      <w:r w:rsidRPr="00AF7D87">
        <w:rPr>
          <w:noProof/>
        </w:rPr>
        <w:lastRenderedPageBreak/>
        <w:drawing>
          <wp:inline distT="0" distB="0" distL="0" distR="0" wp14:anchorId="6D451662" wp14:editId="0E789F45">
            <wp:extent cx="5029200" cy="4076700"/>
            <wp:effectExtent l="0" t="0" r="0" b="0"/>
            <wp:docPr id="1192897274" name="グラフィックス 1192897274">
              <a:extLst xmlns:a="http://schemas.openxmlformats.org/drawingml/2006/main">
                <a:ext uri="{FF2B5EF4-FFF2-40B4-BE49-F238E27FC236}">
                  <a16:creationId xmlns:a16="http://schemas.microsoft.com/office/drawing/2014/main" id="{67FF6D68-6C57-4349-5B8D-1C22460CA0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グラフィックス 3">
                      <a:extLst>
                        <a:ext uri="{FF2B5EF4-FFF2-40B4-BE49-F238E27FC236}">
                          <a16:creationId xmlns:a16="http://schemas.microsoft.com/office/drawing/2014/main" id="{67FF6D68-6C57-4349-5B8D-1C22460CA0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CDF7AA">
        <w:rPr>
          <w:noProof/>
        </w:rPr>
        <w:drawing>
          <wp:inline distT="0" distB="0" distL="0" distR="0" wp14:anchorId="080E5715" wp14:editId="682CCB5D">
            <wp:extent cx="2466975" cy="4572000"/>
            <wp:effectExtent l="0" t="0" r="0" b="0"/>
            <wp:docPr id="75297660" name="Picture 75297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1ED3" w14:textId="4582EBC6" w:rsidR="008E2F52" w:rsidRPr="000636D5" w:rsidRDefault="000636D5" w:rsidP="000636D5">
      <w:pPr>
        <w:jc w:val="center"/>
        <w:rPr>
          <w:color w:val="000000" w:themeColor="text1"/>
        </w:rPr>
      </w:pPr>
      <w:r w:rsidRPr="29817124">
        <w:rPr>
          <w:color w:val="000000" w:themeColor="text1"/>
        </w:rPr>
        <w:t xml:space="preserve">Fig. 1-2 Overview of </w:t>
      </w:r>
      <w:r w:rsidR="00FF4A87">
        <w:rPr>
          <w:color w:val="000000" w:themeColor="text1"/>
        </w:rPr>
        <w:t>DRAGONFLY</w:t>
      </w:r>
      <w:r w:rsidRPr="29817124">
        <w:rPr>
          <w:color w:val="000000" w:themeColor="text1"/>
        </w:rPr>
        <w:t xml:space="preserve"> (antenna deployed configuration)</w:t>
      </w:r>
    </w:p>
    <w:p w14:paraId="45896456" w14:textId="77777777" w:rsidR="00B42121" w:rsidRPr="005B1230" w:rsidRDefault="00394BF4" w:rsidP="00AD5D8F">
      <w:pPr>
        <w:jc w:val="center"/>
        <w:rPr>
          <w:color w:val="000000" w:themeColor="text1"/>
          <w:sz w:val="20"/>
          <w:szCs w:val="20"/>
          <w:u w:val="single"/>
        </w:rPr>
      </w:pPr>
      <w:r w:rsidRPr="005B1230">
        <w:rPr>
          <w:noProof/>
          <w:color w:val="000000" w:themeColor="text1"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9A2094" wp14:editId="5FE08A4E">
                <wp:simplePos x="0" y="0"/>
                <wp:positionH relativeFrom="column">
                  <wp:posOffset>-393700</wp:posOffset>
                </wp:positionH>
                <wp:positionV relativeFrom="paragraph">
                  <wp:posOffset>2353945</wp:posOffset>
                </wp:positionV>
                <wp:extent cx="2541270" cy="339725"/>
                <wp:effectExtent l="11430" t="12700" r="9525" b="9525"/>
                <wp:wrapNone/>
                <wp:docPr id="9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1270" cy="33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FEE8D" w14:textId="77777777" w:rsidR="00E14F2A" w:rsidRDefault="00E14F2A">
                            <w:r w:rsidRPr="00B83F76">
                              <w:t xml:space="preserve">JEM Small Satellite </w:t>
                            </w:r>
                            <w:r>
                              <w:rPr>
                                <w:rFonts w:hint="eastAsia"/>
                              </w:rPr>
                              <w:t>Orbit</w:t>
                            </w:r>
                            <w:r w:rsidR="003D56C2">
                              <w:t>al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B83F76">
                              <w:t>Deployer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9A2094" id="_x0000_t202" coordsize="21600,21600" o:spt="202" path="m,l,21600r21600,l21600,xe">
                <v:stroke joinstyle="miter"/>
                <v:path gradientshapeok="t" o:connecttype="rect"/>
              </v:shapetype>
              <v:shape id="Text Box 116" o:spid="_x0000_s1027" type="#_x0000_t202" style="position:absolute;left:0;text-align:left;margin-left:-31pt;margin-top:185.35pt;width:200.1pt;height:2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">
                <v:textbox>
                  <w:txbxContent>
                    <w:p w14:paraId="79AFEE8D" w14:textId="77777777" w:rsidR="00E14F2A" w:rsidRDefault="00E14F2A">
                      <w:r w:rsidRPr="00B83F76">
                        <w:t xml:space="preserve">JEM Small Satellite </w:t>
                      </w:r>
                      <w:r>
                        <w:rPr>
                          <w:rFonts w:hint="eastAsia"/>
                        </w:rPr>
                        <w:t>Orbit</w:t>
                      </w:r>
                      <w:r w:rsidR="003D56C2">
                        <w:t>al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Pr="00B83F76">
                        <w:t>Deployer</w:t>
                      </w:r>
                    </w:p>
                  </w:txbxContent>
                </v:textbox>
              </v:shape>
            </w:pict>
          </mc:Fallback>
        </mc:AlternateContent>
      </w:r>
      <w:r w:rsidRPr="005B123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426C98C" wp14:editId="1F0ED953">
                <wp:simplePos x="0" y="0"/>
                <wp:positionH relativeFrom="column">
                  <wp:posOffset>623570</wp:posOffset>
                </wp:positionH>
                <wp:positionV relativeFrom="paragraph">
                  <wp:posOffset>1162050</wp:posOffset>
                </wp:positionV>
                <wp:extent cx="1683385" cy="1191895"/>
                <wp:effectExtent l="13970" t="76200" r="55245" b="8255"/>
                <wp:wrapNone/>
                <wp:docPr id="7" name="AutoShap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83385" cy="11918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pic="http://schemas.openxmlformats.org/drawingml/2006/picture" xmlns:a16="http://schemas.microsoft.com/office/drawing/2014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1201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14" o:spid="_x0000_s1026" type="#_x0000_t32" style="position:absolute;left:0;text-align:left;margin-left:49.1pt;margin-top:91.5pt;width:132.55pt;height:93.85pt;flip:y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" strokecolor="red">
                <v:stroke endarrow="block" endarrowwidth="wide" endarrowlength="long"/>
              </v:shape>
            </w:pict>
          </mc:Fallback>
        </mc:AlternateContent>
      </w:r>
      <w:r w:rsidRPr="005B123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B41A59" wp14:editId="73638FF6">
                <wp:simplePos x="0" y="0"/>
                <wp:positionH relativeFrom="column">
                  <wp:posOffset>623570</wp:posOffset>
                </wp:positionH>
                <wp:positionV relativeFrom="paragraph">
                  <wp:posOffset>1828800</wp:posOffset>
                </wp:positionV>
                <wp:extent cx="1683385" cy="525145"/>
                <wp:effectExtent l="13970" t="85725" r="36195" b="8255"/>
                <wp:wrapNone/>
                <wp:docPr id="5" name="Auto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83385" cy="5251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lg" len="lg"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pic="http://schemas.openxmlformats.org/drawingml/2006/picture" xmlns:a16="http://schemas.microsoft.com/office/drawing/2014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EBC86" id="AutoShape 115" o:spid="_x0000_s1026" type="#_x0000_t32" style="position:absolute;left:0;text-align:left;margin-left:49.1pt;margin-top:2in;width:132.55pt;height:41.3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" strokecolor="red">
                <v:stroke endarrow="block" endarrowwidth="wide" endarrowlength="long"/>
              </v:shape>
            </w:pict>
          </mc:Fallback>
        </mc:AlternateContent>
      </w:r>
      <w:r w:rsidRPr="005B123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D96C315" wp14:editId="2BC6DA11">
                <wp:simplePos x="0" y="0"/>
                <wp:positionH relativeFrom="column">
                  <wp:posOffset>2306955</wp:posOffset>
                </wp:positionH>
                <wp:positionV relativeFrom="paragraph">
                  <wp:posOffset>1609725</wp:posOffset>
                </wp:positionV>
                <wp:extent cx="1762760" cy="744220"/>
                <wp:effectExtent l="40005" t="114300" r="35560" b="113030"/>
                <wp:wrapNone/>
                <wp:docPr id="4" name="Oval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775032">
                          <a:off x="0" y="0"/>
                          <a:ext cx="1762760" cy="74422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pic="http://schemas.openxmlformats.org/drawingml/2006/picture" xmlns:a16="http://schemas.microsoft.com/office/drawing/2014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152EFC" id="Oval 113" o:spid="_x0000_s1026" style="position:absolute;left:0;text-align:left;margin-left:181.65pt;margin-top:126.75pt;width:138.8pt;height:58.6pt;rotation:846542fd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" filled="f" strokecolor="red" strokeweight="1.5pt">
                <v:stroke dashstyle="dash"/>
                <v:textbox inset="5.85pt,.7pt,5.85pt,.7pt"/>
              </v:oval>
            </w:pict>
          </mc:Fallback>
        </mc:AlternateContent>
      </w:r>
      <w:r w:rsidRPr="005B123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6A88510" wp14:editId="0A0563D9">
                <wp:simplePos x="0" y="0"/>
                <wp:positionH relativeFrom="column">
                  <wp:posOffset>2306955</wp:posOffset>
                </wp:positionH>
                <wp:positionV relativeFrom="paragraph">
                  <wp:posOffset>618490</wp:posOffset>
                </wp:positionV>
                <wp:extent cx="1762760" cy="744220"/>
                <wp:effectExtent l="30480" t="66040" r="35560" b="66040"/>
                <wp:wrapNone/>
                <wp:docPr id="2" name="Oval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408929">
                          <a:off x="0" y="0"/>
                          <a:ext cx="1762760" cy="74422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pic="http://schemas.openxmlformats.org/drawingml/2006/picture" xmlns:a16="http://schemas.microsoft.com/office/drawing/2014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C2A711A" id="Oval 112" o:spid="_x0000_s1026" style="position:absolute;left:0;text-align:left;margin-left:181.65pt;margin-top:48.7pt;width:138.8pt;height:58.6pt;rotation:-446660fd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" filled="f" strokecolor="red" strokeweight="1.5pt">
                <v:stroke dashstyle="dash"/>
                <v:textbox inset="5.85pt,.7pt,5.85pt,.7pt"/>
              </v:oval>
            </w:pict>
          </mc:Fallback>
        </mc:AlternateContent>
      </w:r>
      <w:r w:rsidR="00B42121" w:rsidRPr="005B1230">
        <w:rPr>
          <w:noProof/>
          <w:color w:val="000000" w:themeColor="text1"/>
        </w:rPr>
        <w:drawing>
          <wp:inline distT="0" distB="0" distL="0" distR="0" wp14:anchorId="0BD435AE" wp14:editId="671C1060">
            <wp:extent cx="4562475" cy="2847975"/>
            <wp:effectExtent l="19050" t="0" r="9525" b="0"/>
            <wp:docPr id="1" name="図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906" cy="28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0F5C" w14:textId="77777777" w:rsidR="007A50A2" w:rsidRPr="005B1230" w:rsidRDefault="007A50A2" w:rsidP="00AD5D8F">
      <w:pPr>
        <w:jc w:val="center"/>
        <w:rPr>
          <w:color w:val="000000" w:themeColor="text1"/>
          <w:sz w:val="20"/>
          <w:szCs w:val="20"/>
          <w:u w:val="single"/>
        </w:rPr>
      </w:pPr>
    </w:p>
    <w:p w14:paraId="68E90746" w14:textId="77777777" w:rsidR="007A50A2" w:rsidRPr="005B1230" w:rsidRDefault="007A50A2" w:rsidP="00AD5D8F">
      <w:pPr>
        <w:jc w:val="center"/>
        <w:rPr>
          <w:color w:val="000000" w:themeColor="text1"/>
          <w:sz w:val="20"/>
          <w:szCs w:val="20"/>
          <w:u w:val="single"/>
        </w:rPr>
      </w:pPr>
    </w:p>
    <w:p w14:paraId="4EC8F3E0" w14:textId="77777777" w:rsidR="00AD5D8F" w:rsidRPr="005B1230" w:rsidRDefault="00B42121" w:rsidP="00AD5D8F">
      <w:pPr>
        <w:jc w:val="center"/>
        <w:rPr>
          <w:color w:val="000000" w:themeColor="text1"/>
          <w:sz w:val="20"/>
          <w:szCs w:val="20"/>
          <w:u w:val="single"/>
        </w:rPr>
      </w:pPr>
      <w:r w:rsidRPr="005B1230">
        <w:rPr>
          <w:rFonts w:hint="eastAsia"/>
          <w:color w:val="000000" w:themeColor="text1"/>
          <w:sz w:val="20"/>
          <w:szCs w:val="20"/>
          <w:u w:val="single"/>
        </w:rPr>
        <w:t>Fig.</w:t>
      </w:r>
      <w:r w:rsidR="00B83F76" w:rsidRPr="005B1230">
        <w:rPr>
          <w:rFonts w:hint="eastAsia"/>
          <w:color w:val="000000" w:themeColor="text1"/>
          <w:sz w:val="20"/>
          <w:szCs w:val="20"/>
          <w:u w:val="single"/>
        </w:rPr>
        <w:t>2</w:t>
      </w:r>
      <w:r w:rsidRPr="005B1230">
        <w:rPr>
          <w:rFonts w:hint="eastAsia"/>
          <w:color w:val="000000" w:themeColor="text1"/>
          <w:sz w:val="20"/>
          <w:szCs w:val="20"/>
          <w:u w:val="single"/>
        </w:rPr>
        <w:t xml:space="preserve"> J-SSOD Deployer</w:t>
      </w:r>
    </w:p>
    <w:p w14:paraId="0E40C45A" w14:textId="77777777" w:rsidR="00AD5D8F" w:rsidRPr="005B1230" w:rsidRDefault="00AD5D8F">
      <w:pPr>
        <w:rPr>
          <w:color w:val="000000" w:themeColor="text1"/>
          <w:sz w:val="20"/>
          <w:szCs w:val="20"/>
        </w:rPr>
      </w:pPr>
    </w:p>
    <w:p w14:paraId="65B95A5A" w14:textId="77777777" w:rsidR="007A50A2" w:rsidRPr="005B1230" w:rsidRDefault="007A50A2">
      <w:pPr>
        <w:rPr>
          <w:color w:val="000000" w:themeColor="text1"/>
          <w:sz w:val="20"/>
          <w:szCs w:val="20"/>
        </w:rPr>
      </w:pPr>
    </w:p>
    <w:p w14:paraId="12CC2E9A" w14:textId="77777777" w:rsidR="007A50A2" w:rsidRPr="005B1230" w:rsidRDefault="007A50A2">
      <w:pPr>
        <w:rPr>
          <w:color w:val="000000" w:themeColor="text1"/>
          <w:sz w:val="20"/>
          <w:szCs w:val="20"/>
        </w:rPr>
      </w:pPr>
    </w:p>
    <w:p w14:paraId="3E247FBF" w14:textId="77777777" w:rsidR="00AD5D8F" w:rsidRPr="005B1230" w:rsidRDefault="00AD5D8F" w:rsidP="00032B4D">
      <w:pPr>
        <w:jc w:val="center"/>
        <w:rPr>
          <w:color w:val="000000" w:themeColor="text1"/>
          <w:sz w:val="20"/>
          <w:szCs w:val="20"/>
        </w:rPr>
      </w:pPr>
      <w:r w:rsidRPr="005B1230">
        <w:rPr>
          <w:noProof/>
          <w:color w:val="000000" w:themeColor="text1"/>
        </w:rPr>
        <w:drawing>
          <wp:inline distT="0" distB="0" distL="0" distR="0" wp14:anchorId="3AAD2D9C" wp14:editId="20BB8161">
            <wp:extent cx="4162425" cy="3162300"/>
            <wp:effectExtent l="0" t="0" r="0" b="0"/>
            <wp:docPr id="8" name="図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749" cy="317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85E6" w14:textId="77777777" w:rsidR="00032B4D" w:rsidRPr="005B1230" w:rsidRDefault="00032B4D" w:rsidP="00032B4D">
      <w:pPr>
        <w:jc w:val="center"/>
        <w:rPr>
          <w:color w:val="000000" w:themeColor="text1"/>
          <w:sz w:val="20"/>
          <w:szCs w:val="20"/>
          <w:u w:val="single"/>
        </w:rPr>
      </w:pPr>
    </w:p>
    <w:p w14:paraId="1B2E9549" w14:textId="77777777" w:rsidR="00AD5D8F" w:rsidRPr="005B1230" w:rsidRDefault="00AD5D8F" w:rsidP="00032B4D">
      <w:pPr>
        <w:jc w:val="center"/>
        <w:rPr>
          <w:color w:val="000000" w:themeColor="text1"/>
          <w:sz w:val="20"/>
          <w:szCs w:val="20"/>
        </w:rPr>
      </w:pPr>
      <w:r w:rsidRPr="005B1230">
        <w:rPr>
          <w:rFonts w:hint="eastAsia"/>
          <w:color w:val="000000" w:themeColor="text1"/>
          <w:sz w:val="20"/>
          <w:szCs w:val="20"/>
          <w:u w:val="single"/>
        </w:rPr>
        <w:t>Fig.</w:t>
      </w:r>
      <w:r w:rsidR="00B83F76" w:rsidRPr="005B1230">
        <w:rPr>
          <w:rFonts w:hint="eastAsia"/>
          <w:color w:val="000000" w:themeColor="text1"/>
          <w:sz w:val="20"/>
          <w:szCs w:val="20"/>
          <w:u w:val="single"/>
        </w:rPr>
        <w:t xml:space="preserve">3 </w:t>
      </w:r>
      <w:r w:rsidR="00E30BC2" w:rsidRPr="005B1230">
        <w:rPr>
          <w:color w:val="000000" w:themeColor="text1"/>
          <w:sz w:val="20"/>
          <w:szCs w:val="20"/>
          <w:u w:val="single"/>
        </w:rPr>
        <w:t>Satellite</w:t>
      </w:r>
      <w:r w:rsidRPr="005B1230">
        <w:rPr>
          <w:rFonts w:hint="eastAsia"/>
          <w:color w:val="000000" w:themeColor="text1"/>
          <w:sz w:val="20"/>
          <w:szCs w:val="20"/>
          <w:u w:val="single"/>
        </w:rPr>
        <w:t xml:space="preserve"> Deployment</w:t>
      </w:r>
      <w:r w:rsidRPr="005B1230">
        <w:rPr>
          <w:color w:val="000000" w:themeColor="text1"/>
          <w:sz w:val="20"/>
          <w:szCs w:val="20"/>
          <w:u w:val="single"/>
        </w:rPr>
        <w:t xml:space="preserve"> Direction</w:t>
      </w:r>
    </w:p>
    <w:p w14:paraId="6521C4FE" w14:textId="77777777" w:rsidR="00AD5D8F" w:rsidRPr="005B1230" w:rsidRDefault="00AD5D8F">
      <w:pPr>
        <w:rPr>
          <w:color w:val="000000" w:themeColor="text1"/>
          <w:sz w:val="20"/>
          <w:szCs w:val="20"/>
        </w:rPr>
      </w:pPr>
    </w:p>
    <w:sectPr w:rsidR="00AD5D8F" w:rsidRPr="005B1230" w:rsidSect="00A579CC">
      <w:headerReference w:type="default" r:id="rId18"/>
      <w:footerReference w:type="default" r:id="rId19"/>
      <w:headerReference w:type="first" r:id="rId20"/>
      <w:footerReference w:type="first" r:id="rId21"/>
      <w:pgSz w:w="11906" w:h="16838" w:code="9"/>
      <w:pgMar w:top="1134" w:right="851" w:bottom="1134" w:left="1418" w:header="851" w:footer="567" w:gutter="0"/>
      <w:cols w:space="425"/>
      <w:noEndnote/>
      <w:titlePg/>
      <w:docGrid w:type="lines" w:linePitch="29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45686" w14:textId="77777777" w:rsidR="00A579CC" w:rsidRDefault="00A579CC">
      <w:r>
        <w:separator/>
      </w:r>
    </w:p>
  </w:endnote>
  <w:endnote w:type="continuationSeparator" w:id="0">
    <w:p w14:paraId="04984E0B" w14:textId="77777777" w:rsidR="00A579CC" w:rsidRDefault="00A579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089881"/>
      <w:docPartObj>
        <w:docPartGallery w:val="Page Numbers (Bottom of Page)"/>
        <w:docPartUnique/>
      </w:docPartObj>
    </w:sdtPr>
    <w:sdtContent>
      <w:p w14:paraId="716C6F99" w14:textId="77777777" w:rsidR="00E14F2A" w:rsidRDefault="00E14F2A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3A41" w:rsidRPr="00993A41">
          <w:rPr>
            <w:noProof/>
            <w:lang w:val="ja-JP"/>
          </w:rPr>
          <w:t>2</w:t>
        </w:r>
        <w:r>
          <w:rPr>
            <w:noProof/>
            <w:lang w:val="ja-JP"/>
          </w:rPr>
          <w:fldChar w:fldCharType="end"/>
        </w:r>
      </w:p>
    </w:sdtContent>
  </w:sdt>
  <w:p w14:paraId="68022EA6" w14:textId="77777777" w:rsidR="00E14F2A" w:rsidRDefault="00E14F2A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29817124" w14:paraId="5E3E8CC2" w14:textId="77777777" w:rsidTr="29817124">
      <w:trPr>
        <w:trHeight w:val="300"/>
      </w:trPr>
      <w:tc>
        <w:tcPr>
          <w:tcW w:w="3210" w:type="dxa"/>
        </w:tcPr>
        <w:p w14:paraId="76992318" w14:textId="77777777" w:rsidR="29817124" w:rsidRDefault="29817124" w:rsidP="29817124">
          <w:pPr>
            <w:pStyle w:val="a3"/>
            <w:ind w:left="-115"/>
            <w:jc w:val="left"/>
          </w:pPr>
        </w:p>
      </w:tc>
      <w:tc>
        <w:tcPr>
          <w:tcW w:w="3210" w:type="dxa"/>
        </w:tcPr>
        <w:p w14:paraId="6BE44966" w14:textId="77777777" w:rsidR="29817124" w:rsidRDefault="29817124" w:rsidP="29817124">
          <w:pPr>
            <w:pStyle w:val="a3"/>
            <w:jc w:val="center"/>
          </w:pPr>
        </w:p>
      </w:tc>
      <w:tc>
        <w:tcPr>
          <w:tcW w:w="3210" w:type="dxa"/>
        </w:tcPr>
        <w:p w14:paraId="2FE0CDA9" w14:textId="77777777" w:rsidR="29817124" w:rsidRDefault="29817124" w:rsidP="29817124">
          <w:pPr>
            <w:pStyle w:val="a3"/>
            <w:ind w:right="-115"/>
            <w:jc w:val="right"/>
          </w:pPr>
        </w:p>
      </w:tc>
    </w:tr>
  </w:tbl>
  <w:p w14:paraId="20AAC971" w14:textId="77777777" w:rsidR="29817124" w:rsidRDefault="29817124" w:rsidP="2981712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EFD277" w14:textId="77777777" w:rsidR="00A579CC" w:rsidRDefault="00A579CC">
      <w:r>
        <w:separator/>
      </w:r>
    </w:p>
  </w:footnote>
  <w:footnote w:type="continuationSeparator" w:id="0">
    <w:p w14:paraId="7295335F" w14:textId="77777777" w:rsidR="00A579CC" w:rsidRDefault="00A579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31B43E" w14:textId="77777777" w:rsidR="001F104D" w:rsidRPr="00C2448A" w:rsidRDefault="29817124" w:rsidP="001F104D">
    <w:pPr>
      <w:pStyle w:val="a3"/>
      <w:wordWrap w:val="0"/>
      <w:jc w:val="right"/>
      <w:rPr>
        <w:rFonts w:eastAsia="ＭＳ ゴシック"/>
        <w:color w:val="000000" w:themeColor="text1"/>
        <w:sz w:val="22"/>
        <w:szCs w:val="22"/>
      </w:rPr>
    </w:pPr>
    <w:r w:rsidRPr="29817124">
      <w:rPr>
        <w:rFonts w:eastAsia="ＭＳ ゴシック"/>
        <w:color w:val="000000" w:themeColor="text1"/>
        <w:sz w:val="22"/>
        <w:szCs w:val="22"/>
      </w:rPr>
      <w:t>MIUL No. BIRDS-X</w:t>
    </w:r>
    <w:r w:rsidRPr="29817124">
      <w:rPr>
        <w:rFonts w:asciiTheme="minorHAnsi" w:hAnsiTheme="minorHAnsi" w:cs="Arial"/>
        <w:color w:val="000000" w:themeColor="text1"/>
        <w:sz w:val="22"/>
        <w:szCs w:val="22"/>
      </w:rPr>
      <w:t>-MIUL-01</w:t>
    </w:r>
  </w:p>
  <w:p w14:paraId="62DC8EBB" w14:textId="77777777" w:rsidR="00E14F2A" w:rsidRPr="00C2448A" w:rsidRDefault="001F104D" w:rsidP="001F104D">
    <w:pPr>
      <w:pStyle w:val="a3"/>
      <w:jc w:val="right"/>
      <w:rPr>
        <w:color w:val="000000" w:themeColor="text1"/>
        <w:sz w:val="22"/>
        <w:szCs w:val="22"/>
      </w:rPr>
    </w:pPr>
    <w:r w:rsidRPr="00C2448A">
      <w:rPr>
        <w:rFonts w:eastAsia="ＭＳ ゴシック" w:hint="eastAsia"/>
        <w:color w:val="000000" w:themeColor="text1"/>
        <w:sz w:val="22"/>
        <w:szCs w:val="22"/>
      </w:rPr>
      <w:t>Attachment-1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79606" w14:textId="5D3F97D6" w:rsidR="00E14F2A" w:rsidRPr="000E2130" w:rsidRDefault="29817124" w:rsidP="00143E5C">
    <w:pPr>
      <w:pStyle w:val="a3"/>
      <w:wordWrap w:val="0"/>
      <w:jc w:val="right"/>
      <w:rPr>
        <w:rFonts w:eastAsia="ＭＳ ゴシック"/>
        <w:color w:val="000000" w:themeColor="text1"/>
        <w:sz w:val="22"/>
        <w:szCs w:val="22"/>
      </w:rPr>
    </w:pPr>
    <w:r w:rsidRPr="29817124">
      <w:rPr>
        <w:rFonts w:eastAsia="ＭＳ ゴシック"/>
        <w:color w:val="000000" w:themeColor="text1"/>
        <w:sz w:val="22"/>
        <w:szCs w:val="22"/>
      </w:rPr>
      <w:t>MIUL No. BIRDSX</w:t>
    </w:r>
    <w:r w:rsidRPr="29817124">
      <w:rPr>
        <w:rFonts w:asciiTheme="minorHAnsi" w:hAnsiTheme="minorHAnsi" w:cs="Arial"/>
        <w:color w:val="000000" w:themeColor="text1"/>
        <w:sz w:val="22"/>
        <w:szCs w:val="22"/>
      </w:rPr>
      <w:t>-MIUL-01</w:t>
    </w:r>
  </w:p>
  <w:p w14:paraId="42A32059" w14:textId="77777777" w:rsidR="00E14F2A" w:rsidRPr="000E2130" w:rsidRDefault="00E14F2A" w:rsidP="003E245B">
    <w:pPr>
      <w:pStyle w:val="a3"/>
      <w:jc w:val="right"/>
      <w:rPr>
        <w:rFonts w:eastAsia="ＭＳ ゴシック"/>
        <w:color w:val="000000" w:themeColor="text1"/>
        <w:sz w:val="22"/>
        <w:szCs w:val="22"/>
      </w:rPr>
    </w:pPr>
    <w:r w:rsidRPr="000E2130">
      <w:rPr>
        <w:rFonts w:eastAsia="ＭＳ ゴシック" w:hint="eastAsia"/>
        <w:color w:val="000000" w:themeColor="text1"/>
        <w:sz w:val="22"/>
        <w:szCs w:val="22"/>
      </w:rPr>
      <w:t>Attachment-1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D5D11"/>
    <w:multiLevelType w:val="hybridMultilevel"/>
    <w:tmpl w:val="635A090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266C30A8"/>
    <w:multiLevelType w:val="hybridMultilevel"/>
    <w:tmpl w:val="2DCE7ED2"/>
    <w:lvl w:ilvl="0" w:tplc="4B88107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" w15:restartNumberingAfterBreak="0">
    <w:nsid w:val="2D5C54DB"/>
    <w:multiLevelType w:val="hybridMultilevel"/>
    <w:tmpl w:val="5BC2A7FE"/>
    <w:lvl w:ilvl="0" w:tplc="E1DE980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5CDF19DF"/>
    <w:multiLevelType w:val="hybridMultilevel"/>
    <w:tmpl w:val="6F1AC1FE"/>
    <w:lvl w:ilvl="0" w:tplc="E1DE980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624707BE"/>
    <w:multiLevelType w:val="hybridMultilevel"/>
    <w:tmpl w:val="71DEE90C"/>
    <w:lvl w:ilvl="0" w:tplc="71E86EF6">
      <w:numFmt w:val="bullet"/>
      <w:lvlText w:val="・"/>
      <w:lvlJc w:val="left"/>
      <w:pPr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6CDC12C4"/>
    <w:multiLevelType w:val="hybridMultilevel"/>
    <w:tmpl w:val="274281E8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lang w:val="en-US"/>
      </w:rPr>
    </w:lvl>
    <w:lvl w:ilvl="1" w:tplc="0409000B" w:tentative="1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6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2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6D3566AA"/>
    <w:multiLevelType w:val="hybridMultilevel"/>
    <w:tmpl w:val="A4C6AD9A"/>
    <w:lvl w:ilvl="0" w:tplc="59163CD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" w15:restartNumberingAfterBreak="0">
    <w:nsid w:val="729C20D3"/>
    <w:multiLevelType w:val="hybridMultilevel"/>
    <w:tmpl w:val="A110852C"/>
    <w:lvl w:ilvl="0" w:tplc="4CCA682A">
      <w:start w:val="95"/>
      <w:numFmt w:val="bullet"/>
      <w:lvlText w:val="-"/>
      <w:lvlJc w:val="left"/>
      <w:pPr>
        <w:ind w:left="360" w:hanging="360"/>
      </w:pPr>
      <w:rPr>
        <w:rFonts w:ascii="Century" w:eastAsia="ＭＳ 明朝" w:hAnsi="Century" w:cs="Times New Roman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388647690">
    <w:abstractNumId w:val="0"/>
  </w:num>
  <w:num w:numId="2" w16cid:durableId="1954164908">
    <w:abstractNumId w:val="4"/>
  </w:num>
  <w:num w:numId="3" w16cid:durableId="1252737216">
    <w:abstractNumId w:val="5"/>
  </w:num>
  <w:num w:numId="4" w16cid:durableId="57095890">
    <w:abstractNumId w:val="2"/>
  </w:num>
  <w:num w:numId="5" w16cid:durableId="1155028379">
    <w:abstractNumId w:val="1"/>
  </w:num>
  <w:num w:numId="6" w16cid:durableId="309751813">
    <w:abstractNumId w:val="7"/>
  </w:num>
  <w:num w:numId="7" w16cid:durableId="1905412570">
    <w:abstractNumId w:val="3"/>
  </w:num>
  <w:num w:numId="8" w16cid:durableId="7777976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40"/>
  <w:drawingGridHorizontalSpacing w:val="105"/>
  <w:drawingGridVerticalSpacing w:val="291"/>
  <w:displayHorizontalDrawingGridEvery w:val="0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192"/>
    <w:rsid w:val="00005F85"/>
    <w:rsid w:val="00031E51"/>
    <w:rsid w:val="00032B4D"/>
    <w:rsid w:val="00033793"/>
    <w:rsid w:val="0004199D"/>
    <w:rsid w:val="00041AD3"/>
    <w:rsid w:val="00053627"/>
    <w:rsid w:val="000636D5"/>
    <w:rsid w:val="00066DFB"/>
    <w:rsid w:val="00072A5E"/>
    <w:rsid w:val="00075675"/>
    <w:rsid w:val="00075B87"/>
    <w:rsid w:val="00093C12"/>
    <w:rsid w:val="000A6504"/>
    <w:rsid w:val="000C37A5"/>
    <w:rsid w:val="000D63FD"/>
    <w:rsid w:val="000E2130"/>
    <w:rsid w:val="000E221F"/>
    <w:rsid w:val="000E5B19"/>
    <w:rsid w:val="000F02DF"/>
    <w:rsid w:val="000F1C15"/>
    <w:rsid w:val="00100CA2"/>
    <w:rsid w:val="00111761"/>
    <w:rsid w:val="00120A6F"/>
    <w:rsid w:val="00121689"/>
    <w:rsid w:val="00125925"/>
    <w:rsid w:val="00132F84"/>
    <w:rsid w:val="001422E2"/>
    <w:rsid w:val="00143E5C"/>
    <w:rsid w:val="0014536F"/>
    <w:rsid w:val="00154B1C"/>
    <w:rsid w:val="00160FD6"/>
    <w:rsid w:val="001906F1"/>
    <w:rsid w:val="001916BF"/>
    <w:rsid w:val="00195DE4"/>
    <w:rsid w:val="001A392B"/>
    <w:rsid w:val="001C0E65"/>
    <w:rsid w:val="001C3AF3"/>
    <w:rsid w:val="001E5761"/>
    <w:rsid w:val="001F06EB"/>
    <w:rsid w:val="001F104D"/>
    <w:rsid w:val="001F6791"/>
    <w:rsid w:val="00215231"/>
    <w:rsid w:val="00220F96"/>
    <w:rsid w:val="00227966"/>
    <w:rsid w:val="0023570B"/>
    <w:rsid w:val="002359E4"/>
    <w:rsid w:val="00255A6D"/>
    <w:rsid w:val="002635E3"/>
    <w:rsid w:val="002658DD"/>
    <w:rsid w:val="0028654B"/>
    <w:rsid w:val="002A1045"/>
    <w:rsid w:val="002C0C16"/>
    <w:rsid w:val="002D722D"/>
    <w:rsid w:val="002F5918"/>
    <w:rsid w:val="002F7993"/>
    <w:rsid w:val="00317669"/>
    <w:rsid w:val="00320327"/>
    <w:rsid w:val="00346C76"/>
    <w:rsid w:val="003663E1"/>
    <w:rsid w:val="00373319"/>
    <w:rsid w:val="003758B1"/>
    <w:rsid w:val="00383C65"/>
    <w:rsid w:val="0039316F"/>
    <w:rsid w:val="003932AC"/>
    <w:rsid w:val="00394419"/>
    <w:rsid w:val="00394BF4"/>
    <w:rsid w:val="00396FDD"/>
    <w:rsid w:val="00397987"/>
    <w:rsid w:val="003B72CE"/>
    <w:rsid w:val="003C0083"/>
    <w:rsid w:val="003C262B"/>
    <w:rsid w:val="003D56C2"/>
    <w:rsid w:val="003E0197"/>
    <w:rsid w:val="003E245B"/>
    <w:rsid w:val="003E63B1"/>
    <w:rsid w:val="003F2EEE"/>
    <w:rsid w:val="00411C00"/>
    <w:rsid w:val="00432A6B"/>
    <w:rsid w:val="004336F5"/>
    <w:rsid w:val="00436556"/>
    <w:rsid w:val="00454A0C"/>
    <w:rsid w:val="00457991"/>
    <w:rsid w:val="004659BF"/>
    <w:rsid w:val="004774C0"/>
    <w:rsid w:val="00483D25"/>
    <w:rsid w:val="004872F7"/>
    <w:rsid w:val="00494E6B"/>
    <w:rsid w:val="00496CAF"/>
    <w:rsid w:val="004A124E"/>
    <w:rsid w:val="004B7FA4"/>
    <w:rsid w:val="004E7E84"/>
    <w:rsid w:val="004F03C5"/>
    <w:rsid w:val="004F6D2A"/>
    <w:rsid w:val="00505C6A"/>
    <w:rsid w:val="005116D7"/>
    <w:rsid w:val="005116E1"/>
    <w:rsid w:val="00515BFD"/>
    <w:rsid w:val="00541DCE"/>
    <w:rsid w:val="0055397D"/>
    <w:rsid w:val="00566AB1"/>
    <w:rsid w:val="0057234A"/>
    <w:rsid w:val="00576649"/>
    <w:rsid w:val="00586644"/>
    <w:rsid w:val="005B1230"/>
    <w:rsid w:val="005B2BC0"/>
    <w:rsid w:val="005C0864"/>
    <w:rsid w:val="005D42F9"/>
    <w:rsid w:val="005E75D3"/>
    <w:rsid w:val="00604E06"/>
    <w:rsid w:val="00613949"/>
    <w:rsid w:val="006362C4"/>
    <w:rsid w:val="00642847"/>
    <w:rsid w:val="00644446"/>
    <w:rsid w:val="00654000"/>
    <w:rsid w:val="0066046C"/>
    <w:rsid w:val="006642CC"/>
    <w:rsid w:val="00667A03"/>
    <w:rsid w:val="00674403"/>
    <w:rsid w:val="006866B0"/>
    <w:rsid w:val="006869B8"/>
    <w:rsid w:val="00687EAA"/>
    <w:rsid w:val="006A56E8"/>
    <w:rsid w:val="006C48C4"/>
    <w:rsid w:val="006D4DFB"/>
    <w:rsid w:val="006E12AE"/>
    <w:rsid w:val="006E7D8D"/>
    <w:rsid w:val="006F3539"/>
    <w:rsid w:val="00702E84"/>
    <w:rsid w:val="00706788"/>
    <w:rsid w:val="00721742"/>
    <w:rsid w:val="00721E48"/>
    <w:rsid w:val="007306EE"/>
    <w:rsid w:val="007322A0"/>
    <w:rsid w:val="00765080"/>
    <w:rsid w:val="00780206"/>
    <w:rsid w:val="007A50A2"/>
    <w:rsid w:val="007A7499"/>
    <w:rsid w:val="007B6131"/>
    <w:rsid w:val="007C74FD"/>
    <w:rsid w:val="007D1CA1"/>
    <w:rsid w:val="007E131F"/>
    <w:rsid w:val="007E65B4"/>
    <w:rsid w:val="007F0AC2"/>
    <w:rsid w:val="007F19CC"/>
    <w:rsid w:val="00806B3C"/>
    <w:rsid w:val="0081306D"/>
    <w:rsid w:val="00823B69"/>
    <w:rsid w:val="00825ACC"/>
    <w:rsid w:val="0083098C"/>
    <w:rsid w:val="008357DB"/>
    <w:rsid w:val="00837F79"/>
    <w:rsid w:val="00847481"/>
    <w:rsid w:val="008A1FF9"/>
    <w:rsid w:val="008D4F56"/>
    <w:rsid w:val="008E2F52"/>
    <w:rsid w:val="008F1CF3"/>
    <w:rsid w:val="008F4E6C"/>
    <w:rsid w:val="008F72AE"/>
    <w:rsid w:val="00901700"/>
    <w:rsid w:val="00902A66"/>
    <w:rsid w:val="00906940"/>
    <w:rsid w:val="0091046B"/>
    <w:rsid w:val="00922640"/>
    <w:rsid w:val="009317DF"/>
    <w:rsid w:val="00935419"/>
    <w:rsid w:val="00951ADC"/>
    <w:rsid w:val="009567C7"/>
    <w:rsid w:val="00956BC0"/>
    <w:rsid w:val="00966EA6"/>
    <w:rsid w:val="00970090"/>
    <w:rsid w:val="0098731B"/>
    <w:rsid w:val="00993A41"/>
    <w:rsid w:val="00993BF0"/>
    <w:rsid w:val="009A40C7"/>
    <w:rsid w:val="009A5CD0"/>
    <w:rsid w:val="009B490F"/>
    <w:rsid w:val="009B6604"/>
    <w:rsid w:val="009C25D2"/>
    <w:rsid w:val="009F2A9C"/>
    <w:rsid w:val="009F2E5F"/>
    <w:rsid w:val="009F66A3"/>
    <w:rsid w:val="00A172EA"/>
    <w:rsid w:val="00A23B2A"/>
    <w:rsid w:val="00A2799A"/>
    <w:rsid w:val="00A336BA"/>
    <w:rsid w:val="00A42BF2"/>
    <w:rsid w:val="00A44608"/>
    <w:rsid w:val="00A53828"/>
    <w:rsid w:val="00A579CC"/>
    <w:rsid w:val="00A640B9"/>
    <w:rsid w:val="00A80AEE"/>
    <w:rsid w:val="00A93A60"/>
    <w:rsid w:val="00A94E13"/>
    <w:rsid w:val="00A95D82"/>
    <w:rsid w:val="00AA74A4"/>
    <w:rsid w:val="00AD5D8F"/>
    <w:rsid w:val="00AE1D06"/>
    <w:rsid w:val="00AF7D87"/>
    <w:rsid w:val="00B0651F"/>
    <w:rsid w:val="00B15DF5"/>
    <w:rsid w:val="00B42121"/>
    <w:rsid w:val="00B60B84"/>
    <w:rsid w:val="00B72112"/>
    <w:rsid w:val="00B83F76"/>
    <w:rsid w:val="00B972B1"/>
    <w:rsid w:val="00BA4EFA"/>
    <w:rsid w:val="00BB4530"/>
    <w:rsid w:val="00BC4E99"/>
    <w:rsid w:val="00BD3DCB"/>
    <w:rsid w:val="00BF0581"/>
    <w:rsid w:val="00BF2212"/>
    <w:rsid w:val="00C017B2"/>
    <w:rsid w:val="00C026E4"/>
    <w:rsid w:val="00C028C6"/>
    <w:rsid w:val="00C17EBD"/>
    <w:rsid w:val="00C2448A"/>
    <w:rsid w:val="00C246DA"/>
    <w:rsid w:val="00C32FDB"/>
    <w:rsid w:val="00C55624"/>
    <w:rsid w:val="00C56DA4"/>
    <w:rsid w:val="00C64755"/>
    <w:rsid w:val="00C83A91"/>
    <w:rsid w:val="00C871D6"/>
    <w:rsid w:val="00C95A1C"/>
    <w:rsid w:val="00CA58E0"/>
    <w:rsid w:val="00CD5056"/>
    <w:rsid w:val="00CD5ACC"/>
    <w:rsid w:val="00CE0A3B"/>
    <w:rsid w:val="00CF5C8F"/>
    <w:rsid w:val="00D14247"/>
    <w:rsid w:val="00D33D8A"/>
    <w:rsid w:val="00D36A60"/>
    <w:rsid w:val="00D43E3F"/>
    <w:rsid w:val="00D5096E"/>
    <w:rsid w:val="00D55DA2"/>
    <w:rsid w:val="00D645FC"/>
    <w:rsid w:val="00D842D4"/>
    <w:rsid w:val="00D849E1"/>
    <w:rsid w:val="00D85DDF"/>
    <w:rsid w:val="00D93574"/>
    <w:rsid w:val="00D93A5F"/>
    <w:rsid w:val="00D97AC4"/>
    <w:rsid w:val="00DA2BAC"/>
    <w:rsid w:val="00DB0CD1"/>
    <w:rsid w:val="00DE1E9D"/>
    <w:rsid w:val="00DE2F5E"/>
    <w:rsid w:val="00DE638A"/>
    <w:rsid w:val="00DE738B"/>
    <w:rsid w:val="00DF3FAD"/>
    <w:rsid w:val="00DF731E"/>
    <w:rsid w:val="00DF7C3D"/>
    <w:rsid w:val="00E06A47"/>
    <w:rsid w:val="00E123B5"/>
    <w:rsid w:val="00E12F7F"/>
    <w:rsid w:val="00E14510"/>
    <w:rsid w:val="00E14F2A"/>
    <w:rsid w:val="00E30BC2"/>
    <w:rsid w:val="00E324EF"/>
    <w:rsid w:val="00E44E14"/>
    <w:rsid w:val="00E500CC"/>
    <w:rsid w:val="00E66CB7"/>
    <w:rsid w:val="00E8569E"/>
    <w:rsid w:val="00E8698A"/>
    <w:rsid w:val="00EC59BF"/>
    <w:rsid w:val="00ED46C9"/>
    <w:rsid w:val="00EF5192"/>
    <w:rsid w:val="00F015A2"/>
    <w:rsid w:val="00F12912"/>
    <w:rsid w:val="00F35575"/>
    <w:rsid w:val="00F47AC1"/>
    <w:rsid w:val="00F57068"/>
    <w:rsid w:val="00F70813"/>
    <w:rsid w:val="00F7513B"/>
    <w:rsid w:val="00F92C0F"/>
    <w:rsid w:val="00FA5EC0"/>
    <w:rsid w:val="00FB5FA1"/>
    <w:rsid w:val="00FC28B8"/>
    <w:rsid w:val="00FC3667"/>
    <w:rsid w:val="00FD57A3"/>
    <w:rsid w:val="00FF4A87"/>
    <w:rsid w:val="00FF6445"/>
    <w:rsid w:val="0D33372E"/>
    <w:rsid w:val="129B6D05"/>
    <w:rsid w:val="15AABAD9"/>
    <w:rsid w:val="17242BFA"/>
    <w:rsid w:val="199221F7"/>
    <w:rsid w:val="20E6186D"/>
    <w:rsid w:val="21D37AF2"/>
    <w:rsid w:val="26DF7E3E"/>
    <w:rsid w:val="29817124"/>
    <w:rsid w:val="2CC1E280"/>
    <w:rsid w:val="3D94CA6A"/>
    <w:rsid w:val="3FEF0E0F"/>
    <w:rsid w:val="40606CCF"/>
    <w:rsid w:val="42DA66D3"/>
    <w:rsid w:val="49125166"/>
    <w:rsid w:val="57F4B348"/>
    <w:rsid w:val="5AF80D75"/>
    <w:rsid w:val="5BCDF7AA"/>
    <w:rsid w:val="63DB6D3C"/>
    <w:rsid w:val="66273891"/>
    <w:rsid w:val="6974D987"/>
    <w:rsid w:val="7011E2D6"/>
    <w:rsid w:val="75227263"/>
    <w:rsid w:val="7D0D894F"/>
    <w:rsid w:val="7FA28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4FCC2AA"/>
  <w15:docId w15:val="{72DCD04D-632E-4314-AFA4-A1730AFA6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7FA4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rsid w:val="004B7FA4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link w:val="a5"/>
    <w:uiPriority w:val="99"/>
    <w:rsid w:val="004B7FA4"/>
    <w:pPr>
      <w:tabs>
        <w:tab w:val="center" w:pos="4252"/>
        <w:tab w:val="right" w:pos="8504"/>
      </w:tabs>
      <w:snapToGrid w:val="0"/>
    </w:pPr>
  </w:style>
  <w:style w:type="paragraph" w:styleId="a6">
    <w:name w:val="Balloon Text"/>
    <w:basedOn w:val="a"/>
    <w:link w:val="a7"/>
    <w:uiPriority w:val="99"/>
    <w:semiHidden/>
    <w:unhideWhenUsed/>
    <w:rsid w:val="00320327"/>
    <w:rPr>
      <w:rFonts w:ascii="Arial" w:eastAsia="ＭＳ ゴシック" w:hAnsi="Arial"/>
      <w:sz w:val="18"/>
      <w:szCs w:val="18"/>
    </w:rPr>
  </w:style>
  <w:style w:type="character" w:customStyle="1" w:styleId="a7">
    <w:name w:val="吹き出し (文字)"/>
    <w:basedOn w:val="a0"/>
    <w:link w:val="a6"/>
    <w:uiPriority w:val="99"/>
    <w:semiHidden/>
    <w:rsid w:val="00320327"/>
    <w:rPr>
      <w:rFonts w:ascii="Arial" w:eastAsia="ＭＳ ゴシック" w:hAnsi="Arial" w:cs="Times New Roman"/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C17EBD"/>
    <w:pPr>
      <w:ind w:leftChars="400" w:left="840"/>
    </w:pPr>
  </w:style>
  <w:style w:type="character" w:styleId="a9">
    <w:name w:val="Hyperlink"/>
    <w:basedOn w:val="a0"/>
    <w:uiPriority w:val="99"/>
    <w:unhideWhenUsed/>
    <w:rsid w:val="00970090"/>
    <w:rPr>
      <w:color w:val="0000FF"/>
      <w:u w:val="single"/>
    </w:rPr>
  </w:style>
  <w:style w:type="character" w:customStyle="1" w:styleId="a5">
    <w:name w:val="フッター (文字)"/>
    <w:basedOn w:val="a0"/>
    <w:link w:val="a4"/>
    <w:uiPriority w:val="99"/>
    <w:rsid w:val="003E245B"/>
    <w:rPr>
      <w:kern w:val="2"/>
      <w:sz w:val="21"/>
      <w:szCs w:val="24"/>
    </w:rPr>
  </w:style>
  <w:style w:type="table" w:styleId="aa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sv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3281834-bd77-4da8-9b5c-8cdc7ad0c569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9C52E1EFDCF6F64990155574BBDBDC84" ma:contentTypeVersion="14" ma:contentTypeDescription="新しいドキュメントを作成します。" ma:contentTypeScope="" ma:versionID="19b414c3d9da9451ede3c10639b9d807">
  <xsd:schema xmlns:xsd="http://www.w3.org/2001/XMLSchema" xmlns:xs="http://www.w3.org/2001/XMLSchema" xmlns:p="http://schemas.microsoft.com/office/2006/metadata/properties" xmlns:ns2="63281834-bd77-4da8-9b5c-8cdc7ad0c569" xmlns:ns3="64183b6c-8ea3-4ca2-af76-7bf4d48b8167" targetNamespace="http://schemas.microsoft.com/office/2006/metadata/properties" ma:root="true" ma:fieldsID="1249fea17e49e03d1deddd1e94109679" ns2:_="" ns3:_="">
    <xsd:import namespace="63281834-bd77-4da8-9b5c-8cdc7ad0c569"/>
    <xsd:import namespace="64183b6c-8ea3-4ca2-af76-7bf4d48b81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281834-bd77-4da8-9b5c-8cdc7ad0c5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画像タグ" ma:readOnly="false" ma:fieldId="{5cf76f15-5ced-4ddc-b409-7134ff3c332f}" ma:taxonomyMulti="true" ma:sspId="4ff13f57-c2f9-47ee-807d-4f367a1673d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4183b6c-8ea3-4ca2-af76-7bf4d48b8167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共有相手の詳細情報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1329B1-A44A-4AA3-A358-D2CFF9B1D41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E6FE4C2-2D3A-4057-A700-35A060D43425}">
  <ds:schemaRefs>
    <ds:schemaRef ds:uri="http://schemas.microsoft.com/office/2006/metadata/properties"/>
    <ds:schemaRef ds:uri="http://schemas.microsoft.com/office/infopath/2007/PartnerControls"/>
    <ds:schemaRef ds:uri="63281834-bd77-4da8-9b5c-8cdc7ad0c569"/>
  </ds:schemaRefs>
</ds:datastoreItem>
</file>

<file path=customXml/itemProps3.xml><?xml version="1.0" encoding="utf-8"?>
<ds:datastoreItem xmlns:ds="http://schemas.openxmlformats.org/officeDocument/2006/customXml" ds:itemID="{8C97C55B-8AE5-494B-B0D9-64CD95D51B0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55F294-B1E2-43C7-8EC1-4C82745FD35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519</Words>
  <Characters>2964</Characters>
  <Application>Microsoft Office Word</Application>
  <DocSecurity>0</DocSecurity>
  <Lines>24</Lines>
  <Paragraphs>6</Paragraphs>
  <ScaleCrop>false</ScaleCrop>
  <Company>宇宙航空研究開発機構</Company>
  <LinksUpToDate>false</LinksUpToDate>
  <CharactersWithSpaces>3477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立原</dc:creator>
  <cp:lastModifiedBy>YAMAGUCHI Konosuke</cp:lastModifiedBy>
  <cp:revision>16</cp:revision>
  <cp:lastPrinted>2011-07-19T08:00:00Z</cp:lastPrinted>
  <dcterms:created xsi:type="dcterms:W3CDTF">2023-12-18T06:39:00Z</dcterms:created>
  <dcterms:modified xsi:type="dcterms:W3CDTF">2024-02-09T05:17:00Z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0x0101009C52E1EFDCF6F64990155574BBDBDC84</vt:lpwstr>
  </property>
  <property fmtid="{D5CDD505-2E9C-101B-9397-08002B2CF9AE}" pid="3" name="MediaServiceImageTags">
    <vt:lpwstr/>
  </property>
</Properties>
</file>