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97155" w14:textId="3CAAAB4F" w:rsidR="00B71D8E" w:rsidRDefault="00B21606" w:rsidP="00B21606">
      <w:pPr>
        <w:pStyle w:val="1"/>
      </w:pPr>
      <w:r w:rsidRPr="00B21606">
        <w:t>Основы обработки цифровых изображений</w:t>
      </w:r>
    </w:p>
    <w:p w14:paraId="1B38D7BF" w14:textId="77777777" w:rsidR="00B21606" w:rsidRPr="00B21606" w:rsidRDefault="00B21606" w:rsidP="00B21606">
      <w:pPr>
        <w:pStyle w:val="2"/>
      </w:pPr>
      <w:r w:rsidRPr="00B21606">
        <w:t>Цель работы</w:t>
      </w:r>
    </w:p>
    <w:p w14:paraId="654B2CDF" w14:textId="3F655C87" w:rsidR="00B21606" w:rsidRDefault="00B21606" w:rsidP="00B21606">
      <w:pPr>
        <w:ind w:firstLine="708"/>
        <w:jc w:val="both"/>
        <w:rPr>
          <w:sz w:val="28"/>
          <w:szCs w:val="28"/>
        </w:rPr>
      </w:pPr>
      <w:r w:rsidRPr="00B21606">
        <w:rPr>
          <w:sz w:val="28"/>
          <w:szCs w:val="28"/>
        </w:rPr>
        <w:t>Изучить методы локальной и адаптивной пороговой обработки изображений, а также методы сегментации, предназначенные для обнаружения точек, линий и перепадов яркости. Реализовать рассмотренные методы в приложении на C# с использованием WPF.</w:t>
      </w:r>
    </w:p>
    <w:p w14:paraId="396F8500" w14:textId="5C4BE84C" w:rsidR="00B21606" w:rsidRDefault="00B21606" w:rsidP="00B21606">
      <w:pPr>
        <w:pStyle w:val="2"/>
      </w:pPr>
      <w:r w:rsidRPr="00B21606">
        <w:t>Задачи</w:t>
      </w:r>
    </w:p>
    <w:p w14:paraId="33B52760" w14:textId="3D167A18" w:rsidR="00B21606" w:rsidRPr="00B21606" w:rsidRDefault="00B21606" w:rsidP="00B21606">
      <w:pPr>
        <w:pStyle w:val="a7"/>
        <w:numPr>
          <w:ilvl w:val="0"/>
          <w:numId w:val="1"/>
        </w:numPr>
        <w:rPr>
          <w:sz w:val="28"/>
          <w:szCs w:val="28"/>
        </w:rPr>
      </w:pPr>
      <w:r w:rsidRPr="00B21606">
        <w:rPr>
          <w:sz w:val="28"/>
          <w:szCs w:val="28"/>
        </w:rPr>
        <w:t>Изучить принципы локальной и адаптивной пороговой обработки цифровых изображений.</w:t>
      </w:r>
    </w:p>
    <w:p w14:paraId="47B44FE3" w14:textId="6CC774B7" w:rsidR="00B21606" w:rsidRPr="00B21606" w:rsidRDefault="00B21606" w:rsidP="00B21606">
      <w:pPr>
        <w:pStyle w:val="a7"/>
        <w:numPr>
          <w:ilvl w:val="0"/>
          <w:numId w:val="1"/>
        </w:numPr>
        <w:rPr>
          <w:sz w:val="28"/>
          <w:szCs w:val="28"/>
        </w:rPr>
      </w:pPr>
      <w:r w:rsidRPr="00B21606">
        <w:rPr>
          <w:sz w:val="28"/>
          <w:szCs w:val="28"/>
        </w:rPr>
        <w:t>Рассмотреть математические модели обнаружения точек, линий и границ.</w:t>
      </w:r>
    </w:p>
    <w:p w14:paraId="6B699247" w14:textId="0EC982D7" w:rsidR="00B21606" w:rsidRPr="00B21606" w:rsidRDefault="00B21606" w:rsidP="00B21606">
      <w:pPr>
        <w:pStyle w:val="a7"/>
        <w:numPr>
          <w:ilvl w:val="0"/>
          <w:numId w:val="1"/>
        </w:numPr>
        <w:rPr>
          <w:sz w:val="28"/>
          <w:szCs w:val="28"/>
        </w:rPr>
      </w:pPr>
      <w:r w:rsidRPr="00B21606">
        <w:rPr>
          <w:sz w:val="28"/>
          <w:szCs w:val="28"/>
        </w:rPr>
        <w:t xml:space="preserve"> Реализовать программные методы обработки изображений.</w:t>
      </w:r>
    </w:p>
    <w:p w14:paraId="4C1D8D53" w14:textId="3CBE5C5A" w:rsidR="00B21606" w:rsidRPr="00B21606" w:rsidRDefault="00B21606" w:rsidP="00B21606">
      <w:pPr>
        <w:pStyle w:val="a7"/>
        <w:numPr>
          <w:ilvl w:val="0"/>
          <w:numId w:val="1"/>
        </w:numPr>
        <w:rPr>
          <w:sz w:val="28"/>
          <w:szCs w:val="28"/>
        </w:rPr>
      </w:pPr>
      <w:r w:rsidRPr="00B21606">
        <w:rPr>
          <w:sz w:val="28"/>
          <w:szCs w:val="28"/>
        </w:rPr>
        <w:t>Разработать пользовательский интерфейс для выбора алгоритмов и настройки параметров.</w:t>
      </w:r>
    </w:p>
    <w:p w14:paraId="24C399C6" w14:textId="3AE36A9F" w:rsidR="00B21606" w:rsidRDefault="00B21606" w:rsidP="00B21606">
      <w:pPr>
        <w:pStyle w:val="a7"/>
        <w:numPr>
          <w:ilvl w:val="0"/>
          <w:numId w:val="1"/>
        </w:numPr>
        <w:rPr>
          <w:sz w:val="28"/>
          <w:szCs w:val="28"/>
        </w:rPr>
      </w:pPr>
      <w:r w:rsidRPr="00B21606">
        <w:rPr>
          <w:sz w:val="28"/>
          <w:szCs w:val="28"/>
        </w:rPr>
        <w:t xml:space="preserve"> Реализовать загрузку изображений, просмотр результатов и сохранение обработанных изображений.</w:t>
      </w:r>
    </w:p>
    <w:p w14:paraId="1F9EBEB7" w14:textId="77777777" w:rsidR="00B21606" w:rsidRDefault="00B21606" w:rsidP="00B21606">
      <w:pPr>
        <w:pStyle w:val="2"/>
      </w:pPr>
      <w:r>
        <w:t>Использованные средства разработки</w:t>
      </w:r>
    </w:p>
    <w:p w14:paraId="1EEE4CCD" w14:textId="5E2197A0" w:rsidR="00B21606" w:rsidRDefault="00B21606" w:rsidP="00B21606">
      <w:pPr>
        <w:ind w:firstLine="708"/>
        <w:jc w:val="both"/>
        <w:rPr>
          <w:sz w:val="28"/>
          <w:szCs w:val="28"/>
        </w:rPr>
      </w:pPr>
      <w:r w:rsidRPr="00B21606">
        <w:rPr>
          <w:sz w:val="28"/>
          <w:szCs w:val="28"/>
        </w:rPr>
        <w:t>Язык программирования C#, платформа .NET и технология Windows Presentation Foundation (WPF) для создания настольных приложений Windows.</w:t>
      </w:r>
    </w:p>
    <w:p w14:paraId="1484D97E" w14:textId="77777777" w:rsidR="00B21606" w:rsidRPr="00B21606" w:rsidRDefault="00B21606" w:rsidP="00B21606">
      <w:pPr>
        <w:pStyle w:val="2"/>
      </w:pPr>
      <w:r w:rsidRPr="00B21606">
        <w:t>Ход работы</w:t>
      </w:r>
    </w:p>
    <w:p w14:paraId="479870B1" w14:textId="45D6733C" w:rsidR="00B21606" w:rsidRPr="00B21606" w:rsidRDefault="00B21606" w:rsidP="00B21606">
      <w:pPr>
        <w:pStyle w:val="3"/>
      </w:pPr>
      <w:r w:rsidRPr="00B21606">
        <w:t>Изучены методы пороговой обработки изображений.</w:t>
      </w:r>
    </w:p>
    <w:p w14:paraId="3E281FCD" w14:textId="77777777" w:rsidR="00B21606" w:rsidRPr="00B21606" w:rsidRDefault="00B21606" w:rsidP="00B21606">
      <w:pPr>
        <w:ind w:firstLine="708"/>
        <w:jc w:val="both"/>
        <w:rPr>
          <w:sz w:val="28"/>
          <w:szCs w:val="28"/>
        </w:rPr>
      </w:pPr>
      <w:r w:rsidRPr="00B21606">
        <w:rPr>
          <w:sz w:val="28"/>
          <w:szCs w:val="28"/>
        </w:rPr>
        <w:t>Для выполнения обработки исходное цветное изображение преобразуется в полутоновое. Яркость пикселя рассчитывается по компонентам RGB:</w:t>
      </w:r>
    </w:p>
    <w:p w14:paraId="2458CBB9" w14:textId="0B46BF0F" w:rsidR="00B21606" w:rsidRPr="00B21606" w:rsidRDefault="00B21606" w:rsidP="00B21606">
      <w:pPr>
        <w:jc w:val="both"/>
        <w:rPr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I</m:t>
          </m:r>
          <m:r>
            <w:rPr>
              <w:rFonts w:ascii="Cambria Math" w:hAnsi="Cambria Math"/>
              <w:sz w:val="28"/>
              <w:szCs w:val="28"/>
            </w:rPr>
            <m:t>=0.299</m:t>
          </m:r>
          <m:r>
            <w:rPr>
              <w:rFonts w:ascii="Cambria Math" w:hAnsi="Cambria Math"/>
              <w:sz w:val="28"/>
              <w:szCs w:val="28"/>
              <w:lang w:val="en-US"/>
            </w:rPr>
            <m:t>R</m:t>
          </m:r>
          <m:r>
            <w:rPr>
              <w:rFonts w:ascii="Cambria Math" w:hAnsi="Cambria Math"/>
              <w:sz w:val="28"/>
              <w:szCs w:val="28"/>
            </w:rPr>
            <m:t>+0.587</m:t>
          </m:r>
          <m:r>
            <w:rPr>
              <w:rFonts w:ascii="Cambria Math" w:hAnsi="Cambria Math"/>
              <w:sz w:val="28"/>
              <w:szCs w:val="28"/>
              <w:lang w:val="en-US"/>
            </w:rPr>
            <m:t>G</m:t>
          </m:r>
          <m:r>
            <w:rPr>
              <w:rFonts w:ascii="Cambria Math" w:hAnsi="Cambria Math"/>
              <w:sz w:val="28"/>
              <w:szCs w:val="28"/>
            </w:rPr>
            <m:t>+0.114</m:t>
          </m:r>
          <m:r>
            <w:rPr>
              <w:rFonts w:ascii="Cambria Math" w:hAnsi="Cambria Math"/>
              <w:sz w:val="28"/>
              <w:szCs w:val="28"/>
              <w:lang w:val="en-US"/>
            </w:rPr>
            <m:t>B</m:t>
          </m:r>
        </m:oMath>
      </m:oMathPara>
    </w:p>
    <w:p w14:paraId="7D8C4049" w14:textId="77777777" w:rsidR="00B21606" w:rsidRPr="00B21606" w:rsidRDefault="00B21606" w:rsidP="00B21606">
      <w:pPr>
        <w:ind w:firstLine="708"/>
        <w:jc w:val="both"/>
        <w:rPr>
          <w:sz w:val="28"/>
          <w:szCs w:val="28"/>
        </w:rPr>
      </w:pPr>
      <w:r w:rsidRPr="00B21606">
        <w:rPr>
          <w:sz w:val="28"/>
          <w:szCs w:val="28"/>
        </w:rPr>
        <w:t>В результате получается изображение, каждый пиксель которого характеризуется значением яркости от 0 до 255. Преобразование позволяет выполнять дальнейшие операции на основе анализа яркости без обработки отдельных цветовых каналов.</w:t>
      </w:r>
    </w:p>
    <w:p w14:paraId="088B26AF" w14:textId="77777777" w:rsidR="00B21606" w:rsidRPr="00B21606" w:rsidRDefault="00B21606" w:rsidP="00B21606">
      <w:pPr>
        <w:ind w:firstLine="708"/>
        <w:jc w:val="both"/>
        <w:rPr>
          <w:sz w:val="28"/>
          <w:szCs w:val="28"/>
        </w:rPr>
      </w:pPr>
      <w:r w:rsidRPr="00B21606">
        <w:rPr>
          <w:sz w:val="28"/>
          <w:szCs w:val="28"/>
        </w:rPr>
        <w:t xml:space="preserve">Рассмотрены два метода локальной пороговой обработки: Ниблэка и Сауволы. В отличие от глобальной бинаризации, в которой используется </w:t>
      </w:r>
      <w:r w:rsidRPr="00B21606">
        <w:rPr>
          <w:sz w:val="28"/>
          <w:szCs w:val="28"/>
        </w:rPr>
        <w:lastRenderedPageBreak/>
        <w:t>единый порог для всего изображения, локальные методы рассчитывают порог на основании характеристик окрестности каждого пикселя.</w:t>
      </w:r>
    </w:p>
    <w:p w14:paraId="5D57CC48" w14:textId="77777777" w:rsidR="00B21606" w:rsidRPr="00B21606" w:rsidRDefault="00B21606" w:rsidP="00B21606">
      <w:pPr>
        <w:jc w:val="both"/>
        <w:rPr>
          <w:sz w:val="28"/>
          <w:szCs w:val="28"/>
        </w:rPr>
      </w:pPr>
      <w:r w:rsidRPr="00B21606">
        <w:rPr>
          <w:sz w:val="28"/>
          <w:szCs w:val="28"/>
        </w:rPr>
        <w:t>Для метода Ниблэка порог определяется выражением</w:t>
      </w:r>
    </w:p>
    <w:p w14:paraId="0C44D5A7" w14:textId="58B65B53" w:rsidR="00B21606" w:rsidRPr="00B21606" w:rsidRDefault="00B21606" w:rsidP="00B21606">
      <w:pPr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 m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+kσ(x,y)</m:t>
          </m:r>
        </m:oMath>
      </m:oMathPara>
    </w:p>
    <w:p w14:paraId="47C525EF" w14:textId="6560A77A" w:rsidR="00B21606" w:rsidRPr="00B21606" w:rsidRDefault="00B21606" w:rsidP="00B21606">
      <w:pPr>
        <w:jc w:val="both"/>
        <w:rPr>
          <w:sz w:val="28"/>
          <w:szCs w:val="28"/>
        </w:rPr>
      </w:pPr>
      <w:r w:rsidRPr="00B21606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d>
      </m:oMath>
      <w:r w:rsidRPr="00B21606">
        <w:rPr>
          <w:sz w:val="28"/>
          <w:szCs w:val="28"/>
        </w:rPr>
        <w:t xml:space="preserve"> — локальное среднее значение яркости, </w:t>
      </w:r>
      <m:oMath>
        <m:r>
          <w:rPr>
            <w:rFonts w:ascii="Cambria Math" w:hAnsi="Cambria Math"/>
            <w:sz w:val="28"/>
            <w:szCs w:val="28"/>
            <w:lang w:val="en-US"/>
          </w:rPr>
          <m:t>σ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B21606">
        <w:rPr>
          <w:sz w:val="28"/>
          <w:szCs w:val="28"/>
        </w:rPr>
        <w:t xml:space="preserve"> — стандартное отклонение, </w:t>
      </w:r>
      <m:oMath>
        <m:r>
          <w:rPr>
            <w:rFonts w:ascii="Cambria Math" w:hAnsi="Cambria Math"/>
            <w:sz w:val="28"/>
            <w:szCs w:val="28"/>
            <w:lang w:val="en-US"/>
          </w:rPr>
          <m:t>k</m:t>
        </m:r>
      </m:oMath>
      <w:r w:rsidRPr="00B21606">
        <w:rPr>
          <w:sz w:val="28"/>
          <w:szCs w:val="28"/>
        </w:rPr>
        <w:t>— настраиваемый коэффициент.</w:t>
      </w:r>
    </w:p>
    <w:p w14:paraId="714D197D" w14:textId="77777777" w:rsidR="00B21606" w:rsidRPr="00B21606" w:rsidRDefault="00B21606" w:rsidP="00B21606">
      <w:pPr>
        <w:jc w:val="both"/>
        <w:rPr>
          <w:sz w:val="28"/>
          <w:szCs w:val="28"/>
        </w:rPr>
      </w:pPr>
      <w:r w:rsidRPr="00B21606">
        <w:rPr>
          <w:sz w:val="28"/>
          <w:szCs w:val="28"/>
        </w:rPr>
        <w:t>Метод Сауволы использует модифицированную формулу:</w:t>
      </w:r>
    </w:p>
    <w:p w14:paraId="2C4DDC9E" w14:textId="749F7AED" w:rsidR="00E53FD0" w:rsidRPr="00E53FD0" w:rsidRDefault="00E53FD0" w:rsidP="00B21606">
      <w:pPr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=m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[1+k(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x,y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-1)]</m:t>
          </m:r>
        </m:oMath>
      </m:oMathPara>
    </w:p>
    <w:p w14:paraId="30A7C899" w14:textId="452A18CF" w:rsidR="00B21606" w:rsidRDefault="007F64FD" w:rsidP="00B21606">
      <w:pPr>
        <w:jc w:val="both"/>
        <w:rPr>
          <w:sz w:val="28"/>
          <w:szCs w:val="28"/>
        </w:rPr>
      </w:pPr>
      <w:r w:rsidRPr="00B21606">
        <w:rPr>
          <w:sz w:val="28"/>
          <w:szCs w:val="28"/>
        </w:rPr>
        <w:t>Г</w:t>
      </w:r>
      <w:r w:rsidR="00B21606" w:rsidRPr="00B21606">
        <w:rPr>
          <w:sz w:val="28"/>
          <w:szCs w:val="28"/>
        </w:rPr>
        <w:t>де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="00B21606" w:rsidRPr="00B21606">
        <w:rPr>
          <w:sz w:val="28"/>
          <w:szCs w:val="28"/>
        </w:rPr>
        <w:t>— параметр диапазона стандартного отклонения.</w:t>
      </w:r>
    </w:p>
    <w:p w14:paraId="0C594A2D" w14:textId="7910A3B8" w:rsidR="00E53FD0" w:rsidRPr="00E53FD0" w:rsidRDefault="00E53FD0" w:rsidP="00B21606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Задачи методов</w:t>
      </w:r>
      <w:r>
        <w:rPr>
          <w:sz w:val="28"/>
          <w:szCs w:val="28"/>
          <w:lang w:val="en-US"/>
        </w:rPr>
        <w:t>:</w:t>
      </w:r>
    </w:p>
    <w:p w14:paraId="3FD8CA8C" w14:textId="707C8C46" w:rsidR="00E53FD0" w:rsidRPr="00E53FD0" w:rsidRDefault="00E53FD0" w:rsidP="00E53FD0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E53FD0">
        <w:rPr>
          <w:b/>
          <w:bCs/>
          <w:sz w:val="28"/>
          <w:szCs w:val="28"/>
        </w:rPr>
        <w:t>Распознавание текста (OCR):</w:t>
      </w:r>
      <w:r w:rsidRPr="00E53FD0">
        <w:rPr>
          <w:sz w:val="28"/>
          <w:szCs w:val="28"/>
        </w:rPr>
        <w:t xml:space="preserve"> Бинарзация сканированных документов, рукописных текстов, старинных или поврежденных бумажных архивов, где бумага имеет пятна, неравномерное пожелтение или неравномерную подсветку.</w:t>
      </w:r>
    </w:p>
    <w:p w14:paraId="30FFD699" w14:textId="1915ECA1" w:rsidR="00E53FD0" w:rsidRPr="00E16343" w:rsidRDefault="00E53FD0" w:rsidP="00E53FD0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E53FD0">
        <w:rPr>
          <w:b/>
          <w:bCs/>
          <w:sz w:val="28"/>
          <w:szCs w:val="28"/>
        </w:rPr>
        <w:t>Анализ и оцифровка чертежей, схем, карт и штрихкодов:</w:t>
      </w:r>
      <w:r w:rsidRPr="00E53FD0">
        <w:rPr>
          <w:sz w:val="28"/>
          <w:szCs w:val="28"/>
        </w:rPr>
        <w:t xml:space="preserve"> Выделение четких структурированных линий и символов на неоднородном фоне.</w:t>
      </w:r>
    </w:p>
    <w:p w14:paraId="33549818" w14:textId="3A39913C" w:rsidR="00E53FD0" w:rsidRPr="00E53FD0" w:rsidRDefault="00E53FD0" w:rsidP="00E53FD0">
      <w:pPr>
        <w:pStyle w:val="3"/>
      </w:pPr>
      <w:r w:rsidRPr="00E53FD0">
        <w:t>Реализованы методы пороговой обработки.</w:t>
      </w:r>
    </w:p>
    <w:p w14:paraId="4F5B9DE5" w14:textId="77777777" w:rsidR="00E53FD0" w:rsidRPr="00E53FD0" w:rsidRDefault="00E53FD0" w:rsidP="00E53FD0">
      <w:pPr>
        <w:ind w:firstLine="708"/>
        <w:jc w:val="both"/>
        <w:rPr>
          <w:sz w:val="28"/>
          <w:szCs w:val="28"/>
        </w:rPr>
      </w:pPr>
      <w:r w:rsidRPr="00E53FD0">
        <w:rPr>
          <w:sz w:val="28"/>
          <w:szCs w:val="28"/>
        </w:rPr>
        <w:t>В программной части реализованы методы Ниблэка и Сауволы, а также адаптивная пороговая обработка по локальному среднему и гауссовому взвешенному среднему.</w:t>
      </w:r>
    </w:p>
    <w:p w14:paraId="08C5377B" w14:textId="77777777" w:rsidR="00E53FD0" w:rsidRPr="00E53FD0" w:rsidRDefault="00E53FD0" w:rsidP="00E53FD0">
      <w:pPr>
        <w:jc w:val="both"/>
        <w:rPr>
          <w:sz w:val="28"/>
          <w:szCs w:val="28"/>
        </w:rPr>
      </w:pPr>
      <w:r w:rsidRPr="00E53FD0">
        <w:rPr>
          <w:sz w:val="28"/>
          <w:szCs w:val="28"/>
        </w:rPr>
        <w:t>При адаптивной обработке по среднему порог вычисляется по формуле</w:t>
      </w:r>
    </w:p>
    <w:p w14:paraId="1069A09D" w14:textId="569CD32F" w:rsidR="00E53FD0" w:rsidRPr="00E53FD0" w:rsidRDefault="00E53FD0" w:rsidP="00E53FD0">
      <w:pPr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 m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-С</m:t>
          </m:r>
        </m:oMath>
      </m:oMathPara>
    </w:p>
    <w:p w14:paraId="1AB35621" w14:textId="1E48298D" w:rsidR="00E53FD0" w:rsidRPr="00E53FD0" w:rsidRDefault="00E53FD0" w:rsidP="00E53FD0">
      <w:pPr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Pr="00E53FD0">
        <w:rPr>
          <w:sz w:val="28"/>
          <w:szCs w:val="28"/>
        </w:rPr>
        <w:t>де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С</m:t>
        </m:r>
      </m:oMath>
      <w:r w:rsidRPr="00E53FD0">
        <w:rPr>
          <w:sz w:val="28"/>
          <w:szCs w:val="28"/>
        </w:rPr>
        <w:t>— настраиваемое смещение порога.</w:t>
      </w:r>
    </w:p>
    <w:p w14:paraId="6CFBE915" w14:textId="77777777" w:rsidR="00E53FD0" w:rsidRPr="00E53FD0" w:rsidRDefault="00E53FD0" w:rsidP="00E53FD0">
      <w:pPr>
        <w:ind w:firstLine="708"/>
        <w:jc w:val="both"/>
        <w:rPr>
          <w:sz w:val="28"/>
          <w:szCs w:val="28"/>
        </w:rPr>
      </w:pPr>
      <w:r w:rsidRPr="00E53FD0">
        <w:rPr>
          <w:sz w:val="28"/>
          <w:szCs w:val="28"/>
        </w:rPr>
        <w:t>При использовании гауссового метода вместо обычного среднего применяется взвешенная сумма яркостей соседних пикселей. Близкие к центру окна пиксели имеют больший вес. Это позволяет учитывать локальные особенности изображения при неравномерном освещении.</w:t>
      </w:r>
    </w:p>
    <w:p w14:paraId="1729B435" w14:textId="77777777" w:rsidR="00E53FD0" w:rsidRDefault="00E53FD0" w:rsidP="00E16343">
      <w:pPr>
        <w:ind w:firstLine="708"/>
        <w:jc w:val="both"/>
        <w:rPr>
          <w:sz w:val="28"/>
          <w:szCs w:val="28"/>
        </w:rPr>
      </w:pPr>
      <w:r w:rsidRPr="00E53FD0">
        <w:rPr>
          <w:sz w:val="28"/>
          <w:szCs w:val="28"/>
        </w:rPr>
        <w:t>После вычисления порога изображение преобразуется в бинарное: пиксели, яркость которых ниже порога, становятся чёрными, остальные — белыми.</w:t>
      </w:r>
    </w:p>
    <w:p w14:paraId="354B7812" w14:textId="743E3D14" w:rsidR="00E16343" w:rsidRPr="00E16343" w:rsidRDefault="00E16343" w:rsidP="00E16343">
      <w:pPr>
        <w:pStyle w:val="3"/>
      </w:pPr>
      <w:r>
        <w:lastRenderedPageBreak/>
        <w:t xml:space="preserve">Изучены </w:t>
      </w:r>
      <w:r w:rsidRPr="00E16343">
        <w:t>методы сегментации изображений.</w:t>
      </w:r>
    </w:p>
    <w:p w14:paraId="2B4A0A01" w14:textId="5C1A5C89" w:rsidR="00E16343" w:rsidRPr="00E16343" w:rsidRDefault="00E16343" w:rsidP="00E16343">
      <w:pPr>
        <w:ind w:firstLine="708"/>
        <w:jc w:val="both"/>
        <w:rPr>
          <w:sz w:val="28"/>
          <w:szCs w:val="28"/>
        </w:rPr>
      </w:pPr>
      <w:r w:rsidRPr="00E16343">
        <w:rPr>
          <w:sz w:val="28"/>
          <w:szCs w:val="28"/>
        </w:rPr>
        <w:t>Для обнаружения точек и линий используются свёрточные маски размером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3×3</m:t>
        </m:r>
      </m:oMath>
      <w:r w:rsidRPr="00E16343">
        <w:rPr>
          <w:sz w:val="28"/>
          <w:szCs w:val="28"/>
        </w:rPr>
        <w:t>. При обработке маска последовательно применяется к окрестностям пикселей, после чего вычисляется отклик фильтра.</w:t>
      </w:r>
    </w:p>
    <w:p w14:paraId="526E9C6F" w14:textId="77777777" w:rsidR="00E16343" w:rsidRPr="00160064" w:rsidRDefault="00E16343" w:rsidP="00E16343">
      <w:pPr>
        <w:jc w:val="both"/>
        <w:rPr>
          <w:sz w:val="28"/>
          <w:szCs w:val="28"/>
        </w:rPr>
      </w:pPr>
      <w:r w:rsidRPr="00E16343">
        <w:rPr>
          <w:sz w:val="28"/>
          <w:szCs w:val="28"/>
        </w:rPr>
        <w:t>Для обнаружения изолированных точек используется маска:</w:t>
      </w:r>
    </w:p>
    <w:p w14:paraId="671FED38" w14:textId="05078E8C" w:rsidR="00E16343" w:rsidRPr="00E16343" w:rsidRDefault="00E16343" w:rsidP="00E16343">
      <w:pPr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W</m:t>
          </m:r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-1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 xml:space="preserve"> 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mr>
                      </m:m>
                    </m:e>
                  </m:eqArr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e>
                    </m:mr>
                  </m:m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B14CA6B" w14:textId="7A5D44A8" w:rsidR="00E16343" w:rsidRPr="00E16343" w:rsidRDefault="00E16343" w:rsidP="00E16343">
      <w:pPr>
        <w:ind w:firstLine="708"/>
        <w:jc w:val="both"/>
        <w:rPr>
          <w:sz w:val="28"/>
          <w:szCs w:val="28"/>
        </w:rPr>
      </w:pPr>
      <w:r w:rsidRPr="00E16343">
        <w:rPr>
          <w:sz w:val="28"/>
          <w:szCs w:val="28"/>
        </w:rPr>
        <w:t>Она позволяет выявлять пиксели, яркость которых значительно отличается от яркости окружающих пикселей. Если модуль отклика превышает установленный порог, соответствующий пиксель отмечается как обнаруженная точка.</w:t>
      </w:r>
    </w:p>
    <w:p w14:paraId="77A65843" w14:textId="77777777" w:rsidR="00E16343" w:rsidRPr="00E16343" w:rsidRDefault="00E16343" w:rsidP="00E16343">
      <w:pPr>
        <w:ind w:firstLine="708"/>
        <w:jc w:val="both"/>
        <w:rPr>
          <w:sz w:val="28"/>
          <w:szCs w:val="28"/>
        </w:rPr>
      </w:pPr>
      <w:r w:rsidRPr="00E16343">
        <w:rPr>
          <w:sz w:val="28"/>
          <w:szCs w:val="28"/>
        </w:rPr>
        <w:t>Для обнаружения линий реализованы четыре направленные маски: горизонтальная, вертикальная и две диагональные. Выбор направления маски позволяет выявлять линейные структуры соответствующей ориентации.</w:t>
      </w:r>
    </w:p>
    <w:p w14:paraId="2AB4E87E" w14:textId="77777777" w:rsidR="00E16343" w:rsidRPr="00160064" w:rsidRDefault="00E16343" w:rsidP="00E16343">
      <w:pPr>
        <w:ind w:firstLine="708"/>
        <w:jc w:val="both"/>
        <w:rPr>
          <w:sz w:val="28"/>
          <w:szCs w:val="28"/>
        </w:rPr>
      </w:pPr>
      <w:r w:rsidRPr="00E16343">
        <w:rPr>
          <w:sz w:val="28"/>
          <w:szCs w:val="28"/>
        </w:rPr>
        <w:t>Для обнаружения перепадов яркости реализован оператор Собеля. Он рассчитывает приближённые производные яркости по двум направлениям:</w:t>
      </w:r>
    </w:p>
    <w:p w14:paraId="794805DB" w14:textId="7102ECF7" w:rsidR="00E16343" w:rsidRPr="00E16343" w:rsidRDefault="00E5341B" w:rsidP="00E16343">
      <w:pPr>
        <w:ind w:firstLine="708"/>
        <w:jc w:val="both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x 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×I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  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y 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×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</m:oMath>
      </m:oMathPara>
    </w:p>
    <w:p w14:paraId="41EA577D" w14:textId="77777777" w:rsidR="00E16343" w:rsidRPr="00E16343" w:rsidRDefault="00E16343" w:rsidP="00E16343">
      <w:pPr>
        <w:ind w:firstLine="708"/>
        <w:jc w:val="both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G</m:t>
          </m:r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</m:oMath>
      </m:oMathPara>
    </w:p>
    <w:p w14:paraId="036B42B6" w14:textId="44EAF970" w:rsidR="00CC343E" w:rsidRDefault="00E16343" w:rsidP="00CC343E">
      <w:pPr>
        <w:ind w:firstLine="708"/>
        <w:jc w:val="both"/>
        <w:rPr>
          <w:sz w:val="28"/>
          <w:szCs w:val="28"/>
        </w:rPr>
      </w:pPr>
      <w:r w:rsidRPr="00E16343">
        <w:rPr>
          <w:sz w:val="28"/>
          <w:szCs w:val="28"/>
        </w:rPr>
        <w:t>Большие значения градиента соответствуют участкам с резким изменением яркости и позволяют выделять границы объектов.</w:t>
      </w:r>
    </w:p>
    <w:p w14:paraId="48C79166" w14:textId="38014AB1" w:rsidR="00CC343E" w:rsidRPr="007F64FD" w:rsidRDefault="00CC343E" w:rsidP="00CC343E">
      <w:pPr>
        <w:ind w:firstLine="708"/>
        <w:jc w:val="both"/>
        <w:rPr>
          <w:sz w:val="28"/>
          <w:szCs w:val="28"/>
        </w:rPr>
      </w:pPr>
      <w:r w:rsidRPr="007F64FD">
        <w:rPr>
          <w:sz w:val="28"/>
          <w:szCs w:val="28"/>
        </w:rPr>
        <w:t>Фильтры точек и линий:</w:t>
      </w:r>
      <w:r>
        <w:rPr>
          <w:sz w:val="28"/>
          <w:szCs w:val="28"/>
        </w:rPr>
        <w:t xml:space="preserve"> </w:t>
      </w:r>
      <w:r w:rsidRPr="007F64FD">
        <w:rPr>
          <w:sz w:val="28"/>
          <w:szCs w:val="28"/>
        </w:rPr>
        <w:t>Это пространственные шаблоны (маски корреляции). Их коэффициенты подобраны так, чтобы усиливать сигнал при совпадении формы объекта с формой матрицы.</w:t>
      </w:r>
    </w:p>
    <w:p w14:paraId="2B21C51B" w14:textId="77777777" w:rsidR="00CC343E" w:rsidRDefault="00CC343E" w:rsidP="00CC343E">
      <w:pPr>
        <w:ind w:firstLine="708"/>
        <w:jc w:val="both"/>
        <w:rPr>
          <w:sz w:val="28"/>
          <w:szCs w:val="28"/>
        </w:rPr>
      </w:pPr>
      <w:r w:rsidRPr="007F64FD">
        <w:rPr>
          <w:sz w:val="28"/>
          <w:szCs w:val="28"/>
        </w:rPr>
        <w:t>Метод Собеля: Это дискретный оператор приближенного дифференцирования (поиск производной). Он измеряет скорость изменения яркости (насколько резко пиксели темнеют или светлеют при переходе из одной точки в другую). Чем резче граница (перепад от черного к белому), тем выше значение градиента выдает Собель.</w:t>
      </w:r>
    </w:p>
    <w:p w14:paraId="5C40DFA6" w14:textId="6B769CAE" w:rsidR="00E16343" w:rsidRPr="00E16343" w:rsidRDefault="00E16343" w:rsidP="00E16343">
      <w:pPr>
        <w:pStyle w:val="3"/>
      </w:pPr>
      <w:r w:rsidRPr="00E16343">
        <w:lastRenderedPageBreak/>
        <w:t>Разработан пользовательский интерфейс приложения.</w:t>
      </w:r>
    </w:p>
    <w:p w14:paraId="3FD0B98C" w14:textId="77777777" w:rsidR="00E16343" w:rsidRPr="00E16343" w:rsidRDefault="00E16343" w:rsidP="00E16343">
      <w:pPr>
        <w:ind w:firstLine="708"/>
        <w:jc w:val="both"/>
        <w:rPr>
          <w:sz w:val="28"/>
          <w:szCs w:val="28"/>
        </w:rPr>
      </w:pPr>
      <w:r w:rsidRPr="00E16343">
        <w:rPr>
          <w:sz w:val="28"/>
          <w:szCs w:val="28"/>
        </w:rPr>
        <w:t>Реализован графический интерфейс на основе WPF, обеспечивающий взаимодействие пользователя с алгоритмами обработки изображений. Предусмотрены загрузка исходного изображения, выбор метода обработки, настройка параметров и отображение результата рядом с оригиналом.</w:t>
      </w:r>
    </w:p>
    <w:p w14:paraId="456B0C52" w14:textId="77777777" w:rsidR="00E16343" w:rsidRDefault="00E16343" w:rsidP="00E16343">
      <w:pPr>
        <w:ind w:firstLine="708"/>
        <w:jc w:val="both"/>
        <w:rPr>
          <w:sz w:val="28"/>
          <w:szCs w:val="28"/>
        </w:rPr>
      </w:pPr>
      <w:r w:rsidRPr="00E16343">
        <w:rPr>
          <w:sz w:val="28"/>
          <w:szCs w:val="28"/>
        </w:rPr>
        <w:t>Для алгоритмов, использующих локальное окно, задаётся его размер. Для пороговых методов и детекторов доступны параметры, регулирующие результат обработки. Предусмотрена возможность сохранения полученного изображения в формате PNG.</w:t>
      </w:r>
    </w:p>
    <w:p w14:paraId="5A434293" w14:textId="77777777" w:rsidR="007F64FD" w:rsidRPr="007F64FD" w:rsidRDefault="007F64FD" w:rsidP="007F64FD">
      <w:pPr>
        <w:jc w:val="both"/>
        <w:rPr>
          <w:sz w:val="28"/>
          <w:szCs w:val="28"/>
        </w:rPr>
      </w:pPr>
      <w:r w:rsidRPr="007F64FD">
        <w:rPr>
          <w:sz w:val="28"/>
          <w:szCs w:val="28"/>
        </w:rPr>
        <w:t>Где используется:</w:t>
      </w:r>
    </w:p>
    <w:p w14:paraId="77B0DC94" w14:textId="77777777" w:rsidR="007F64FD" w:rsidRDefault="007F64FD" w:rsidP="007F64FD">
      <w:pPr>
        <w:pStyle w:val="a7"/>
        <w:numPr>
          <w:ilvl w:val="0"/>
          <w:numId w:val="4"/>
        </w:numPr>
        <w:jc w:val="both"/>
        <w:rPr>
          <w:sz w:val="28"/>
          <w:szCs w:val="28"/>
        </w:rPr>
      </w:pPr>
      <w:r w:rsidRPr="007F64FD">
        <w:rPr>
          <w:b/>
          <w:bCs/>
          <w:sz w:val="28"/>
          <w:szCs w:val="28"/>
        </w:rPr>
        <w:t>Контроль качества (QA):</w:t>
      </w:r>
      <w:r w:rsidRPr="007F64FD">
        <w:rPr>
          <w:sz w:val="28"/>
          <w:szCs w:val="28"/>
        </w:rPr>
        <w:t xml:space="preserve"> Поиск микротрещин, сколов или дефектов на однородных поверхностях (например, на металле, стекле или пленке).</w:t>
      </w:r>
    </w:p>
    <w:p w14:paraId="615DE7D4" w14:textId="4804B56C" w:rsidR="007F64FD" w:rsidRDefault="007F64FD" w:rsidP="007F64FD">
      <w:pPr>
        <w:pStyle w:val="a7"/>
        <w:numPr>
          <w:ilvl w:val="0"/>
          <w:numId w:val="4"/>
        </w:numPr>
        <w:jc w:val="both"/>
        <w:rPr>
          <w:sz w:val="28"/>
          <w:szCs w:val="28"/>
        </w:rPr>
      </w:pPr>
      <w:r w:rsidRPr="007F64FD">
        <w:rPr>
          <w:b/>
          <w:bCs/>
          <w:sz w:val="28"/>
          <w:szCs w:val="28"/>
        </w:rPr>
        <w:t>Анализ чертежей и схем (CAD):</w:t>
      </w:r>
      <w:r w:rsidRPr="007F64FD">
        <w:rPr>
          <w:sz w:val="28"/>
          <w:szCs w:val="28"/>
        </w:rPr>
        <w:t xml:space="preserve"> Распознавание стен, перегородок, размерных линий и осей в инженерных чертежах и строительных планах.</w:t>
      </w:r>
    </w:p>
    <w:p w14:paraId="5DF067DC" w14:textId="3EE85A10" w:rsidR="007F64FD" w:rsidRDefault="007F64FD" w:rsidP="007F64FD">
      <w:pPr>
        <w:pStyle w:val="a7"/>
        <w:numPr>
          <w:ilvl w:val="0"/>
          <w:numId w:val="4"/>
        </w:numPr>
        <w:jc w:val="both"/>
        <w:rPr>
          <w:sz w:val="28"/>
          <w:szCs w:val="28"/>
        </w:rPr>
      </w:pPr>
      <w:r w:rsidRPr="007F64FD">
        <w:rPr>
          <w:b/>
          <w:bCs/>
          <w:sz w:val="28"/>
          <w:szCs w:val="28"/>
        </w:rPr>
        <w:t>Сегментация объектов:</w:t>
      </w:r>
      <w:r w:rsidRPr="007F64FD">
        <w:rPr>
          <w:sz w:val="28"/>
          <w:szCs w:val="28"/>
        </w:rPr>
        <w:t xml:space="preserve"> Отделение переднего плана от фона, предварительный этап перед векторным анализом формы.</w:t>
      </w:r>
      <w:r>
        <w:rPr>
          <w:sz w:val="28"/>
          <w:szCs w:val="28"/>
        </w:rPr>
        <w:br/>
      </w:r>
    </w:p>
    <w:p w14:paraId="7351E8CD" w14:textId="77777777" w:rsidR="007F64FD" w:rsidRDefault="007F64FD" w:rsidP="007F64FD">
      <w:pPr>
        <w:pStyle w:val="2"/>
      </w:pPr>
      <w:r>
        <w:t>Вывод</w:t>
      </w:r>
    </w:p>
    <w:p w14:paraId="26B588DC" w14:textId="77777777" w:rsidR="00160064" w:rsidRPr="00B8002B" w:rsidRDefault="00160064" w:rsidP="00160064">
      <w:pPr>
        <w:ind w:firstLine="708"/>
        <w:jc w:val="both"/>
        <w:rPr>
          <w:rFonts w:cstheme="minorHAnsi"/>
          <w:sz w:val="28"/>
          <w:szCs w:val="28"/>
        </w:rPr>
      </w:pPr>
      <w:r w:rsidRPr="00B8002B">
        <w:rPr>
          <w:rFonts w:cstheme="minorHAnsi"/>
          <w:sz w:val="28"/>
          <w:szCs w:val="28"/>
        </w:rPr>
        <w:t>— Локальная пороговая обработка эффективна при неравномерном освещении: в отличие от глобальной бинаризации, порог рассчитывается отдельно для каждой области изображения.</w:t>
      </w:r>
    </w:p>
    <w:p w14:paraId="1D502336" w14:textId="77777777" w:rsidR="00160064" w:rsidRPr="00B8002B" w:rsidRDefault="00160064" w:rsidP="00160064">
      <w:pPr>
        <w:ind w:firstLine="708"/>
        <w:jc w:val="both"/>
        <w:rPr>
          <w:rFonts w:cstheme="minorHAnsi"/>
          <w:sz w:val="28"/>
          <w:szCs w:val="28"/>
        </w:rPr>
      </w:pPr>
      <w:r w:rsidRPr="00B8002B">
        <w:rPr>
          <w:rFonts w:cstheme="minorHAnsi"/>
          <w:sz w:val="28"/>
          <w:szCs w:val="28"/>
        </w:rPr>
        <w:t xml:space="preserve">— Метод </w:t>
      </w:r>
      <w:proofErr w:type="spellStart"/>
      <w:r w:rsidRPr="00B8002B">
        <w:rPr>
          <w:rFonts w:cstheme="minorHAnsi"/>
          <w:sz w:val="28"/>
          <w:szCs w:val="28"/>
        </w:rPr>
        <w:t>Сауволы</w:t>
      </w:r>
      <w:proofErr w:type="spellEnd"/>
      <w:r w:rsidRPr="00B8002B">
        <w:rPr>
          <w:rFonts w:cstheme="minorHAnsi"/>
          <w:sz w:val="28"/>
          <w:szCs w:val="28"/>
        </w:rPr>
        <w:t xml:space="preserve"> лучше подходит для изображений с неоднородным фоном и участками без объектов, поскольку учитывает локальный контраст. Метод </w:t>
      </w:r>
      <w:proofErr w:type="spellStart"/>
      <w:r w:rsidRPr="00B8002B">
        <w:rPr>
          <w:rFonts w:cstheme="minorHAnsi"/>
          <w:sz w:val="28"/>
          <w:szCs w:val="28"/>
        </w:rPr>
        <w:t>Ниблэка</w:t>
      </w:r>
      <w:proofErr w:type="spellEnd"/>
      <w:r w:rsidRPr="00B8002B">
        <w:rPr>
          <w:rFonts w:cstheme="minorHAnsi"/>
          <w:sz w:val="28"/>
          <w:szCs w:val="28"/>
        </w:rPr>
        <w:t xml:space="preserve"> чувствительнее к изменениям яркости и может выделять шум как отдельные объекты, но способен сохранять бледные малоконтрастные детали.</w:t>
      </w:r>
    </w:p>
    <w:p w14:paraId="26638671" w14:textId="77777777" w:rsidR="00160064" w:rsidRPr="00B8002B" w:rsidRDefault="00160064" w:rsidP="00160064">
      <w:pPr>
        <w:ind w:firstLine="708"/>
        <w:jc w:val="both"/>
        <w:rPr>
          <w:rFonts w:cstheme="minorHAnsi"/>
          <w:sz w:val="28"/>
          <w:szCs w:val="28"/>
        </w:rPr>
      </w:pPr>
      <w:r w:rsidRPr="00B8002B">
        <w:rPr>
          <w:rFonts w:cstheme="minorHAnsi"/>
          <w:sz w:val="28"/>
          <w:szCs w:val="28"/>
        </w:rPr>
        <w:t>— Размер локального окна должен быть больше выделяемых объектов и их деталей, иначе порог будет рассчитываться преимущественно по самому объекту. При этом слишком большое окно снижает адаптацию к локальным изменениям освещения.</w:t>
      </w:r>
    </w:p>
    <w:p w14:paraId="53295CE4" w14:textId="77777777" w:rsidR="00160064" w:rsidRPr="00B8002B" w:rsidRDefault="00160064" w:rsidP="00160064">
      <w:pPr>
        <w:ind w:firstLine="708"/>
        <w:jc w:val="both"/>
        <w:rPr>
          <w:rFonts w:cstheme="minorHAnsi"/>
          <w:sz w:val="28"/>
          <w:szCs w:val="28"/>
        </w:rPr>
      </w:pPr>
      <w:r w:rsidRPr="00B8002B">
        <w:rPr>
          <w:rFonts w:cstheme="minorHAnsi"/>
          <w:sz w:val="28"/>
          <w:szCs w:val="28"/>
        </w:rPr>
        <w:lastRenderedPageBreak/>
        <w:t xml:space="preserve">— Адаптивные методы по среднему и </w:t>
      </w:r>
      <w:proofErr w:type="spellStart"/>
      <w:r w:rsidRPr="00B8002B">
        <w:rPr>
          <w:rFonts w:cstheme="minorHAnsi"/>
          <w:sz w:val="28"/>
          <w:szCs w:val="28"/>
        </w:rPr>
        <w:t>гауссовому</w:t>
      </w:r>
      <w:proofErr w:type="spellEnd"/>
      <w:r w:rsidRPr="00B8002B">
        <w:rPr>
          <w:rFonts w:cstheme="minorHAnsi"/>
          <w:sz w:val="28"/>
          <w:szCs w:val="28"/>
        </w:rPr>
        <w:t xml:space="preserve"> среднему позволяют учитывать локальную яркость изображения. Гауссово взвешивание усиливает влияние ближайших к обрабатываемому пикселю точек, что позволяет лучше учитывать локальные особенности изображения.</w:t>
      </w:r>
    </w:p>
    <w:p w14:paraId="74DD6760" w14:textId="77777777" w:rsidR="00160064" w:rsidRPr="00B8002B" w:rsidRDefault="00160064" w:rsidP="00160064">
      <w:pPr>
        <w:ind w:firstLine="708"/>
        <w:jc w:val="both"/>
        <w:rPr>
          <w:rFonts w:cstheme="minorHAnsi"/>
          <w:sz w:val="28"/>
          <w:szCs w:val="28"/>
        </w:rPr>
      </w:pPr>
      <w:r w:rsidRPr="00B8002B">
        <w:rPr>
          <w:rFonts w:cstheme="minorHAnsi"/>
          <w:sz w:val="28"/>
          <w:szCs w:val="28"/>
        </w:rPr>
        <w:t>— Маски обнаружения точек и линий позволяют находить объекты определённой формы и направления. Однако слабые объекты могут теряться при высоком пороге отклика, а направленные маски обнаруживают преимущественно структуры соответствующей ориентации.</w:t>
      </w:r>
    </w:p>
    <w:p w14:paraId="6CD3B1D4" w14:textId="77777777" w:rsidR="00160064" w:rsidRPr="00B8002B" w:rsidRDefault="00160064" w:rsidP="00160064">
      <w:pPr>
        <w:ind w:firstLine="708"/>
        <w:jc w:val="both"/>
        <w:rPr>
          <w:rFonts w:cstheme="minorHAnsi"/>
          <w:sz w:val="28"/>
          <w:szCs w:val="28"/>
        </w:rPr>
      </w:pPr>
      <w:r w:rsidRPr="00B8002B">
        <w:rPr>
          <w:rFonts w:cstheme="minorHAnsi"/>
          <w:sz w:val="28"/>
          <w:szCs w:val="28"/>
        </w:rPr>
        <w:t>— Оператор Собеля прост в реализации и позволяет выделять границы объектов по изменению яркости. При этом слабые перепады могут теряться при использовании высокого порога, а на размытых границах отклик распределяется по более широкой области.</w:t>
      </w:r>
    </w:p>
    <w:p w14:paraId="1059F7D9" w14:textId="77777777" w:rsidR="00160064" w:rsidRPr="00B8002B" w:rsidRDefault="00160064" w:rsidP="00160064">
      <w:pPr>
        <w:ind w:firstLine="708"/>
        <w:jc w:val="both"/>
        <w:rPr>
          <w:rFonts w:cstheme="minorHAnsi"/>
          <w:sz w:val="28"/>
          <w:szCs w:val="28"/>
        </w:rPr>
      </w:pPr>
      <w:r w:rsidRPr="00B8002B">
        <w:rPr>
          <w:rFonts w:cstheme="minorHAnsi"/>
          <w:sz w:val="28"/>
          <w:szCs w:val="28"/>
        </w:rPr>
        <w:t>— Выбор алгоритма и его параметров зависит от характеристик исходного изображения: освещения, контрастности, уровня шума, толщины линий и размеров объектов.</w:t>
      </w:r>
    </w:p>
    <w:p w14:paraId="6B4E307A" w14:textId="6F20DACF" w:rsidR="00B21606" w:rsidRPr="007F64FD" w:rsidRDefault="00B21606" w:rsidP="00160064">
      <w:pPr>
        <w:ind w:firstLine="708"/>
        <w:jc w:val="both"/>
        <w:rPr>
          <w:sz w:val="28"/>
          <w:szCs w:val="28"/>
        </w:rPr>
      </w:pPr>
    </w:p>
    <w:sectPr w:rsidR="00B21606" w:rsidRPr="007F6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BA6"/>
    <w:multiLevelType w:val="multilevel"/>
    <w:tmpl w:val="B59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008B9"/>
    <w:multiLevelType w:val="hybridMultilevel"/>
    <w:tmpl w:val="71402B3E"/>
    <w:lvl w:ilvl="0" w:tplc="D83E5EF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900D29"/>
    <w:multiLevelType w:val="hybridMultilevel"/>
    <w:tmpl w:val="0F3A9DE6"/>
    <w:lvl w:ilvl="0" w:tplc="994CA0D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F453078"/>
    <w:multiLevelType w:val="hybridMultilevel"/>
    <w:tmpl w:val="B002B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863158">
    <w:abstractNumId w:val="3"/>
  </w:num>
  <w:num w:numId="2" w16cid:durableId="1362628293">
    <w:abstractNumId w:val="2"/>
  </w:num>
  <w:num w:numId="3" w16cid:durableId="1164202018">
    <w:abstractNumId w:val="0"/>
  </w:num>
  <w:num w:numId="4" w16cid:durableId="1689335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06"/>
    <w:rsid w:val="000D74AE"/>
    <w:rsid w:val="00160064"/>
    <w:rsid w:val="004032D5"/>
    <w:rsid w:val="004852D2"/>
    <w:rsid w:val="007F64FD"/>
    <w:rsid w:val="008618BD"/>
    <w:rsid w:val="00B21606"/>
    <w:rsid w:val="00B45E3A"/>
    <w:rsid w:val="00B71D8E"/>
    <w:rsid w:val="00B8002B"/>
    <w:rsid w:val="00C331CE"/>
    <w:rsid w:val="00CC343E"/>
    <w:rsid w:val="00E16343"/>
    <w:rsid w:val="00E53FD0"/>
    <w:rsid w:val="00F8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CF36F"/>
  <w15:chartTrackingRefBased/>
  <w15:docId w15:val="{85458DA3-4A37-4364-83CB-8D3AEDE2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2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21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1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21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21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16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16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16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16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16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16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16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16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16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1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16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160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21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B216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Муращенко</dc:creator>
  <cp:keywords/>
  <dc:description/>
  <cp:lastModifiedBy>Дмитрий Муращенко</cp:lastModifiedBy>
  <cp:revision>2</cp:revision>
  <dcterms:created xsi:type="dcterms:W3CDTF">2026-10-30T08:59:00Z</dcterms:created>
  <dcterms:modified xsi:type="dcterms:W3CDTF">2026-10-30T08:59:00Z</dcterms:modified>
</cp:coreProperties>
</file>