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FF48C2" w14:textId="77777777" w:rsidR="00171846" w:rsidRDefault="00171846">
      <w:pPr>
        <w:widowControl/>
        <w:autoSpaceDE/>
        <w:autoSpaceDN/>
        <w:adjustRightInd/>
        <w:snapToGrid/>
        <w:spacing w:line="240" w:lineRule="auto"/>
        <w:ind w:firstLineChars="0" w:firstLine="0"/>
        <w:jc w:val="left"/>
        <w:rPr>
          <w:rFonts w:ascii="黑体" w:eastAsia="黑体" w:hAnsi="仿宋"/>
          <w:b/>
          <w:bCs/>
          <w:snapToGrid w:val="0"/>
          <w:kern w:val="2"/>
          <w:sz w:val="32"/>
          <w:szCs w:val="32"/>
        </w:rPr>
      </w:pPr>
      <w:bookmarkStart w:id="0" w:name="_Toc90975292"/>
      <w:bookmarkStart w:id="1" w:name="_Toc110536173"/>
      <w:r>
        <w:br w:type="page"/>
      </w:r>
    </w:p>
    <w:p w14:paraId="1E99059A" w14:textId="69A0B9A8" w:rsidR="0099673D" w:rsidRPr="008A5931" w:rsidRDefault="008A5931" w:rsidP="008A5931">
      <w:pPr>
        <w:pStyle w:val="1"/>
        <w:numPr>
          <w:ilvl w:val="0"/>
          <w:numId w:val="0"/>
        </w:numPr>
        <w:spacing w:beforeLines="150" w:before="360" w:afterLines="150" w:after="360"/>
      </w:pPr>
      <w:r>
        <w:rPr>
          <w:rFonts w:hint="eastAsia"/>
        </w:rPr>
        <w:lastRenderedPageBreak/>
        <w:t>6</w:t>
      </w:r>
      <w:r>
        <w:t xml:space="preserve"> </w:t>
      </w:r>
      <w:r w:rsidR="0046210B" w:rsidRPr="008A5931">
        <w:rPr>
          <w:rFonts w:hint="eastAsia"/>
        </w:rPr>
        <w:t>密码安全管理方案</w:t>
      </w:r>
      <w:bookmarkEnd w:id="0"/>
      <w:bookmarkEnd w:id="1"/>
    </w:p>
    <w:p w14:paraId="6F78B99D" w14:textId="533DFA72" w:rsidR="0099673D" w:rsidRPr="00216C65" w:rsidRDefault="000854D5" w:rsidP="00855507">
      <w:pPr>
        <w:ind w:firstLine="560"/>
      </w:pPr>
      <w:r>
        <w:rPr>
          <w:rFonts w:hint="eastAsia"/>
        </w:rPr>
        <w:t>保障</w:t>
      </w:r>
      <w:r w:rsidR="00821D63">
        <w:rPr>
          <w:rFonts w:hint="eastAsia"/>
        </w:rPr>
        <w:t>商用密码应用</w:t>
      </w:r>
      <w:r>
        <w:rPr>
          <w:rFonts w:hint="eastAsia"/>
        </w:rPr>
        <w:t>的</w:t>
      </w:r>
      <w:r w:rsidRPr="00216C65">
        <w:rPr>
          <w:rFonts w:hint="eastAsia"/>
        </w:rPr>
        <w:t>合规性、正确性和有效性</w:t>
      </w:r>
      <w:r w:rsidR="00776D46">
        <w:rPr>
          <w:rFonts w:hint="eastAsia"/>
        </w:rPr>
        <w:t>，</w:t>
      </w:r>
      <w:r w:rsidR="003015BC">
        <w:rPr>
          <w:rFonts w:hint="eastAsia"/>
        </w:rPr>
        <w:t>不</w:t>
      </w:r>
      <w:r w:rsidR="007F0384">
        <w:rPr>
          <w:rFonts w:hint="eastAsia"/>
        </w:rPr>
        <w:t>能仅靠</w:t>
      </w:r>
      <w:r w:rsidR="003015BC">
        <w:rPr>
          <w:rFonts w:hint="eastAsia"/>
        </w:rPr>
        <w:t>技术，配套的管理也</w:t>
      </w:r>
      <w:r w:rsidR="00B9441A">
        <w:rPr>
          <w:rFonts w:hint="eastAsia"/>
        </w:rPr>
        <w:t>是必不可少的</w:t>
      </w:r>
      <w:r w:rsidR="005B304A">
        <w:rPr>
          <w:rFonts w:hint="eastAsia"/>
        </w:rPr>
        <w:t>。</w:t>
      </w:r>
      <w:r w:rsidR="003A225F">
        <w:rPr>
          <w:rFonts w:hint="eastAsia"/>
        </w:rPr>
        <w:t>根据</w:t>
      </w:r>
      <w:r w:rsidR="003A225F" w:rsidRPr="00216C65">
        <w:rPr>
          <w:rFonts w:hint="eastAsia"/>
        </w:rPr>
        <w:t>GB/T</w:t>
      </w:r>
      <w:r w:rsidR="003A225F" w:rsidRPr="00216C65">
        <w:t xml:space="preserve"> </w:t>
      </w:r>
      <w:r w:rsidR="003A225F" w:rsidRPr="00216C65">
        <w:rPr>
          <w:rFonts w:hint="eastAsia"/>
        </w:rPr>
        <w:t>39786-2021</w:t>
      </w:r>
      <w:r w:rsidR="006F6E61">
        <w:rPr>
          <w:rFonts w:hint="eastAsia"/>
        </w:rPr>
        <w:t>《</w:t>
      </w:r>
      <w:r w:rsidR="003A225F">
        <w:rPr>
          <w:rFonts w:hint="eastAsia"/>
        </w:rPr>
        <w:t>信息安全技术</w:t>
      </w:r>
      <w:r w:rsidR="003A225F">
        <w:rPr>
          <w:rFonts w:hint="eastAsia"/>
        </w:rPr>
        <w:t xml:space="preserve"> </w:t>
      </w:r>
      <w:r w:rsidR="003A225F" w:rsidRPr="00216C65">
        <w:rPr>
          <w:rFonts w:hint="eastAsia"/>
        </w:rPr>
        <w:t>信息系统密码应用基本要求》，</w:t>
      </w:r>
      <w:r w:rsidRPr="00216C65">
        <w:rPr>
          <w:rFonts w:hint="eastAsia"/>
        </w:rPr>
        <w:t>分别从管理制度</w:t>
      </w:r>
      <w:r w:rsidR="001A392B">
        <w:rPr>
          <w:rFonts w:hint="eastAsia"/>
        </w:rPr>
        <w:t>、</w:t>
      </w:r>
      <w:r w:rsidRPr="00216C65">
        <w:rPr>
          <w:rFonts w:hint="eastAsia"/>
        </w:rPr>
        <w:t>管理机构</w:t>
      </w:r>
      <w:r w:rsidR="001A392B">
        <w:rPr>
          <w:rFonts w:hint="eastAsia"/>
        </w:rPr>
        <w:t>、</w:t>
      </w:r>
      <w:r w:rsidRPr="00216C65">
        <w:rPr>
          <w:rFonts w:hint="eastAsia"/>
        </w:rPr>
        <w:t>建设运行</w:t>
      </w:r>
      <w:r w:rsidR="001A392B">
        <w:rPr>
          <w:rFonts w:hint="eastAsia"/>
        </w:rPr>
        <w:t>、</w:t>
      </w:r>
      <w:r w:rsidRPr="00216C65">
        <w:rPr>
          <w:rFonts w:hint="eastAsia"/>
        </w:rPr>
        <w:t>密钥管理</w:t>
      </w:r>
      <w:r w:rsidR="001A392B">
        <w:rPr>
          <w:rFonts w:hint="eastAsia"/>
        </w:rPr>
        <w:t>、</w:t>
      </w:r>
      <w:r w:rsidRPr="00216C65">
        <w:rPr>
          <w:rFonts w:hint="eastAsia"/>
        </w:rPr>
        <w:t>密码软硬件管理</w:t>
      </w:r>
      <w:r w:rsidR="001A392B">
        <w:rPr>
          <w:rFonts w:hint="eastAsia"/>
        </w:rPr>
        <w:t>、</w:t>
      </w:r>
      <w:r w:rsidRPr="00216C65">
        <w:rPr>
          <w:rFonts w:hint="eastAsia"/>
        </w:rPr>
        <w:t>人员管理和应急处置</w:t>
      </w:r>
      <w:r w:rsidR="001A392B">
        <w:rPr>
          <w:rFonts w:hint="eastAsia"/>
        </w:rPr>
        <w:t>等</w:t>
      </w:r>
      <w:r w:rsidRPr="00216C65">
        <w:rPr>
          <w:rFonts w:hint="eastAsia"/>
        </w:rPr>
        <w:t>几方面</w:t>
      </w:r>
      <w:r w:rsidR="000F7F13">
        <w:rPr>
          <w:rFonts w:hint="eastAsia"/>
        </w:rPr>
        <w:t>提出</w:t>
      </w:r>
      <w:r w:rsidR="0056012C">
        <w:rPr>
          <w:rFonts w:hint="eastAsia"/>
        </w:rPr>
        <w:t>密码安全管理</w:t>
      </w:r>
      <w:r w:rsidR="000F7F13">
        <w:rPr>
          <w:rFonts w:hint="eastAsia"/>
        </w:rPr>
        <w:t>方案</w:t>
      </w:r>
      <w:r w:rsidR="006F0244">
        <w:rPr>
          <w:rFonts w:hint="eastAsia"/>
        </w:rPr>
        <w:t>，</w:t>
      </w:r>
      <w:r w:rsidR="000F7F13">
        <w:rPr>
          <w:rFonts w:hint="eastAsia"/>
        </w:rPr>
        <w:t>建立配套</w:t>
      </w:r>
      <w:r w:rsidR="00F64827">
        <w:rPr>
          <w:rFonts w:hint="eastAsia"/>
        </w:rPr>
        <w:t>密码安全</w:t>
      </w:r>
      <w:r w:rsidR="000F7F13">
        <w:rPr>
          <w:rFonts w:hint="eastAsia"/>
        </w:rPr>
        <w:t>管理制度，</w:t>
      </w:r>
      <w:r w:rsidR="0046210B" w:rsidRPr="00216C65">
        <w:rPr>
          <w:rFonts w:hint="eastAsia"/>
        </w:rPr>
        <w:t>保障信息系统的正常运行以及数据安全，指导、规范信息系统密码应用的规划、建设、运行</w:t>
      </w:r>
      <w:r w:rsidR="006229B0">
        <w:rPr>
          <w:rFonts w:hint="eastAsia"/>
        </w:rPr>
        <w:t>、应急</w:t>
      </w:r>
      <w:r w:rsidR="0046210B" w:rsidRPr="00216C65">
        <w:rPr>
          <w:rFonts w:hint="eastAsia"/>
        </w:rPr>
        <w:t>及测评，为该系统提供管理方面的密码应用安全保障</w:t>
      </w:r>
      <w:r w:rsidR="00676EC1">
        <w:rPr>
          <w:rFonts w:hint="eastAsia"/>
        </w:rPr>
        <w:t>。</w:t>
      </w:r>
      <w:r w:rsidRPr="00216C65">
        <w:t xml:space="preserve"> </w:t>
      </w:r>
    </w:p>
    <w:p w14:paraId="05759F9E" w14:textId="0119AC44" w:rsidR="0099673D" w:rsidRPr="004E3E58" w:rsidRDefault="00F57A43" w:rsidP="004E3E58">
      <w:pPr>
        <w:pStyle w:val="2"/>
        <w:numPr>
          <w:ilvl w:val="0"/>
          <w:numId w:val="0"/>
        </w:numPr>
        <w:spacing w:line="360" w:lineRule="auto"/>
      </w:pPr>
      <w:bookmarkStart w:id="2" w:name="_Toc90975293"/>
      <w:bookmarkStart w:id="3" w:name="_Toc110536174"/>
      <w:r>
        <w:rPr>
          <w:rFonts w:hint="eastAsia"/>
        </w:rPr>
        <w:t>6</w:t>
      </w:r>
      <w:r>
        <w:t xml:space="preserve">.1 </w:t>
      </w:r>
      <w:r w:rsidR="0046210B" w:rsidRPr="004E3E58">
        <w:rPr>
          <w:rFonts w:hint="eastAsia"/>
        </w:rPr>
        <w:t>管理制度</w:t>
      </w:r>
      <w:bookmarkEnd w:id="2"/>
      <w:bookmarkEnd w:id="3"/>
    </w:p>
    <w:p w14:paraId="0C793350" w14:textId="77777777" w:rsidR="0099673D" w:rsidRPr="00216C65" w:rsidRDefault="0046210B" w:rsidP="00855507">
      <w:pPr>
        <w:ind w:firstLine="560"/>
      </w:pPr>
      <w:r w:rsidRPr="00216C65">
        <w:rPr>
          <w:rFonts w:hint="eastAsia"/>
        </w:rPr>
        <w:t>依据《基本要求》《商用密码应用安全性评估管理办法（试行）》《信息系统密码测评要求（试行）》《商用密码应用安全性评估测评过程指南（试行）》《商用密码应用安全性评估测评作业指导书（试行）》等标准规范及管理要求为基础，结合</w:t>
      </w:r>
      <w:r w:rsidRPr="00216C65">
        <w:rPr>
          <w:rFonts w:hint="eastAsia"/>
        </w:rPr>
        <w:t>ISO</w:t>
      </w:r>
      <w:r w:rsidRPr="00216C65">
        <w:t xml:space="preserve"> </w:t>
      </w:r>
      <w:r w:rsidRPr="00216C65">
        <w:rPr>
          <w:rFonts w:hint="eastAsia"/>
        </w:rPr>
        <w:t>270001(GB/T</w:t>
      </w:r>
      <w:r w:rsidRPr="00216C65">
        <w:t xml:space="preserve"> </w:t>
      </w:r>
      <w:r w:rsidRPr="00216C65">
        <w:rPr>
          <w:rFonts w:hint="eastAsia"/>
        </w:rPr>
        <w:t>22080)</w:t>
      </w:r>
      <w:r w:rsidRPr="00216C65">
        <w:rPr>
          <w:rFonts w:hint="eastAsia"/>
        </w:rPr>
        <w:t>的体系的</w:t>
      </w:r>
      <w:r w:rsidRPr="00216C65">
        <w:rPr>
          <w:rFonts w:hint="eastAsia"/>
        </w:rPr>
        <w:t>PDCA</w:t>
      </w:r>
      <w:r w:rsidRPr="00216C65">
        <w:rPr>
          <w:rFonts w:hint="eastAsia"/>
        </w:rPr>
        <w:t>过程和</w:t>
      </w:r>
      <w:r w:rsidRPr="00216C65">
        <w:rPr>
          <w:rFonts w:hint="eastAsia"/>
        </w:rPr>
        <w:t>ISO</w:t>
      </w:r>
      <w:r w:rsidRPr="00216C65">
        <w:t xml:space="preserve"> </w:t>
      </w:r>
      <w:r w:rsidRPr="00216C65">
        <w:rPr>
          <w:rFonts w:hint="eastAsia"/>
        </w:rPr>
        <w:t>27002</w:t>
      </w:r>
      <w:r w:rsidRPr="00216C65">
        <w:rPr>
          <w:rFonts w:hint="eastAsia"/>
        </w:rPr>
        <w:t>（</w:t>
      </w:r>
      <w:r w:rsidRPr="00216C65">
        <w:rPr>
          <w:rFonts w:hint="eastAsia"/>
        </w:rPr>
        <w:t>GB/T</w:t>
      </w:r>
      <w:r w:rsidRPr="00216C65">
        <w:t xml:space="preserve"> </w:t>
      </w:r>
      <w:r w:rsidRPr="00216C65">
        <w:rPr>
          <w:rFonts w:hint="eastAsia"/>
        </w:rPr>
        <w:t>22081</w:t>
      </w:r>
      <w:r w:rsidRPr="00216C65">
        <w:rPr>
          <w:rFonts w:hint="eastAsia"/>
        </w:rPr>
        <w:t>）的</w:t>
      </w:r>
      <w:r w:rsidRPr="00216C65">
        <w:rPr>
          <w:rFonts w:hint="eastAsia"/>
        </w:rPr>
        <w:t>14</w:t>
      </w:r>
      <w:r w:rsidRPr="00216C65">
        <w:rPr>
          <w:rFonts w:hint="eastAsia"/>
        </w:rPr>
        <w:t>个控制域规范，同时兼顾监管部门的相关安全规范，整合企业自身的</w:t>
      </w:r>
      <w:r w:rsidRPr="00216C65">
        <w:rPr>
          <w:rFonts w:hint="eastAsia"/>
        </w:rPr>
        <w:t>IT</w:t>
      </w:r>
      <w:r w:rsidRPr="00216C65">
        <w:rPr>
          <w:rFonts w:hint="eastAsia"/>
        </w:rPr>
        <w:t>服务管理体系和技术安全控制体系，通过体系规范化、管理流程化、测量指标化、操作工具化等方式来确保管理体系设计的落地。密码安全管理制度体系主要包括：密码管理机构、密码建设、密钥管理、人员、设备等密码管理相关内容。此外同步在单位现有的制度发布流程中补充密码相关管理制度发布流程，待新制定的密码安全管理制度和操作规范内部评审通过后，按照密码相关管理制度发布流程予以发布并遵照执行。</w:t>
      </w:r>
    </w:p>
    <w:p w14:paraId="20B23F68" w14:textId="77777777" w:rsidR="0099673D" w:rsidRPr="00216C65" w:rsidRDefault="0046210B" w:rsidP="00855507">
      <w:pPr>
        <w:ind w:firstLine="560"/>
      </w:pPr>
      <w:r w:rsidRPr="00216C65">
        <w:rPr>
          <w:rFonts w:hint="eastAsia"/>
        </w:rPr>
        <w:t>本管理办法适用于本单位密码设备、密钥、相关信息系统的管理、操作和维护活动。</w:t>
      </w:r>
    </w:p>
    <w:p w14:paraId="71374D39" w14:textId="420CBEC4" w:rsidR="0099673D" w:rsidRPr="00216C65" w:rsidRDefault="0046210B" w:rsidP="00855507">
      <w:pPr>
        <w:ind w:firstLine="560"/>
      </w:pPr>
      <w:r w:rsidRPr="00216C65">
        <w:rPr>
          <w:rFonts w:hint="eastAsia"/>
        </w:rPr>
        <w:t>本管理办法所称密码设备，包括但不限于服务器密码机</w:t>
      </w:r>
      <w:r w:rsidR="00D92E48">
        <w:rPr>
          <w:rFonts w:hint="eastAsia"/>
        </w:rPr>
        <w:t>、</w:t>
      </w:r>
      <w:bookmarkStart w:id="4" w:name="_GoBack"/>
      <w:bookmarkEnd w:id="4"/>
      <w:r w:rsidRPr="00216C65">
        <w:rPr>
          <w:rFonts w:hint="eastAsia"/>
        </w:rPr>
        <w:t>签名验签服务器、智能密码钥匙等。</w:t>
      </w:r>
    </w:p>
    <w:p w14:paraId="719A78BE" w14:textId="77777777" w:rsidR="0099673D" w:rsidRPr="00216C65" w:rsidRDefault="0046210B" w:rsidP="00855507">
      <w:pPr>
        <w:ind w:firstLine="560"/>
      </w:pPr>
      <w:r w:rsidRPr="00216C65">
        <w:rPr>
          <w:rFonts w:hint="eastAsia"/>
        </w:rPr>
        <w:lastRenderedPageBreak/>
        <w:t>本管理办法所称密钥，包括但不限于非对称密钥对、对称密钥、</w:t>
      </w:r>
      <w:r w:rsidRPr="00216C65">
        <w:rPr>
          <w:rFonts w:hint="eastAsia"/>
        </w:rPr>
        <w:t>MAC</w:t>
      </w:r>
      <w:r w:rsidRPr="00216C65">
        <w:rPr>
          <w:rFonts w:hint="eastAsia"/>
        </w:rPr>
        <w:t>密钥等。</w:t>
      </w:r>
    </w:p>
    <w:p w14:paraId="4E1706BC" w14:textId="1F52EEB1" w:rsidR="0099673D" w:rsidRPr="00216C65" w:rsidRDefault="0046210B" w:rsidP="00855507">
      <w:pPr>
        <w:ind w:firstLine="560"/>
      </w:pPr>
      <w:r w:rsidRPr="00216C65">
        <w:rPr>
          <w:rFonts w:hint="eastAsia"/>
        </w:rPr>
        <w:t>管理办法的执行机构是</w:t>
      </w:r>
      <w:r w:rsidR="00AC662A">
        <w:t>{{sysname}}</w:t>
      </w:r>
      <w:r w:rsidRPr="00216C65">
        <w:rPr>
          <w:rFonts w:hint="eastAsia"/>
        </w:rPr>
        <w:t>。</w:t>
      </w:r>
    </w:p>
    <w:p w14:paraId="646A41EC" w14:textId="3A462B0A" w:rsidR="0099673D" w:rsidRPr="004E3E58" w:rsidRDefault="007D7E7B" w:rsidP="004E3E58">
      <w:pPr>
        <w:pStyle w:val="2"/>
        <w:numPr>
          <w:ilvl w:val="0"/>
          <w:numId w:val="0"/>
        </w:numPr>
        <w:spacing w:line="360" w:lineRule="auto"/>
      </w:pPr>
      <w:bookmarkStart w:id="5" w:name="_Toc90975294"/>
      <w:bookmarkStart w:id="6" w:name="_Toc110536175"/>
      <w:r>
        <w:rPr>
          <w:rFonts w:hint="eastAsia"/>
        </w:rPr>
        <w:t>6</w:t>
      </w:r>
      <w:r>
        <w:t xml:space="preserve">.2 </w:t>
      </w:r>
      <w:r w:rsidR="0046210B" w:rsidRPr="004E3E58">
        <w:rPr>
          <w:rFonts w:hint="eastAsia"/>
        </w:rPr>
        <w:t>管理机构</w:t>
      </w:r>
      <w:bookmarkEnd w:id="5"/>
      <w:bookmarkEnd w:id="6"/>
    </w:p>
    <w:p w14:paraId="5B6FDC97" w14:textId="49666F8A" w:rsidR="0099673D" w:rsidRPr="00216C65" w:rsidRDefault="0046210B" w:rsidP="00AC662A">
      <w:pPr>
        <w:pStyle w:val="aff0"/>
        <w:numPr>
          <w:ilvl w:val="0"/>
          <w:numId w:val="19"/>
        </w:numPr>
        <w:ind w:firstLineChars="0"/>
      </w:pPr>
      <w:r w:rsidRPr="00216C65">
        <w:rPr>
          <w:rFonts w:hint="eastAsia"/>
        </w:rPr>
        <w:t>本单位设立“</w:t>
      </w:r>
      <w:r w:rsidR="00AC662A" w:rsidRPr="00AC662A">
        <w:t>{{sysname}}</w:t>
      </w:r>
      <w:r w:rsidRPr="00216C65">
        <w:rPr>
          <w:rFonts w:hint="eastAsia"/>
        </w:rPr>
        <w:t>密码管理组织”，全面负责密钥生命周期、密码设备、设备证书的管理工作。</w:t>
      </w:r>
    </w:p>
    <w:p w14:paraId="6D6E6F3C" w14:textId="2614077E" w:rsidR="0099673D" w:rsidRPr="00216C65" w:rsidRDefault="00AC662A" w:rsidP="00D75A81">
      <w:pPr>
        <w:pStyle w:val="aff0"/>
        <w:numPr>
          <w:ilvl w:val="0"/>
          <w:numId w:val="19"/>
        </w:numPr>
        <w:ind w:firstLineChars="0"/>
      </w:pPr>
      <w:r w:rsidRPr="00AC662A">
        <w:t>{{sysname}}</w:t>
      </w:r>
      <w:r w:rsidR="0046210B" w:rsidRPr="00216C65">
        <w:rPr>
          <w:rFonts w:hint="eastAsia"/>
        </w:rPr>
        <w:t>密码管理组织至少</w:t>
      </w:r>
      <w:r w:rsidR="00D75A81" w:rsidRPr="00D75A81">
        <w:rPr>
          <w:rFonts w:hint="eastAsia"/>
        </w:rPr>
        <w:t>由一名密钥管理员、一名密码安全审计员、一名密码操作员组成</w:t>
      </w:r>
      <w:r w:rsidR="0046210B" w:rsidRPr="00216C65">
        <w:rPr>
          <w:rFonts w:hint="eastAsia"/>
        </w:rPr>
        <w:t>。</w:t>
      </w:r>
    </w:p>
    <w:p w14:paraId="40AE3D98" w14:textId="77777777" w:rsidR="0099673D" w:rsidRPr="00216C65" w:rsidRDefault="0046210B">
      <w:pPr>
        <w:pStyle w:val="aff0"/>
        <w:numPr>
          <w:ilvl w:val="0"/>
          <w:numId w:val="19"/>
        </w:numPr>
        <w:ind w:firstLineChars="0"/>
      </w:pPr>
      <w:r w:rsidRPr="00216C65">
        <w:rPr>
          <w:rFonts w:hint="eastAsia"/>
        </w:rPr>
        <w:t>所有的审批和操作指定专人负责，各类人员均应明确工作职责和管理权限，未经相关领导批准，不得擅自互换或代替。密码设备的管理账号、口令卡不得多人共用。</w:t>
      </w:r>
    </w:p>
    <w:p w14:paraId="777DC02A" w14:textId="77777777" w:rsidR="0099673D" w:rsidRPr="00216C65" w:rsidRDefault="0046210B">
      <w:pPr>
        <w:pStyle w:val="aff0"/>
        <w:numPr>
          <w:ilvl w:val="0"/>
          <w:numId w:val="19"/>
        </w:numPr>
        <w:ind w:firstLineChars="0"/>
      </w:pPr>
      <w:r w:rsidRPr="00216C65">
        <w:rPr>
          <w:rFonts w:hint="eastAsia"/>
        </w:rPr>
        <w:t>密码管理负责人全面负责本单位密码管理的各项工作，统筹密码相关人员及工作安排，组织密码安全管理制度的制定及发布，负责密码相关人员考核等，组织开展定期或不定期的专项辅导检查工作。</w:t>
      </w:r>
    </w:p>
    <w:p w14:paraId="2E420432" w14:textId="77777777" w:rsidR="0099673D" w:rsidRPr="00216C65" w:rsidRDefault="0046210B">
      <w:pPr>
        <w:pStyle w:val="aff0"/>
        <w:numPr>
          <w:ilvl w:val="0"/>
          <w:numId w:val="19"/>
        </w:numPr>
        <w:ind w:firstLineChars="0"/>
      </w:pPr>
      <w:r w:rsidRPr="00216C65">
        <w:rPr>
          <w:rFonts w:hint="eastAsia"/>
        </w:rPr>
        <w:t>安全审计员负责监督审计本单位密码安全管理的各项工作，及时制止不正确操作，杜绝违规操作或越权操作行为。严格监督本单位密码相关重要岗位的工作状况，对不适合密码管理与维护工作或发现有不良行为的人员，提出调整建议。协助完成定期或不定期的专项辅导检查工作。</w:t>
      </w:r>
    </w:p>
    <w:p w14:paraId="35A7AC3C" w14:textId="77777777" w:rsidR="0099673D" w:rsidRPr="00216C65" w:rsidRDefault="0046210B">
      <w:pPr>
        <w:pStyle w:val="aff0"/>
        <w:numPr>
          <w:ilvl w:val="0"/>
          <w:numId w:val="19"/>
        </w:numPr>
        <w:ind w:firstLineChars="0"/>
      </w:pPr>
      <w:r w:rsidRPr="00216C65">
        <w:rPr>
          <w:rFonts w:hint="eastAsia"/>
        </w:rPr>
        <w:t>密码设备管理员可由机房系统管理员兼任，负责维护密码设备正常运行，履行机房安全管理工作的一般性要求。协助完成定期或不定期的专项辅导检查工作。</w:t>
      </w:r>
    </w:p>
    <w:p w14:paraId="7C874ADE" w14:textId="77777777" w:rsidR="0099673D" w:rsidRPr="00216C65" w:rsidRDefault="0046210B">
      <w:pPr>
        <w:pStyle w:val="aff0"/>
        <w:numPr>
          <w:ilvl w:val="0"/>
          <w:numId w:val="19"/>
        </w:numPr>
        <w:ind w:firstLineChars="0"/>
      </w:pPr>
      <w:r w:rsidRPr="00216C65">
        <w:rPr>
          <w:rFonts w:hint="eastAsia"/>
        </w:rPr>
        <w:t>密钥操作员负责密钥的具体操作，完成密钥生成、备份、恢复、删除等操作过程。协助完成定期或不定期的专项辅导检查工作。</w:t>
      </w:r>
    </w:p>
    <w:p w14:paraId="6D501504" w14:textId="77777777" w:rsidR="0099673D" w:rsidRPr="00216C65" w:rsidRDefault="0046210B">
      <w:pPr>
        <w:pStyle w:val="aff0"/>
        <w:numPr>
          <w:ilvl w:val="0"/>
          <w:numId w:val="19"/>
        </w:numPr>
        <w:ind w:firstLineChars="0"/>
      </w:pPr>
      <w:r w:rsidRPr="00216C65">
        <w:rPr>
          <w:rFonts w:hint="eastAsia"/>
        </w:rPr>
        <w:t>密钥保管员负责密钥保管工作。接收密钥资料（组件），验证接收到的密钥资料是否受损；在监督下销毁密钥组件备份介质。协助完成定期或</w:t>
      </w:r>
      <w:r w:rsidRPr="00216C65">
        <w:rPr>
          <w:rFonts w:hint="eastAsia"/>
        </w:rPr>
        <w:lastRenderedPageBreak/>
        <w:t>不定期的专项辅导检查工作。</w:t>
      </w:r>
    </w:p>
    <w:p w14:paraId="344329B9" w14:textId="77777777" w:rsidR="0099673D" w:rsidRPr="00216C65" w:rsidRDefault="0046210B">
      <w:pPr>
        <w:pStyle w:val="aff0"/>
        <w:numPr>
          <w:ilvl w:val="0"/>
          <w:numId w:val="19"/>
        </w:numPr>
        <w:ind w:firstLineChars="0"/>
      </w:pPr>
      <w:r w:rsidRPr="00216C65">
        <w:rPr>
          <w:rFonts w:hint="eastAsia"/>
        </w:rPr>
        <w:t>档案管理员负责收集、归档所有的审批和登记表格等密钥档案，按不同的操作特征和类型分类，保存在档案室、磁带备份室等安全区域；对档案建立较高的保密级别，未经书面授权，不允许借阅、复制及传播。维护经管理人</w:t>
      </w:r>
      <w:r w:rsidRPr="00216C65">
        <w:rPr>
          <w:rFonts w:hint="eastAsia"/>
        </w:rPr>
        <w:t xml:space="preserve"> </w:t>
      </w:r>
      <w:r w:rsidRPr="00216C65">
        <w:rPr>
          <w:rFonts w:hint="eastAsia"/>
        </w:rPr>
        <w:t>员授权后使用密钥的记录。协助完成定期或不定期的专项辅导检查工作。</w:t>
      </w:r>
    </w:p>
    <w:p w14:paraId="0FA46E02" w14:textId="77777777" w:rsidR="0099673D" w:rsidRPr="00216C65" w:rsidRDefault="0046210B">
      <w:pPr>
        <w:pStyle w:val="aff0"/>
        <w:numPr>
          <w:ilvl w:val="0"/>
          <w:numId w:val="19"/>
        </w:numPr>
        <w:ind w:firstLineChars="0"/>
      </w:pPr>
      <w:r w:rsidRPr="00216C65">
        <w:rPr>
          <w:rFonts w:hint="eastAsia"/>
        </w:rPr>
        <w:t>各类密码相关管理人员任用前，需签订保密协议，对本单位的密码设备配置、密钥、登录口令、敏感工作内容等均有保密义务。</w:t>
      </w:r>
    </w:p>
    <w:p w14:paraId="321D075D" w14:textId="77777777" w:rsidR="0099673D" w:rsidRPr="00216C65" w:rsidRDefault="0046210B">
      <w:pPr>
        <w:pStyle w:val="aff0"/>
        <w:numPr>
          <w:ilvl w:val="0"/>
          <w:numId w:val="19"/>
        </w:numPr>
        <w:ind w:firstLineChars="0"/>
      </w:pPr>
      <w:r w:rsidRPr="00216C65">
        <w:rPr>
          <w:rFonts w:hint="eastAsia"/>
        </w:rPr>
        <w:t>各类密码相关管理人员上岗前，需要参与必要的培训，包括熟悉密码相关管理制度，掌握各种密码设备的操作方法，明确相关工作流程规范等。</w:t>
      </w:r>
    </w:p>
    <w:p w14:paraId="1EB03CF3" w14:textId="77777777" w:rsidR="0099673D" w:rsidRPr="00216C65" w:rsidRDefault="0046210B">
      <w:pPr>
        <w:pStyle w:val="aff0"/>
        <w:numPr>
          <w:ilvl w:val="0"/>
          <w:numId w:val="19"/>
        </w:numPr>
        <w:ind w:firstLineChars="0"/>
      </w:pPr>
      <w:r w:rsidRPr="00216C65">
        <w:rPr>
          <w:rFonts w:hint="eastAsia"/>
        </w:rPr>
        <w:t>各类密码相关管理人员每年应接受单位的考核，考核优秀者将给予奖励，考核不达标者要求重新参加培训，考核严重不合格者将调离本岗位。</w:t>
      </w:r>
    </w:p>
    <w:p w14:paraId="6A1EF8A9" w14:textId="77777777" w:rsidR="0099673D" w:rsidRPr="00216C65" w:rsidRDefault="0046210B">
      <w:pPr>
        <w:pStyle w:val="aff0"/>
        <w:numPr>
          <w:ilvl w:val="0"/>
          <w:numId w:val="19"/>
        </w:numPr>
        <w:ind w:firstLineChars="0"/>
      </w:pPr>
      <w:r w:rsidRPr="00216C65">
        <w:rPr>
          <w:rFonts w:hint="eastAsia"/>
        </w:rPr>
        <w:t>各类密码相关管理人员离职、退休或换岗前，需交回其管理的相关管理员介质、备份介质等密钥相关载体，密码管理负责人任命新任管理员后，把这些载体重新分配给新任管理员保管。新任密钥管理员上岗后，应及时召集其他密码管理员修改含有系统密钥的密码设备密码。</w:t>
      </w:r>
    </w:p>
    <w:p w14:paraId="4136690D" w14:textId="1B927294" w:rsidR="0099673D" w:rsidRPr="004E3E58" w:rsidRDefault="00CE3FFF" w:rsidP="004E3E58">
      <w:pPr>
        <w:pStyle w:val="2"/>
        <w:numPr>
          <w:ilvl w:val="0"/>
          <w:numId w:val="0"/>
        </w:numPr>
        <w:spacing w:line="360" w:lineRule="auto"/>
      </w:pPr>
      <w:bookmarkStart w:id="7" w:name="_Toc90975295"/>
      <w:bookmarkStart w:id="8" w:name="_Toc110536176"/>
      <w:r>
        <w:rPr>
          <w:rFonts w:hint="eastAsia"/>
        </w:rPr>
        <w:t>6</w:t>
      </w:r>
      <w:r>
        <w:t xml:space="preserve">.3 </w:t>
      </w:r>
      <w:r w:rsidR="0046210B" w:rsidRPr="004E3E58">
        <w:rPr>
          <w:rFonts w:hint="eastAsia"/>
        </w:rPr>
        <w:t>建设运行</w:t>
      </w:r>
      <w:bookmarkEnd w:id="7"/>
      <w:bookmarkEnd w:id="8"/>
    </w:p>
    <w:p w14:paraId="5F68E2A6" w14:textId="77777777" w:rsidR="0099673D" w:rsidRPr="00216C65" w:rsidRDefault="0046210B" w:rsidP="00855507">
      <w:pPr>
        <w:ind w:firstLine="560"/>
      </w:pPr>
      <w:r w:rsidRPr="00216C65">
        <w:rPr>
          <w:rFonts w:hint="eastAsia"/>
        </w:rPr>
        <w:t>系统的建设运行过程中，应注意的以下</w:t>
      </w:r>
      <w:r w:rsidRPr="00216C65">
        <w:rPr>
          <w:rFonts w:hint="eastAsia"/>
        </w:rPr>
        <w:t>8</w:t>
      </w:r>
      <w:r w:rsidRPr="00216C65">
        <w:rPr>
          <w:rFonts w:hint="eastAsia"/>
        </w:rPr>
        <w:t>点：</w:t>
      </w:r>
    </w:p>
    <w:p w14:paraId="55CBECB8" w14:textId="080C7A7E" w:rsidR="0099673D" w:rsidRPr="00216C65" w:rsidRDefault="00AC662A" w:rsidP="00AC662A">
      <w:pPr>
        <w:pStyle w:val="aff0"/>
        <w:numPr>
          <w:ilvl w:val="0"/>
          <w:numId w:val="20"/>
        </w:numPr>
        <w:ind w:firstLineChars="0"/>
      </w:pPr>
      <w:r w:rsidRPr="00AC662A">
        <w:t>{{sysname}}</w:t>
      </w:r>
      <w:r w:rsidR="0046210B" w:rsidRPr="00216C65">
        <w:rPr>
          <w:rFonts w:hint="eastAsia"/>
        </w:rPr>
        <w:t>，需要使用密码产品或密码模块时，应优先采购具有国家密码管理部门颁发的密码产品型号证书的密码产品或密码模块，若不能选购有资质密码产品，需要提供合理说明。</w:t>
      </w:r>
    </w:p>
    <w:p w14:paraId="0B4536B3" w14:textId="20A874C9" w:rsidR="0099673D" w:rsidRPr="00216C65" w:rsidRDefault="000A4042" w:rsidP="000A4042">
      <w:pPr>
        <w:pStyle w:val="aff0"/>
        <w:numPr>
          <w:ilvl w:val="0"/>
          <w:numId w:val="20"/>
        </w:numPr>
        <w:ind w:firstLineChars="0"/>
      </w:pPr>
      <w:r w:rsidRPr="000A4042">
        <w:t>{{sysname}}</w:t>
      </w:r>
      <w:r w:rsidR="0046210B" w:rsidRPr="00216C65">
        <w:rPr>
          <w:rFonts w:hint="eastAsia"/>
        </w:rPr>
        <w:t>，当需要使用密码服务时，应优先采购具有电子认证服务许可的电子认证机构的服务。</w:t>
      </w:r>
    </w:p>
    <w:p w14:paraId="79501B0F" w14:textId="3B9EC8DA" w:rsidR="0099673D" w:rsidRPr="00216C65" w:rsidRDefault="00AC662A" w:rsidP="00AC662A">
      <w:pPr>
        <w:pStyle w:val="aff0"/>
        <w:numPr>
          <w:ilvl w:val="0"/>
          <w:numId w:val="20"/>
        </w:numPr>
        <w:ind w:firstLineChars="0"/>
      </w:pPr>
      <w:r w:rsidRPr="00AC662A">
        <w:t>{{sysname}}</w:t>
      </w:r>
      <w:r w:rsidR="0046210B" w:rsidRPr="00216C65">
        <w:rPr>
          <w:rFonts w:hint="eastAsia"/>
        </w:rPr>
        <w:t>，当需要使用密码算法时，应优先选择国家密码管理部</w:t>
      </w:r>
      <w:r w:rsidR="0046210B" w:rsidRPr="00216C65">
        <w:rPr>
          <w:rFonts w:hint="eastAsia"/>
        </w:rPr>
        <w:lastRenderedPageBreak/>
        <w:t>门批准的密码算法，若不能采用国家密码管理部门批准的密码算法，需要提供合理说明。</w:t>
      </w:r>
    </w:p>
    <w:p w14:paraId="112B0AD5" w14:textId="77777777" w:rsidR="0099673D" w:rsidRPr="00216C65" w:rsidRDefault="0046210B">
      <w:pPr>
        <w:pStyle w:val="aff0"/>
        <w:numPr>
          <w:ilvl w:val="0"/>
          <w:numId w:val="20"/>
        </w:numPr>
        <w:ind w:firstLineChars="0"/>
      </w:pPr>
      <w:r w:rsidRPr="00216C65">
        <w:rPr>
          <w:rFonts w:hint="eastAsia"/>
        </w:rPr>
        <w:t>系统在规划阶段，应制定密码应用建设方案，并组织专家对建设方案进行评审，若系统已投入运行，需在系统改造前制定密码应用建设方案，组织专家对建设方案进行评审。</w:t>
      </w:r>
    </w:p>
    <w:p w14:paraId="3B4B54F0" w14:textId="77777777" w:rsidR="0099673D" w:rsidRPr="00216C65" w:rsidRDefault="0046210B">
      <w:pPr>
        <w:pStyle w:val="aff0"/>
        <w:numPr>
          <w:ilvl w:val="0"/>
          <w:numId w:val="20"/>
        </w:numPr>
        <w:ind w:firstLineChars="0"/>
      </w:pPr>
      <w:r w:rsidRPr="00216C65">
        <w:rPr>
          <w:rFonts w:hint="eastAsia"/>
        </w:rPr>
        <w:t>系统在建设阶段，应制定密码应用实施方案，若系统已投入运行，需在系统改造过程中制定密码应用实施方案。</w:t>
      </w:r>
    </w:p>
    <w:p w14:paraId="54064092" w14:textId="77777777" w:rsidR="0099673D" w:rsidRPr="00216C65" w:rsidRDefault="0046210B">
      <w:pPr>
        <w:pStyle w:val="aff0"/>
        <w:numPr>
          <w:ilvl w:val="0"/>
          <w:numId w:val="20"/>
        </w:numPr>
        <w:ind w:firstLineChars="0"/>
      </w:pPr>
      <w:r w:rsidRPr="00216C65">
        <w:rPr>
          <w:rFonts w:hint="eastAsia"/>
        </w:rPr>
        <w:t>信息系统投入运行前，应经商用密码应用安全性测评机构进行安全性评估，评估通过后方可投入正式运行，若系统已投入运行，改造后的系统应进行商用密码应用安全性评估。</w:t>
      </w:r>
    </w:p>
    <w:p w14:paraId="0EE80286" w14:textId="77777777" w:rsidR="0099673D" w:rsidRPr="00216C65" w:rsidRDefault="0046210B">
      <w:pPr>
        <w:pStyle w:val="aff0"/>
        <w:numPr>
          <w:ilvl w:val="0"/>
          <w:numId w:val="20"/>
        </w:numPr>
        <w:ind w:firstLineChars="0"/>
      </w:pPr>
      <w:r w:rsidRPr="00216C65">
        <w:rPr>
          <w:rFonts w:hint="eastAsia"/>
        </w:rPr>
        <w:t>信息系统投入运行后，每年应委托商用密码应用安全性测评机构开展密码应用安全性评估，若系统已投入运行，改造后的系统应每年进行商用密码应用安全性评估。</w:t>
      </w:r>
    </w:p>
    <w:p w14:paraId="75B58E37" w14:textId="77777777" w:rsidR="0099673D" w:rsidRPr="00216C65" w:rsidRDefault="0046210B">
      <w:pPr>
        <w:pStyle w:val="aff0"/>
        <w:numPr>
          <w:ilvl w:val="0"/>
          <w:numId w:val="20"/>
        </w:numPr>
        <w:ind w:firstLineChars="0"/>
      </w:pPr>
      <w:r w:rsidRPr="00216C65">
        <w:rPr>
          <w:rFonts w:hint="eastAsia"/>
        </w:rPr>
        <w:t>制定应急预案，定期开展应急演练，形成完善的安全事件处理和上报机制。</w:t>
      </w:r>
    </w:p>
    <w:p w14:paraId="511DD562" w14:textId="144D1F0F" w:rsidR="0099673D" w:rsidRPr="004E3E58" w:rsidRDefault="00CE3FFF" w:rsidP="004E3E58">
      <w:pPr>
        <w:pStyle w:val="2"/>
        <w:numPr>
          <w:ilvl w:val="0"/>
          <w:numId w:val="0"/>
        </w:numPr>
        <w:spacing w:line="360" w:lineRule="auto"/>
      </w:pPr>
      <w:bookmarkStart w:id="9" w:name="_Toc90975296"/>
      <w:bookmarkStart w:id="10" w:name="_Toc110536177"/>
      <w:r>
        <w:rPr>
          <w:rFonts w:hint="eastAsia"/>
        </w:rPr>
        <w:t>6</w:t>
      </w:r>
      <w:r>
        <w:t xml:space="preserve">.4 </w:t>
      </w:r>
      <w:r w:rsidR="0046210B" w:rsidRPr="004E3E58">
        <w:rPr>
          <w:rFonts w:hint="eastAsia"/>
        </w:rPr>
        <w:t>密钥管理</w:t>
      </w:r>
      <w:bookmarkEnd w:id="9"/>
      <w:bookmarkEnd w:id="10"/>
    </w:p>
    <w:p w14:paraId="008FDEC2" w14:textId="77777777" w:rsidR="0099673D" w:rsidRPr="00216C65" w:rsidRDefault="0046210B" w:rsidP="00855507">
      <w:pPr>
        <w:ind w:firstLine="560"/>
      </w:pPr>
      <w:r w:rsidRPr="00216C65">
        <w:rPr>
          <w:rFonts w:hint="eastAsia"/>
        </w:rPr>
        <w:t>密钥管理主要分为</w:t>
      </w:r>
      <w:r w:rsidRPr="00216C65">
        <w:rPr>
          <w:rFonts w:hint="eastAsia"/>
        </w:rPr>
        <w:t>7</w:t>
      </w:r>
      <w:r w:rsidRPr="00216C65">
        <w:rPr>
          <w:rFonts w:hint="eastAsia"/>
        </w:rPr>
        <w:t>个步骤，具体如下：</w:t>
      </w:r>
    </w:p>
    <w:p w14:paraId="2A6156E6" w14:textId="77777777" w:rsidR="0099673D" w:rsidRPr="00216C65" w:rsidRDefault="0046210B">
      <w:pPr>
        <w:pStyle w:val="aff0"/>
        <w:numPr>
          <w:ilvl w:val="0"/>
          <w:numId w:val="21"/>
        </w:numPr>
        <w:ind w:firstLineChars="0"/>
      </w:pPr>
      <w:r w:rsidRPr="00216C65">
        <w:rPr>
          <w:rFonts w:hint="eastAsia"/>
        </w:rPr>
        <w:t>密钥的操作需由密钥应用方提出申请，由密码管理负责人签字确认，并制定密钥操作执行人，在密码设备管理员准备好硬件环境后，由密钥执行人进行操作。</w:t>
      </w:r>
    </w:p>
    <w:p w14:paraId="734F85A7" w14:textId="77777777" w:rsidR="0099673D" w:rsidRPr="00216C65" w:rsidRDefault="0046210B">
      <w:pPr>
        <w:pStyle w:val="aff0"/>
        <w:numPr>
          <w:ilvl w:val="0"/>
          <w:numId w:val="21"/>
        </w:numPr>
        <w:ind w:firstLineChars="0"/>
      </w:pPr>
      <w:r w:rsidRPr="00216C65">
        <w:rPr>
          <w:rFonts w:hint="eastAsia"/>
        </w:rPr>
        <w:t>密码设备初始化由密码管理负责人和密钥操作员执行操作。具有口令卡的密码设备，管理员卡由密码管理负责人和密钥操作员分别持有。</w:t>
      </w:r>
    </w:p>
    <w:p w14:paraId="4CC743AD" w14:textId="77777777" w:rsidR="0099673D" w:rsidRPr="00216C65" w:rsidRDefault="0046210B">
      <w:pPr>
        <w:pStyle w:val="aff0"/>
        <w:numPr>
          <w:ilvl w:val="0"/>
          <w:numId w:val="21"/>
        </w:numPr>
        <w:ind w:firstLineChars="0"/>
      </w:pPr>
      <w:r w:rsidRPr="00216C65">
        <w:rPr>
          <w:rFonts w:hint="eastAsia"/>
        </w:rPr>
        <w:t>密钥的生成由密钥操作员执行操作。密钥在密码设备内由密码模块随机产生，密钥（除公钥外）不可以明文方式出现在密码模块之外。服务器密码机密钥生成后应马上进行密钥的备份操作。</w:t>
      </w:r>
    </w:p>
    <w:p w14:paraId="137C2A94" w14:textId="77777777" w:rsidR="0099673D" w:rsidRPr="00216C65" w:rsidRDefault="0046210B">
      <w:pPr>
        <w:pStyle w:val="aff0"/>
        <w:numPr>
          <w:ilvl w:val="0"/>
          <w:numId w:val="21"/>
        </w:numPr>
        <w:ind w:firstLineChars="0"/>
      </w:pPr>
      <w:r w:rsidRPr="00216C65">
        <w:rPr>
          <w:rFonts w:hint="eastAsia"/>
        </w:rPr>
        <w:lastRenderedPageBreak/>
        <w:t>密钥的备份由密钥操作员执行操作，产生的备份卡、备份数据等由密钥保管员保管。</w:t>
      </w:r>
    </w:p>
    <w:p w14:paraId="1D7A245E" w14:textId="77777777" w:rsidR="0099673D" w:rsidRPr="00216C65" w:rsidRDefault="0046210B">
      <w:pPr>
        <w:pStyle w:val="aff0"/>
        <w:numPr>
          <w:ilvl w:val="0"/>
          <w:numId w:val="21"/>
        </w:numPr>
        <w:ind w:firstLineChars="0"/>
      </w:pPr>
      <w:r w:rsidRPr="00216C65">
        <w:rPr>
          <w:rFonts w:hint="eastAsia"/>
        </w:rPr>
        <w:t>密钥的恢复由密钥操作员执行操作，从密钥保管员处获取备份介质和数据。</w:t>
      </w:r>
    </w:p>
    <w:p w14:paraId="71D1F141" w14:textId="77777777" w:rsidR="0099673D" w:rsidRPr="00216C65" w:rsidRDefault="0046210B">
      <w:pPr>
        <w:pStyle w:val="aff0"/>
        <w:numPr>
          <w:ilvl w:val="0"/>
          <w:numId w:val="21"/>
        </w:numPr>
        <w:ind w:firstLineChars="0"/>
      </w:pPr>
      <w:r w:rsidRPr="00216C65">
        <w:rPr>
          <w:rFonts w:hint="eastAsia"/>
        </w:rPr>
        <w:t>密钥的销毁应先进行密钥删除操作，再由密钥保管员对密钥备份卡、密钥备份文件进行物理销毁。</w:t>
      </w:r>
    </w:p>
    <w:p w14:paraId="1E2132EA" w14:textId="77777777" w:rsidR="0099673D" w:rsidRPr="00216C65" w:rsidRDefault="0046210B">
      <w:pPr>
        <w:pStyle w:val="aff0"/>
        <w:numPr>
          <w:ilvl w:val="0"/>
          <w:numId w:val="21"/>
        </w:numPr>
        <w:ind w:firstLineChars="0"/>
      </w:pPr>
      <w:r w:rsidRPr="00216C65">
        <w:rPr>
          <w:rFonts w:hint="eastAsia"/>
        </w:rPr>
        <w:t>上述各类密钥操作过程均应由安全审计员登记并保存记录。</w:t>
      </w:r>
    </w:p>
    <w:p w14:paraId="7AAB0ED9" w14:textId="3E70B66D" w:rsidR="0099673D" w:rsidRPr="004E3E58" w:rsidRDefault="00CE3FFF" w:rsidP="004E3E58">
      <w:pPr>
        <w:pStyle w:val="2"/>
        <w:numPr>
          <w:ilvl w:val="0"/>
          <w:numId w:val="0"/>
        </w:numPr>
        <w:spacing w:line="360" w:lineRule="auto"/>
      </w:pPr>
      <w:bookmarkStart w:id="11" w:name="_Toc90975297"/>
      <w:bookmarkStart w:id="12" w:name="_Toc110536178"/>
      <w:r>
        <w:rPr>
          <w:rFonts w:hint="eastAsia"/>
        </w:rPr>
        <w:t>6</w:t>
      </w:r>
      <w:r>
        <w:t xml:space="preserve">.5 </w:t>
      </w:r>
      <w:r w:rsidR="0046210B" w:rsidRPr="004E3E58">
        <w:rPr>
          <w:rFonts w:hint="eastAsia"/>
        </w:rPr>
        <w:t>密码软硬件管理</w:t>
      </w:r>
      <w:bookmarkEnd w:id="11"/>
      <w:bookmarkEnd w:id="12"/>
    </w:p>
    <w:p w14:paraId="0F65A4DA" w14:textId="77777777" w:rsidR="0099673D" w:rsidRPr="00216C65" w:rsidRDefault="0046210B">
      <w:pPr>
        <w:pStyle w:val="aff0"/>
        <w:numPr>
          <w:ilvl w:val="0"/>
          <w:numId w:val="22"/>
        </w:numPr>
        <w:ind w:firstLineChars="0"/>
      </w:pPr>
      <w:r w:rsidRPr="00216C65">
        <w:rPr>
          <w:rFonts w:hint="eastAsia"/>
        </w:rPr>
        <w:t>密码设备应放置在严格安全管理措施的机房内，安装在带锁机柜中，机柜背板固定安装，对于密码设备的操作，配备摄像监控进行全过程监控，严禁打开密码设备机壳。</w:t>
      </w:r>
    </w:p>
    <w:p w14:paraId="49720926" w14:textId="77777777" w:rsidR="0099673D" w:rsidRPr="00216C65" w:rsidRDefault="0046210B">
      <w:pPr>
        <w:pStyle w:val="aff0"/>
        <w:numPr>
          <w:ilvl w:val="0"/>
          <w:numId w:val="22"/>
        </w:numPr>
        <w:ind w:firstLineChars="0"/>
      </w:pPr>
      <w:r w:rsidRPr="00216C65">
        <w:rPr>
          <w:rFonts w:hint="eastAsia"/>
        </w:rPr>
        <w:t>在应用系统中禁止非法连接密码设备，新购买的密码设备应修改缺省口令，在密码设备报废时，应删除存储在该设备中的密钥。</w:t>
      </w:r>
    </w:p>
    <w:p w14:paraId="36D5DB5C" w14:textId="77777777" w:rsidR="0099673D" w:rsidRPr="00216C65" w:rsidRDefault="0046210B">
      <w:pPr>
        <w:pStyle w:val="aff0"/>
        <w:numPr>
          <w:ilvl w:val="0"/>
          <w:numId w:val="22"/>
        </w:numPr>
        <w:ind w:firstLineChars="0"/>
      </w:pPr>
      <w:r w:rsidRPr="00216C65">
        <w:rPr>
          <w:rFonts w:hint="eastAsia"/>
        </w:rPr>
        <w:t>密码设备维修与升级要根据需求提出书面申请；密码设备生产厂商、维护商专人持有效身份证明文件，经证实获准。档案管理员详细记录工作日志，包括设备类型、故障现象、维修时间等要素。</w:t>
      </w:r>
    </w:p>
    <w:p w14:paraId="454D291F" w14:textId="1DCAA688" w:rsidR="0099673D" w:rsidRPr="004E3E58" w:rsidRDefault="00CE3FFF" w:rsidP="004E3E58">
      <w:pPr>
        <w:pStyle w:val="2"/>
        <w:numPr>
          <w:ilvl w:val="0"/>
          <w:numId w:val="0"/>
        </w:numPr>
        <w:spacing w:line="360" w:lineRule="auto"/>
      </w:pPr>
      <w:bookmarkStart w:id="13" w:name="_Toc90975298"/>
      <w:bookmarkStart w:id="14" w:name="_Toc110536179"/>
      <w:r>
        <w:rPr>
          <w:rFonts w:hint="eastAsia"/>
        </w:rPr>
        <w:t>6</w:t>
      </w:r>
      <w:r>
        <w:t xml:space="preserve">.6 </w:t>
      </w:r>
      <w:r w:rsidR="0046210B" w:rsidRPr="004E3E58">
        <w:rPr>
          <w:rFonts w:hint="eastAsia"/>
        </w:rPr>
        <w:t>人员管理</w:t>
      </w:r>
      <w:bookmarkEnd w:id="13"/>
      <w:bookmarkEnd w:id="14"/>
    </w:p>
    <w:p w14:paraId="3C2F55CA" w14:textId="0D677426" w:rsidR="0099673D" w:rsidRPr="00216C65" w:rsidRDefault="0046210B" w:rsidP="00855507">
      <w:pPr>
        <w:ind w:firstLine="560"/>
      </w:pPr>
      <w:r w:rsidRPr="00216C65">
        <w:rPr>
          <w:rFonts w:hint="eastAsia"/>
        </w:rPr>
        <w:t>根据《基本要求》中密码安全管理人员方面的要求，</w:t>
      </w:r>
      <w:r w:rsidR="00AC662A" w:rsidRPr="00AC662A">
        <w:t>{{sysname}}</w:t>
      </w:r>
      <w:r w:rsidRPr="00216C65">
        <w:rPr>
          <w:rFonts w:hint="eastAsia"/>
        </w:rPr>
        <w:t>应制定相关的密码安全管理人员管理制度：</w:t>
      </w:r>
    </w:p>
    <w:p w14:paraId="7EFB03D1" w14:textId="77777777" w:rsidR="0099673D" w:rsidRPr="00216C65" w:rsidRDefault="0046210B">
      <w:pPr>
        <w:pStyle w:val="aff0"/>
        <w:numPr>
          <w:ilvl w:val="0"/>
          <w:numId w:val="23"/>
        </w:numPr>
        <w:ind w:firstLineChars="0"/>
      </w:pPr>
      <w:r w:rsidRPr="00216C65">
        <w:rPr>
          <w:rFonts w:hint="eastAsia"/>
        </w:rPr>
        <w:t>设置内部密码专题培训机制，每</w:t>
      </w:r>
      <w:r w:rsidRPr="00216C65">
        <w:rPr>
          <w:rFonts w:hint="eastAsia"/>
        </w:rPr>
        <w:t>6</w:t>
      </w:r>
      <w:r w:rsidRPr="00216C65">
        <w:rPr>
          <w:rFonts w:hint="eastAsia"/>
        </w:rPr>
        <w:t>个月组织一次，由内部人员或聘请外部专家担任培训讲师，内容涉及密码相关法律法规和标准规范、商用密码应用、商用密码应用安全性评估等多个方面，使相关人员了解密码相关的法律和法规，掌握密码基本原理，并遵照执行。</w:t>
      </w:r>
    </w:p>
    <w:p w14:paraId="7ECE562B" w14:textId="77777777" w:rsidR="0099673D" w:rsidRPr="00216C65" w:rsidRDefault="0046210B">
      <w:pPr>
        <w:pStyle w:val="aff0"/>
        <w:numPr>
          <w:ilvl w:val="0"/>
          <w:numId w:val="23"/>
        </w:numPr>
        <w:ind w:firstLineChars="0"/>
      </w:pPr>
      <w:r w:rsidRPr="00216C65">
        <w:rPr>
          <w:rFonts w:hint="eastAsia"/>
        </w:rPr>
        <w:t>在密码应用系统建设完成后，安排项目建设单位、相关密码设备厂</w:t>
      </w:r>
      <w:r w:rsidRPr="00216C65">
        <w:rPr>
          <w:rFonts w:hint="eastAsia"/>
        </w:rPr>
        <w:lastRenderedPageBreak/>
        <w:t>商对本系统部署使用的所有密码产品进行操作培训，确保相关人员能够正确配置使用本系统中部署的密码产品。</w:t>
      </w:r>
    </w:p>
    <w:p w14:paraId="4CCCA987" w14:textId="2169747D" w:rsidR="0099673D" w:rsidRPr="00216C65" w:rsidRDefault="0046210B" w:rsidP="00AC662A">
      <w:pPr>
        <w:pStyle w:val="aff0"/>
        <w:numPr>
          <w:ilvl w:val="0"/>
          <w:numId w:val="23"/>
        </w:numPr>
        <w:ind w:firstLineChars="0"/>
      </w:pPr>
      <w:r w:rsidRPr="00216C65">
        <w:rPr>
          <w:rFonts w:hint="eastAsia"/>
        </w:rPr>
        <w:t>结合</w:t>
      </w:r>
      <w:r w:rsidR="00AC662A" w:rsidRPr="00AC662A">
        <w:t>{{sysname}}</w:t>
      </w:r>
      <w:r w:rsidRPr="00216C65">
        <w:rPr>
          <w:rFonts w:hint="eastAsia"/>
        </w:rPr>
        <w:t>情况，分别设立密钥管理员、安全审计员、密码操作员等岗位，明确各岗位职责，对关键岗位建立多人共管机制，每个岗位均由</w:t>
      </w:r>
      <w:r w:rsidRPr="00216C65">
        <w:rPr>
          <w:rFonts w:hint="eastAsia"/>
        </w:rPr>
        <w:t>2</w:t>
      </w:r>
      <w:r w:rsidRPr="00216C65">
        <w:rPr>
          <w:rFonts w:hint="eastAsia"/>
        </w:rPr>
        <w:t>人担任；设备与系统的管理和使用账号不得多人共用。</w:t>
      </w:r>
    </w:p>
    <w:p w14:paraId="62908E43" w14:textId="77777777" w:rsidR="0099673D" w:rsidRPr="00216C65" w:rsidRDefault="0046210B">
      <w:pPr>
        <w:pStyle w:val="aff0"/>
        <w:numPr>
          <w:ilvl w:val="0"/>
          <w:numId w:val="23"/>
        </w:numPr>
        <w:ind w:firstLineChars="0"/>
      </w:pPr>
      <w:r w:rsidRPr="00216C65">
        <w:rPr>
          <w:rFonts w:hint="eastAsia"/>
        </w:rPr>
        <w:t>在现有的安全管理制度中，补充密码相关人员考核、奖惩、保密、调离制度，每年对密钥管理人员、安全审计人员、密码操作人员组织一次考核，对考核成绩优异的予以表扬和奖励，考核成绩不合格者，进行批评教育；密钥管理人员、安全审计人员、密码操作人员与单位订保密协议，承担保密义务，相关人员若要调离岗位时，按照制定的人员调离制度承担相应的保密义务。</w:t>
      </w:r>
    </w:p>
    <w:p w14:paraId="5EAE8198" w14:textId="596B9386" w:rsidR="0099673D" w:rsidRPr="004E3E58" w:rsidRDefault="00CE3FFF" w:rsidP="004E3E58">
      <w:pPr>
        <w:pStyle w:val="2"/>
        <w:numPr>
          <w:ilvl w:val="0"/>
          <w:numId w:val="0"/>
        </w:numPr>
        <w:spacing w:line="360" w:lineRule="auto"/>
      </w:pPr>
      <w:bookmarkStart w:id="15" w:name="_Toc90975299"/>
      <w:bookmarkStart w:id="16" w:name="_Toc110536180"/>
      <w:r>
        <w:rPr>
          <w:rFonts w:hint="eastAsia"/>
        </w:rPr>
        <w:t>6</w:t>
      </w:r>
      <w:r>
        <w:t xml:space="preserve">.7 </w:t>
      </w:r>
      <w:r w:rsidR="0046210B" w:rsidRPr="004E3E58">
        <w:rPr>
          <w:rFonts w:hint="eastAsia"/>
        </w:rPr>
        <w:t>应急方案</w:t>
      </w:r>
      <w:bookmarkEnd w:id="15"/>
      <w:bookmarkEnd w:id="16"/>
    </w:p>
    <w:p w14:paraId="67AE9B94" w14:textId="4A034743" w:rsidR="0099673D" w:rsidRPr="00216C65" w:rsidRDefault="0046210B" w:rsidP="00855507">
      <w:pPr>
        <w:ind w:firstLine="560"/>
      </w:pPr>
      <w:r w:rsidRPr="00216C65">
        <w:rPr>
          <w:rFonts w:hint="eastAsia"/>
        </w:rPr>
        <w:t>根据《基本要求》中安全管理应急方面的要求，</w:t>
      </w:r>
      <w:r w:rsidR="00AC662A" w:rsidRPr="00AC662A">
        <w:t>{{sysname}}</w:t>
      </w:r>
      <w:r w:rsidRPr="00216C65">
        <w:rPr>
          <w:rFonts w:hint="eastAsia"/>
        </w:rPr>
        <w:t>应制定密码相关应急处置预案，并做好应急资源准备，明确密码安全事件处理流程及其它管理措施。主要包括：</w:t>
      </w:r>
    </w:p>
    <w:p w14:paraId="3093642B" w14:textId="77777777" w:rsidR="0099673D" w:rsidRPr="00216C65" w:rsidRDefault="0046210B">
      <w:pPr>
        <w:pStyle w:val="aff0"/>
        <w:numPr>
          <w:ilvl w:val="0"/>
          <w:numId w:val="24"/>
        </w:numPr>
        <w:ind w:firstLineChars="0"/>
      </w:pPr>
      <w:r w:rsidRPr="00216C65">
        <w:rPr>
          <w:rFonts w:hint="eastAsia"/>
        </w:rPr>
        <w:t>对信息系统现有的应急管理制度进行完善，补充制定密码相关应急处置预案，并做好应急资源准备，明确密码安全事件处理流程及其它管理措施。</w:t>
      </w:r>
    </w:p>
    <w:p w14:paraId="21769293" w14:textId="77777777" w:rsidR="0099673D" w:rsidRPr="00216C65" w:rsidRDefault="0046210B">
      <w:pPr>
        <w:pStyle w:val="aff0"/>
        <w:numPr>
          <w:ilvl w:val="0"/>
          <w:numId w:val="24"/>
        </w:numPr>
        <w:ind w:firstLineChars="0"/>
      </w:pPr>
      <w:r w:rsidRPr="00216C65">
        <w:rPr>
          <w:rFonts w:hint="eastAsia"/>
        </w:rPr>
        <w:t>当信息系统发生密码相关安全事件时，在事发后</w:t>
      </w:r>
      <w:r w:rsidRPr="00216C65">
        <w:rPr>
          <w:rFonts w:hint="eastAsia"/>
        </w:rPr>
        <w:t>/</w:t>
      </w:r>
      <w:r w:rsidRPr="00216C65">
        <w:rPr>
          <w:rFonts w:hint="eastAsia"/>
        </w:rPr>
        <w:t>事件处置完成后及时向用户主管单位进行报告。</w:t>
      </w:r>
    </w:p>
    <w:p w14:paraId="5CE1D9C8" w14:textId="0FB2C180" w:rsidR="0099673D" w:rsidRPr="00216C65" w:rsidRDefault="00AF4B9F" w:rsidP="00857F03">
      <w:pPr>
        <w:pStyle w:val="3"/>
        <w:numPr>
          <w:ilvl w:val="0"/>
          <w:numId w:val="0"/>
        </w:numPr>
      </w:pPr>
      <w:bookmarkStart w:id="17" w:name="_Toc90975300"/>
      <w:bookmarkStart w:id="18" w:name="_Toc110536181"/>
      <w:r>
        <w:rPr>
          <w:rFonts w:hint="eastAsia"/>
        </w:rPr>
        <w:t>6</w:t>
      </w:r>
      <w:r>
        <w:t xml:space="preserve">.7.1 </w:t>
      </w:r>
      <w:r w:rsidR="0046210B" w:rsidRPr="00216C65">
        <w:rPr>
          <w:rFonts w:hint="eastAsia"/>
        </w:rPr>
        <w:t>潜在的安全事件分析</w:t>
      </w:r>
      <w:bookmarkEnd w:id="17"/>
      <w:bookmarkEnd w:id="18"/>
    </w:p>
    <w:p w14:paraId="5F6CB954" w14:textId="77777777" w:rsidR="0099673D" w:rsidRPr="00216C65" w:rsidRDefault="0046210B">
      <w:pPr>
        <w:pStyle w:val="aff0"/>
        <w:numPr>
          <w:ilvl w:val="0"/>
          <w:numId w:val="25"/>
        </w:numPr>
        <w:ind w:firstLineChars="0"/>
      </w:pPr>
      <w:r w:rsidRPr="00216C65">
        <w:rPr>
          <w:rFonts w:hint="eastAsia"/>
        </w:rPr>
        <w:t>事件分类</w:t>
      </w:r>
    </w:p>
    <w:p w14:paraId="690EA607" w14:textId="77777777" w:rsidR="0099673D" w:rsidRPr="00216C65" w:rsidRDefault="0046210B" w:rsidP="00855507">
      <w:pPr>
        <w:ind w:firstLine="560"/>
      </w:pPr>
      <w:r w:rsidRPr="00216C65">
        <w:rPr>
          <w:rFonts w:hint="eastAsia"/>
        </w:rPr>
        <w:t>按项目时间周期划分，对系统可用性、安全性会造成影响的密码应用安全事件可以归纳为如下两类。</w:t>
      </w:r>
    </w:p>
    <w:p w14:paraId="72044490" w14:textId="77777777" w:rsidR="0099673D" w:rsidRPr="00216C65" w:rsidRDefault="0046210B">
      <w:pPr>
        <w:pStyle w:val="aff0"/>
        <w:numPr>
          <w:ilvl w:val="1"/>
          <w:numId w:val="25"/>
        </w:numPr>
        <w:ind w:firstLineChars="0"/>
      </w:pPr>
      <w:r w:rsidRPr="00216C65">
        <w:rPr>
          <w:rFonts w:hint="eastAsia"/>
        </w:rPr>
        <w:lastRenderedPageBreak/>
        <w:t>项目实施过程中的安全事件</w:t>
      </w:r>
    </w:p>
    <w:p w14:paraId="28C74957" w14:textId="77777777" w:rsidR="0099673D" w:rsidRPr="00216C65" w:rsidRDefault="0046210B" w:rsidP="00855507">
      <w:pPr>
        <w:ind w:firstLine="560"/>
      </w:pPr>
      <w:r w:rsidRPr="00216C65">
        <w:rPr>
          <w:rFonts w:hint="eastAsia"/>
        </w:rPr>
        <w:t>①</w:t>
      </w:r>
      <w:r w:rsidRPr="00216C65">
        <w:rPr>
          <w:rFonts w:hint="eastAsia"/>
        </w:rPr>
        <w:t xml:space="preserve"> </w:t>
      </w:r>
      <w:r w:rsidRPr="00216C65">
        <w:rPr>
          <w:rFonts w:hint="eastAsia"/>
        </w:rPr>
        <w:t>业务系统密码应用集成故障：因业务系统开发商的工作疏忽或对密码产品接口掌握不全，造成业务系统无法正常使用密码产品的事件。</w:t>
      </w:r>
    </w:p>
    <w:p w14:paraId="0055605B" w14:textId="77777777" w:rsidR="0099673D" w:rsidRPr="00216C65" w:rsidRDefault="0046210B" w:rsidP="00855507">
      <w:pPr>
        <w:ind w:firstLine="560"/>
      </w:pPr>
      <w:r w:rsidRPr="00216C65">
        <w:rPr>
          <w:rFonts w:hint="eastAsia"/>
        </w:rPr>
        <w:t>②</w:t>
      </w:r>
      <w:r w:rsidRPr="00216C65">
        <w:rPr>
          <w:rFonts w:hint="eastAsia"/>
        </w:rPr>
        <w:t xml:space="preserve"> </w:t>
      </w:r>
      <w:r w:rsidRPr="00216C65">
        <w:rPr>
          <w:rFonts w:hint="eastAsia"/>
        </w:rPr>
        <w:t>密码产品部署故障：因密码产品实施人员工作疏忽，造成密码产品无法正常工作的事件。</w:t>
      </w:r>
    </w:p>
    <w:p w14:paraId="665E3D0D" w14:textId="77777777" w:rsidR="0099673D" w:rsidRPr="00216C65" w:rsidRDefault="0046210B" w:rsidP="00855507">
      <w:pPr>
        <w:ind w:firstLine="560"/>
      </w:pPr>
      <w:r w:rsidRPr="00216C65">
        <w:rPr>
          <w:rFonts w:hint="eastAsia"/>
        </w:rPr>
        <w:t>③</w:t>
      </w:r>
      <w:r w:rsidRPr="00216C65">
        <w:rPr>
          <w:rFonts w:hint="eastAsia"/>
        </w:rPr>
        <w:t xml:space="preserve"> </w:t>
      </w:r>
      <w:r w:rsidRPr="00216C65">
        <w:rPr>
          <w:rFonts w:hint="eastAsia"/>
        </w:rPr>
        <w:t>业务系统密码应用集成漏洞：因业务系统开发商的工作疏忽或对密码产品接口掌握不全，造成业务系统密码应用存在漏洞的事件。典型的有：身份鉴别时对证书有效性验证不严谨，造成已过期的、被注销的、非受信</w:t>
      </w:r>
      <w:r w:rsidRPr="00216C65">
        <w:rPr>
          <w:rFonts w:hint="eastAsia"/>
        </w:rPr>
        <w:t>CA</w:t>
      </w:r>
      <w:r w:rsidRPr="00216C65">
        <w:rPr>
          <w:rFonts w:hint="eastAsia"/>
        </w:rPr>
        <w:t>颁发的证书可以通过认证；身份鉴别时没有采用随机数签名，造成身份鉴别信息可被重放攻击等。</w:t>
      </w:r>
    </w:p>
    <w:p w14:paraId="48590C31" w14:textId="77777777" w:rsidR="0099673D" w:rsidRPr="00216C65" w:rsidRDefault="0046210B">
      <w:pPr>
        <w:pStyle w:val="aff0"/>
        <w:numPr>
          <w:ilvl w:val="1"/>
          <w:numId w:val="25"/>
        </w:numPr>
        <w:ind w:firstLineChars="0"/>
      </w:pPr>
      <w:r w:rsidRPr="00216C65">
        <w:rPr>
          <w:rFonts w:hint="eastAsia"/>
        </w:rPr>
        <w:t>密码运行过程中出现的安全事件</w:t>
      </w:r>
    </w:p>
    <w:p w14:paraId="1B358E51" w14:textId="77777777" w:rsidR="0099673D" w:rsidRPr="00216C65" w:rsidRDefault="0046210B" w:rsidP="00855507">
      <w:pPr>
        <w:ind w:firstLine="560"/>
      </w:pPr>
      <w:r w:rsidRPr="00216C65">
        <w:rPr>
          <w:rFonts w:hint="eastAsia"/>
        </w:rPr>
        <w:t>①</w:t>
      </w:r>
      <w:r w:rsidRPr="00216C65">
        <w:rPr>
          <w:rFonts w:hint="eastAsia"/>
        </w:rPr>
        <w:t xml:space="preserve"> </w:t>
      </w:r>
      <w:r w:rsidRPr="00216C65">
        <w:rPr>
          <w:rFonts w:hint="eastAsia"/>
          <w:b/>
          <w:bCs/>
        </w:rPr>
        <w:t>系统管理员证书失效：</w:t>
      </w:r>
      <w:r w:rsidRPr="00216C65">
        <w:rPr>
          <w:rFonts w:hint="eastAsia"/>
        </w:rPr>
        <w:t>系统管理员证书在过期前没有及时去续期、系统管理员证书介质</w:t>
      </w:r>
      <w:r w:rsidRPr="00216C65">
        <w:rPr>
          <w:rFonts w:hint="eastAsia"/>
        </w:rPr>
        <w:t>PIN</w:t>
      </w:r>
      <w:r w:rsidRPr="00216C65">
        <w:rPr>
          <w:rFonts w:hint="eastAsia"/>
        </w:rPr>
        <w:t>锁死或介质损坏的事件。这些会造成系统管理员无法正常登录业务系统进行维护和管理工作，对业务系统的可用性可能会造成影响。</w:t>
      </w:r>
    </w:p>
    <w:p w14:paraId="70A17D15" w14:textId="77777777" w:rsidR="0099673D" w:rsidRPr="00216C65" w:rsidRDefault="0046210B" w:rsidP="00855507">
      <w:pPr>
        <w:ind w:firstLine="560"/>
      </w:pPr>
      <w:r w:rsidRPr="00216C65">
        <w:rPr>
          <w:rFonts w:hint="eastAsia"/>
        </w:rPr>
        <w:t>②</w:t>
      </w:r>
      <w:r w:rsidRPr="00216C65">
        <w:rPr>
          <w:rFonts w:hint="eastAsia"/>
        </w:rPr>
        <w:t xml:space="preserve"> </w:t>
      </w:r>
      <w:r w:rsidRPr="00216C65">
        <w:rPr>
          <w:rFonts w:hint="eastAsia"/>
          <w:b/>
          <w:bCs/>
        </w:rPr>
        <w:t>业务系统服务器证书失效：</w:t>
      </w:r>
      <w:r w:rsidRPr="00216C65">
        <w:rPr>
          <w:rFonts w:hint="eastAsia"/>
        </w:rPr>
        <w:t>业务系统的服务器证书在过期前没有及时去续期、业务系统</w:t>
      </w:r>
      <w:r w:rsidRPr="00216C65">
        <w:rPr>
          <w:rFonts w:hint="eastAsia"/>
        </w:rPr>
        <w:t>IP</w:t>
      </w:r>
      <w:r w:rsidRPr="00216C65">
        <w:rPr>
          <w:rFonts w:hint="eastAsia"/>
        </w:rPr>
        <w:t>或域名修改的事件。这些会造成服务器证书验证失败，影响业务系统的正常访问。</w:t>
      </w:r>
    </w:p>
    <w:p w14:paraId="7E488FA7" w14:textId="77777777" w:rsidR="0099673D" w:rsidRPr="00216C65" w:rsidRDefault="0046210B" w:rsidP="00855507">
      <w:pPr>
        <w:ind w:firstLine="560"/>
      </w:pPr>
      <w:r w:rsidRPr="00216C65">
        <w:rPr>
          <w:rFonts w:hint="eastAsia"/>
        </w:rPr>
        <w:t>③</w:t>
      </w:r>
      <w:r w:rsidRPr="00216C65">
        <w:rPr>
          <w:rFonts w:hint="eastAsia"/>
        </w:rPr>
        <w:t xml:space="preserve"> </w:t>
      </w:r>
      <w:r w:rsidRPr="00216C65">
        <w:rPr>
          <w:rFonts w:hint="eastAsia"/>
          <w:b/>
          <w:bCs/>
        </w:rPr>
        <w:t>服务端密钥泄露：</w:t>
      </w:r>
      <w:r w:rsidRPr="00216C65">
        <w:rPr>
          <w:rFonts w:hint="eastAsia"/>
        </w:rPr>
        <w:t>主要是指服务端的服务器密码机、签名验签服务器设备里的密钥（包括私钥、对称密钥、</w:t>
      </w:r>
      <w:r w:rsidRPr="00216C65">
        <w:rPr>
          <w:rFonts w:hint="eastAsia"/>
        </w:rPr>
        <w:t>MAC</w:t>
      </w:r>
      <w:r w:rsidRPr="00216C65">
        <w:rPr>
          <w:rFonts w:hint="eastAsia"/>
        </w:rPr>
        <w:t>密钥）泄露事件。这些会造成关键敏感数据存储与传输的私密性、完整性被破解。</w:t>
      </w:r>
    </w:p>
    <w:p w14:paraId="40BBF1C7" w14:textId="77777777" w:rsidR="0099673D" w:rsidRPr="00216C65" w:rsidRDefault="0046210B" w:rsidP="00855507">
      <w:pPr>
        <w:ind w:firstLine="560"/>
      </w:pPr>
      <w:r w:rsidRPr="00216C65">
        <w:rPr>
          <w:rFonts w:hint="eastAsia"/>
        </w:rPr>
        <w:t>④</w:t>
      </w:r>
      <w:r w:rsidRPr="00216C65">
        <w:rPr>
          <w:rFonts w:hint="eastAsia"/>
        </w:rPr>
        <w:t xml:space="preserve"> </w:t>
      </w:r>
      <w:r w:rsidRPr="00216C65">
        <w:rPr>
          <w:rFonts w:hint="eastAsia"/>
          <w:b/>
          <w:bCs/>
        </w:rPr>
        <w:t>服务端密码设备故障：</w:t>
      </w:r>
      <w:r w:rsidRPr="00216C65">
        <w:rPr>
          <w:rFonts w:hint="eastAsia"/>
        </w:rPr>
        <w:t>主要是指服务端的服务器密码机、签名验签服务器设备故障事件。这些会造成业务系统身份鉴别、数据安全存储、数据安全传输等功能异常。</w:t>
      </w:r>
    </w:p>
    <w:p w14:paraId="05373FBB" w14:textId="77777777" w:rsidR="0099673D" w:rsidRPr="00216C65" w:rsidRDefault="0046210B" w:rsidP="00855507">
      <w:pPr>
        <w:ind w:firstLine="560"/>
      </w:pPr>
      <w:r w:rsidRPr="00216C65">
        <w:rPr>
          <w:rFonts w:hint="eastAsia"/>
        </w:rPr>
        <w:t>⑤</w:t>
      </w:r>
      <w:r w:rsidRPr="00216C65">
        <w:rPr>
          <w:rFonts w:hint="eastAsia"/>
        </w:rPr>
        <w:t xml:space="preserve"> </w:t>
      </w:r>
      <w:r w:rsidRPr="00216C65">
        <w:rPr>
          <w:rFonts w:hint="eastAsia"/>
          <w:b/>
          <w:bCs/>
        </w:rPr>
        <w:t>密码设备的安全漏洞：</w:t>
      </w:r>
      <w:r w:rsidRPr="00216C65">
        <w:rPr>
          <w:rFonts w:hint="eastAsia"/>
        </w:rPr>
        <w:t>主要是指服务器密码机、签名验签服务器、智能密码钥匙等密码设备存在软件或硬件上的安全漏洞事件。这些可能会</w:t>
      </w:r>
      <w:r w:rsidRPr="00216C65">
        <w:rPr>
          <w:rFonts w:hint="eastAsia"/>
        </w:rPr>
        <w:lastRenderedPageBreak/>
        <w:t>造成密码设备可以被非法访问、私钥可被猜测等安全问题。</w:t>
      </w:r>
    </w:p>
    <w:p w14:paraId="339493A5" w14:textId="77777777" w:rsidR="0099673D" w:rsidRPr="00216C65" w:rsidRDefault="0046210B">
      <w:pPr>
        <w:pStyle w:val="aff0"/>
        <w:numPr>
          <w:ilvl w:val="0"/>
          <w:numId w:val="25"/>
        </w:numPr>
        <w:ind w:firstLineChars="0"/>
      </w:pPr>
      <w:r w:rsidRPr="00216C65">
        <w:rPr>
          <w:rFonts w:hint="eastAsia"/>
        </w:rPr>
        <w:t>事件定级</w:t>
      </w:r>
    </w:p>
    <w:p w14:paraId="65F0E8F2" w14:textId="77777777" w:rsidR="0099673D" w:rsidRPr="00216C65" w:rsidRDefault="0046210B" w:rsidP="00855507">
      <w:pPr>
        <w:ind w:firstLine="560"/>
      </w:pPr>
      <w:r w:rsidRPr="00216C65">
        <w:rPr>
          <w:rFonts w:hint="eastAsia"/>
        </w:rPr>
        <w:t>从以上的安全事件分类分析可知，不同的安全事件对系统可用性、安全性造成的破坏，严重程度不同。这里根据系统可用性和安全性遭受破坏的程度，对以上安全事件进行定级，分为一般事件、紧急事件、严重事件共三级。</w:t>
      </w:r>
    </w:p>
    <w:p w14:paraId="66257B1B" w14:textId="77777777" w:rsidR="0099673D" w:rsidRPr="00216C65" w:rsidRDefault="0046210B">
      <w:pPr>
        <w:pStyle w:val="aff0"/>
        <w:numPr>
          <w:ilvl w:val="1"/>
          <w:numId w:val="25"/>
        </w:numPr>
        <w:ind w:firstLineChars="0"/>
      </w:pPr>
      <w:r w:rsidRPr="00216C65">
        <w:rPr>
          <w:rFonts w:hint="eastAsia"/>
        </w:rPr>
        <w:t>一般事件（</w:t>
      </w:r>
      <w:r w:rsidRPr="00216C65">
        <w:rPr>
          <w:rFonts w:hint="eastAsia"/>
        </w:rPr>
        <w:t>I</w:t>
      </w:r>
      <w:r w:rsidRPr="00216C65">
        <w:rPr>
          <w:rFonts w:hint="eastAsia"/>
        </w:rPr>
        <w:t>级）</w:t>
      </w:r>
    </w:p>
    <w:p w14:paraId="46F0A9ED" w14:textId="77777777" w:rsidR="0099673D" w:rsidRPr="00216C65" w:rsidRDefault="0046210B" w:rsidP="00855507">
      <w:pPr>
        <w:ind w:firstLine="560"/>
      </w:pPr>
      <w:r w:rsidRPr="00216C65">
        <w:rPr>
          <w:rFonts w:hint="eastAsia"/>
        </w:rPr>
        <w:t>一般事件只对系统可用性造成轻微破坏，稍加修正即可使系统恢复正常使用。一般事件不会影响到系统的安全性，主要包括：</w:t>
      </w:r>
    </w:p>
    <w:p w14:paraId="19B3D140" w14:textId="77777777" w:rsidR="0099673D" w:rsidRPr="00216C65" w:rsidRDefault="0046210B" w:rsidP="00855507">
      <w:pPr>
        <w:ind w:firstLine="560"/>
      </w:pPr>
      <w:r w:rsidRPr="00216C65">
        <w:rPr>
          <w:rFonts w:hint="eastAsia"/>
        </w:rPr>
        <w:t>①</w:t>
      </w:r>
      <w:r w:rsidRPr="00216C65">
        <w:t xml:space="preserve"> </w:t>
      </w:r>
      <w:r w:rsidRPr="00216C65">
        <w:rPr>
          <w:rFonts w:hint="eastAsia"/>
        </w:rPr>
        <w:t>业务系统密码应用集成故障</w:t>
      </w:r>
    </w:p>
    <w:p w14:paraId="226F4A29" w14:textId="77777777" w:rsidR="0099673D" w:rsidRPr="00216C65" w:rsidRDefault="0046210B" w:rsidP="00855507">
      <w:pPr>
        <w:ind w:firstLine="560"/>
      </w:pPr>
      <w:r w:rsidRPr="00216C65">
        <w:rPr>
          <w:rFonts w:hint="eastAsia"/>
        </w:rPr>
        <w:t>②</w:t>
      </w:r>
      <w:r w:rsidRPr="00216C65">
        <w:t xml:space="preserve"> </w:t>
      </w:r>
      <w:r w:rsidRPr="00216C65">
        <w:rPr>
          <w:rFonts w:hint="eastAsia"/>
        </w:rPr>
        <w:t>密码产品部署故障</w:t>
      </w:r>
    </w:p>
    <w:p w14:paraId="227CCC6E" w14:textId="77777777" w:rsidR="0099673D" w:rsidRPr="00216C65" w:rsidRDefault="0046210B" w:rsidP="00855507">
      <w:pPr>
        <w:ind w:firstLine="560"/>
      </w:pPr>
      <w:r w:rsidRPr="00216C65">
        <w:rPr>
          <w:rFonts w:hint="eastAsia"/>
        </w:rPr>
        <w:t>③</w:t>
      </w:r>
      <w:r w:rsidRPr="00216C65">
        <w:t xml:space="preserve"> </w:t>
      </w:r>
      <w:r w:rsidRPr="00216C65">
        <w:rPr>
          <w:rFonts w:hint="eastAsia"/>
        </w:rPr>
        <w:t>系统管理员证书失效</w:t>
      </w:r>
    </w:p>
    <w:p w14:paraId="28BB6105" w14:textId="77777777" w:rsidR="0099673D" w:rsidRPr="00216C65" w:rsidRDefault="0046210B">
      <w:pPr>
        <w:pStyle w:val="aff0"/>
        <w:numPr>
          <w:ilvl w:val="1"/>
          <w:numId w:val="25"/>
        </w:numPr>
        <w:ind w:firstLineChars="0"/>
      </w:pPr>
      <w:r w:rsidRPr="00216C65">
        <w:rPr>
          <w:rFonts w:hint="eastAsia"/>
        </w:rPr>
        <w:t>紧急事件（</w:t>
      </w:r>
      <w:r w:rsidRPr="00216C65">
        <w:rPr>
          <w:rFonts w:hint="eastAsia"/>
        </w:rPr>
        <w:t>II</w:t>
      </w:r>
      <w:r w:rsidRPr="00216C65">
        <w:rPr>
          <w:rFonts w:hint="eastAsia"/>
        </w:rPr>
        <w:t>级）</w:t>
      </w:r>
    </w:p>
    <w:p w14:paraId="3785B41D" w14:textId="77777777" w:rsidR="0099673D" w:rsidRPr="00216C65" w:rsidRDefault="0046210B" w:rsidP="00855507">
      <w:pPr>
        <w:ind w:firstLine="560"/>
      </w:pPr>
      <w:r w:rsidRPr="00216C65">
        <w:rPr>
          <w:rFonts w:hint="eastAsia"/>
        </w:rPr>
        <w:t>紧急事件发生时能马上影响到系统可用性，且修复起来有一定的难度，但不会影响到系统的安全性，主要包括：</w:t>
      </w:r>
    </w:p>
    <w:p w14:paraId="1F5B9853" w14:textId="77777777" w:rsidR="0099673D" w:rsidRPr="00216C65" w:rsidRDefault="0046210B" w:rsidP="00855507">
      <w:pPr>
        <w:ind w:firstLine="560"/>
      </w:pPr>
      <w:r w:rsidRPr="00216C65">
        <w:rPr>
          <w:rFonts w:hint="eastAsia"/>
        </w:rPr>
        <w:t>①</w:t>
      </w:r>
      <w:r w:rsidRPr="00216C65">
        <w:t xml:space="preserve"> </w:t>
      </w:r>
      <w:r w:rsidRPr="00216C65">
        <w:rPr>
          <w:rFonts w:hint="eastAsia"/>
        </w:rPr>
        <w:t>业务系统服务器证书失效</w:t>
      </w:r>
    </w:p>
    <w:p w14:paraId="17EF6F30" w14:textId="77777777" w:rsidR="0099673D" w:rsidRPr="00216C65" w:rsidRDefault="0046210B" w:rsidP="00855507">
      <w:pPr>
        <w:ind w:firstLine="560"/>
      </w:pPr>
      <w:r w:rsidRPr="00216C65">
        <w:rPr>
          <w:rFonts w:hint="eastAsia"/>
        </w:rPr>
        <w:t>②</w:t>
      </w:r>
      <w:r w:rsidRPr="00216C65">
        <w:t xml:space="preserve"> </w:t>
      </w:r>
      <w:r w:rsidRPr="00216C65">
        <w:rPr>
          <w:rFonts w:hint="eastAsia"/>
        </w:rPr>
        <w:t>服务端密码设备故障</w:t>
      </w:r>
    </w:p>
    <w:p w14:paraId="57893F68" w14:textId="77777777" w:rsidR="0099673D" w:rsidRPr="00216C65" w:rsidRDefault="0046210B">
      <w:pPr>
        <w:pStyle w:val="aff0"/>
        <w:numPr>
          <w:ilvl w:val="1"/>
          <w:numId w:val="25"/>
        </w:numPr>
        <w:ind w:firstLineChars="0"/>
      </w:pPr>
      <w:r w:rsidRPr="00216C65">
        <w:rPr>
          <w:rFonts w:hint="eastAsia"/>
        </w:rPr>
        <w:t>严重事件（</w:t>
      </w:r>
      <w:r w:rsidRPr="00216C65">
        <w:rPr>
          <w:rFonts w:hint="eastAsia"/>
        </w:rPr>
        <w:t>III</w:t>
      </w:r>
      <w:r w:rsidRPr="00216C65">
        <w:rPr>
          <w:rFonts w:hint="eastAsia"/>
        </w:rPr>
        <w:t>级）</w:t>
      </w:r>
    </w:p>
    <w:p w14:paraId="475250BF" w14:textId="77777777" w:rsidR="0099673D" w:rsidRPr="00216C65" w:rsidRDefault="0046210B" w:rsidP="00855507">
      <w:pPr>
        <w:ind w:firstLine="560"/>
      </w:pPr>
      <w:r w:rsidRPr="00216C65">
        <w:rPr>
          <w:rFonts w:hint="eastAsia"/>
        </w:rPr>
        <w:t>严重事件指能够影响到系统的安全性，主要包括：</w:t>
      </w:r>
    </w:p>
    <w:p w14:paraId="3BF092AB" w14:textId="77777777" w:rsidR="0099673D" w:rsidRPr="00216C65" w:rsidRDefault="0046210B" w:rsidP="00855507">
      <w:pPr>
        <w:ind w:firstLine="560"/>
      </w:pPr>
      <w:r w:rsidRPr="00216C65">
        <w:rPr>
          <w:rFonts w:hint="eastAsia"/>
        </w:rPr>
        <w:t>①</w:t>
      </w:r>
      <w:r w:rsidRPr="00216C65">
        <w:rPr>
          <w:rFonts w:hint="eastAsia"/>
        </w:rPr>
        <w:t xml:space="preserve"> </w:t>
      </w:r>
      <w:r w:rsidRPr="00216C65">
        <w:rPr>
          <w:rFonts w:hint="eastAsia"/>
        </w:rPr>
        <w:t>业务系统密码应用集成漏洞</w:t>
      </w:r>
    </w:p>
    <w:p w14:paraId="17377773" w14:textId="77777777" w:rsidR="0099673D" w:rsidRPr="00216C65" w:rsidRDefault="0046210B" w:rsidP="00855507">
      <w:pPr>
        <w:ind w:firstLine="560"/>
      </w:pPr>
      <w:r w:rsidRPr="00216C65">
        <w:rPr>
          <w:rFonts w:hint="eastAsia"/>
        </w:rPr>
        <w:t>②</w:t>
      </w:r>
      <w:r w:rsidRPr="00216C65">
        <w:rPr>
          <w:rFonts w:hint="eastAsia"/>
        </w:rPr>
        <w:t xml:space="preserve"> </w:t>
      </w:r>
      <w:r w:rsidRPr="00216C65">
        <w:rPr>
          <w:rFonts w:hint="eastAsia"/>
        </w:rPr>
        <w:t>服务端密钥泄露</w:t>
      </w:r>
    </w:p>
    <w:p w14:paraId="45EE3BA3" w14:textId="77777777" w:rsidR="0099673D" w:rsidRPr="00216C65" w:rsidRDefault="0046210B" w:rsidP="00855507">
      <w:pPr>
        <w:ind w:firstLine="560"/>
      </w:pPr>
      <w:r w:rsidRPr="00216C65">
        <w:rPr>
          <w:rFonts w:hint="eastAsia"/>
        </w:rPr>
        <w:t>③</w:t>
      </w:r>
      <w:r w:rsidRPr="00216C65">
        <w:rPr>
          <w:rFonts w:hint="eastAsia"/>
        </w:rPr>
        <w:t xml:space="preserve"> </w:t>
      </w:r>
      <w:r w:rsidRPr="00216C65">
        <w:rPr>
          <w:rFonts w:hint="eastAsia"/>
        </w:rPr>
        <w:t>密码设备的安全漏洞</w:t>
      </w:r>
    </w:p>
    <w:p w14:paraId="5F72B348" w14:textId="7005BC10" w:rsidR="0099673D" w:rsidRPr="00216C65" w:rsidRDefault="00AF4B9F" w:rsidP="00857F03">
      <w:pPr>
        <w:pStyle w:val="3"/>
        <w:numPr>
          <w:ilvl w:val="0"/>
          <w:numId w:val="0"/>
        </w:numPr>
      </w:pPr>
      <w:bookmarkStart w:id="19" w:name="_Toc90975301"/>
      <w:bookmarkStart w:id="20" w:name="_Toc110536182"/>
      <w:r>
        <w:rPr>
          <w:rFonts w:hint="eastAsia"/>
        </w:rPr>
        <w:t>6</w:t>
      </w:r>
      <w:r>
        <w:t xml:space="preserve">.7.2 </w:t>
      </w:r>
      <w:r w:rsidR="0046210B" w:rsidRPr="00216C65">
        <w:rPr>
          <w:rFonts w:hint="eastAsia"/>
        </w:rPr>
        <w:t>应急处置组织机构与职责</w:t>
      </w:r>
      <w:bookmarkEnd w:id="19"/>
      <w:bookmarkEnd w:id="20"/>
    </w:p>
    <w:p w14:paraId="4E54AD8B" w14:textId="77777777" w:rsidR="0099673D" w:rsidRPr="00216C65" w:rsidRDefault="0046210B">
      <w:pPr>
        <w:pStyle w:val="aff0"/>
        <w:numPr>
          <w:ilvl w:val="0"/>
          <w:numId w:val="26"/>
        </w:numPr>
        <w:ind w:firstLineChars="0"/>
      </w:pPr>
      <w:r w:rsidRPr="00216C65">
        <w:rPr>
          <w:rFonts w:hint="eastAsia"/>
        </w:rPr>
        <w:t>密码服务组织机构</w:t>
      </w:r>
    </w:p>
    <w:p w14:paraId="219285EA" w14:textId="0A19AAF7" w:rsidR="0099673D" w:rsidRPr="00216C65" w:rsidRDefault="00AC662A" w:rsidP="00855507">
      <w:pPr>
        <w:ind w:firstLine="560"/>
      </w:pPr>
      <w:r w:rsidRPr="00AC662A">
        <w:t>{{sysname}}</w:t>
      </w:r>
      <w:r w:rsidR="0046210B" w:rsidRPr="00216C65">
        <w:rPr>
          <w:rFonts w:hint="eastAsia"/>
        </w:rPr>
        <w:t>应结合其日常组织机构建立密码服务应急响应的组织机构，并明确其职责。其中一些人可负责两种或多种职责，一些职位可由多人担任</w:t>
      </w:r>
      <w:r w:rsidR="0046210B" w:rsidRPr="00216C65">
        <w:rPr>
          <w:rFonts w:hint="eastAsia"/>
        </w:rPr>
        <w:lastRenderedPageBreak/>
        <w:t>（应急响应计划文档中应明确他们的替代顺序）。</w:t>
      </w:r>
    </w:p>
    <w:p w14:paraId="0D282260" w14:textId="77777777" w:rsidR="0099673D" w:rsidRPr="00216C65" w:rsidRDefault="0046210B" w:rsidP="00855507">
      <w:pPr>
        <w:ind w:firstLine="560"/>
      </w:pPr>
      <w:r w:rsidRPr="00216C65">
        <w:rPr>
          <w:rFonts w:hint="eastAsia"/>
        </w:rPr>
        <w:t>应急响应的组织机构由管理、业务、技术和行政后勤等人员组成，一般可设为应急响应领导小组、应急响应实施小组和应急响应日常运行小组等。组织可聘请具有相应资质的外部专家协助应急响应工作，也可委托具有相应资质的外部机构承担实施小组以及日常运行小组的部分或全部工作。在聘请外部专家协助应急响应工作或者委托外部机构承担部分或者全部应急工作时需要和其签订相关协议（例如签订有关信息保密要求等）。</w:t>
      </w:r>
    </w:p>
    <w:p w14:paraId="57BB7179" w14:textId="77777777" w:rsidR="0099673D" w:rsidRPr="00216C65" w:rsidRDefault="0046210B">
      <w:pPr>
        <w:pStyle w:val="aff0"/>
        <w:numPr>
          <w:ilvl w:val="0"/>
          <w:numId w:val="26"/>
        </w:numPr>
        <w:ind w:firstLineChars="0"/>
      </w:pPr>
      <w:r w:rsidRPr="00216C65">
        <w:rPr>
          <w:rFonts w:hint="eastAsia"/>
        </w:rPr>
        <w:t>应急响应领导小组</w:t>
      </w:r>
    </w:p>
    <w:p w14:paraId="4CFD1C6D" w14:textId="3F366FE2" w:rsidR="0099673D" w:rsidRPr="00216C65" w:rsidRDefault="00AC662A" w:rsidP="00855507">
      <w:pPr>
        <w:ind w:firstLine="560"/>
      </w:pPr>
      <w:r w:rsidRPr="00AC662A">
        <w:t>{{sysname}}</w:t>
      </w:r>
      <w:r w:rsidR="0046210B" w:rsidRPr="00216C65">
        <w:rPr>
          <w:rFonts w:hint="eastAsia"/>
        </w:rPr>
        <w:t>应组建应急响应领导小组，应急响应领导小组是信息安全应急响应工作的组织领导机构，组长应由组织最高管理层成员担任。领导小组的职责是领导和决策信息安全应急响应的重大事宜，主要如下：</w:t>
      </w:r>
      <w:r w:rsidR="0046210B" w:rsidRPr="00216C65">
        <w:rPr>
          <w:rFonts w:hint="eastAsia"/>
        </w:rPr>
        <w:t xml:space="preserve"> </w:t>
      </w:r>
    </w:p>
    <w:p w14:paraId="253869E6" w14:textId="77777777" w:rsidR="0099673D" w:rsidRPr="00216C65" w:rsidRDefault="0046210B">
      <w:pPr>
        <w:pStyle w:val="aff0"/>
        <w:numPr>
          <w:ilvl w:val="1"/>
          <w:numId w:val="26"/>
        </w:numPr>
        <w:ind w:firstLineChars="0"/>
      </w:pPr>
      <w:r w:rsidRPr="00216C65">
        <w:rPr>
          <w:rFonts w:hint="eastAsia"/>
        </w:rPr>
        <w:t>审核并批准经费预算</w:t>
      </w:r>
    </w:p>
    <w:p w14:paraId="00437067" w14:textId="77777777" w:rsidR="0099673D" w:rsidRPr="00216C65" w:rsidRDefault="0046210B">
      <w:pPr>
        <w:pStyle w:val="aff0"/>
        <w:numPr>
          <w:ilvl w:val="1"/>
          <w:numId w:val="26"/>
        </w:numPr>
        <w:ind w:firstLineChars="0"/>
      </w:pPr>
      <w:r w:rsidRPr="00216C65">
        <w:rPr>
          <w:rFonts w:hint="eastAsia"/>
        </w:rPr>
        <w:t>审核并批准恢复策略</w:t>
      </w:r>
    </w:p>
    <w:p w14:paraId="363BDCB6" w14:textId="77777777" w:rsidR="0099673D" w:rsidRPr="00216C65" w:rsidRDefault="0046210B">
      <w:pPr>
        <w:pStyle w:val="aff0"/>
        <w:numPr>
          <w:ilvl w:val="1"/>
          <w:numId w:val="26"/>
        </w:numPr>
        <w:ind w:firstLineChars="0"/>
      </w:pPr>
      <w:r w:rsidRPr="00216C65">
        <w:rPr>
          <w:rFonts w:hint="eastAsia"/>
        </w:rPr>
        <w:t>审核并批准应急响应计划</w:t>
      </w:r>
    </w:p>
    <w:p w14:paraId="318EFBED" w14:textId="77777777" w:rsidR="0099673D" w:rsidRPr="00216C65" w:rsidRDefault="0046210B">
      <w:pPr>
        <w:pStyle w:val="aff0"/>
        <w:numPr>
          <w:ilvl w:val="1"/>
          <w:numId w:val="26"/>
        </w:numPr>
        <w:ind w:firstLineChars="0"/>
      </w:pPr>
      <w:r w:rsidRPr="00216C65">
        <w:rPr>
          <w:rFonts w:hint="eastAsia"/>
        </w:rPr>
        <w:t>批准应急响应计划的执行</w:t>
      </w:r>
    </w:p>
    <w:p w14:paraId="556371BD" w14:textId="77777777" w:rsidR="0099673D" w:rsidRPr="00216C65" w:rsidRDefault="0046210B">
      <w:pPr>
        <w:pStyle w:val="aff0"/>
        <w:numPr>
          <w:ilvl w:val="0"/>
          <w:numId w:val="26"/>
        </w:numPr>
        <w:ind w:firstLineChars="0"/>
      </w:pPr>
      <w:r w:rsidRPr="00216C65">
        <w:rPr>
          <w:rFonts w:hint="eastAsia"/>
        </w:rPr>
        <w:t>应急响应日常运行小组</w:t>
      </w:r>
    </w:p>
    <w:p w14:paraId="630F33CE" w14:textId="77777777" w:rsidR="0099673D" w:rsidRPr="00216C65" w:rsidRDefault="0046210B" w:rsidP="00855507">
      <w:pPr>
        <w:ind w:firstLine="560"/>
      </w:pPr>
      <w:r w:rsidRPr="00216C65">
        <w:rPr>
          <w:rFonts w:hint="eastAsia"/>
        </w:rPr>
        <w:t>应急响应日常运行小组的主要职责是：</w:t>
      </w:r>
    </w:p>
    <w:p w14:paraId="59433F00" w14:textId="77777777" w:rsidR="0099673D" w:rsidRPr="00216C65" w:rsidRDefault="0046210B">
      <w:pPr>
        <w:pStyle w:val="aff0"/>
        <w:numPr>
          <w:ilvl w:val="1"/>
          <w:numId w:val="26"/>
        </w:numPr>
        <w:ind w:firstLineChars="0"/>
      </w:pPr>
      <w:r w:rsidRPr="00216C65">
        <w:rPr>
          <w:rFonts w:hint="eastAsia"/>
        </w:rPr>
        <w:t>协助恢复密码服务的实施</w:t>
      </w:r>
    </w:p>
    <w:p w14:paraId="03D4C2B0" w14:textId="77777777" w:rsidR="0099673D" w:rsidRPr="00216C65" w:rsidRDefault="0046210B">
      <w:pPr>
        <w:pStyle w:val="aff0"/>
        <w:numPr>
          <w:ilvl w:val="1"/>
          <w:numId w:val="26"/>
        </w:numPr>
        <w:ind w:firstLineChars="0"/>
      </w:pPr>
      <w:r w:rsidRPr="00216C65">
        <w:rPr>
          <w:rFonts w:hint="eastAsia"/>
        </w:rPr>
        <w:t>备份中心密钥管理</w:t>
      </w:r>
    </w:p>
    <w:p w14:paraId="143D8BB1" w14:textId="77777777" w:rsidR="0099673D" w:rsidRPr="00216C65" w:rsidRDefault="0046210B">
      <w:pPr>
        <w:pStyle w:val="aff0"/>
        <w:numPr>
          <w:ilvl w:val="1"/>
          <w:numId w:val="26"/>
        </w:numPr>
        <w:ind w:firstLineChars="0"/>
      </w:pPr>
      <w:r w:rsidRPr="00216C65">
        <w:rPr>
          <w:rFonts w:hint="eastAsia"/>
        </w:rPr>
        <w:t>管理信息系统的运行的密码服务设备</w:t>
      </w:r>
    </w:p>
    <w:p w14:paraId="1824D028" w14:textId="77777777" w:rsidR="0099673D" w:rsidRPr="00216C65" w:rsidRDefault="0046210B">
      <w:pPr>
        <w:pStyle w:val="aff0"/>
        <w:numPr>
          <w:ilvl w:val="1"/>
          <w:numId w:val="26"/>
        </w:numPr>
        <w:ind w:firstLineChars="0"/>
      </w:pPr>
      <w:r w:rsidRPr="00216C65">
        <w:rPr>
          <w:rFonts w:hint="eastAsia"/>
        </w:rPr>
        <w:t>密码服务灾难恢复的专业技术支持</w:t>
      </w:r>
    </w:p>
    <w:p w14:paraId="5752539D" w14:textId="77777777" w:rsidR="0099673D" w:rsidRPr="00216C65" w:rsidRDefault="0046210B">
      <w:pPr>
        <w:pStyle w:val="aff0"/>
        <w:numPr>
          <w:ilvl w:val="1"/>
          <w:numId w:val="26"/>
        </w:numPr>
        <w:ind w:firstLineChars="0"/>
      </w:pPr>
      <w:r w:rsidRPr="00216C65">
        <w:rPr>
          <w:rFonts w:hint="eastAsia"/>
        </w:rPr>
        <w:t>参与和协助密码服务应急响应计划的教育、培训和演练</w:t>
      </w:r>
    </w:p>
    <w:p w14:paraId="0C5E9A03" w14:textId="77777777" w:rsidR="0099673D" w:rsidRPr="00216C65" w:rsidRDefault="0046210B">
      <w:pPr>
        <w:pStyle w:val="aff0"/>
        <w:numPr>
          <w:ilvl w:val="1"/>
          <w:numId w:val="26"/>
        </w:numPr>
        <w:ind w:firstLineChars="0"/>
      </w:pPr>
      <w:r w:rsidRPr="00216C65">
        <w:rPr>
          <w:rFonts w:hint="eastAsia"/>
        </w:rPr>
        <w:t>维护和管理应急响应商用密码服务计划文档</w:t>
      </w:r>
    </w:p>
    <w:p w14:paraId="24470EC1" w14:textId="77777777" w:rsidR="0099673D" w:rsidRPr="00216C65" w:rsidRDefault="0046210B">
      <w:pPr>
        <w:pStyle w:val="aff0"/>
        <w:numPr>
          <w:ilvl w:val="1"/>
          <w:numId w:val="26"/>
        </w:numPr>
        <w:ind w:firstLineChars="0"/>
      </w:pPr>
      <w:r w:rsidRPr="00216C65">
        <w:rPr>
          <w:rFonts w:hint="eastAsia"/>
        </w:rPr>
        <w:t>密码服务突发中止事件发生时的损失控制和损害评估</w:t>
      </w:r>
    </w:p>
    <w:p w14:paraId="550DB54A" w14:textId="77777777" w:rsidR="0099673D" w:rsidRPr="00216C65" w:rsidRDefault="0046210B">
      <w:pPr>
        <w:pStyle w:val="aff0"/>
        <w:numPr>
          <w:ilvl w:val="1"/>
          <w:numId w:val="26"/>
        </w:numPr>
        <w:ind w:firstLineChars="0"/>
      </w:pPr>
      <w:r w:rsidRPr="00216C65">
        <w:rPr>
          <w:rFonts w:hint="eastAsia"/>
        </w:rPr>
        <w:t>密码服务中止发生后的恢复</w:t>
      </w:r>
    </w:p>
    <w:p w14:paraId="09F0B40C" w14:textId="77777777" w:rsidR="0099673D" w:rsidRPr="00216C65" w:rsidRDefault="0046210B">
      <w:pPr>
        <w:pStyle w:val="aff0"/>
        <w:numPr>
          <w:ilvl w:val="1"/>
          <w:numId w:val="26"/>
        </w:numPr>
        <w:ind w:firstLineChars="0"/>
      </w:pPr>
      <w:r w:rsidRPr="00216C65">
        <w:rPr>
          <w:rFonts w:hint="eastAsia"/>
        </w:rPr>
        <w:t>密码服务中止发生后的外部协作</w:t>
      </w:r>
    </w:p>
    <w:p w14:paraId="7237F3DE" w14:textId="77777777" w:rsidR="0099673D" w:rsidRPr="00216C65" w:rsidRDefault="0046210B">
      <w:pPr>
        <w:pStyle w:val="aff0"/>
        <w:numPr>
          <w:ilvl w:val="0"/>
          <w:numId w:val="26"/>
        </w:numPr>
        <w:ind w:firstLineChars="0"/>
      </w:pPr>
      <w:r w:rsidRPr="00216C65">
        <w:rPr>
          <w:rFonts w:hint="eastAsia"/>
        </w:rPr>
        <w:lastRenderedPageBreak/>
        <w:t>应急响应厂商</w:t>
      </w:r>
    </w:p>
    <w:p w14:paraId="67937EBC" w14:textId="77777777" w:rsidR="0099673D" w:rsidRPr="00216C65" w:rsidRDefault="0046210B" w:rsidP="00855507">
      <w:pPr>
        <w:ind w:firstLine="560"/>
      </w:pPr>
      <w:r w:rsidRPr="00216C65">
        <w:rPr>
          <w:rFonts w:hint="eastAsia"/>
        </w:rPr>
        <w:t>应急响应厂商的主要职责是：</w:t>
      </w:r>
    </w:p>
    <w:p w14:paraId="2071F280" w14:textId="77777777" w:rsidR="0099673D" w:rsidRPr="00216C65" w:rsidRDefault="0046210B">
      <w:pPr>
        <w:pStyle w:val="aff0"/>
        <w:numPr>
          <w:ilvl w:val="1"/>
          <w:numId w:val="26"/>
        </w:numPr>
        <w:ind w:firstLineChars="0"/>
      </w:pPr>
      <w:r w:rsidRPr="00216C65">
        <w:rPr>
          <w:rFonts w:hint="eastAsia"/>
        </w:rPr>
        <w:t>协助恢复密码服务的实施</w:t>
      </w:r>
    </w:p>
    <w:p w14:paraId="4E70EA2C" w14:textId="77777777" w:rsidR="0099673D" w:rsidRPr="00216C65" w:rsidRDefault="0046210B">
      <w:pPr>
        <w:pStyle w:val="aff0"/>
        <w:numPr>
          <w:ilvl w:val="1"/>
          <w:numId w:val="26"/>
        </w:numPr>
        <w:ind w:firstLineChars="0"/>
      </w:pPr>
      <w:r w:rsidRPr="00216C65">
        <w:rPr>
          <w:rFonts w:hint="eastAsia"/>
        </w:rPr>
        <w:t>密码服务的专业技术支持</w:t>
      </w:r>
    </w:p>
    <w:p w14:paraId="5CD4735F" w14:textId="77777777" w:rsidR="0099673D" w:rsidRPr="00216C65" w:rsidRDefault="0046210B">
      <w:pPr>
        <w:pStyle w:val="aff0"/>
        <w:numPr>
          <w:ilvl w:val="1"/>
          <w:numId w:val="26"/>
        </w:numPr>
        <w:ind w:firstLineChars="0"/>
      </w:pPr>
      <w:r w:rsidRPr="00216C65">
        <w:rPr>
          <w:rFonts w:hint="eastAsia"/>
        </w:rPr>
        <w:t>参与和协助商用密码服务应急响应计划的教育、培训和演练</w:t>
      </w:r>
    </w:p>
    <w:p w14:paraId="5D5AF819" w14:textId="77777777" w:rsidR="0099673D" w:rsidRPr="00216C65" w:rsidRDefault="0046210B">
      <w:pPr>
        <w:pStyle w:val="aff0"/>
        <w:numPr>
          <w:ilvl w:val="1"/>
          <w:numId w:val="26"/>
        </w:numPr>
        <w:ind w:firstLineChars="0"/>
      </w:pPr>
      <w:r w:rsidRPr="00216C65">
        <w:rPr>
          <w:rFonts w:hint="eastAsia"/>
        </w:rPr>
        <w:t>密码服务中止发生后的恢复</w:t>
      </w:r>
    </w:p>
    <w:p w14:paraId="05ECC934" w14:textId="7A25196C" w:rsidR="0099673D" w:rsidRPr="00216C65" w:rsidRDefault="00AF4B9F" w:rsidP="00857F03">
      <w:pPr>
        <w:pStyle w:val="3"/>
        <w:numPr>
          <w:ilvl w:val="0"/>
          <w:numId w:val="0"/>
        </w:numPr>
      </w:pPr>
      <w:bookmarkStart w:id="21" w:name="_Toc90975302"/>
      <w:bookmarkStart w:id="22" w:name="_Toc110536183"/>
      <w:r>
        <w:rPr>
          <w:rFonts w:hint="eastAsia"/>
        </w:rPr>
        <w:t>6</w:t>
      </w:r>
      <w:r>
        <w:t xml:space="preserve">.7.3 </w:t>
      </w:r>
      <w:r w:rsidR="0046210B" w:rsidRPr="00216C65">
        <w:rPr>
          <w:rFonts w:hint="eastAsia"/>
        </w:rPr>
        <w:t>应急处置预案设计</w:t>
      </w:r>
      <w:bookmarkEnd w:id="21"/>
      <w:bookmarkEnd w:id="22"/>
    </w:p>
    <w:p w14:paraId="67EF7581" w14:textId="77777777" w:rsidR="0099673D" w:rsidRPr="00216C65" w:rsidRDefault="0046210B" w:rsidP="00855507">
      <w:pPr>
        <w:ind w:firstLine="560"/>
      </w:pPr>
      <w:r w:rsidRPr="00216C65">
        <w:rPr>
          <w:rFonts w:hint="eastAsia"/>
        </w:rPr>
        <w:t>针对潜在的安全事件，进行了应急处置预案的设计。</w:t>
      </w:r>
    </w:p>
    <w:p w14:paraId="687BB6BE" w14:textId="77777777" w:rsidR="0099673D" w:rsidRPr="00216C65" w:rsidRDefault="0046210B">
      <w:pPr>
        <w:pStyle w:val="aff0"/>
        <w:numPr>
          <w:ilvl w:val="0"/>
          <w:numId w:val="27"/>
        </w:numPr>
        <w:ind w:firstLineChars="0"/>
      </w:pPr>
      <w:r w:rsidRPr="00216C65">
        <w:rPr>
          <w:rFonts w:hint="eastAsia"/>
        </w:rPr>
        <w:t>项目实施过程中的安全事件应急处置预案</w:t>
      </w:r>
    </w:p>
    <w:p w14:paraId="6D1E91E7" w14:textId="77777777" w:rsidR="0099673D" w:rsidRPr="00216C65" w:rsidRDefault="0046210B" w:rsidP="00855507">
      <w:pPr>
        <w:ind w:firstLine="560"/>
      </w:pPr>
      <w:r w:rsidRPr="00216C65">
        <w:rPr>
          <w:rFonts w:hint="eastAsia"/>
        </w:rPr>
        <w:t>针对项目实施过程中的安全事件，应急处置预案设计如下，包括系统密码应用集成故障、密码产品部署故、密码应用集成漏洞。</w:t>
      </w:r>
    </w:p>
    <w:p w14:paraId="48D046ED" w14:textId="2793634C" w:rsidR="0099673D" w:rsidRPr="00216C65" w:rsidRDefault="0046210B">
      <w:pPr>
        <w:pStyle w:val="aff0"/>
        <w:numPr>
          <w:ilvl w:val="1"/>
          <w:numId w:val="27"/>
        </w:numPr>
        <w:ind w:firstLineChars="0"/>
      </w:pPr>
      <w:r w:rsidRPr="00216C65">
        <w:rPr>
          <w:rFonts w:hint="eastAsia"/>
        </w:rPr>
        <w:t>系统密码应用集成故障，如</w:t>
      </w:r>
      <w:r w:rsidRPr="00216C65">
        <w:fldChar w:fldCharType="begin"/>
      </w:r>
      <w:r w:rsidRPr="00216C65">
        <w:instrText xml:space="preserve"> </w:instrText>
      </w:r>
      <w:r w:rsidRPr="00216C65">
        <w:rPr>
          <w:rFonts w:hint="eastAsia"/>
        </w:rPr>
        <w:instrText>REF _Ref103619389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6.1</w:t>
      </w:r>
      <w:r w:rsidRPr="00216C65">
        <w:fldChar w:fldCharType="end"/>
      </w:r>
      <w:r w:rsidRPr="00216C65">
        <w:rPr>
          <w:rFonts w:hint="eastAsia"/>
        </w:rPr>
        <w:t>所示。</w:t>
      </w:r>
    </w:p>
    <w:p w14:paraId="793DBD3F" w14:textId="7B2BBDEC" w:rsidR="0099673D" w:rsidRPr="00216C65" w:rsidRDefault="0046210B" w:rsidP="00CF2750">
      <w:pPr>
        <w:pStyle w:val="a6"/>
        <w:keepNext/>
        <w:rPr>
          <w:rFonts w:eastAsia="仿宋"/>
          <w:sz w:val="28"/>
        </w:rPr>
      </w:pPr>
      <w:bookmarkStart w:id="23" w:name="_Ref103619389"/>
      <w:r w:rsidRPr="00216C65">
        <w:rPr>
          <w:rFonts w:eastAsia="仿宋" w:hint="eastAsia"/>
          <w:sz w:val="28"/>
        </w:rPr>
        <w:t>表</w:t>
      </w:r>
      <w:bookmarkEnd w:id="23"/>
      <w:r w:rsidR="004772FE">
        <w:rPr>
          <w:rFonts w:eastAsia="仿宋"/>
          <w:sz w:val="28"/>
        </w:rPr>
        <w:t>6.1</w:t>
      </w:r>
      <w:r w:rsidR="0086053C">
        <w:rPr>
          <w:rFonts w:eastAsia="仿宋"/>
          <w:sz w:val="28"/>
        </w:rPr>
        <w:t xml:space="preserve"> </w:t>
      </w:r>
      <w:r w:rsidRPr="00216C65">
        <w:rPr>
          <w:rFonts w:eastAsia="仿宋" w:hint="eastAsia"/>
          <w:sz w:val="28"/>
        </w:rPr>
        <w:t>系统密码应用集成故障</w:t>
      </w:r>
    </w:p>
    <w:tbl>
      <w:tblPr>
        <w:tblStyle w:val="-10"/>
        <w:tblW w:w="4967" w:type="pct"/>
        <w:tblLook w:val="04A0" w:firstRow="1" w:lastRow="0" w:firstColumn="1" w:lastColumn="0" w:noHBand="0" w:noVBand="1"/>
      </w:tblPr>
      <w:tblGrid>
        <w:gridCol w:w="2260"/>
        <w:gridCol w:w="6730"/>
      </w:tblGrid>
      <w:tr w:rsidR="0099673D" w:rsidRPr="00216C65" w14:paraId="4C1E0F49"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pct"/>
          </w:tcPr>
          <w:p w14:paraId="50922135" w14:textId="77777777" w:rsidR="0099673D" w:rsidRPr="00216C65" w:rsidRDefault="0046210B" w:rsidP="00CF2750">
            <w:pPr>
              <w:pStyle w:val="-3"/>
              <w:rPr>
                <w:b w:val="0"/>
                <w:sz w:val="28"/>
              </w:rPr>
            </w:pPr>
            <w:bookmarkStart w:id="24" w:name="_Hlk83911573"/>
            <w:r w:rsidRPr="00216C65">
              <w:rPr>
                <w:sz w:val="28"/>
              </w:rPr>
              <w:t>出现问题的原因</w:t>
            </w:r>
          </w:p>
        </w:tc>
        <w:tc>
          <w:tcPr>
            <w:tcW w:w="3743" w:type="pct"/>
            <w:tcBorders>
              <w:right w:val="single" w:sz="12" w:space="0" w:color="auto"/>
            </w:tcBorders>
          </w:tcPr>
          <w:p w14:paraId="1110C9E5"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bCs/>
                <w:sz w:val="28"/>
              </w:rPr>
            </w:pPr>
            <w:r w:rsidRPr="00216C65">
              <w:rPr>
                <w:b w:val="0"/>
                <w:bCs/>
                <w:sz w:val="28"/>
              </w:rPr>
              <w:t>因业务系统开发商的工作疏忽或对密码产品接口掌握不全，造成业务系统无法正常使用密码产品的事件。</w:t>
            </w:r>
          </w:p>
        </w:tc>
      </w:tr>
      <w:tr w:rsidR="0099673D" w:rsidRPr="00216C65" w14:paraId="3D9D8326" w14:textId="77777777" w:rsidTr="0099673D">
        <w:tc>
          <w:tcPr>
            <w:cnfStyle w:val="001000000000" w:firstRow="0" w:lastRow="0" w:firstColumn="1" w:lastColumn="0" w:oddVBand="0" w:evenVBand="0" w:oddHBand="0" w:evenHBand="0" w:firstRowFirstColumn="0" w:firstRowLastColumn="0" w:lastRowFirstColumn="0" w:lastRowLastColumn="0"/>
            <w:tcW w:w="1257" w:type="pct"/>
          </w:tcPr>
          <w:p w14:paraId="383D4D18" w14:textId="77777777" w:rsidR="0099673D" w:rsidRPr="00216C65" w:rsidRDefault="0046210B" w:rsidP="00CF2750">
            <w:pPr>
              <w:pStyle w:val="-3"/>
              <w:rPr>
                <w:b/>
                <w:sz w:val="28"/>
              </w:rPr>
            </w:pPr>
            <w:r w:rsidRPr="00216C65">
              <w:rPr>
                <w:b/>
                <w:sz w:val="28"/>
              </w:rPr>
              <w:t>问题影响</w:t>
            </w:r>
          </w:p>
        </w:tc>
        <w:tc>
          <w:tcPr>
            <w:tcW w:w="3743" w:type="pct"/>
            <w:tcBorders>
              <w:right w:val="single" w:sz="12" w:space="0" w:color="auto"/>
            </w:tcBorders>
          </w:tcPr>
          <w:p w14:paraId="22C368F0"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密码应用在业务的生产系统验证失效</w:t>
            </w:r>
          </w:p>
        </w:tc>
      </w:tr>
      <w:tr w:rsidR="0099673D" w:rsidRPr="00216C65" w14:paraId="5B883587" w14:textId="77777777" w:rsidTr="0099673D">
        <w:tc>
          <w:tcPr>
            <w:cnfStyle w:val="001000000000" w:firstRow="0" w:lastRow="0" w:firstColumn="1" w:lastColumn="0" w:oddVBand="0" w:evenVBand="0" w:oddHBand="0" w:evenHBand="0" w:firstRowFirstColumn="0" w:firstRowLastColumn="0" w:lastRowFirstColumn="0" w:lastRowLastColumn="0"/>
            <w:tcW w:w="1257" w:type="pct"/>
          </w:tcPr>
          <w:p w14:paraId="5EBD18FA" w14:textId="77777777" w:rsidR="0099673D" w:rsidRPr="00216C65" w:rsidRDefault="0046210B" w:rsidP="00CF2750">
            <w:pPr>
              <w:pStyle w:val="-3"/>
              <w:rPr>
                <w:b/>
                <w:sz w:val="28"/>
              </w:rPr>
            </w:pPr>
            <w:r w:rsidRPr="00216C65">
              <w:rPr>
                <w:b/>
                <w:sz w:val="28"/>
              </w:rPr>
              <w:t>事前防范</w:t>
            </w:r>
          </w:p>
        </w:tc>
        <w:tc>
          <w:tcPr>
            <w:tcW w:w="3743" w:type="pct"/>
            <w:tcBorders>
              <w:right w:val="single" w:sz="12" w:space="0" w:color="auto"/>
            </w:tcBorders>
          </w:tcPr>
          <w:p w14:paraId="1774164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上线生产前做多次模拟生产运行的验证测试</w:t>
            </w:r>
          </w:p>
        </w:tc>
      </w:tr>
      <w:tr w:rsidR="0099673D" w:rsidRPr="00216C65" w14:paraId="0EB5A670" w14:textId="77777777" w:rsidTr="0099673D">
        <w:tc>
          <w:tcPr>
            <w:cnfStyle w:val="001000000000" w:firstRow="0" w:lastRow="0" w:firstColumn="1" w:lastColumn="0" w:oddVBand="0" w:evenVBand="0" w:oddHBand="0" w:evenHBand="0" w:firstRowFirstColumn="0" w:firstRowLastColumn="0" w:lastRowFirstColumn="0" w:lastRowLastColumn="0"/>
            <w:tcW w:w="1257" w:type="pct"/>
          </w:tcPr>
          <w:p w14:paraId="137A66AB" w14:textId="77777777" w:rsidR="0099673D" w:rsidRPr="00216C65" w:rsidRDefault="0046210B" w:rsidP="00CF2750">
            <w:pPr>
              <w:pStyle w:val="-3"/>
              <w:rPr>
                <w:b/>
                <w:sz w:val="28"/>
              </w:rPr>
            </w:pPr>
            <w:r w:rsidRPr="00216C65">
              <w:rPr>
                <w:b/>
                <w:sz w:val="28"/>
              </w:rPr>
              <w:t>事中处理</w:t>
            </w:r>
          </w:p>
        </w:tc>
        <w:tc>
          <w:tcPr>
            <w:tcW w:w="3743" w:type="pct"/>
            <w:tcBorders>
              <w:right w:val="single" w:sz="12" w:space="0" w:color="auto"/>
            </w:tcBorders>
          </w:tcPr>
          <w:p w14:paraId="59C173C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进行密码应用算法回退</w:t>
            </w:r>
            <w:r w:rsidRPr="00216C65">
              <w:rPr>
                <w:rFonts w:hint="eastAsia"/>
                <w:bCs/>
                <w:sz w:val="28"/>
              </w:rPr>
              <w:t>；</w:t>
            </w:r>
          </w:p>
          <w:p w14:paraId="6D847CD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进行数据恢复</w:t>
            </w:r>
            <w:r w:rsidRPr="00216C65">
              <w:rPr>
                <w:rFonts w:hint="eastAsia"/>
                <w:bCs/>
                <w:sz w:val="28"/>
              </w:rPr>
              <w:t>。</w:t>
            </w:r>
          </w:p>
        </w:tc>
      </w:tr>
      <w:tr w:rsidR="0099673D" w:rsidRPr="00216C65" w14:paraId="714C8A45" w14:textId="77777777" w:rsidTr="0099673D">
        <w:tc>
          <w:tcPr>
            <w:cnfStyle w:val="001000000000" w:firstRow="0" w:lastRow="0" w:firstColumn="1" w:lastColumn="0" w:oddVBand="0" w:evenVBand="0" w:oddHBand="0" w:evenHBand="0" w:firstRowFirstColumn="0" w:firstRowLastColumn="0" w:lastRowFirstColumn="0" w:lastRowLastColumn="0"/>
            <w:tcW w:w="1257" w:type="pct"/>
          </w:tcPr>
          <w:p w14:paraId="69BECCDC" w14:textId="77777777" w:rsidR="0099673D" w:rsidRPr="00216C65" w:rsidRDefault="0046210B" w:rsidP="00CF2750">
            <w:pPr>
              <w:pStyle w:val="-3"/>
              <w:rPr>
                <w:b/>
                <w:sz w:val="28"/>
              </w:rPr>
            </w:pPr>
            <w:r w:rsidRPr="00216C65">
              <w:rPr>
                <w:b/>
                <w:sz w:val="28"/>
              </w:rPr>
              <w:t>事后处置</w:t>
            </w:r>
          </w:p>
        </w:tc>
        <w:tc>
          <w:tcPr>
            <w:tcW w:w="3743" w:type="pct"/>
            <w:tcBorders>
              <w:right w:val="single" w:sz="12" w:space="0" w:color="auto"/>
            </w:tcBorders>
          </w:tcPr>
          <w:p w14:paraId="57C5FA46"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校验模拟系统和生产系统间的差异</w:t>
            </w:r>
            <w:r w:rsidRPr="00216C65">
              <w:rPr>
                <w:rFonts w:hint="eastAsia"/>
                <w:bCs/>
                <w:sz w:val="28"/>
              </w:rPr>
              <w:t>；</w:t>
            </w:r>
          </w:p>
          <w:p w14:paraId="611F2DE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充份分析所遇到的问题细节</w:t>
            </w:r>
            <w:r w:rsidRPr="00216C65">
              <w:rPr>
                <w:rFonts w:hint="eastAsia"/>
                <w:bCs/>
                <w:sz w:val="28"/>
              </w:rPr>
              <w:t>；</w:t>
            </w:r>
          </w:p>
          <w:p w14:paraId="043145B9"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待所有问题解决后再进行二次上线验证</w:t>
            </w:r>
            <w:r w:rsidRPr="00216C65">
              <w:rPr>
                <w:rFonts w:hint="eastAsia"/>
                <w:bCs/>
                <w:sz w:val="28"/>
              </w:rPr>
              <w:t>。</w:t>
            </w:r>
          </w:p>
        </w:tc>
      </w:tr>
      <w:tr w:rsidR="0099673D" w:rsidRPr="00216C65" w14:paraId="4433C9D3" w14:textId="77777777" w:rsidTr="0099673D">
        <w:tc>
          <w:tcPr>
            <w:cnfStyle w:val="001000000000" w:firstRow="0" w:lastRow="0" w:firstColumn="1" w:lastColumn="0" w:oddVBand="0" w:evenVBand="0" w:oddHBand="0" w:evenHBand="0" w:firstRowFirstColumn="0" w:firstRowLastColumn="0" w:lastRowFirstColumn="0" w:lastRowLastColumn="0"/>
            <w:tcW w:w="1257" w:type="pct"/>
            <w:tcBorders>
              <w:bottom w:val="single" w:sz="12" w:space="0" w:color="auto"/>
            </w:tcBorders>
          </w:tcPr>
          <w:p w14:paraId="20615E86" w14:textId="77777777" w:rsidR="0099673D" w:rsidRPr="00216C65" w:rsidRDefault="0046210B" w:rsidP="00CF2750">
            <w:pPr>
              <w:pStyle w:val="-3"/>
              <w:rPr>
                <w:b/>
                <w:sz w:val="28"/>
              </w:rPr>
            </w:pPr>
            <w:r w:rsidRPr="00216C65">
              <w:rPr>
                <w:b/>
                <w:sz w:val="28"/>
              </w:rPr>
              <w:t>损失评估</w:t>
            </w:r>
          </w:p>
        </w:tc>
        <w:tc>
          <w:tcPr>
            <w:tcW w:w="3743" w:type="pct"/>
            <w:tcBorders>
              <w:bottom w:val="single" w:sz="12" w:space="0" w:color="auto"/>
              <w:right w:val="single" w:sz="12" w:space="0" w:color="auto"/>
            </w:tcBorders>
          </w:tcPr>
          <w:p w14:paraId="5273EC0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延误了系统密码算法安全性整体更新的进度</w:t>
            </w:r>
          </w:p>
        </w:tc>
      </w:tr>
    </w:tbl>
    <w:bookmarkEnd w:id="24"/>
    <w:p w14:paraId="11D27D58" w14:textId="5C552CA8" w:rsidR="0099673D" w:rsidRPr="00216C65" w:rsidRDefault="0046210B">
      <w:pPr>
        <w:pStyle w:val="aff0"/>
        <w:numPr>
          <w:ilvl w:val="1"/>
          <w:numId w:val="27"/>
        </w:numPr>
        <w:ind w:firstLineChars="0"/>
      </w:pPr>
      <w:r w:rsidRPr="00216C65">
        <w:rPr>
          <w:rFonts w:hint="eastAsia"/>
        </w:rPr>
        <w:t>密码产品部署故障，如</w:t>
      </w:r>
      <w:r w:rsidRPr="00216C65">
        <w:fldChar w:fldCharType="begin"/>
      </w:r>
      <w:r w:rsidRPr="00216C65">
        <w:instrText xml:space="preserve"> </w:instrText>
      </w:r>
      <w:r w:rsidRPr="00216C65">
        <w:rPr>
          <w:rFonts w:hint="eastAsia"/>
        </w:rPr>
        <w:instrText>REF _Ref103619398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6.2</w:t>
      </w:r>
      <w:r w:rsidRPr="00216C65">
        <w:fldChar w:fldCharType="end"/>
      </w:r>
      <w:r w:rsidRPr="00216C65">
        <w:rPr>
          <w:rFonts w:hint="eastAsia"/>
        </w:rPr>
        <w:t>所示。</w:t>
      </w:r>
    </w:p>
    <w:p w14:paraId="531F5CB4" w14:textId="77777777" w:rsidR="0099673D" w:rsidRPr="00216C65" w:rsidRDefault="0046210B" w:rsidP="00CF2750">
      <w:pPr>
        <w:pStyle w:val="a6"/>
        <w:keepNext/>
        <w:rPr>
          <w:rFonts w:eastAsia="仿宋"/>
          <w:sz w:val="28"/>
        </w:rPr>
      </w:pPr>
      <w:bookmarkStart w:id="25" w:name="_Ref103619398"/>
      <w:r w:rsidRPr="00216C65">
        <w:rPr>
          <w:rFonts w:eastAsia="仿宋" w:hint="eastAsia"/>
          <w:sz w:val="28"/>
        </w:rPr>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2</w:t>
      </w:r>
      <w:r w:rsidRPr="00216C65">
        <w:rPr>
          <w:rFonts w:eastAsia="仿宋"/>
          <w:sz w:val="28"/>
        </w:rPr>
        <w:fldChar w:fldCharType="end"/>
      </w:r>
      <w:bookmarkEnd w:id="25"/>
      <w:r w:rsidRPr="00216C65">
        <w:rPr>
          <w:rFonts w:eastAsia="仿宋"/>
          <w:sz w:val="28"/>
        </w:rPr>
        <w:t xml:space="preserve"> </w:t>
      </w:r>
      <w:r w:rsidRPr="00216C65">
        <w:rPr>
          <w:rFonts w:eastAsia="仿宋" w:hint="eastAsia"/>
          <w:sz w:val="28"/>
        </w:rPr>
        <w:t>密码产品部署故障</w:t>
      </w:r>
    </w:p>
    <w:tbl>
      <w:tblPr>
        <w:tblStyle w:val="-10"/>
        <w:tblW w:w="4967" w:type="pct"/>
        <w:tblLook w:val="04A0" w:firstRow="1" w:lastRow="0" w:firstColumn="1" w:lastColumn="0" w:noHBand="0" w:noVBand="1"/>
      </w:tblPr>
      <w:tblGrid>
        <w:gridCol w:w="2262"/>
        <w:gridCol w:w="6728"/>
      </w:tblGrid>
      <w:tr w:rsidR="0099673D" w:rsidRPr="00216C65" w14:paraId="0F28C5FB"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75344705"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71957EA7"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bCs/>
                <w:sz w:val="28"/>
              </w:rPr>
            </w:pPr>
            <w:r w:rsidRPr="00216C65">
              <w:rPr>
                <w:b w:val="0"/>
                <w:bCs/>
                <w:sz w:val="28"/>
              </w:rPr>
              <w:t>因密码产品实施人员工作疏忽，造成密码产品无法正常工作的事件。</w:t>
            </w:r>
          </w:p>
        </w:tc>
      </w:tr>
      <w:tr w:rsidR="0099673D" w:rsidRPr="00216C65" w14:paraId="10AE0B32"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2A3FE4A8"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7033DCE4"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上线生产后密码产品设备不工作或工作异常</w:t>
            </w:r>
          </w:p>
        </w:tc>
      </w:tr>
      <w:tr w:rsidR="0099673D" w:rsidRPr="00216C65" w14:paraId="6C56D89C"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7FF03415"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3D0B0F4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上线生产前充份验证设备配置文档，并且多次做模拟生产上运行环境的压力测试和功能测试</w:t>
            </w:r>
          </w:p>
        </w:tc>
      </w:tr>
      <w:tr w:rsidR="0099673D" w:rsidRPr="00216C65" w14:paraId="41486326"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5AC0B821" w14:textId="77777777" w:rsidR="0099673D" w:rsidRPr="00216C65" w:rsidRDefault="0046210B" w:rsidP="00CF2750">
            <w:pPr>
              <w:pStyle w:val="-3"/>
              <w:rPr>
                <w:b/>
                <w:sz w:val="28"/>
              </w:rPr>
            </w:pPr>
            <w:r w:rsidRPr="00216C65">
              <w:rPr>
                <w:b/>
                <w:sz w:val="28"/>
              </w:rPr>
              <w:lastRenderedPageBreak/>
              <w:t>事中处理</w:t>
            </w:r>
          </w:p>
        </w:tc>
        <w:tc>
          <w:tcPr>
            <w:tcW w:w="3742" w:type="pct"/>
            <w:tcBorders>
              <w:right w:val="single" w:sz="12" w:space="0" w:color="auto"/>
            </w:tcBorders>
          </w:tcPr>
          <w:p w14:paraId="2E64B3B7"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进行密码应用算法回退</w:t>
            </w:r>
            <w:r w:rsidRPr="00216C65">
              <w:rPr>
                <w:rFonts w:hint="eastAsia"/>
                <w:bCs/>
                <w:sz w:val="28"/>
              </w:rPr>
              <w:t>；</w:t>
            </w:r>
          </w:p>
          <w:p w14:paraId="684F324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密码产品部署回退，定位问题</w:t>
            </w:r>
            <w:r w:rsidRPr="00216C65">
              <w:rPr>
                <w:rFonts w:hint="eastAsia"/>
                <w:bCs/>
                <w:sz w:val="28"/>
              </w:rPr>
              <w:t>。</w:t>
            </w:r>
          </w:p>
        </w:tc>
      </w:tr>
      <w:tr w:rsidR="0099673D" w:rsidRPr="00216C65" w14:paraId="3DBB3D7F"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111079BB"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401AB501"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分析模拟系统和生产系统间的差异</w:t>
            </w:r>
            <w:r w:rsidRPr="00216C65">
              <w:rPr>
                <w:rFonts w:hint="eastAsia"/>
                <w:bCs/>
                <w:sz w:val="28"/>
              </w:rPr>
              <w:t>；</w:t>
            </w:r>
          </w:p>
          <w:p w14:paraId="5B9EB86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全面分析失败上线的原因</w:t>
            </w:r>
            <w:r w:rsidRPr="00216C65">
              <w:rPr>
                <w:rFonts w:hint="eastAsia"/>
                <w:bCs/>
                <w:sz w:val="28"/>
              </w:rPr>
              <w:t>；</w:t>
            </w:r>
          </w:p>
          <w:p w14:paraId="731668B1"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待所有问题解决后再进行二次上线，验证</w:t>
            </w:r>
            <w:r w:rsidRPr="00216C65">
              <w:rPr>
                <w:rFonts w:hint="eastAsia"/>
                <w:bCs/>
                <w:sz w:val="28"/>
              </w:rPr>
              <w:t>。</w:t>
            </w:r>
          </w:p>
        </w:tc>
      </w:tr>
      <w:tr w:rsidR="0099673D" w:rsidRPr="00216C65" w14:paraId="33D26E18"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5332F9E4"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65A987F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延误了系统密码算法安全性整体更新的进度</w:t>
            </w:r>
          </w:p>
        </w:tc>
      </w:tr>
    </w:tbl>
    <w:p w14:paraId="2AD65441" w14:textId="4A9EFEE6" w:rsidR="0099673D" w:rsidRPr="00216C65" w:rsidRDefault="0046210B">
      <w:pPr>
        <w:pStyle w:val="aff0"/>
        <w:numPr>
          <w:ilvl w:val="1"/>
          <w:numId w:val="27"/>
        </w:numPr>
        <w:ind w:firstLineChars="0"/>
      </w:pPr>
      <w:r w:rsidRPr="00216C65">
        <w:rPr>
          <w:rFonts w:hint="eastAsia"/>
        </w:rPr>
        <w:t>密码应用集成漏洞，如</w:t>
      </w:r>
      <w:r w:rsidRPr="00216C65">
        <w:fldChar w:fldCharType="begin"/>
      </w:r>
      <w:r w:rsidRPr="00216C65">
        <w:instrText xml:space="preserve"> </w:instrText>
      </w:r>
      <w:r w:rsidRPr="00216C65">
        <w:rPr>
          <w:rFonts w:hint="eastAsia"/>
        </w:rPr>
        <w:instrText>REF _Ref103619436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6.3</w:t>
      </w:r>
      <w:r w:rsidRPr="00216C65">
        <w:fldChar w:fldCharType="end"/>
      </w:r>
      <w:r w:rsidRPr="00216C65">
        <w:rPr>
          <w:rFonts w:hint="eastAsia"/>
        </w:rPr>
        <w:t>所示。</w:t>
      </w:r>
    </w:p>
    <w:p w14:paraId="7B6B0AAA" w14:textId="77777777" w:rsidR="0099673D" w:rsidRPr="00216C65" w:rsidRDefault="0046210B" w:rsidP="00CF2750">
      <w:pPr>
        <w:pStyle w:val="a6"/>
        <w:keepNext/>
        <w:rPr>
          <w:rFonts w:eastAsia="仿宋"/>
          <w:sz w:val="28"/>
        </w:rPr>
      </w:pPr>
      <w:bookmarkStart w:id="26" w:name="_Ref103619436"/>
      <w:r w:rsidRPr="00216C65">
        <w:rPr>
          <w:rFonts w:eastAsia="仿宋" w:hint="eastAsia"/>
          <w:sz w:val="28"/>
        </w:rPr>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3</w:t>
      </w:r>
      <w:r w:rsidRPr="00216C65">
        <w:rPr>
          <w:rFonts w:eastAsia="仿宋"/>
          <w:sz w:val="28"/>
        </w:rPr>
        <w:fldChar w:fldCharType="end"/>
      </w:r>
      <w:bookmarkEnd w:id="26"/>
      <w:r w:rsidRPr="00216C65">
        <w:rPr>
          <w:rFonts w:eastAsia="仿宋"/>
          <w:sz w:val="28"/>
        </w:rPr>
        <w:t xml:space="preserve"> </w:t>
      </w:r>
      <w:r w:rsidRPr="00216C65">
        <w:rPr>
          <w:rFonts w:eastAsia="仿宋" w:hint="eastAsia"/>
          <w:sz w:val="28"/>
        </w:rPr>
        <w:t>密码应用集成漏洞</w:t>
      </w:r>
    </w:p>
    <w:tbl>
      <w:tblPr>
        <w:tblStyle w:val="-10"/>
        <w:tblW w:w="4967" w:type="pct"/>
        <w:tblLook w:val="04A0" w:firstRow="1" w:lastRow="0" w:firstColumn="1" w:lastColumn="0" w:noHBand="0" w:noVBand="1"/>
      </w:tblPr>
      <w:tblGrid>
        <w:gridCol w:w="2262"/>
        <w:gridCol w:w="6728"/>
      </w:tblGrid>
      <w:tr w:rsidR="0099673D" w:rsidRPr="00216C65" w14:paraId="1A92F731"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54851FC8"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12211799"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bCs/>
                <w:sz w:val="28"/>
              </w:rPr>
            </w:pPr>
            <w:r w:rsidRPr="00216C65">
              <w:rPr>
                <w:b w:val="0"/>
                <w:bCs/>
                <w:sz w:val="28"/>
              </w:rPr>
              <w:t>因业务系统开发商的工作疏忽或对密码产品接口掌握不全，造成业务系统密码应用存在漏洞的事件，典型的有：身份鉴别时对证书有效性验证不严谨，造成已过期的、被注销的、非受信</w:t>
            </w:r>
            <w:r w:rsidRPr="00216C65">
              <w:rPr>
                <w:b w:val="0"/>
                <w:bCs/>
                <w:sz w:val="28"/>
              </w:rPr>
              <w:t>CA</w:t>
            </w:r>
            <w:r w:rsidRPr="00216C65">
              <w:rPr>
                <w:b w:val="0"/>
                <w:bCs/>
                <w:sz w:val="28"/>
              </w:rPr>
              <w:t>颁发的证书可以通过认证；身份鉴别时没有采用随机数签名，造成身份鉴别信息可被重放攻击等</w:t>
            </w:r>
          </w:p>
        </w:tc>
      </w:tr>
      <w:tr w:rsidR="0099673D" w:rsidRPr="00216C65" w14:paraId="4DF482B6"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1321C588"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11A3A4C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有心攻击信息的黑客很容易蒙混到信息系统内部，引发内部信息泄漏风险</w:t>
            </w:r>
          </w:p>
        </w:tc>
      </w:tr>
      <w:tr w:rsidR="0099673D" w:rsidRPr="00216C65" w14:paraId="6BC898FF"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384770F6"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27C555F9"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技术上对认证的原理进行了理论性的认证，并给出了集成的拓扑说明</w:t>
            </w:r>
            <w:r w:rsidRPr="00216C65">
              <w:rPr>
                <w:rFonts w:hint="eastAsia"/>
                <w:bCs/>
                <w:sz w:val="28"/>
              </w:rPr>
              <w:t>；</w:t>
            </w:r>
          </w:p>
          <w:p w14:paraId="58800BAB"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可复制参考的集成示例，接口介绍文档</w:t>
            </w:r>
            <w:r w:rsidRPr="00216C65">
              <w:rPr>
                <w:rFonts w:hint="eastAsia"/>
                <w:bCs/>
                <w:sz w:val="28"/>
              </w:rPr>
              <w:t>；</w:t>
            </w:r>
          </w:p>
          <w:p w14:paraId="434C93A2"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宽且广的测试案例的覆盖</w:t>
            </w:r>
            <w:r w:rsidRPr="00216C65">
              <w:rPr>
                <w:rFonts w:hint="eastAsia"/>
                <w:bCs/>
                <w:sz w:val="28"/>
              </w:rPr>
              <w:t>。</w:t>
            </w:r>
          </w:p>
        </w:tc>
      </w:tr>
      <w:tr w:rsidR="0099673D" w:rsidRPr="00216C65" w14:paraId="1DAC0D55"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09A2651A"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360D50A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系统全面回退到使用证书登录前的状态</w:t>
            </w:r>
            <w:r w:rsidRPr="00216C65">
              <w:rPr>
                <w:rFonts w:hint="eastAsia"/>
                <w:bCs/>
                <w:sz w:val="28"/>
              </w:rPr>
              <w:t>；</w:t>
            </w:r>
          </w:p>
          <w:p w14:paraId="37DC68C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待所有问题解决后再进行二次上线，验证</w:t>
            </w:r>
            <w:r w:rsidRPr="00216C65">
              <w:rPr>
                <w:rFonts w:hint="eastAsia"/>
                <w:bCs/>
                <w:sz w:val="28"/>
              </w:rPr>
              <w:t>。</w:t>
            </w:r>
          </w:p>
        </w:tc>
      </w:tr>
      <w:tr w:rsidR="0099673D" w:rsidRPr="00216C65" w14:paraId="76A046BB"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6C883F75"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41F75394"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开发人员重新参考方案，做原理层的深入了解，充分理解示例代码，接口说明文档</w:t>
            </w:r>
            <w:r w:rsidRPr="00216C65">
              <w:rPr>
                <w:rFonts w:hint="eastAsia"/>
                <w:bCs/>
                <w:sz w:val="28"/>
              </w:rPr>
              <w:t>；</w:t>
            </w:r>
          </w:p>
          <w:p w14:paraId="484E3A2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重新做证书认证产品的接入</w:t>
            </w:r>
            <w:r w:rsidRPr="00216C65">
              <w:rPr>
                <w:rFonts w:hint="eastAsia"/>
                <w:bCs/>
                <w:sz w:val="28"/>
              </w:rPr>
              <w:t>；</w:t>
            </w:r>
          </w:p>
          <w:p w14:paraId="7C196E10"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宽且广的测试案例的覆盖，</w:t>
            </w:r>
            <w:r w:rsidRPr="00216C65">
              <w:rPr>
                <w:bCs/>
                <w:sz w:val="28"/>
              </w:rPr>
              <w:t>β</w:t>
            </w:r>
            <w:r w:rsidRPr="00216C65">
              <w:rPr>
                <w:bCs/>
                <w:sz w:val="28"/>
              </w:rPr>
              <w:t>测试</w:t>
            </w:r>
            <w:r w:rsidRPr="00216C65">
              <w:rPr>
                <w:rFonts w:hint="eastAsia"/>
                <w:bCs/>
                <w:sz w:val="28"/>
              </w:rPr>
              <w:t>。</w:t>
            </w:r>
          </w:p>
        </w:tc>
      </w:tr>
      <w:tr w:rsidR="0099673D" w:rsidRPr="00216C65" w14:paraId="3C1E77EE"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7DC67BED"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428D270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延误了强身份认证的上线进度，给系统安全性存在身份认证方面的不足，容易受到黑客密码穷举，撞库等方面的攻击，存在内部信息泄漏的风险。</w:t>
            </w:r>
          </w:p>
        </w:tc>
      </w:tr>
    </w:tbl>
    <w:p w14:paraId="77EBB721" w14:textId="77777777" w:rsidR="0099673D" w:rsidRPr="00216C65" w:rsidRDefault="0046210B">
      <w:pPr>
        <w:pStyle w:val="aff0"/>
        <w:numPr>
          <w:ilvl w:val="0"/>
          <w:numId w:val="27"/>
        </w:numPr>
        <w:ind w:firstLineChars="0"/>
      </w:pPr>
      <w:r w:rsidRPr="00216C65">
        <w:rPr>
          <w:rFonts w:hint="eastAsia"/>
        </w:rPr>
        <w:t>密码运行过程中出现的安全事件应急处置预案</w:t>
      </w:r>
    </w:p>
    <w:p w14:paraId="28DD6CBE" w14:textId="77777777" w:rsidR="0099673D" w:rsidRPr="00216C65" w:rsidRDefault="0046210B" w:rsidP="00855507">
      <w:pPr>
        <w:ind w:firstLine="560"/>
      </w:pPr>
      <w:r w:rsidRPr="00216C65">
        <w:rPr>
          <w:rFonts w:hint="eastAsia"/>
        </w:rPr>
        <w:t>针对密码运行过程中的安全事件，应急处置预案设计如下，包括系统管理员证书失效、系统服务器证书失效、密钥泄漏、密码设备故障、密码设备的安全漏洞。</w:t>
      </w:r>
    </w:p>
    <w:p w14:paraId="51A18353" w14:textId="50A59D8A" w:rsidR="0099673D" w:rsidRPr="00216C65" w:rsidRDefault="0046210B">
      <w:pPr>
        <w:pStyle w:val="aff0"/>
        <w:numPr>
          <w:ilvl w:val="1"/>
          <w:numId w:val="27"/>
        </w:numPr>
        <w:ind w:firstLineChars="0"/>
      </w:pPr>
      <w:r w:rsidRPr="00216C65">
        <w:rPr>
          <w:rFonts w:hint="eastAsia"/>
        </w:rPr>
        <w:t>系统管理员证书失效，如</w:t>
      </w:r>
      <w:r w:rsidRPr="00216C65">
        <w:fldChar w:fldCharType="begin"/>
      </w:r>
      <w:r w:rsidRPr="00216C65">
        <w:instrText xml:space="preserve"> </w:instrText>
      </w:r>
      <w:r w:rsidRPr="00216C65">
        <w:rPr>
          <w:rFonts w:hint="eastAsia"/>
        </w:rPr>
        <w:instrText>REF _Ref103619473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6.4</w:t>
      </w:r>
      <w:r w:rsidRPr="00216C65">
        <w:fldChar w:fldCharType="end"/>
      </w:r>
      <w:r w:rsidRPr="00216C65">
        <w:rPr>
          <w:rFonts w:hint="eastAsia"/>
        </w:rPr>
        <w:t>所示。</w:t>
      </w:r>
    </w:p>
    <w:p w14:paraId="3C37D9E0" w14:textId="77777777" w:rsidR="0099673D" w:rsidRPr="00216C65" w:rsidRDefault="0046210B" w:rsidP="00CF2750">
      <w:pPr>
        <w:pStyle w:val="a6"/>
        <w:keepNext/>
        <w:rPr>
          <w:rFonts w:eastAsia="仿宋"/>
          <w:sz w:val="28"/>
        </w:rPr>
      </w:pPr>
      <w:bookmarkStart w:id="27" w:name="_Ref103619473"/>
      <w:r w:rsidRPr="00216C65">
        <w:rPr>
          <w:rFonts w:eastAsia="仿宋" w:hint="eastAsia"/>
          <w:sz w:val="28"/>
        </w:rPr>
        <w:lastRenderedPageBreak/>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4</w:t>
      </w:r>
      <w:r w:rsidRPr="00216C65">
        <w:rPr>
          <w:rFonts w:eastAsia="仿宋"/>
          <w:sz w:val="28"/>
        </w:rPr>
        <w:fldChar w:fldCharType="end"/>
      </w:r>
      <w:bookmarkEnd w:id="27"/>
      <w:r w:rsidRPr="00216C65">
        <w:rPr>
          <w:rFonts w:eastAsia="仿宋"/>
          <w:sz w:val="28"/>
        </w:rPr>
        <w:t xml:space="preserve"> </w:t>
      </w:r>
      <w:r w:rsidRPr="00216C65">
        <w:rPr>
          <w:rFonts w:eastAsia="仿宋" w:hint="eastAsia"/>
          <w:sz w:val="28"/>
        </w:rPr>
        <w:t>系统管理员证书失效</w:t>
      </w:r>
    </w:p>
    <w:tbl>
      <w:tblPr>
        <w:tblStyle w:val="-10"/>
        <w:tblW w:w="4967" w:type="pct"/>
        <w:tblLook w:val="04A0" w:firstRow="1" w:lastRow="0" w:firstColumn="1" w:lastColumn="0" w:noHBand="0" w:noVBand="1"/>
      </w:tblPr>
      <w:tblGrid>
        <w:gridCol w:w="2262"/>
        <w:gridCol w:w="6728"/>
      </w:tblGrid>
      <w:tr w:rsidR="0099673D" w:rsidRPr="00216C65" w14:paraId="4B134D4C"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45AE2E3B"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46306EB1"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sz w:val="28"/>
              </w:rPr>
            </w:pPr>
            <w:r w:rsidRPr="00216C65">
              <w:rPr>
                <w:b w:val="0"/>
                <w:sz w:val="28"/>
              </w:rPr>
              <w:t>系统管理员证书在过期前没有及时去续期、系统管理员证书介质</w:t>
            </w:r>
            <w:r w:rsidRPr="00216C65">
              <w:rPr>
                <w:b w:val="0"/>
                <w:sz w:val="28"/>
              </w:rPr>
              <w:t>PIN</w:t>
            </w:r>
            <w:r w:rsidRPr="00216C65">
              <w:rPr>
                <w:b w:val="0"/>
                <w:sz w:val="28"/>
              </w:rPr>
              <w:t>锁死或介质损坏。</w:t>
            </w:r>
          </w:p>
        </w:tc>
      </w:tr>
      <w:tr w:rsidR="0099673D" w:rsidRPr="00216C65" w14:paraId="13591261"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3E894403"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3302F40B"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系统管理员无法正常登录业务系统进行维护和管理工作，对业务系统的可用性可能会造成影响。</w:t>
            </w:r>
          </w:p>
        </w:tc>
      </w:tr>
      <w:tr w:rsidR="0099673D" w:rsidRPr="00216C65" w14:paraId="6BD71F88"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5B22D88C"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62DA4D5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设立规范制度要求：管理员每个月定期查看系统管理员证书的有效时间，设置两个管理证书介质互为备份。</w:t>
            </w:r>
          </w:p>
        </w:tc>
      </w:tr>
      <w:tr w:rsidR="0099673D" w:rsidRPr="00216C65" w14:paraId="2E9798A9"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36E1A56F"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0994651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采用备份的管理证书介质登录系统；</w:t>
            </w:r>
          </w:p>
          <w:p w14:paraId="1CF643E6"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使用备份的管理员介质做常用的系统管理员的新证书。</w:t>
            </w:r>
          </w:p>
        </w:tc>
      </w:tr>
      <w:tr w:rsidR="0099673D" w:rsidRPr="00216C65" w14:paraId="7614C0AA"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08C85786"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08D27824"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加强规范制度的落实措施；</w:t>
            </w:r>
          </w:p>
          <w:p w14:paraId="0D57A2F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强调备份的重要性，备份的使用周期要比应用中的产品周期长</w:t>
            </w:r>
            <w:r w:rsidRPr="00216C65">
              <w:rPr>
                <w:sz w:val="28"/>
              </w:rPr>
              <w:t>1.5-2</w:t>
            </w:r>
            <w:r w:rsidRPr="00216C65">
              <w:rPr>
                <w:sz w:val="28"/>
              </w:rPr>
              <w:t>倍。</w:t>
            </w:r>
          </w:p>
        </w:tc>
      </w:tr>
      <w:tr w:rsidR="0099673D" w:rsidRPr="00216C65" w14:paraId="45FC4ED7" w14:textId="77777777" w:rsidTr="0099673D">
        <w:trPr>
          <w:trHeight w:val="149"/>
        </w:trPr>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15302429"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72E7E9AC"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管理员登录不及时导致系统维护不及时，造成密码服务的连续性服务中断。</w:t>
            </w:r>
          </w:p>
        </w:tc>
      </w:tr>
    </w:tbl>
    <w:p w14:paraId="7B69628C" w14:textId="7C9984C1" w:rsidR="0099673D" w:rsidRPr="00216C65" w:rsidRDefault="0046210B">
      <w:pPr>
        <w:pStyle w:val="aff0"/>
        <w:numPr>
          <w:ilvl w:val="1"/>
          <w:numId w:val="27"/>
        </w:numPr>
        <w:ind w:firstLineChars="0"/>
      </w:pPr>
      <w:r w:rsidRPr="00216C65">
        <w:rPr>
          <w:rFonts w:hint="eastAsia"/>
        </w:rPr>
        <w:t>系统服务器证书失效，如</w:t>
      </w:r>
      <w:r w:rsidRPr="00216C65">
        <w:fldChar w:fldCharType="begin"/>
      </w:r>
      <w:r w:rsidRPr="00216C65">
        <w:instrText xml:space="preserve"> </w:instrText>
      </w:r>
      <w:r w:rsidRPr="00216C65">
        <w:rPr>
          <w:rFonts w:hint="eastAsia"/>
        </w:rPr>
        <w:instrText>REF _Ref103619505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5.6</w:t>
      </w:r>
      <w:r w:rsidRPr="00216C65">
        <w:fldChar w:fldCharType="end"/>
      </w:r>
      <w:r w:rsidRPr="00216C65">
        <w:rPr>
          <w:rFonts w:hint="eastAsia"/>
        </w:rPr>
        <w:t>所示。</w:t>
      </w:r>
    </w:p>
    <w:p w14:paraId="14F689E6" w14:textId="77777777" w:rsidR="0099673D" w:rsidRPr="00216C65" w:rsidRDefault="0046210B" w:rsidP="00CF2750">
      <w:pPr>
        <w:pStyle w:val="a6"/>
        <w:keepNext/>
        <w:rPr>
          <w:rFonts w:eastAsia="仿宋"/>
          <w:sz w:val="28"/>
        </w:rPr>
      </w:pPr>
      <w:r w:rsidRPr="00216C65">
        <w:rPr>
          <w:rFonts w:eastAsia="仿宋" w:hint="eastAsia"/>
          <w:sz w:val="28"/>
        </w:rPr>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5</w:t>
      </w:r>
      <w:r w:rsidRPr="00216C65">
        <w:rPr>
          <w:rFonts w:eastAsia="仿宋"/>
          <w:sz w:val="28"/>
        </w:rPr>
        <w:fldChar w:fldCharType="end"/>
      </w:r>
      <w:r w:rsidRPr="00216C65">
        <w:rPr>
          <w:rFonts w:eastAsia="仿宋"/>
          <w:sz w:val="28"/>
        </w:rPr>
        <w:t xml:space="preserve"> </w:t>
      </w:r>
      <w:r w:rsidRPr="00216C65">
        <w:rPr>
          <w:rFonts w:eastAsia="仿宋" w:hint="eastAsia"/>
          <w:sz w:val="28"/>
        </w:rPr>
        <w:t>系统服务器证书失效</w:t>
      </w:r>
    </w:p>
    <w:tbl>
      <w:tblPr>
        <w:tblStyle w:val="-10"/>
        <w:tblW w:w="4967" w:type="pct"/>
        <w:tblLook w:val="04A0" w:firstRow="1" w:lastRow="0" w:firstColumn="1" w:lastColumn="0" w:noHBand="0" w:noVBand="1"/>
      </w:tblPr>
      <w:tblGrid>
        <w:gridCol w:w="2262"/>
        <w:gridCol w:w="6728"/>
      </w:tblGrid>
      <w:tr w:rsidR="0099673D" w:rsidRPr="00216C65" w14:paraId="70C4CA7B"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51150BE7"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2F768478"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sz w:val="28"/>
              </w:rPr>
            </w:pPr>
            <w:r w:rsidRPr="00216C65">
              <w:rPr>
                <w:b w:val="0"/>
                <w:sz w:val="28"/>
              </w:rPr>
              <w:t>业务系统的服务器证书在过期前没有及时去续期；业务系统</w:t>
            </w:r>
            <w:r w:rsidRPr="00216C65">
              <w:rPr>
                <w:b w:val="0"/>
                <w:sz w:val="28"/>
              </w:rPr>
              <w:t>IP</w:t>
            </w:r>
            <w:r w:rsidRPr="00216C65">
              <w:rPr>
                <w:b w:val="0"/>
                <w:sz w:val="28"/>
              </w:rPr>
              <w:t>或域名修改没有及时申请新的</w:t>
            </w:r>
            <w:r w:rsidRPr="00216C65">
              <w:rPr>
                <w:b w:val="0"/>
                <w:sz w:val="28"/>
              </w:rPr>
              <w:t>IP</w:t>
            </w:r>
            <w:r w:rsidRPr="00216C65">
              <w:rPr>
                <w:b w:val="0"/>
                <w:sz w:val="28"/>
              </w:rPr>
              <w:t>或域名证书。</w:t>
            </w:r>
          </w:p>
        </w:tc>
      </w:tr>
      <w:tr w:rsidR="0099673D" w:rsidRPr="00216C65" w14:paraId="300D459C"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4898B72F"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25B8727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服务器证书验证失败，影响业务系统的正常访问</w:t>
            </w:r>
          </w:p>
        </w:tc>
      </w:tr>
      <w:tr w:rsidR="0099673D" w:rsidRPr="00216C65" w14:paraId="6D99696F"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0834327D"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55819D7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设立规范制度要求管理员每个月定期查看服务器的有效时间，确定服务器证书可继续服务的时间。</w:t>
            </w:r>
          </w:p>
          <w:p w14:paraId="6882663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系统的任意修改需要做出风险评估后，落实准备条件再做切换或更改。</w:t>
            </w:r>
          </w:p>
        </w:tc>
      </w:tr>
      <w:tr w:rsidR="0099673D" w:rsidRPr="00216C65" w14:paraId="65DA99B9"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316EAC67"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7DD8C69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针对证书过期问题，一方面管理员需要尽快为过期的服务器证书续期；另一方面向</w:t>
            </w:r>
            <w:r w:rsidRPr="00216C65">
              <w:rPr>
                <w:sz w:val="28"/>
              </w:rPr>
              <w:t>CA</w:t>
            </w:r>
            <w:r w:rsidRPr="00216C65">
              <w:rPr>
                <w:sz w:val="28"/>
              </w:rPr>
              <w:t>机构申请临时服务器证书过渡网站正常应用。</w:t>
            </w:r>
          </w:p>
          <w:p w14:paraId="0048045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没有及时申请新问题，采用</w:t>
            </w:r>
            <w:r w:rsidRPr="00216C65">
              <w:rPr>
                <w:sz w:val="28"/>
              </w:rPr>
              <w:t>IP</w:t>
            </w:r>
            <w:r w:rsidRPr="00216C65">
              <w:rPr>
                <w:sz w:val="28"/>
              </w:rPr>
              <w:t>或域名回退机制，待新证书申请下来后再做</w:t>
            </w:r>
            <w:r w:rsidRPr="00216C65">
              <w:rPr>
                <w:sz w:val="28"/>
              </w:rPr>
              <w:t>IP</w:t>
            </w:r>
            <w:r w:rsidRPr="00216C65">
              <w:rPr>
                <w:sz w:val="28"/>
              </w:rPr>
              <w:t>或域名的切换</w:t>
            </w:r>
            <w:r w:rsidRPr="00216C65">
              <w:rPr>
                <w:rFonts w:hint="eastAsia"/>
                <w:sz w:val="28"/>
              </w:rPr>
              <w:t>。</w:t>
            </w:r>
          </w:p>
        </w:tc>
      </w:tr>
      <w:tr w:rsidR="0099673D" w:rsidRPr="00216C65" w14:paraId="05D2D97B"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0E48498B"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063A1A9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加强规范制度的落实措施；</w:t>
            </w:r>
          </w:p>
          <w:p w14:paraId="7E1BA697"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加强从测试到生产的验证性测试。</w:t>
            </w:r>
          </w:p>
        </w:tc>
      </w:tr>
      <w:tr w:rsidR="0099673D" w:rsidRPr="00216C65" w14:paraId="33D8CE63"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04EE0972"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3AED120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影响信息系统的</w:t>
            </w:r>
            <w:r w:rsidRPr="00216C65">
              <w:rPr>
                <w:sz w:val="28"/>
              </w:rPr>
              <w:t>IP</w:t>
            </w:r>
            <w:r w:rsidRPr="00216C65">
              <w:rPr>
                <w:sz w:val="28"/>
              </w:rPr>
              <w:t>或域名切换进度，临时证书申请过程和机制回退造成密码服务的连续性服务中断。</w:t>
            </w:r>
          </w:p>
        </w:tc>
      </w:tr>
    </w:tbl>
    <w:p w14:paraId="1F7288E1" w14:textId="2886E736" w:rsidR="0099673D" w:rsidRPr="00216C65" w:rsidRDefault="0046210B">
      <w:pPr>
        <w:pStyle w:val="aff0"/>
        <w:numPr>
          <w:ilvl w:val="1"/>
          <w:numId w:val="27"/>
        </w:numPr>
        <w:ind w:firstLineChars="0"/>
      </w:pPr>
      <w:r w:rsidRPr="00216C65">
        <w:rPr>
          <w:rFonts w:hint="eastAsia"/>
        </w:rPr>
        <w:t>密钥泄漏，如</w:t>
      </w:r>
      <w:r w:rsidRPr="00216C65">
        <w:fldChar w:fldCharType="begin"/>
      </w:r>
      <w:r w:rsidRPr="00216C65">
        <w:instrText xml:space="preserve"> </w:instrText>
      </w:r>
      <w:r w:rsidRPr="00216C65">
        <w:rPr>
          <w:rFonts w:hint="eastAsia"/>
        </w:rPr>
        <w:instrText>REF _Ref103619532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6.6</w:t>
      </w:r>
      <w:r w:rsidRPr="00216C65">
        <w:fldChar w:fldCharType="end"/>
      </w:r>
      <w:r w:rsidRPr="00216C65">
        <w:rPr>
          <w:rFonts w:hint="eastAsia"/>
        </w:rPr>
        <w:t>所示。</w:t>
      </w:r>
    </w:p>
    <w:p w14:paraId="07F9DC36" w14:textId="77777777" w:rsidR="0099673D" w:rsidRPr="00216C65" w:rsidRDefault="0046210B" w:rsidP="00CF2750">
      <w:pPr>
        <w:pStyle w:val="a6"/>
        <w:keepNext/>
        <w:rPr>
          <w:rFonts w:eastAsia="仿宋"/>
          <w:sz w:val="28"/>
        </w:rPr>
      </w:pPr>
      <w:bookmarkStart w:id="28" w:name="_Ref103619532"/>
      <w:r w:rsidRPr="00216C65">
        <w:rPr>
          <w:rFonts w:eastAsia="仿宋" w:hint="eastAsia"/>
          <w:sz w:val="28"/>
        </w:rPr>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bookmarkEnd w:id="28"/>
      <w:r w:rsidRPr="00216C65">
        <w:rPr>
          <w:rFonts w:eastAsia="仿宋"/>
          <w:sz w:val="28"/>
        </w:rPr>
        <w:t xml:space="preserve"> </w:t>
      </w:r>
      <w:r w:rsidRPr="00216C65">
        <w:rPr>
          <w:rFonts w:eastAsia="仿宋" w:hint="eastAsia"/>
          <w:sz w:val="28"/>
        </w:rPr>
        <w:t>密钥泄漏</w:t>
      </w:r>
    </w:p>
    <w:tbl>
      <w:tblPr>
        <w:tblStyle w:val="-10"/>
        <w:tblW w:w="4967" w:type="pct"/>
        <w:tblLook w:val="04A0" w:firstRow="1" w:lastRow="0" w:firstColumn="1" w:lastColumn="0" w:noHBand="0" w:noVBand="1"/>
      </w:tblPr>
      <w:tblGrid>
        <w:gridCol w:w="2262"/>
        <w:gridCol w:w="6728"/>
      </w:tblGrid>
      <w:tr w:rsidR="0099673D" w:rsidRPr="00216C65" w14:paraId="612BEC01"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1781A723"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63F5A0EF"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sz w:val="28"/>
              </w:rPr>
            </w:pPr>
            <w:r w:rsidRPr="00216C65">
              <w:rPr>
                <w:b w:val="0"/>
                <w:sz w:val="28"/>
              </w:rPr>
              <w:t>服务端的服务器密码机、签名验签服务器设备里的密钥（包括私钥、对称密钥、</w:t>
            </w:r>
            <w:r w:rsidRPr="00216C65">
              <w:rPr>
                <w:b w:val="0"/>
                <w:sz w:val="28"/>
              </w:rPr>
              <w:t>MAC</w:t>
            </w:r>
            <w:r w:rsidRPr="00216C65">
              <w:rPr>
                <w:b w:val="0"/>
                <w:sz w:val="28"/>
              </w:rPr>
              <w:t>密钥）泄漏事件。</w:t>
            </w:r>
          </w:p>
        </w:tc>
      </w:tr>
      <w:tr w:rsidR="0099673D" w:rsidRPr="00216C65" w14:paraId="30226B4D"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6D09D3E1" w14:textId="77777777" w:rsidR="0099673D" w:rsidRPr="00216C65" w:rsidRDefault="0046210B" w:rsidP="00CF2750">
            <w:pPr>
              <w:pStyle w:val="-3"/>
              <w:rPr>
                <w:b/>
                <w:sz w:val="28"/>
              </w:rPr>
            </w:pPr>
            <w:r w:rsidRPr="00216C65">
              <w:rPr>
                <w:b/>
                <w:sz w:val="28"/>
              </w:rPr>
              <w:lastRenderedPageBreak/>
              <w:t>问题影响</w:t>
            </w:r>
          </w:p>
        </w:tc>
        <w:tc>
          <w:tcPr>
            <w:tcW w:w="3742" w:type="pct"/>
            <w:tcBorders>
              <w:right w:val="single" w:sz="12" w:space="0" w:color="auto"/>
            </w:tcBorders>
          </w:tcPr>
          <w:p w14:paraId="2D123FB2"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关键敏感数据存储与传输的私密性、完整性被破解</w:t>
            </w:r>
          </w:p>
        </w:tc>
      </w:tr>
      <w:tr w:rsidR="0099673D" w:rsidRPr="00216C65" w14:paraId="6C9388DE"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337B486F"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1B968D8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密钥对应的信息系统应用模块做好登记；</w:t>
            </w:r>
          </w:p>
          <w:p w14:paraId="79C097FC"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多套密钥同时运行。</w:t>
            </w:r>
          </w:p>
        </w:tc>
      </w:tr>
      <w:tr w:rsidR="0099673D" w:rsidRPr="00216C65" w14:paraId="0DE83044"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72F6A342"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7AE2097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评估密钥泄漏可能波及到的系统范围；</w:t>
            </w:r>
          </w:p>
          <w:p w14:paraId="4C9323F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在密码服务系统中采用新的一套密钥；</w:t>
            </w:r>
          </w:p>
          <w:p w14:paraId="43D81BB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信息系统尽快做好密钥切换工作与新密钥验证；</w:t>
            </w:r>
          </w:p>
          <w:p w14:paraId="54AD0D68"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销毁旧密钥，做好新密钥的备份措施和安全控制措施</w:t>
            </w:r>
            <w:r w:rsidRPr="00216C65">
              <w:rPr>
                <w:rFonts w:hint="eastAsia"/>
                <w:sz w:val="28"/>
              </w:rPr>
              <w:t>。</w:t>
            </w:r>
          </w:p>
        </w:tc>
      </w:tr>
      <w:tr w:rsidR="0099673D" w:rsidRPr="00216C65" w14:paraId="0EEF0821"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1F90603F"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00C90591"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追踪密钥外泄的原因；</w:t>
            </w:r>
          </w:p>
          <w:p w14:paraId="3AE7336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加强制度的管理</w:t>
            </w:r>
            <w:r w:rsidRPr="00216C65">
              <w:rPr>
                <w:rFonts w:hint="eastAsia"/>
                <w:sz w:val="28"/>
              </w:rPr>
              <w:t>；</w:t>
            </w:r>
          </w:p>
          <w:p w14:paraId="52AB412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强化密钥管理安的全意识。</w:t>
            </w:r>
          </w:p>
        </w:tc>
      </w:tr>
      <w:tr w:rsidR="0099673D" w:rsidRPr="00216C65" w14:paraId="1D38F6D4"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03178BBF"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3958C2E1"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密钥外泄的信息系统数据存在泄漏的风险</w:t>
            </w:r>
          </w:p>
        </w:tc>
      </w:tr>
    </w:tbl>
    <w:p w14:paraId="2D61D944" w14:textId="5A60C946" w:rsidR="0099673D" w:rsidRPr="00216C65" w:rsidRDefault="0046210B">
      <w:pPr>
        <w:pStyle w:val="aff0"/>
        <w:numPr>
          <w:ilvl w:val="1"/>
          <w:numId w:val="27"/>
        </w:numPr>
        <w:ind w:firstLineChars="0"/>
      </w:pPr>
      <w:r w:rsidRPr="00216C65">
        <w:rPr>
          <w:rFonts w:hint="eastAsia"/>
        </w:rPr>
        <w:t>密码设备故障，如</w:t>
      </w:r>
      <w:r w:rsidRPr="00216C65">
        <w:fldChar w:fldCharType="begin"/>
      </w:r>
      <w:r w:rsidRPr="00216C65">
        <w:instrText xml:space="preserve"> </w:instrText>
      </w:r>
      <w:r w:rsidRPr="00216C65">
        <w:rPr>
          <w:rFonts w:hint="eastAsia"/>
        </w:rPr>
        <w:instrText>REF _Ref103619555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6.7</w:t>
      </w:r>
      <w:r w:rsidRPr="00216C65">
        <w:fldChar w:fldCharType="end"/>
      </w:r>
      <w:r w:rsidRPr="00216C65">
        <w:rPr>
          <w:rFonts w:hint="eastAsia"/>
        </w:rPr>
        <w:t>所示。</w:t>
      </w:r>
    </w:p>
    <w:p w14:paraId="1DD8CCAA" w14:textId="77777777" w:rsidR="0099673D" w:rsidRPr="00216C65" w:rsidRDefault="0046210B" w:rsidP="00CF2750">
      <w:pPr>
        <w:pStyle w:val="a6"/>
        <w:keepNext/>
        <w:rPr>
          <w:rFonts w:eastAsia="仿宋"/>
          <w:sz w:val="28"/>
        </w:rPr>
      </w:pPr>
      <w:bookmarkStart w:id="29" w:name="_Ref103619555"/>
      <w:r w:rsidRPr="00216C65">
        <w:rPr>
          <w:rFonts w:eastAsia="仿宋" w:hint="eastAsia"/>
          <w:sz w:val="28"/>
        </w:rPr>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7</w:t>
      </w:r>
      <w:r w:rsidRPr="00216C65">
        <w:rPr>
          <w:rFonts w:eastAsia="仿宋"/>
          <w:sz w:val="28"/>
        </w:rPr>
        <w:fldChar w:fldCharType="end"/>
      </w:r>
      <w:bookmarkEnd w:id="29"/>
      <w:r w:rsidRPr="00216C65">
        <w:rPr>
          <w:rFonts w:eastAsia="仿宋"/>
          <w:sz w:val="28"/>
        </w:rPr>
        <w:t xml:space="preserve"> </w:t>
      </w:r>
      <w:r w:rsidRPr="00216C65">
        <w:rPr>
          <w:rFonts w:eastAsia="仿宋" w:hint="eastAsia"/>
          <w:sz w:val="28"/>
        </w:rPr>
        <w:t>密码设备故障</w:t>
      </w:r>
    </w:p>
    <w:tbl>
      <w:tblPr>
        <w:tblStyle w:val="-10"/>
        <w:tblW w:w="4967" w:type="pct"/>
        <w:tblLook w:val="04A0" w:firstRow="1" w:lastRow="0" w:firstColumn="1" w:lastColumn="0" w:noHBand="0" w:noVBand="1"/>
      </w:tblPr>
      <w:tblGrid>
        <w:gridCol w:w="2262"/>
        <w:gridCol w:w="6728"/>
      </w:tblGrid>
      <w:tr w:rsidR="0099673D" w:rsidRPr="00216C65" w14:paraId="5E803E37"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213049C3"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548A7390"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sz w:val="28"/>
              </w:rPr>
            </w:pPr>
            <w:r w:rsidRPr="00216C65">
              <w:rPr>
                <w:b w:val="0"/>
                <w:sz w:val="28"/>
              </w:rPr>
              <w:t>服务端的服务器密码机、签名验签服务器设备故障事件。</w:t>
            </w:r>
          </w:p>
        </w:tc>
      </w:tr>
      <w:tr w:rsidR="0099673D" w:rsidRPr="00216C65" w14:paraId="0A6BA60D"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78DFBB30"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3A1D2044"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业务系统身份鉴别、数据安全存储、数据安全传输等功能异常</w:t>
            </w:r>
          </w:p>
        </w:tc>
      </w:tr>
      <w:tr w:rsidR="0099673D" w:rsidRPr="00216C65" w14:paraId="0505FD0B"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5ECDEFED"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1D7A419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做好密码服务设备的双套运行备份</w:t>
            </w:r>
            <w:r w:rsidRPr="00216C65">
              <w:rPr>
                <w:rFonts w:hint="eastAsia"/>
                <w:sz w:val="28"/>
              </w:rPr>
              <w:t>；</w:t>
            </w:r>
          </w:p>
          <w:p w14:paraId="76325C2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做好密码服务设备的密钥备份</w:t>
            </w:r>
            <w:r w:rsidRPr="00216C65">
              <w:rPr>
                <w:rFonts w:hint="eastAsia"/>
                <w:sz w:val="28"/>
              </w:rPr>
              <w:t>。</w:t>
            </w:r>
          </w:p>
        </w:tc>
      </w:tr>
      <w:tr w:rsidR="0099673D" w:rsidRPr="00216C65" w14:paraId="7A3ECF90"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51C93D60"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3044766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马上使用备用设备替换现有密码服务系统设备，隔离出问题的密码服务系统设备。</w:t>
            </w:r>
          </w:p>
          <w:p w14:paraId="4D7FF250"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分析出问题的设备的原因，做好必要记录，妥善保存有关记录及日志或审计记录</w:t>
            </w:r>
            <w:r w:rsidRPr="00216C65">
              <w:rPr>
                <w:rFonts w:hint="eastAsia"/>
                <w:sz w:val="28"/>
              </w:rPr>
              <w:t>。</w:t>
            </w:r>
          </w:p>
          <w:p w14:paraId="407FC22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如果满足下列情况之一的，应立即向信息中心负责人通报情况，申请由应急响应小组协助处理：</w:t>
            </w:r>
          </w:p>
          <w:p w14:paraId="00490D6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密码服务系统设备在</w:t>
            </w:r>
            <w:r w:rsidRPr="00216C65">
              <w:rPr>
                <w:sz w:val="28"/>
              </w:rPr>
              <w:t>2</w:t>
            </w:r>
            <w:r w:rsidRPr="00216C65">
              <w:rPr>
                <w:sz w:val="28"/>
              </w:rPr>
              <w:t>小时内无法处理完毕的</w:t>
            </w:r>
            <w:r w:rsidRPr="00216C65">
              <w:rPr>
                <w:rFonts w:hint="eastAsia"/>
                <w:sz w:val="28"/>
              </w:rPr>
              <w:t>。</w:t>
            </w:r>
          </w:p>
          <w:p w14:paraId="0D939564"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密码服务系统设备涉临淘汰，市场上无法找到替代密码服务的设备</w:t>
            </w:r>
            <w:r w:rsidRPr="00216C65">
              <w:rPr>
                <w:rFonts w:hint="eastAsia"/>
                <w:sz w:val="28"/>
              </w:rPr>
              <w:t>。</w:t>
            </w:r>
          </w:p>
          <w:p w14:paraId="71D6CB8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在应急响应小组协助修复设备后，进行密码系统和相关数据恢复，检查密码系统数据的完整性。</w:t>
            </w:r>
          </w:p>
          <w:p w14:paraId="584C17E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相关密码服务故障事件处理完毕，重新接入网络。</w:t>
            </w:r>
          </w:p>
        </w:tc>
      </w:tr>
      <w:tr w:rsidR="0099673D" w:rsidRPr="00216C65" w14:paraId="11AFEC13"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56ADB9CD"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61BDDC4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总结事件处理情况，将有关情况向安全领导小组领导汇报有关情况，并提出防范再度爆发的解决方案。</w:t>
            </w:r>
          </w:p>
          <w:p w14:paraId="4BB8F586"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配合应急响应小组实施必要的安全加固。</w:t>
            </w:r>
          </w:p>
        </w:tc>
      </w:tr>
      <w:tr w:rsidR="0099673D" w:rsidRPr="00216C65" w14:paraId="30A567DF"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250058F0"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1960C65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主备机的切换影响密码连续性工作的中断</w:t>
            </w:r>
          </w:p>
        </w:tc>
      </w:tr>
    </w:tbl>
    <w:p w14:paraId="548EAA4E" w14:textId="4E166748" w:rsidR="0099673D" w:rsidRPr="00216C65" w:rsidRDefault="0046210B">
      <w:pPr>
        <w:pStyle w:val="aff0"/>
        <w:numPr>
          <w:ilvl w:val="1"/>
          <w:numId w:val="27"/>
        </w:numPr>
        <w:ind w:firstLineChars="0"/>
      </w:pPr>
      <w:r w:rsidRPr="00216C65">
        <w:rPr>
          <w:rFonts w:hint="eastAsia"/>
        </w:rPr>
        <w:t>密码设备的安全漏洞，如</w:t>
      </w:r>
      <w:r w:rsidRPr="00216C65">
        <w:fldChar w:fldCharType="begin"/>
      </w:r>
      <w:r w:rsidRPr="00216C65">
        <w:instrText xml:space="preserve"> </w:instrText>
      </w:r>
      <w:r w:rsidRPr="00216C65">
        <w:rPr>
          <w:rFonts w:hint="eastAsia"/>
        </w:rPr>
        <w:instrText>REF _Ref103619594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6.8</w:t>
      </w:r>
      <w:r w:rsidRPr="00216C65">
        <w:fldChar w:fldCharType="end"/>
      </w:r>
      <w:r w:rsidRPr="00216C65">
        <w:rPr>
          <w:rFonts w:hint="eastAsia"/>
        </w:rPr>
        <w:t>所示。</w:t>
      </w:r>
    </w:p>
    <w:p w14:paraId="00285971" w14:textId="77777777" w:rsidR="0099673D" w:rsidRPr="00216C65" w:rsidRDefault="0046210B" w:rsidP="00CF2750">
      <w:pPr>
        <w:pStyle w:val="a6"/>
        <w:keepNext/>
        <w:rPr>
          <w:rFonts w:eastAsia="仿宋"/>
          <w:sz w:val="28"/>
        </w:rPr>
      </w:pPr>
      <w:bookmarkStart w:id="30" w:name="_Ref103619594"/>
      <w:r w:rsidRPr="00216C65">
        <w:rPr>
          <w:rFonts w:eastAsia="仿宋" w:hint="eastAsia"/>
          <w:sz w:val="28"/>
        </w:rPr>
        <w:lastRenderedPageBreak/>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8</w:t>
      </w:r>
      <w:r w:rsidRPr="00216C65">
        <w:rPr>
          <w:rFonts w:eastAsia="仿宋"/>
          <w:sz w:val="28"/>
        </w:rPr>
        <w:fldChar w:fldCharType="end"/>
      </w:r>
      <w:bookmarkEnd w:id="30"/>
      <w:r w:rsidRPr="00216C65">
        <w:rPr>
          <w:rFonts w:eastAsia="仿宋"/>
          <w:sz w:val="28"/>
        </w:rPr>
        <w:t xml:space="preserve"> </w:t>
      </w:r>
      <w:r w:rsidRPr="00216C65">
        <w:rPr>
          <w:rFonts w:eastAsia="仿宋" w:hint="eastAsia"/>
          <w:sz w:val="28"/>
        </w:rPr>
        <w:t>密码设备的安全漏洞</w:t>
      </w:r>
    </w:p>
    <w:tbl>
      <w:tblPr>
        <w:tblStyle w:val="-10"/>
        <w:tblW w:w="4967" w:type="pct"/>
        <w:tblLook w:val="04A0" w:firstRow="1" w:lastRow="0" w:firstColumn="1" w:lastColumn="0" w:noHBand="0" w:noVBand="1"/>
      </w:tblPr>
      <w:tblGrid>
        <w:gridCol w:w="2262"/>
        <w:gridCol w:w="6728"/>
      </w:tblGrid>
      <w:tr w:rsidR="0099673D" w:rsidRPr="00216C65" w14:paraId="7F5462C0"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26FBF521"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2AF7CBDB"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sz w:val="28"/>
              </w:rPr>
            </w:pPr>
            <w:r w:rsidRPr="00216C65">
              <w:rPr>
                <w:b w:val="0"/>
                <w:sz w:val="28"/>
              </w:rPr>
              <w:t>服务器密码机、签名验签服务器、智能密码钥匙等密码设备存在软件或硬件上的安全漏洞事件。</w:t>
            </w:r>
          </w:p>
        </w:tc>
      </w:tr>
      <w:tr w:rsidR="0099673D" w:rsidRPr="00216C65" w14:paraId="6F9D0AE8"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635D69EA"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11B5341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密码设备可以被非法访问、私钥可被猜测等安全问题</w:t>
            </w:r>
          </w:p>
        </w:tc>
      </w:tr>
      <w:tr w:rsidR="0099673D" w:rsidRPr="00216C65" w14:paraId="67BCC560"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76B86655"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1B3AB50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及时根据密码服务设备厂家发布的漏洞进行补丁修复</w:t>
            </w:r>
            <w:r w:rsidRPr="00216C65">
              <w:rPr>
                <w:rFonts w:hint="eastAsia"/>
                <w:sz w:val="28"/>
              </w:rPr>
              <w:t>；</w:t>
            </w:r>
          </w:p>
          <w:p w14:paraId="36409C66"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定期观查密码服务器的运行日志，把握密码设备的运行状态</w:t>
            </w:r>
            <w:r w:rsidRPr="00216C65">
              <w:rPr>
                <w:rFonts w:hint="eastAsia"/>
                <w:sz w:val="28"/>
              </w:rPr>
              <w:t>。</w:t>
            </w:r>
          </w:p>
        </w:tc>
      </w:tr>
      <w:tr w:rsidR="0099673D" w:rsidRPr="00216C65" w14:paraId="7E636451"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4FECE949"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4EBE878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及时根据密码服务设备厂家发布的漏洞进行补丁修复</w:t>
            </w:r>
            <w:r w:rsidRPr="00216C65">
              <w:rPr>
                <w:rFonts w:hint="eastAsia"/>
                <w:sz w:val="28"/>
              </w:rPr>
              <w:t>。</w:t>
            </w:r>
          </w:p>
        </w:tc>
      </w:tr>
      <w:tr w:rsidR="0099673D" w:rsidRPr="00216C65" w14:paraId="02FF07F6"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460C82CB"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690279E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加强与密码设备厂家的沟通，尽可能在漏洞公布后及时进行补丁修复</w:t>
            </w:r>
            <w:r w:rsidRPr="00216C65">
              <w:rPr>
                <w:rFonts w:hint="eastAsia"/>
                <w:sz w:val="28"/>
              </w:rPr>
              <w:t>；</w:t>
            </w:r>
          </w:p>
          <w:p w14:paraId="1F0AF8F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评估漏洞事件可能带来的系统风险。</w:t>
            </w:r>
          </w:p>
        </w:tc>
      </w:tr>
      <w:tr w:rsidR="0099673D" w:rsidRPr="00216C65" w14:paraId="39F674FA"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0CE11A1F"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32B3E21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密码设备可以被非法访问、私钥可被猜测等安全问题可能会导致用户数据外泄，安全数据泄漏的风险。</w:t>
            </w:r>
          </w:p>
        </w:tc>
      </w:tr>
    </w:tbl>
    <w:p w14:paraId="3EAC5F58" w14:textId="77777777" w:rsidR="00C333B8" w:rsidRPr="00DC274D" w:rsidRDefault="00C333B8" w:rsidP="002342B8">
      <w:pPr>
        <w:ind w:firstLineChars="0" w:firstLine="0"/>
      </w:pPr>
    </w:p>
    <w:sectPr w:rsidR="00C333B8" w:rsidRPr="00DC274D">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E58B4C" w14:textId="77777777" w:rsidR="006216C3" w:rsidRDefault="006216C3">
      <w:pPr>
        <w:spacing w:line="240" w:lineRule="auto"/>
        <w:ind w:firstLine="560"/>
      </w:pPr>
      <w:r>
        <w:separator/>
      </w:r>
    </w:p>
  </w:endnote>
  <w:endnote w:type="continuationSeparator" w:id="0">
    <w:p w14:paraId="781B61B9" w14:textId="77777777" w:rsidR="006216C3" w:rsidRDefault="006216C3">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8744C" w14:textId="77777777" w:rsidR="00AC662A" w:rsidRDefault="00AC662A">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353391"/>
    </w:sdtPr>
    <w:sdtEndPr/>
    <w:sdtContent>
      <w:p w14:paraId="103539C9" w14:textId="79C9C86A" w:rsidR="00AA36CE" w:rsidRDefault="00AA36CE">
        <w:pPr>
          <w:pStyle w:val="ae"/>
        </w:pPr>
        <w:r>
          <w:t xml:space="preserve">- </w:t>
        </w:r>
        <w:r>
          <w:fldChar w:fldCharType="begin"/>
        </w:r>
        <w:r>
          <w:instrText>PAGE   \* MERGEFORMAT</w:instrText>
        </w:r>
        <w:r>
          <w:fldChar w:fldCharType="separate"/>
        </w:r>
        <w:r w:rsidR="00D92E48">
          <w:rPr>
            <w:noProof/>
          </w:rPr>
          <w:t>3</w:t>
        </w:r>
        <w:r>
          <w:fldChar w:fldCharType="end"/>
        </w:r>
        <w:r>
          <w:t xml:space="preserve"> -</w: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6E1A5" w14:textId="77777777" w:rsidR="00AC662A" w:rsidRDefault="00AC662A">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B92CBB" w14:textId="77777777" w:rsidR="006216C3" w:rsidRDefault="006216C3">
      <w:pPr>
        <w:ind w:firstLine="560"/>
      </w:pPr>
      <w:r>
        <w:separator/>
      </w:r>
    </w:p>
  </w:footnote>
  <w:footnote w:type="continuationSeparator" w:id="0">
    <w:p w14:paraId="1727FF28" w14:textId="77777777" w:rsidR="006216C3" w:rsidRDefault="006216C3">
      <w:pPr>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9781E" w14:textId="77777777" w:rsidR="00AC662A" w:rsidRDefault="00AC662A">
    <w:pPr>
      <w:pStyle w:val="af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C4ABE" w14:textId="77777777" w:rsidR="00AA36CE" w:rsidRDefault="00AA36CE">
    <w:pPr>
      <w:pStyle w:val="af0"/>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39923" w14:textId="77777777" w:rsidR="00AC662A" w:rsidRDefault="00AC662A">
    <w:pPr>
      <w:pStyle w:val="af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3751"/>
    <w:multiLevelType w:val="multilevel"/>
    <w:tmpl w:val="0677375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 w15:restartNumberingAfterBreak="0">
    <w:nsid w:val="095F456B"/>
    <w:multiLevelType w:val="multilevel"/>
    <w:tmpl w:val="095F45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 w15:restartNumberingAfterBreak="0">
    <w:nsid w:val="0BD05A9C"/>
    <w:multiLevelType w:val="multilevel"/>
    <w:tmpl w:val="0BD05A9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 w15:restartNumberingAfterBreak="0">
    <w:nsid w:val="0DF651E0"/>
    <w:multiLevelType w:val="multilevel"/>
    <w:tmpl w:val="0DF651E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 w15:restartNumberingAfterBreak="0">
    <w:nsid w:val="11F16C79"/>
    <w:multiLevelType w:val="multilevel"/>
    <w:tmpl w:val="11F16C79"/>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5" w15:restartNumberingAfterBreak="0">
    <w:nsid w:val="134504AA"/>
    <w:multiLevelType w:val="multilevel"/>
    <w:tmpl w:val="134504AA"/>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6" w15:restartNumberingAfterBreak="0">
    <w:nsid w:val="15756543"/>
    <w:multiLevelType w:val="multilevel"/>
    <w:tmpl w:val="1575654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7" w15:restartNumberingAfterBreak="0">
    <w:nsid w:val="1E7472B2"/>
    <w:multiLevelType w:val="multilevel"/>
    <w:tmpl w:val="1E7472B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8" w15:restartNumberingAfterBreak="0">
    <w:nsid w:val="1FBF12CF"/>
    <w:multiLevelType w:val="multilevel"/>
    <w:tmpl w:val="1FBF12C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9" w15:restartNumberingAfterBreak="0">
    <w:nsid w:val="21585D21"/>
    <w:multiLevelType w:val="multilevel"/>
    <w:tmpl w:val="21585D2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0" w15:restartNumberingAfterBreak="0">
    <w:nsid w:val="228C0237"/>
    <w:multiLevelType w:val="multilevel"/>
    <w:tmpl w:val="228C023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1" w15:restartNumberingAfterBreak="0">
    <w:nsid w:val="28021E1B"/>
    <w:multiLevelType w:val="multilevel"/>
    <w:tmpl w:val="28021E1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2" w15:restartNumberingAfterBreak="0">
    <w:nsid w:val="294E5F7F"/>
    <w:multiLevelType w:val="multilevel"/>
    <w:tmpl w:val="294E5F7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3" w15:restartNumberingAfterBreak="0">
    <w:nsid w:val="29584740"/>
    <w:multiLevelType w:val="multilevel"/>
    <w:tmpl w:val="295847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4" w15:restartNumberingAfterBreak="0">
    <w:nsid w:val="2C7C5D98"/>
    <w:multiLevelType w:val="multilevel"/>
    <w:tmpl w:val="2C7C5D9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5" w15:restartNumberingAfterBreak="0">
    <w:nsid w:val="2E703051"/>
    <w:multiLevelType w:val="multilevel"/>
    <w:tmpl w:val="2E703051"/>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6" w15:restartNumberingAfterBreak="0">
    <w:nsid w:val="30E2096B"/>
    <w:multiLevelType w:val="multilevel"/>
    <w:tmpl w:val="30E209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7" w15:restartNumberingAfterBreak="0">
    <w:nsid w:val="32EA6686"/>
    <w:multiLevelType w:val="multilevel"/>
    <w:tmpl w:val="32EA66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8" w15:restartNumberingAfterBreak="0">
    <w:nsid w:val="34A90760"/>
    <w:multiLevelType w:val="multilevel"/>
    <w:tmpl w:val="34A9076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9" w15:restartNumberingAfterBreak="0">
    <w:nsid w:val="35E31211"/>
    <w:multiLevelType w:val="multilevel"/>
    <w:tmpl w:val="35E3121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0" w15:restartNumberingAfterBreak="0">
    <w:nsid w:val="361D38FC"/>
    <w:multiLevelType w:val="multilevel"/>
    <w:tmpl w:val="361D38F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1" w15:restartNumberingAfterBreak="0">
    <w:nsid w:val="37AA4387"/>
    <w:multiLevelType w:val="multilevel"/>
    <w:tmpl w:val="37AA43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2" w15:restartNumberingAfterBreak="0">
    <w:nsid w:val="38D57178"/>
    <w:multiLevelType w:val="multilevel"/>
    <w:tmpl w:val="295847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3" w15:restartNumberingAfterBreak="0">
    <w:nsid w:val="3D413837"/>
    <w:multiLevelType w:val="multilevel"/>
    <w:tmpl w:val="3D413837"/>
    <w:lvl w:ilvl="0">
      <w:start w:val="1"/>
      <w:numFmt w:val="bullet"/>
      <w:pStyle w:val="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4" w15:restartNumberingAfterBreak="0">
    <w:nsid w:val="40925BB3"/>
    <w:multiLevelType w:val="multilevel"/>
    <w:tmpl w:val="476F242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5" w15:restartNumberingAfterBreak="0">
    <w:nsid w:val="43A14346"/>
    <w:multiLevelType w:val="multilevel"/>
    <w:tmpl w:val="43A1434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b w:val="0"/>
        <w:bCs w:val="0"/>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6" w15:restartNumberingAfterBreak="0">
    <w:nsid w:val="43BA6AF5"/>
    <w:multiLevelType w:val="multilevel"/>
    <w:tmpl w:val="43BA6AF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7" w15:restartNumberingAfterBreak="0">
    <w:nsid w:val="446B7F3F"/>
    <w:multiLevelType w:val="multilevel"/>
    <w:tmpl w:val="446B7F3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8" w15:restartNumberingAfterBreak="0">
    <w:nsid w:val="476F2423"/>
    <w:multiLevelType w:val="multilevel"/>
    <w:tmpl w:val="476F242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9" w15:restartNumberingAfterBreak="0">
    <w:nsid w:val="497D129D"/>
    <w:multiLevelType w:val="multilevel"/>
    <w:tmpl w:val="497D129D"/>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0" w15:restartNumberingAfterBreak="0">
    <w:nsid w:val="4A6C4FD0"/>
    <w:multiLevelType w:val="multilevel"/>
    <w:tmpl w:val="4A6C4FD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1" w15:restartNumberingAfterBreak="0">
    <w:nsid w:val="4C4A72E2"/>
    <w:multiLevelType w:val="multilevel"/>
    <w:tmpl w:val="4C4A72E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2" w15:restartNumberingAfterBreak="0">
    <w:nsid w:val="503A0C84"/>
    <w:multiLevelType w:val="multilevel"/>
    <w:tmpl w:val="31BC437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3" w15:restartNumberingAfterBreak="0">
    <w:nsid w:val="55457041"/>
    <w:multiLevelType w:val="multilevel"/>
    <w:tmpl w:val="5545704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4" w15:restartNumberingAfterBreak="0">
    <w:nsid w:val="5664727E"/>
    <w:multiLevelType w:val="multilevel"/>
    <w:tmpl w:val="5664727E"/>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5" w15:restartNumberingAfterBreak="0">
    <w:nsid w:val="5F49506D"/>
    <w:multiLevelType w:val="multilevel"/>
    <w:tmpl w:val="5F49506D"/>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6" w15:restartNumberingAfterBreak="0">
    <w:nsid w:val="61FB1D5C"/>
    <w:multiLevelType w:val="multilevel"/>
    <w:tmpl w:val="61FB1D5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7" w15:restartNumberingAfterBreak="0">
    <w:nsid w:val="636200BC"/>
    <w:multiLevelType w:val="multilevel"/>
    <w:tmpl w:val="636200B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8" w15:restartNumberingAfterBreak="0">
    <w:nsid w:val="656230A4"/>
    <w:multiLevelType w:val="multilevel"/>
    <w:tmpl w:val="656230A4"/>
    <w:lvl w:ilvl="0">
      <w:start w:val="1"/>
      <w:numFmt w:val="decimal"/>
      <w:suff w:val="space"/>
      <w:lvlText w:val="%1、"/>
      <w:lvlJc w:val="left"/>
      <w:pPr>
        <w:ind w:left="0" w:firstLine="556"/>
      </w:pPr>
      <w:rPr>
        <w:rFonts w:hint="eastAsia"/>
      </w:rPr>
    </w:lvl>
    <w:lvl w:ilvl="1">
      <w:start w:val="1"/>
      <w:numFmt w:val="decimal"/>
      <w:suff w:val="space"/>
      <w:lvlText w:val="(%2)"/>
      <w:lvlJc w:val="left"/>
      <w:pPr>
        <w:ind w:left="556" w:firstLine="556"/>
      </w:pPr>
      <w:rPr>
        <w:rFonts w:hint="eastAsia"/>
      </w:rPr>
    </w:lvl>
    <w:lvl w:ilvl="2">
      <w:start w:val="1"/>
      <w:numFmt w:val="lowerRoman"/>
      <w:lvlText w:val="%3."/>
      <w:lvlJc w:val="right"/>
      <w:pPr>
        <w:tabs>
          <w:tab w:val="left" w:pos="1530"/>
        </w:tabs>
        <w:ind w:left="1112" w:firstLine="556"/>
      </w:pPr>
      <w:rPr>
        <w:rFonts w:hint="eastAsia"/>
      </w:rPr>
    </w:lvl>
    <w:lvl w:ilvl="3">
      <w:start w:val="1"/>
      <w:numFmt w:val="decimal"/>
      <w:lvlText w:val="%4."/>
      <w:lvlJc w:val="left"/>
      <w:pPr>
        <w:tabs>
          <w:tab w:val="left" w:pos="2040"/>
        </w:tabs>
        <w:ind w:left="1668" w:firstLine="556"/>
      </w:pPr>
      <w:rPr>
        <w:rFonts w:hint="eastAsia"/>
      </w:rPr>
    </w:lvl>
    <w:lvl w:ilvl="4">
      <w:start w:val="1"/>
      <w:numFmt w:val="lowerLetter"/>
      <w:lvlText w:val="%5)"/>
      <w:lvlJc w:val="left"/>
      <w:pPr>
        <w:tabs>
          <w:tab w:val="left" w:pos="2550"/>
        </w:tabs>
        <w:ind w:left="2224" w:firstLine="556"/>
      </w:pPr>
      <w:rPr>
        <w:rFonts w:hint="eastAsia"/>
      </w:rPr>
    </w:lvl>
    <w:lvl w:ilvl="5">
      <w:start w:val="1"/>
      <w:numFmt w:val="lowerRoman"/>
      <w:lvlText w:val="%6."/>
      <w:lvlJc w:val="right"/>
      <w:pPr>
        <w:tabs>
          <w:tab w:val="left" w:pos="3060"/>
        </w:tabs>
        <w:ind w:left="2780" w:firstLine="556"/>
      </w:pPr>
      <w:rPr>
        <w:rFonts w:hint="eastAsia"/>
      </w:rPr>
    </w:lvl>
    <w:lvl w:ilvl="6">
      <w:start w:val="1"/>
      <w:numFmt w:val="decimal"/>
      <w:lvlText w:val="%7."/>
      <w:lvlJc w:val="left"/>
      <w:pPr>
        <w:tabs>
          <w:tab w:val="left" w:pos="3570"/>
        </w:tabs>
        <w:ind w:left="3336" w:firstLine="556"/>
      </w:pPr>
      <w:rPr>
        <w:rFonts w:hint="eastAsia"/>
      </w:rPr>
    </w:lvl>
    <w:lvl w:ilvl="7">
      <w:start w:val="1"/>
      <w:numFmt w:val="lowerLetter"/>
      <w:lvlText w:val="%8)"/>
      <w:lvlJc w:val="left"/>
      <w:pPr>
        <w:tabs>
          <w:tab w:val="left" w:pos="4080"/>
        </w:tabs>
        <w:ind w:left="3892" w:firstLine="556"/>
      </w:pPr>
      <w:rPr>
        <w:rFonts w:hint="eastAsia"/>
      </w:rPr>
    </w:lvl>
    <w:lvl w:ilvl="8">
      <w:start w:val="1"/>
      <w:numFmt w:val="lowerRoman"/>
      <w:lvlText w:val="%9."/>
      <w:lvlJc w:val="right"/>
      <w:pPr>
        <w:tabs>
          <w:tab w:val="left" w:pos="4590"/>
        </w:tabs>
        <w:ind w:left="4448" w:firstLine="556"/>
      </w:pPr>
      <w:rPr>
        <w:rFonts w:hint="eastAsia"/>
      </w:rPr>
    </w:lvl>
  </w:abstractNum>
  <w:abstractNum w:abstractNumId="39" w15:restartNumberingAfterBreak="0">
    <w:nsid w:val="66E07186"/>
    <w:multiLevelType w:val="multilevel"/>
    <w:tmpl w:val="66E071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0" w15:restartNumberingAfterBreak="0">
    <w:nsid w:val="680C517E"/>
    <w:multiLevelType w:val="multilevel"/>
    <w:tmpl w:val="680C517E"/>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1" w15:restartNumberingAfterBreak="0">
    <w:nsid w:val="6B723624"/>
    <w:multiLevelType w:val="multilevel"/>
    <w:tmpl w:val="6B723624"/>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2" w15:restartNumberingAfterBreak="0">
    <w:nsid w:val="6D2D303F"/>
    <w:multiLevelType w:val="multilevel"/>
    <w:tmpl w:val="6D2D303F"/>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43" w15:restartNumberingAfterBreak="0">
    <w:nsid w:val="70BB782C"/>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4" w15:restartNumberingAfterBreak="0">
    <w:nsid w:val="7F9B3987"/>
    <w:multiLevelType w:val="multilevel"/>
    <w:tmpl w:val="7F9B39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num w:numId="1">
    <w:abstractNumId w:val="14"/>
  </w:num>
  <w:num w:numId="2">
    <w:abstractNumId w:val="23"/>
  </w:num>
  <w:num w:numId="3">
    <w:abstractNumId w:val="38"/>
  </w:num>
  <w:num w:numId="4">
    <w:abstractNumId w:val="43"/>
  </w:num>
  <w:num w:numId="5">
    <w:abstractNumId w:val="16"/>
  </w:num>
  <w:num w:numId="6">
    <w:abstractNumId w:val="1"/>
  </w:num>
  <w:num w:numId="7">
    <w:abstractNumId w:val="27"/>
  </w:num>
  <w:num w:numId="8">
    <w:abstractNumId w:val="34"/>
  </w:num>
  <w:num w:numId="9">
    <w:abstractNumId w:val="40"/>
  </w:num>
  <w:num w:numId="10">
    <w:abstractNumId w:val="8"/>
  </w:num>
  <w:num w:numId="11">
    <w:abstractNumId w:val="25"/>
  </w:num>
  <w:num w:numId="12">
    <w:abstractNumId w:val="15"/>
  </w:num>
  <w:num w:numId="13">
    <w:abstractNumId w:val="42"/>
  </w:num>
  <w:num w:numId="14">
    <w:abstractNumId w:val="13"/>
  </w:num>
  <w:num w:numId="15">
    <w:abstractNumId w:val="20"/>
  </w:num>
  <w:num w:numId="16">
    <w:abstractNumId w:val="28"/>
  </w:num>
  <w:num w:numId="17">
    <w:abstractNumId w:val="36"/>
  </w:num>
  <w:num w:numId="18">
    <w:abstractNumId w:val="37"/>
  </w:num>
  <w:num w:numId="19">
    <w:abstractNumId w:val="26"/>
  </w:num>
  <w:num w:numId="20">
    <w:abstractNumId w:val="19"/>
  </w:num>
  <w:num w:numId="21">
    <w:abstractNumId w:val="9"/>
  </w:num>
  <w:num w:numId="22">
    <w:abstractNumId w:val="21"/>
  </w:num>
  <w:num w:numId="23">
    <w:abstractNumId w:val="18"/>
  </w:num>
  <w:num w:numId="24">
    <w:abstractNumId w:val="5"/>
  </w:num>
  <w:num w:numId="25">
    <w:abstractNumId w:val="39"/>
  </w:num>
  <w:num w:numId="26">
    <w:abstractNumId w:val="2"/>
  </w:num>
  <w:num w:numId="27">
    <w:abstractNumId w:val="10"/>
  </w:num>
  <w:num w:numId="28">
    <w:abstractNumId w:val="33"/>
  </w:num>
  <w:num w:numId="29">
    <w:abstractNumId w:val="3"/>
  </w:num>
  <w:num w:numId="30">
    <w:abstractNumId w:val="29"/>
  </w:num>
  <w:num w:numId="31">
    <w:abstractNumId w:val="7"/>
  </w:num>
  <w:num w:numId="32">
    <w:abstractNumId w:val="4"/>
  </w:num>
  <w:num w:numId="33">
    <w:abstractNumId w:val="6"/>
  </w:num>
  <w:num w:numId="34">
    <w:abstractNumId w:val="44"/>
  </w:num>
  <w:num w:numId="35">
    <w:abstractNumId w:val="31"/>
  </w:num>
  <w:num w:numId="36">
    <w:abstractNumId w:val="0"/>
  </w:num>
  <w:num w:numId="37">
    <w:abstractNumId w:val="12"/>
  </w:num>
  <w:num w:numId="38">
    <w:abstractNumId w:val="11"/>
  </w:num>
  <w:num w:numId="39">
    <w:abstractNumId w:val="17"/>
  </w:num>
  <w:num w:numId="40">
    <w:abstractNumId w:val="41"/>
  </w:num>
  <w:num w:numId="41">
    <w:abstractNumId w:val="30"/>
  </w:num>
  <w:num w:numId="42">
    <w:abstractNumId w:val="32"/>
  </w:num>
  <w:num w:numId="43">
    <w:abstractNumId w:val="35"/>
  </w:num>
  <w:num w:numId="44">
    <w:abstractNumId w:val="24"/>
  </w:num>
  <w:num w:numId="45">
    <w:abstractNumId w:val="22"/>
  </w:num>
  <w:num w:numId="46">
    <w:abstractNumId w:val="14"/>
  </w:num>
  <w:num w:numId="47">
    <w:abstractNumId w:val="1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F24"/>
    <w:rsid w:val="93F915F5"/>
    <w:rsid w:val="EEBFA7FF"/>
    <w:rsid w:val="00000E85"/>
    <w:rsid w:val="00002F89"/>
    <w:rsid w:val="000047FC"/>
    <w:rsid w:val="00005249"/>
    <w:rsid w:val="00007223"/>
    <w:rsid w:val="00010148"/>
    <w:rsid w:val="00011F97"/>
    <w:rsid w:val="00013994"/>
    <w:rsid w:val="00014B6D"/>
    <w:rsid w:val="00015EA3"/>
    <w:rsid w:val="00021ECC"/>
    <w:rsid w:val="00023340"/>
    <w:rsid w:val="00023864"/>
    <w:rsid w:val="00023E26"/>
    <w:rsid w:val="00024E7A"/>
    <w:rsid w:val="00025A45"/>
    <w:rsid w:val="0002715E"/>
    <w:rsid w:val="00027A3C"/>
    <w:rsid w:val="00027BAC"/>
    <w:rsid w:val="00030963"/>
    <w:rsid w:val="00030E8B"/>
    <w:rsid w:val="00031937"/>
    <w:rsid w:val="000319A5"/>
    <w:rsid w:val="00033D9B"/>
    <w:rsid w:val="00035F24"/>
    <w:rsid w:val="00036270"/>
    <w:rsid w:val="00036E36"/>
    <w:rsid w:val="00036F91"/>
    <w:rsid w:val="0004059C"/>
    <w:rsid w:val="00040860"/>
    <w:rsid w:val="00041524"/>
    <w:rsid w:val="00042A0C"/>
    <w:rsid w:val="00042B29"/>
    <w:rsid w:val="0004786C"/>
    <w:rsid w:val="0005233D"/>
    <w:rsid w:val="00054D32"/>
    <w:rsid w:val="000559FD"/>
    <w:rsid w:val="000566D9"/>
    <w:rsid w:val="00061941"/>
    <w:rsid w:val="00061A91"/>
    <w:rsid w:val="00062B0D"/>
    <w:rsid w:val="00064E9A"/>
    <w:rsid w:val="00065109"/>
    <w:rsid w:val="00065F51"/>
    <w:rsid w:val="00067D4D"/>
    <w:rsid w:val="00067DE0"/>
    <w:rsid w:val="000717A4"/>
    <w:rsid w:val="00074023"/>
    <w:rsid w:val="000740E7"/>
    <w:rsid w:val="000755F1"/>
    <w:rsid w:val="000805AB"/>
    <w:rsid w:val="00081101"/>
    <w:rsid w:val="00081557"/>
    <w:rsid w:val="00081623"/>
    <w:rsid w:val="00082B07"/>
    <w:rsid w:val="0008321F"/>
    <w:rsid w:val="0008345D"/>
    <w:rsid w:val="0008355B"/>
    <w:rsid w:val="000842D0"/>
    <w:rsid w:val="000854D5"/>
    <w:rsid w:val="00087F7A"/>
    <w:rsid w:val="0009061B"/>
    <w:rsid w:val="00091366"/>
    <w:rsid w:val="00094EBD"/>
    <w:rsid w:val="00096F4C"/>
    <w:rsid w:val="000A20CE"/>
    <w:rsid w:val="000A3686"/>
    <w:rsid w:val="000A4042"/>
    <w:rsid w:val="000A40A5"/>
    <w:rsid w:val="000A416D"/>
    <w:rsid w:val="000A5ABF"/>
    <w:rsid w:val="000A5B5E"/>
    <w:rsid w:val="000A6D65"/>
    <w:rsid w:val="000A77C2"/>
    <w:rsid w:val="000B17DA"/>
    <w:rsid w:val="000B4F0C"/>
    <w:rsid w:val="000B52C7"/>
    <w:rsid w:val="000B6079"/>
    <w:rsid w:val="000B7518"/>
    <w:rsid w:val="000C0F2A"/>
    <w:rsid w:val="000C1E82"/>
    <w:rsid w:val="000C5F7C"/>
    <w:rsid w:val="000D34BE"/>
    <w:rsid w:val="000D4307"/>
    <w:rsid w:val="000D67DE"/>
    <w:rsid w:val="000E1C77"/>
    <w:rsid w:val="000E447D"/>
    <w:rsid w:val="000E56C5"/>
    <w:rsid w:val="000E738B"/>
    <w:rsid w:val="000F0062"/>
    <w:rsid w:val="000F3961"/>
    <w:rsid w:val="000F4486"/>
    <w:rsid w:val="000F5CA8"/>
    <w:rsid w:val="000F5F2F"/>
    <w:rsid w:val="000F73BE"/>
    <w:rsid w:val="000F7493"/>
    <w:rsid w:val="000F78DA"/>
    <w:rsid w:val="000F7F13"/>
    <w:rsid w:val="0010089C"/>
    <w:rsid w:val="001015FE"/>
    <w:rsid w:val="00101BD2"/>
    <w:rsid w:val="00101D0A"/>
    <w:rsid w:val="00104472"/>
    <w:rsid w:val="00105438"/>
    <w:rsid w:val="0010568F"/>
    <w:rsid w:val="00105A1F"/>
    <w:rsid w:val="00107888"/>
    <w:rsid w:val="001106E7"/>
    <w:rsid w:val="00110FFF"/>
    <w:rsid w:val="00111A24"/>
    <w:rsid w:val="00112F0B"/>
    <w:rsid w:val="001140FB"/>
    <w:rsid w:val="00114499"/>
    <w:rsid w:val="001153DA"/>
    <w:rsid w:val="00115642"/>
    <w:rsid w:val="001160B6"/>
    <w:rsid w:val="0011663F"/>
    <w:rsid w:val="00117611"/>
    <w:rsid w:val="00120940"/>
    <w:rsid w:val="0012259B"/>
    <w:rsid w:val="001233A5"/>
    <w:rsid w:val="001240CB"/>
    <w:rsid w:val="00124438"/>
    <w:rsid w:val="00124540"/>
    <w:rsid w:val="00124AAC"/>
    <w:rsid w:val="00124D99"/>
    <w:rsid w:val="00125CE5"/>
    <w:rsid w:val="00130E22"/>
    <w:rsid w:val="00130F18"/>
    <w:rsid w:val="00131DFB"/>
    <w:rsid w:val="00133217"/>
    <w:rsid w:val="001336DE"/>
    <w:rsid w:val="00133EB1"/>
    <w:rsid w:val="00133FAD"/>
    <w:rsid w:val="0013587C"/>
    <w:rsid w:val="001369AC"/>
    <w:rsid w:val="00137662"/>
    <w:rsid w:val="00140EE9"/>
    <w:rsid w:val="001430B0"/>
    <w:rsid w:val="00143CE3"/>
    <w:rsid w:val="001440F5"/>
    <w:rsid w:val="00152AB0"/>
    <w:rsid w:val="00153599"/>
    <w:rsid w:val="00153CF8"/>
    <w:rsid w:val="00156E37"/>
    <w:rsid w:val="00157692"/>
    <w:rsid w:val="00160F67"/>
    <w:rsid w:val="001618A6"/>
    <w:rsid w:val="001656D8"/>
    <w:rsid w:val="001714C7"/>
    <w:rsid w:val="00171846"/>
    <w:rsid w:val="0017268F"/>
    <w:rsid w:val="00173DD8"/>
    <w:rsid w:val="00174AAE"/>
    <w:rsid w:val="0018151F"/>
    <w:rsid w:val="00184EFD"/>
    <w:rsid w:val="00187F0D"/>
    <w:rsid w:val="001916B5"/>
    <w:rsid w:val="00191705"/>
    <w:rsid w:val="00191F16"/>
    <w:rsid w:val="0019239C"/>
    <w:rsid w:val="00192872"/>
    <w:rsid w:val="00192C05"/>
    <w:rsid w:val="001A01ED"/>
    <w:rsid w:val="001A2A04"/>
    <w:rsid w:val="001A2D0C"/>
    <w:rsid w:val="001A392B"/>
    <w:rsid w:val="001A42CC"/>
    <w:rsid w:val="001A4AAE"/>
    <w:rsid w:val="001B050A"/>
    <w:rsid w:val="001B197F"/>
    <w:rsid w:val="001B5903"/>
    <w:rsid w:val="001B64EA"/>
    <w:rsid w:val="001B7A2A"/>
    <w:rsid w:val="001C0743"/>
    <w:rsid w:val="001C6C66"/>
    <w:rsid w:val="001C70D7"/>
    <w:rsid w:val="001D169F"/>
    <w:rsid w:val="001D408D"/>
    <w:rsid w:val="001D40A6"/>
    <w:rsid w:val="001D6892"/>
    <w:rsid w:val="001E154E"/>
    <w:rsid w:val="001E2349"/>
    <w:rsid w:val="001E2DC2"/>
    <w:rsid w:val="001E5B49"/>
    <w:rsid w:val="001E76F9"/>
    <w:rsid w:val="001E7D92"/>
    <w:rsid w:val="001F0668"/>
    <w:rsid w:val="001F13B1"/>
    <w:rsid w:val="001F14D3"/>
    <w:rsid w:val="001F386E"/>
    <w:rsid w:val="001F4269"/>
    <w:rsid w:val="001F59C3"/>
    <w:rsid w:val="001F5C25"/>
    <w:rsid w:val="001F5C3D"/>
    <w:rsid w:val="001F6748"/>
    <w:rsid w:val="001F7411"/>
    <w:rsid w:val="002013FA"/>
    <w:rsid w:val="00202E1E"/>
    <w:rsid w:val="00203516"/>
    <w:rsid w:val="00204362"/>
    <w:rsid w:val="002045EA"/>
    <w:rsid w:val="00204EA6"/>
    <w:rsid w:val="002055CE"/>
    <w:rsid w:val="002071A2"/>
    <w:rsid w:val="00210B87"/>
    <w:rsid w:val="00211CBB"/>
    <w:rsid w:val="0021294F"/>
    <w:rsid w:val="00213016"/>
    <w:rsid w:val="00213A72"/>
    <w:rsid w:val="00216C65"/>
    <w:rsid w:val="00221014"/>
    <w:rsid w:val="002217DC"/>
    <w:rsid w:val="002221F4"/>
    <w:rsid w:val="00223906"/>
    <w:rsid w:val="002258DD"/>
    <w:rsid w:val="00225D2B"/>
    <w:rsid w:val="00226CAD"/>
    <w:rsid w:val="00230486"/>
    <w:rsid w:val="00230C53"/>
    <w:rsid w:val="002326F9"/>
    <w:rsid w:val="00233132"/>
    <w:rsid w:val="00233152"/>
    <w:rsid w:val="002341A6"/>
    <w:rsid w:val="002342B8"/>
    <w:rsid w:val="00234E14"/>
    <w:rsid w:val="0023785C"/>
    <w:rsid w:val="00241F66"/>
    <w:rsid w:val="00243B5D"/>
    <w:rsid w:val="00243B67"/>
    <w:rsid w:val="002448DB"/>
    <w:rsid w:val="00245B0D"/>
    <w:rsid w:val="00246CCB"/>
    <w:rsid w:val="00250A67"/>
    <w:rsid w:val="00251BA3"/>
    <w:rsid w:val="00254739"/>
    <w:rsid w:val="002555BD"/>
    <w:rsid w:val="00257C87"/>
    <w:rsid w:val="00260B7E"/>
    <w:rsid w:val="00261BE5"/>
    <w:rsid w:val="002637DC"/>
    <w:rsid w:val="00264001"/>
    <w:rsid w:val="00264FF3"/>
    <w:rsid w:val="00266671"/>
    <w:rsid w:val="00267850"/>
    <w:rsid w:val="002709B2"/>
    <w:rsid w:val="002716A3"/>
    <w:rsid w:val="00272457"/>
    <w:rsid w:val="00272511"/>
    <w:rsid w:val="0027294E"/>
    <w:rsid w:val="002738AF"/>
    <w:rsid w:val="00273FE0"/>
    <w:rsid w:val="00274BE1"/>
    <w:rsid w:val="00274FE2"/>
    <w:rsid w:val="002753DC"/>
    <w:rsid w:val="0027655A"/>
    <w:rsid w:val="00276B9A"/>
    <w:rsid w:val="00276E67"/>
    <w:rsid w:val="0027779C"/>
    <w:rsid w:val="00277836"/>
    <w:rsid w:val="0028132A"/>
    <w:rsid w:val="00281C78"/>
    <w:rsid w:val="002838ED"/>
    <w:rsid w:val="00284B23"/>
    <w:rsid w:val="002859C4"/>
    <w:rsid w:val="00287B1B"/>
    <w:rsid w:val="0029095F"/>
    <w:rsid w:val="0029142E"/>
    <w:rsid w:val="00293ED2"/>
    <w:rsid w:val="0029544A"/>
    <w:rsid w:val="00295719"/>
    <w:rsid w:val="0029589F"/>
    <w:rsid w:val="002978F9"/>
    <w:rsid w:val="002A0CC1"/>
    <w:rsid w:val="002A14B8"/>
    <w:rsid w:val="002A207C"/>
    <w:rsid w:val="002A2CFA"/>
    <w:rsid w:val="002A308E"/>
    <w:rsid w:val="002A50B9"/>
    <w:rsid w:val="002A5195"/>
    <w:rsid w:val="002B0FEB"/>
    <w:rsid w:val="002B1E30"/>
    <w:rsid w:val="002B35CB"/>
    <w:rsid w:val="002B3AAD"/>
    <w:rsid w:val="002B3F71"/>
    <w:rsid w:val="002B3FE3"/>
    <w:rsid w:val="002B4F61"/>
    <w:rsid w:val="002B50BC"/>
    <w:rsid w:val="002B7FB0"/>
    <w:rsid w:val="002B7FCC"/>
    <w:rsid w:val="002C0186"/>
    <w:rsid w:val="002C3A97"/>
    <w:rsid w:val="002C4075"/>
    <w:rsid w:val="002C55E3"/>
    <w:rsid w:val="002C6A8C"/>
    <w:rsid w:val="002C7E52"/>
    <w:rsid w:val="002D034A"/>
    <w:rsid w:val="002D2703"/>
    <w:rsid w:val="002E0C94"/>
    <w:rsid w:val="002E1119"/>
    <w:rsid w:val="002E1718"/>
    <w:rsid w:val="002E2001"/>
    <w:rsid w:val="002E32EF"/>
    <w:rsid w:val="002E37D8"/>
    <w:rsid w:val="002E3E40"/>
    <w:rsid w:val="002E4457"/>
    <w:rsid w:val="002E5A9F"/>
    <w:rsid w:val="002E6155"/>
    <w:rsid w:val="002E708A"/>
    <w:rsid w:val="002F1D7D"/>
    <w:rsid w:val="002F4F27"/>
    <w:rsid w:val="002F4F83"/>
    <w:rsid w:val="002F682B"/>
    <w:rsid w:val="002F734A"/>
    <w:rsid w:val="002F7877"/>
    <w:rsid w:val="00300989"/>
    <w:rsid w:val="00301565"/>
    <w:rsid w:val="003015BC"/>
    <w:rsid w:val="00301DFF"/>
    <w:rsid w:val="00302493"/>
    <w:rsid w:val="00303B4B"/>
    <w:rsid w:val="0030520E"/>
    <w:rsid w:val="003065EC"/>
    <w:rsid w:val="0031130D"/>
    <w:rsid w:val="003113B5"/>
    <w:rsid w:val="00312B90"/>
    <w:rsid w:val="00315568"/>
    <w:rsid w:val="00315666"/>
    <w:rsid w:val="003167AD"/>
    <w:rsid w:val="00317995"/>
    <w:rsid w:val="003204FE"/>
    <w:rsid w:val="003206DD"/>
    <w:rsid w:val="003220AC"/>
    <w:rsid w:val="00323AFA"/>
    <w:rsid w:val="00327B19"/>
    <w:rsid w:val="00327DC7"/>
    <w:rsid w:val="00330B93"/>
    <w:rsid w:val="00331356"/>
    <w:rsid w:val="0033210F"/>
    <w:rsid w:val="00332BCF"/>
    <w:rsid w:val="00334909"/>
    <w:rsid w:val="00335386"/>
    <w:rsid w:val="00335F91"/>
    <w:rsid w:val="003373F3"/>
    <w:rsid w:val="0033778C"/>
    <w:rsid w:val="00337EF7"/>
    <w:rsid w:val="0034126E"/>
    <w:rsid w:val="00342132"/>
    <w:rsid w:val="00342B33"/>
    <w:rsid w:val="00343CA3"/>
    <w:rsid w:val="00345B43"/>
    <w:rsid w:val="003471CF"/>
    <w:rsid w:val="003527A4"/>
    <w:rsid w:val="00353240"/>
    <w:rsid w:val="0035325F"/>
    <w:rsid w:val="00354F3F"/>
    <w:rsid w:val="00356AC8"/>
    <w:rsid w:val="0035777E"/>
    <w:rsid w:val="003637AE"/>
    <w:rsid w:val="003665FB"/>
    <w:rsid w:val="00370146"/>
    <w:rsid w:val="00372409"/>
    <w:rsid w:val="00372808"/>
    <w:rsid w:val="00372998"/>
    <w:rsid w:val="00377E78"/>
    <w:rsid w:val="00381852"/>
    <w:rsid w:val="00382D2C"/>
    <w:rsid w:val="0038339D"/>
    <w:rsid w:val="00386C75"/>
    <w:rsid w:val="00390AF0"/>
    <w:rsid w:val="0039149F"/>
    <w:rsid w:val="00394FE7"/>
    <w:rsid w:val="003965A6"/>
    <w:rsid w:val="00396636"/>
    <w:rsid w:val="00396D38"/>
    <w:rsid w:val="00396E22"/>
    <w:rsid w:val="00397DCC"/>
    <w:rsid w:val="003A09CA"/>
    <w:rsid w:val="003A225F"/>
    <w:rsid w:val="003A384E"/>
    <w:rsid w:val="003A5DEB"/>
    <w:rsid w:val="003A6922"/>
    <w:rsid w:val="003B224D"/>
    <w:rsid w:val="003B3679"/>
    <w:rsid w:val="003B3705"/>
    <w:rsid w:val="003B451E"/>
    <w:rsid w:val="003B4762"/>
    <w:rsid w:val="003C3D60"/>
    <w:rsid w:val="003C461D"/>
    <w:rsid w:val="003C4793"/>
    <w:rsid w:val="003C672D"/>
    <w:rsid w:val="003C752A"/>
    <w:rsid w:val="003D2586"/>
    <w:rsid w:val="003D2DAC"/>
    <w:rsid w:val="003D362C"/>
    <w:rsid w:val="003D4963"/>
    <w:rsid w:val="003D62EA"/>
    <w:rsid w:val="003D780F"/>
    <w:rsid w:val="003E0D74"/>
    <w:rsid w:val="003E2C59"/>
    <w:rsid w:val="003E682C"/>
    <w:rsid w:val="003E6E4B"/>
    <w:rsid w:val="003F11E0"/>
    <w:rsid w:val="003F3269"/>
    <w:rsid w:val="003F3769"/>
    <w:rsid w:val="003F4CB3"/>
    <w:rsid w:val="003F7511"/>
    <w:rsid w:val="00400856"/>
    <w:rsid w:val="004018D7"/>
    <w:rsid w:val="00402EDE"/>
    <w:rsid w:val="00404302"/>
    <w:rsid w:val="00406E0B"/>
    <w:rsid w:val="00407865"/>
    <w:rsid w:val="00411851"/>
    <w:rsid w:val="00413D45"/>
    <w:rsid w:val="00414778"/>
    <w:rsid w:val="00416D4B"/>
    <w:rsid w:val="0041704A"/>
    <w:rsid w:val="004205EC"/>
    <w:rsid w:val="004224BB"/>
    <w:rsid w:val="004224EA"/>
    <w:rsid w:val="00424E71"/>
    <w:rsid w:val="00424E7D"/>
    <w:rsid w:val="00424EE1"/>
    <w:rsid w:val="00425CAA"/>
    <w:rsid w:val="00427FD2"/>
    <w:rsid w:val="00431057"/>
    <w:rsid w:val="004314B0"/>
    <w:rsid w:val="004319FB"/>
    <w:rsid w:val="0043375A"/>
    <w:rsid w:val="00434BB7"/>
    <w:rsid w:val="00434D85"/>
    <w:rsid w:val="00435A60"/>
    <w:rsid w:val="0043798B"/>
    <w:rsid w:val="00441163"/>
    <w:rsid w:val="00441174"/>
    <w:rsid w:val="00441193"/>
    <w:rsid w:val="00442542"/>
    <w:rsid w:val="004433BC"/>
    <w:rsid w:val="004439CE"/>
    <w:rsid w:val="00444440"/>
    <w:rsid w:val="00444B99"/>
    <w:rsid w:val="0044695B"/>
    <w:rsid w:val="004523C8"/>
    <w:rsid w:val="004530C6"/>
    <w:rsid w:val="00454DF0"/>
    <w:rsid w:val="00460374"/>
    <w:rsid w:val="004619B3"/>
    <w:rsid w:val="0046210B"/>
    <w:rsid w:val="0046244C"/>
    <w:rsid w:val="0046325C"/>
    <w:rsid w:val="004644EB"/>
    <w:rsid w:val="004700DF"/>
    <w:rsid w:val="004719B8"/>
    <w:rsid w:val="00473AE5"/>
    <w:rsid w:val="00474698"/>
    <w:rsid w:val="004751F3"/>
    <w:rsid w:val="004772FE"/>
    <w:rsid w:val="0048038D"/>
    <w:rsid w:val="00480FB8"/>
    <w:rsid w:val="00486EAC"/>
    <w:rsid w:val="00494A86"/>
    <w:rsid w:val="004958AA"/>
    <w:rsid w:val="00495EA7"/>
    <w:rsid w:val="00496029"/>
    <w:rsid w:val="00496853"/>
    <w:rsid w:val="00496EED"/>
    <w:rsid w:val="004A0686"/>
    <w:rsid w:val="004A140F"/>
    <w:rsid w:val="004A3496"/>
    <w:rsid w:val="004A3BFB"/>
    <w:rsid w:val="004A67D2"/>
    <w:rsid w:val="004B0B75"/>
    <w:rsid w:val="004B0FB1"/>
    <w:rsid w:val="004B1C05"/>
    <w:rsid w:val="004B3E6D"/>
    <w:rsid w:val="004B4BAC"/>
    <w:rsid w:val="004B5306"/>
    <w:rsid w:val="004B5795"/>
    <w:rsid w:val="004B69A8"/>
    <w:rsid w:val="004B6FA9"/>
    <w:rsid w:val="004B77F9"/>
    <w:rsid w:val="004B7B96"/>
    <w:rsid w:val="004C00BA"/>
    <w:rsid w:val="004C0449"/>
    <w:rsid w:val="004C1741"/>
    <w:rsid w:val="004C24C4"/>
    <w:rsid w:val="004C44AB"/>
    <w:rsid w:val="004C468E"/>
    <w:rsid w:val="004C49DD"/>
    <w:rsid w:val="004C52D4"/>
    <w:rsid w:val="004C7178"/>
    <w:rsid w:val="004C7DA0"/>
    <w:rsid w:val="004D0153"/>
    <w:rsid w:val="004D1013"/>
    <w:rsid w:val="004D2F18"/>
    <w:rsid w:val="004D5BE4"/>
    <w:rsid w:val="004D610F"/>
    <w:rsid w:val="004E0171"/>
    <w:rsid w:val="004E39B2"/>
    <w:rsid w:val="004E3E58"/>
    <w:rsid w:val="004E41D9"/>
    <w:rsid w:val="004E56AF"/>
    <w:rsid w:val="004E6133"/>
    <w:rsid w:val="004E71F2"/>
    <w:rsid w:val="004F0DF0"/>
    <w:rsid w:val="004F100C"/>
    <w:rsid w:val="004F22CF"/>
    <w:rsid w:val="004F3713"/>
    <w:rsid w:val="004F37C1"/>
    <w:rsid w:val="004F6A10"/>
    <w:rsid w:val="00500BE5"/>
    <w:rsid w:val="00501168"/>
    <w:rsid w:val="00504A36"/>
    <w:rsid w:val="00504E6E"/>
    <w:rsid w:val="0050622E"/>
    <w:rsid w:val="0050684B"/>
    <w:rsid w:val="00507948"/>
    <w:rsid w:val="00510E60"/>
    <w:rsid w:val="005155E1"/>
    <w:rsid w:val="005155FD"/>
    <w:rsid w:val="005231C2"/>
    <w:rsid w:val="005250BD"/>
    <w:rsid w:val="005260C4"/>
    <w:rsid w:val="0052788F"/>
    <w:rsid w:val="00530BAB"/>
    <w:rsid w:val="00534734"/>
    <w:rsid w:val="00540DB9"/>
    <w:rsid w:val="005413B8"/>
    <w:rsid w:val="0054380F"/>
    <w:rsid w:val="00544DFD"/>
    <w:rsid w:val="00545F56"/>
    <w:rsid w:val="00545F81"/>
    <w:rsid w:val="00547547"/>
    <w:rsid w:val="00547808"/>
    <w:rsid w:val="005478B2"/>
    <w:rsid w:val="005566B5"/>
    <w:rsid w:val="00557AD2"/>
    <w:rsid w:val="0056012C"/>
    <w:rsid w:val="00560351"/>
    <w:rsid w:val="005604B0"/>
    <w:rsid w:val="005606EE"/>
    <w:rsid w:val="005624F2"/>
    <w:rsid w:val="00564034"/>
    <w:rsid w:val="0056656E"/>
    <w:rsid w:val="00570FCD"/>
    <w:rsid w:val="005715FE"/>
    <w:rsid w:val="00572212"/>
    <w:rsid w:val="005800DA"/>
    <w:rsid w:val="0058280F"/>
    <w:rsid w:val="005915AE"/>
    <w:rsid w:val="00591881"/>
    <w:rsid w:val="005923C1"/>
    <w:rsid w:val="00593BC8"/>
    <w:rsid w:val="005945DD"/>
    <w:rsid w:val="00597743"/>
    <w:rsid w:val="005A2C18"/>
    <w:rsid w:val="005A33D4"/>
    <w:rsid w:val="005A3F36"/>
    <w:rsid w:val="005A4C95"/>
    <w:rsid w:val="005A7AF0"/>
    <w:rsid w:val="005A7E94"/>
    <w:rsid w:val="005B1BF7"/>
    <w:rsid w:val="005B304A"/>
    <w:rsid w:val="005B43CA"/>
    <w:rsid w:val="005B57F1"/>
    <w:rsid w:val="005B5C81"/>
    <w:rsid w:val="005C07E1"/>
    <w:rsid w:val="005C3FA5"/>
    <w:rsid w:val="005C44E1"/>
    <w:rsid w:val="005C5904"/>
    <w:rsid w:val="005C61B5"/>
    <w:rsid w:val="005C65F9"/>
    <w:rsid w:val="005C6E96"/>
    <w:rsid w:val="005C7A3E"/>
    <w:rsid w:val="005C7BA1"/>
    <w:rsid w:val="005D02D9"/>
    <w:rsid w:val="005D0D6A"/>
    <w:rsid w:val="005D53F0"/>
    <w:rsid w:val="005D6FDC"/>
    <w:rsid w:val="005D7D51"/>
    <w:rsid w:val="005E12B1"/>
    <w:rsid w:val="005E6C16"/>
    <w:rsid w:val="005E77C8"/>
    <w:rsid w:val="005E7F65"/>
    <w:rsid w:val="005F010B"/>
    <w:rsid w:val="005F0FA7"/>
    <w:rsid w:val="005F1333"/>
    <w:rsid w:val="005F1F49"/>
    <w:rsid w:val="005F2955"/>
    <w:rsid w:val="005F2995"/>
    <w:rsid w:val="005F31AC"/>
    <w:rsid w:val="005F3F21"/>
    <w:rsid w:val="005F43E8"/>
    <w:rsid w:val="005F52BF"/>
    <w:rsid w:val="005F78D8"/>
    <w:rsid w:val="0060069A"/>
    <w:rsid w:val="00600AD1"/>
    <w:rsid w:val="0060110E"/>
    <w:rsid w:val="00602087"/>
    <w:rsid w:val="0060216B"/>
    <w:rsid w:val="00606413"/>
    <w:rsid w:val="00611280"/>
    <w:rsid w:val="00612095"/>
    <w:rsid w:val="00612194"/>
    <w:rsid w:val="00612BA6"/>
    <w:rsid w:val="006133BC"/>
    <w:rsid w:val="006137D6"/>
    <w:rsid w:val="006152A6"/>
    <w:rsid w:val="00615485"/>
    <w:rsid w:val="0061556C"/>
    <w:rsid w:val="00616948"/>
    <w:rsid w:val="006216A7"/>
    <w:rsid w:val="006216C3"/>
    <w:rsid w:val="00622281"/>
    <w:rsid w:val="006229B0"/>
    <w:rsid w:val="006230C0"/>
    <w:rsid w:val="00623156"/>
    <w:rsid w:val="00623715"/>
    <w:rsid w:val="00626ED0"/>
    <w:rsid w:val="006276E6"/>
    <w:rsid w:val="00627851"/>
    <w:rsid w:val="00631230"/>
    <w:rsid w:val="0063496B"/>
    <w:rsid w:val="006362E3"/>
    <w:rsid w:val="00636585"/>
    <w:rsid w:val="0063670C"/>
    <w:rsid w:val="00637019"/>
    <w:rsid w:val="006378B2"/>
    <w:rsid w:val="00640034"/>
    <w:rsid w:val="00641696"/>
    <w:rsid w:val="006418E0"/>
    <w:rsid w:val="0064376A"/>
    <w:rsid w:val="00644B4E"/>
    <w:rsid w:val="00644C0B"/>
    <w:rsid w:val="00645796"/>
    <w:rsid w:val="00645D43"/>
    <w:rsid w:val="00646D49"/>
    <w:rsid w:val="00647DA2"/>
    <w:rsid w:val="00651900"/>
    <w:rsid w:val="00654AE0"/>
    <w:rsid w:val="00654AFD"/>
    <w:rsid w:val="00656A5B"/>
    <w:rsid w:val="00656E2F"/>
    <w:rsid w:val="00657E8A"/>
    <w:rsid w:val="006619CD"/>
    <w:rsid w:val="0066472E"/>
    <w:rsid w:val="00664A02"/>
    <w:rsid w:val="00666A78"/>
    <w:rsid w:val="006676C5"/>
    <w:rsid w:val="00673693"/>
    <w:rsid w:val="006743FC"/>
    <w:rsid w:val="006749A5"/>
    <w:rsid w:val="00674FB0"/>
    <w:rsid w:val="00674FB6"/>
    <w:rsid w:val="00675D5C"/>
    <w:rsid w:val="006762E6"/>
    <w:rsid w:val="00676C16"/>
    <w:rsid w:val="00676EC1"/>
    <w:rsid w:val="00677B18"/>
    <w:rsid w:val="00680C2A"/>
    <w:rsid w:val="00681B46"/>
    <w:rsid w:val="00683362"/>
    <w:rsid w:val="00683CE5"/>
    <w:rsid w:val="0068589A"/>
    <w:rsid w:val="006875F4"/>
    <w:rsid w:val="006904EE"/>
    <w:rsid w:val="006906C0"/>
    <w:rsid w:val="00693B0E"/>
    <w:rsid w:val="0069439A"/>
    <w:rsid w:val="00695DF0"/>
    <w:rsid w:val="00697100"/>
    <w:rsid w:val="006A3A4E"/>
    <w:rsid w:val="006A3E01"/>
    <w:rsid w:val="006A492A"/>
    <w:rsid w:val="006A6049"/>
    <w:rsid w:val="006A6AB2"/>
    <w:rsid w:val="006A7659"/>
    <w:rsid w:val="006A770B"/>
    <w:rsid w:val="006B492A"/>
    <w:rsid w:val="006B68BD"/>
    <w:rsid w:val="006C1721"/>
    <w:rsid w:val="006C30AE"/>
    <w:rsid w:val="006C7866"/>
    <w:rsid w:val="006D0346"/>
    <w:rsid w:val="006D4E37"/>
    <w:rsid w:val="006D601B"/>
    <w:rsid w:val="006D78D1"/>
    <w:rsid w:val="006E0459"/>
    <w:rsid w:val="006E24C0"/>
    <w:rsid w:val="006E4402"/>
    <w:rsid w:val="006E5DAB"/>
    <w:rsid w:val="006E62B9"/>
    <w:rsid w:val="006F0244"/>
    <w:rsid w:val="006F17E7"/>
    <w:rsid w:val="006F4F4A"/>
    <w:rsid w:val="006F5CD9"/>
    <w:rsid w:val="006F6DF3"/>
    <w:rsid w:val="006F6E61"/>
    <w:rsid w:val="006F7688"/>
    <w:rsid w:val="0070113E"/>
    <w:rsid w:val="00704381"/>
    <w:rsid w:val="00705DC9"/>
    <w:rsid w:val="007065AF"/>
    <w:rsid w:val="00706EA8"/>
    <w:rsid w:val="0071058A"/>
    <w:rsid w:val="0071302C"/>
    <w:rsid w:val="007147DE"/>
    <w:rsid w:val="00716575"/>
    <w:rsid w:val="0071723B"/>
    <w:rsid w:val="007204F8"/>
    <w:rsid w:val="00724C01"/>
    <w:rsid w:val="007255A0"/>
    <w:rsid w:val="00725936"/>
    <w:rsid w:val="00726091"/>
    <w:rsid w:val="007268E0"/>
    <w:rsid w:val="00726F58"/>
    <w:rsid w:val="007278A2"/>
    <w:rsid w:val="00727BF8"/>
    <w:rsid w:val="0073157B"/>
    <w:rsid w:val="007317C7"/>
    <w:rsid w:val="00736F09"/>
    <w:rsid w:val="00737BE1"/>
    <w:rsid w:val="00737F57"/>
    <w:rsid w:val="00741783"/>
    <w:rsid w:val="00741AE3"/>
    <w:rsid w:val="00742F26"/>
    <w:rsid w:val="00743C6A"/>
    <w:rsid w:val="00744A49"/>
    <w:rsid w:val="007475CB"/>
    <w:rsid w:val="00750686"/>
    <w:rsid w:val="007539DB"/>
    <w:rsid w:val="00753BB3"/>
    <w:rsid w:val="00753E71"/>
    <w:rsid w:val="00754377"/>
    <w:rsid w:val="007554F8"/>
    <w:rsid w:val="00755701"/>
    <w:rsid w:val="0075678B"/>
    <w:rsid w:val="007573D1"/>
    <w:rsid w:val="0076243F"/>
    <w:rsid w:val="007673DF"/>
    <w:rsid w:val="007725D4"/>
    <w:rsid w:val="007726FD"/>
    <w:rsid w:val="00772B6E"/>
    <w:rsid w:val="00774A21"/>
    <w:rsid w:val="00775DB2"/>
    <w:rsid w:val="00776D46"/>
    <w:rsid w:val="00777B3F"/>
    <w:rsid w:val="007826D4"/>
    <w:rsid w:val="00782BA3"/>
    <w:rsid w:val="00783291"/>
    <w:rsid w:val="0078366A"/>
    <w:rsid w:val="00784BDE"/>
    <w:rsid w:val="00785374"/>
    <w:rsid w:val="00785FE7"/>
    <w:rsid w:val="00787FE5"/>
    <w:rsid w:val="007916D3"/>
    <w:rsid w:val="007916EA"/>
    <w:rsid w:val="00796B9F"/>
    <w:rsid w:val="00797A00"/>
    <w:rsid w:val="007A0BE7"/>
    <w:rsid w:val="007A1A6E"/>
    <w:rsid w:val="007A4A67"/>
    <w:rsid w:val="007A74CC"/>
    <w:rsid w:val="007B2A09"/>
    <w:rsid w:val="007B2AC2"/>
    <w:rsid w:val="007B2CC1"/>
    <w:rsid w:val="007B4855"/>
    <w:rsid w:val="007B558F"/>
    <w:rsid w:val="007B56D1"/>
    <w:rsid w:val="007C22CA"/>
    <w:rsid w:val="007C62D8"/>
    <w:rsid w:val="007D3812"/>
    <w:rsid w:val="007D4AC5"/>
    <w:rsid w:val="007D5AF8"/>
    <w:rsid w:val="007D5EFF"/>
    <w:rsid w:val="007D7E7B"/>
    <w:rsid w:val="007E06AE"/>
    <w:rsid w:val="007E0A1D"/>
    <w:rsid w:val="007E20E8"/>
    <w:rsid w:val="007F0384"/>
    <w:rsid w:val="007F03D2"/>
    <w:rsid w:val="007F12A0"/>
    <w:rsid w:val="007F2C57"/>
    <w:rsid w:val="007F2F8B"/>
    <w:rsid w:val="007F32E9"/>
    <w:rsid w:val="007F331E"/>
    <w:rsid w:val="007F36F2"/>
    <w:rsid w:val="007F4F63"/>
    <w:rsid w:val="007F5C92"/>
    <w:rsid w:val="008001C7"/>
    <w:rsid w:val="00800769"/>
    <w:rsid w:val="00801D46"/>
    <w:rsid w:val="00801DED"/>
    <w:rsid w:val="00801FCE"/>
    <w:rsid w:val="0080409F"/>
    <w:rsid w:val="0080518A"/>
    <w:rsid w:val="00805A30"/>
    <w:rsid w:val="00807C4E"/>
    <w:rsid w:val="00810BDC"/>
    <w:rsid w:val="00814AD3"/>
    <w:rsid w:val="008173C6"/>
    <w:rsid w:val="00817FB9"/>
    <w:rsid w:val="008214CD"/>
    <w:rsid w:val="00821D63"/>
    <w:rsid w:val="008223EC"/>
    <w:rsid w:val="008233DB"/>
    <w:rsid w:val="00824DD2"/>
    <w:rsid w:val="008277A1"/>
    <w:rsid w:val="0082797C"/>
    <w:rsid w:val="00830C47"/>
    <w:rsid w:val="00832478"/>
    <w:rsid w:val="008326E9"/>
    <w:rsid w:val="00833049"/>
    <w:rsid w:val="00834017"/>
    <w:rsid w:val="00834DBC"/>
    <w:rsid w:val="008355D4"/>
    <w:rsid w:val="00835A76"/>
    <w:rsid w:val="00837F45"/>
    <w:rsid w:val="0084125B"/>
    <w:rsid w:val="00842B2A"/>
    <w:rsid w:val="0084351E"/>
    <w:rsid w:val="00843CBA"/>
    <w:rsid w:val="0084424E"/>
    <w:rsid w:val="00846C1D"/>
    <w:rsid w:val="0085001A"/>
    <w:rsid w:val="00850433"/>
    <w:rsid w:val="00850476"/>
    <w:rsid w:val="00850A54"/>
    <w:rsid w:val="00851D8B"/>
    <w:rsid w:val="00851EC3"/>
    <w:rsid w:val="00852506"/>
    <w:rsid w:val="00855507"/>
    <w:rsid w:val="00857F03"/>
    <w:rsid w:val="0086053C"/>
    <w:rsid w:val="00862B2B"/>
    <w:rsid w:val="008639B7"/>
    <w:rsid w:val="00867CEF"/>
    <w:rsid w:val="00870ED2"/>
    <w:rsid w:val="00871390"/>
    <w:rsid w:val="00874EB1"/>
    <w:rsid w:val="00875D9F"/>
    <w:rsid w:val="0087625B"/>
    <w:rsid w:val="0087630E"/>
    <w:rsid w:val="00877B9C"/>
    <w:rsid w:val="00880420"/>
    <w:rsid w:val="00881B9F"/>
    <w:rsid w:val="00882BFC"/>
    <w:rsid w:val="008859CD"/>
    <w:rsid w:val="008859D2"/>
    <w:rsid w:val="00885FDA"/>
    <w:rsid w:val="00886C91"/>
    <w:rsid w:val="00887B64"/>
    <w:rsid w:val="008910D8"/>
    <w:rsid w:val="0089252E"/>
    <w:rsid w:val="00892F9D"/>
    <w:rsid w:val="008933F7"/>
    <w:rsid w:val="00893A50"/>
    <w:rsid w:val="00893ACF"/>
    <w:rsid w:val="00894BA0"/>
    <w:rsid w:val="008951C8"/>
    <w:rsid w:val="00897222"/>
    <w:rsid w:val="00897656"/>
    <w:rsid w:val="008A1600"/>
    <w:rsid w:val="008A22B5"/>
    <w:rsid w:val="008A3641"/>
    <w:rsid w:val="008A5931"/>
    <w:rsid w:val="008B0567"/>
    <w:rsid w:val="008B0E70"/>
    <w:rsid w:val="008B2954"/>
    <w:rsid w:val="008B4243"/>
    <w:rsid w:val="008B5E8A"/>
    <w:rsid w:val="008B69B4"/>
    <w:rsid w:val="008B6D8E"/>
    <w:rsid w:val="008B7122"/>
    <w:rsid w:val="008B7A13"/>
    <w:rsid w:val="008C03E6"/>
    <w:rsid w:val="008C0EC9"/>
    <w:rsid w:val="008C0F38"/>
    <w:rsid w:val="008C13DC"/>
    <w:rsid w:val="008C2867"/>
    <w:rsid w:val="008C2F4F"/>
    <w:rsid w:val="008C40BD"/>
    <w:rsid w:val="008C45F1"/>
    <w:rsid w:val="008C48AE"/>
    <w:rsid w:val="008C6F1F"/>
    <w:rsid w:val="008C7EEA"/>
    <w:rsid w:val="008D0C36"/>
    <w:rsid w:val="008D26FB"/>
    <w:rsid w:val="008D4AA3"/>
    <w:rsid w:val="008D5839"/>
    <w:rsid w:val="008D5B7B"/>
    <w:rsid w:val="008E3B86"/>
    <w:rsid w:val="008E3DE6"/>
    <w:rsid w:val="008E7FD7"/>
    <w:rsid w:val="008F0D77"/>
    <w:rsid w:val="008F1AA3"/>
    <w:rsid w:val="008F30B5"/>
    <w:rsid w:val="008F54B1"/>
    <w:rsid w:val="008F5B8C"/>
    <w:rsid w:val="008F6C6D"/>
    <w:rsid w:val="008F7750"/>
    <w:rsid w:val="00901D22"/>
    <w:rsid w:val="00901EBC"/>
    <w:rsid w:val="00902027"/>
    <w:rsid w:val="009020A6"/>
    <w:rsid w:val="00905141"/>
    <w:rsid w:val="00905B1B"/>
    <w:rsid w:val="00905D95"/>
    <w:rsid w:val="00905DF3"/>
    <w:rsid w:val="00906441"/>
    <w:rsid w:val="00910AF6"/>
    <w:rsid w:val="00910CA4"/>
    <w:rsid w:val="00911272"/>
    <w:rsid w:val="00911316"/>
    <w:rsid w:val="00911B1A"/>
    <w:rsid w:val="00912D66"/>
    <w:rsid w:val="00912DF4"/>
    <w:rsid w:val="00914FD9"/>
    <w:rsid w:val="00916F4B"/>
    <w:rsid w:val="0091727C"/>
    <w:rsid w:val="00921150"/>
    <w:rsid w:val="00921380"/>
    <w:rsid w:val="00923590"/>
    <w:rsid w:val="009247C9"/>
    <w:rsid w:val="00925382"/>
    <w:rsid w:val="00926516"/>
    <w:rsid w:val="009316E7"/>
    <w:rsid w:val="00940BCF"/>
    <w:rsid w:val="009446CC"/>
    <w:rsid w:val="00944712"/>
    <w:rsid w:val="00945896"/>
    <w:rsid w:val="0094637C"/>
    <w:rsid w:val="00947519"/>
    <w:rsid w:val="00947DC1"/>
    <w:rsid w:val="00947F90"/>
    <w:rsid w:val="00951023"/>
    <w:rsid w:val="00951C19"/>
    <w:rsid w:val="009522F8"/>
    <w:rsid w:val="009527EF"/>
    <w:rsid w:val="00952DD7"/>
    <w:rsid w:val="00955464"/>
    <w:rsid w:val="0095649C"/>
    <w:rsid w:val="009572EB"/>
    <w:rsid w:val="00960968"/>
    <w:rsid w:val="00961B75"/>
    <w:rsid w:val="009622F2"/>
    <w:rsid w:val="00963BB6"/>
    <w:rsid w:val="00963E2E"/>
    <w:rsid w:val="00966A36"/>
    <w:rsid w:val="0096737F"/>
    <w:rsid w:val="00967CA2"/>
    <w:rsid w:val="009704E1"/>
    <w:rsid w:val="00975ADF"/>
    <w:rsid w:val="009765C8"/>
    <w:rsid w:val="00982005"/>
    <w:rsid w:val="00983C15"/>
    <w:rsid w:val="00986022"/>
    <w:rsid w:val="00986E45"/>
    <w:rsid w:val="00990C43"/>
    <w:rsid w:val="00993871"/>
    <w:rsid w:val="00995269"/>
    <w:rsid w:val="00995543"/>
    <w:rsid w:val="009959B2"/>
    <w:rsid w:val="0099673D"/>
    <w:rsid w:val="009A08A5"/>
    <w:rsid w:val="009A3390"/>
    <w:rsid w:val="009A4F74"/>
    <w:rsid w:val="009A6073"/>
    <w:rsid w:val="009A70F4"/>
    <w:rsid w:val="009B016C"/>
    <w:rsid w:val="009B1A88"/>
    <w:rsid w:val="009B1ADF"/>
    <w:rsid w:val="009B1CEF"/>
    <w:rsid w:val="009B2CC5"/>
    <w:rsid w:val="009B3241"/>
    <w:rsid w:val="009B3941"/>
    <w:rsid w:val="009B3A61"/>
    <w:rsid w:val="009B4B14"/>
    <w:rsid w:val="009B4F5A"/>
    <w:rsid w:val="009B558A"/>
    <w:rsid w:val="009B5DFA"/>
    <w:rsid w:val="009B7C04"/>
    <w:rsid w:val="009C0B09"/>
    <w:rsid w:val="009C1C16"/>
    <w:rsid w:val="009C1D90"/>
    <w:rsid w:val="009C537A"/>
    <w:rsid w:val="009C5E9E"/>
    <w:rsid w:val="009C64A6"/>
    <w:rsid w:val="009C6613"/>
    <w:rsid w:val="009C6EC4"/>
    <w:rsid w:val="009D0152"/>
    <w:rsid w:val="009D25E3"/>
    <w:rsid w:val="009D591A"/>
    <w:rsid w:val="009D7BED"/>
    <w:rsid w:val="009E026D"/>
    <w:rsid w:val="009E136A"/>
    <w:rsid w:val="009E20D6"/>
    <w:rsid w:val="009E27AE"/>
    <w:rsid w:val="009E357A"/>
    <w:rsid w:val="009E4FF0"/>
    <w:rsid w:val="009E59AE"/>
    <w:rsid w:val="009E6985"/>
    <w:rsid w:val="009F00F2"/>
    <w:rsid w:val="009F3409"/>
    <w:rsid w:val="00A01CFD"/>
    <w:rsid w:val="00A02278"/>
    <w:rsid w:val="00A03950"/>
    <w:rsid w:val="00A03FBC"/>
    <w:rsid w:val="00A04901"/>
    <w:rsid w:val="00A04E49"/>
    <w:rsid w:val="00A06078"/>
    <w:rsid w:val="00A06BD0"/>
    <w:rsid w:val="00A07984"/>
    <w:rsid w:val="00A1035B"/>
    <w:rsid w:val="00A11613"/>
    <w:rsid w:val="00A12933"/>
    <w:rsid w:val="00A239E7"/>
    <w:rsid w:val="00A23FC4"/>
    <w:rsid w:val="00A26181"/>
    <w:rsid w:val="00A26425"/>
    <w:rsid w:val="00A2789C"/>
    <w:rsid w:val="00A27A6E"/>
    <w:rsid w:val="00A3027A"/>
    <w:rsid w:val="00A33EB3"/>
    <w:rsid w:val="00A346C1"/>
    <w:rsid w:val="00A35FB0"/>
    <w:rsid w:val="00A40134"/>
    <w:rsid w:val="00A405BF"/>
    <w:rsid w:val="00A43BF8"/>
    <w:rsid w:val="00A43D7D"/>
    <w:rsid w:val="00A44CDB"/>
    <w:rsid w:val="00A50A3B"/>
    <w:rsid w:val="00A533B4"/>
    <w:rsid w:val="00A551F3"/>
    <w:rsid w:val="00A607D2"/>
    <w:rsid w:val="00A623B1"/>
    <w:rsid w:val="00A64A80"/>
    <w:rsid w:val="00A65952"/>
    <w:rsid w:val="00A667E5"/>
    <w:rsid w:val="00A6740A"/>
    <w:rsid w:val="00A7195B"/>
    <w:rsid w:val="00A719D3"/>
    <w:rsid w:val="00A72314"/>
    <w:rsid w:val="00A72F81"/>
    <w:rsid w:val="00A74E60"/>
    <w:rsid w:val="00A7551B"/>
    <w:rsid w:val="00A801C5"/>
    <w:rsid w:val="00A81EAC"/>
    <w:rsid w:val="00A826B3"/>
    <w:rsid w:val="00A84A3B"/>
    <w:rsid w:val="00A84A51"/>
    <w:rsid w:val="00A85C1B"/>
    <w:rsid w:val="00A866E3"/>
    <w:rsid w:val="00A90402"/>
    <w:rsid w:val="00A9233F"/>
    <w:rsid w:val="00A9363C"/>
    <w:rsid w:val="00A943B4"/>
    <w:rsid w:val="00A94665"/>
    <w:rsid w:val="00A94B76"/>
    <w:rsid w:val="00A96FE2"/>
    <w:rsid w:val="00A96FE7"/>
    <w:rsid w:val="00A97098"/>
    <w:rsid w:val="00A9720D"/>
    <w:rsid w:val="00A974CA"/>
    <w:rsid w:val="00AA36CE"/>
    <w:rsid w:val="00AA37B9"/>
    <w:rsid w:val="00AA40B0"/>
    <w:rsid w:val="00AA55A7"/>
    <w:rsid w:val="00AA5E00"/>
    <w:rsid w:val="00AA7881"/>
    <w:rsid w:val="00AA7EE3"/>
    <w:rsid w:val="00AB0AD1"/>
    <w:rsid w:val="00AB0BB6"/>
    <w:rsid w:val="00AB14A7"/>
    <w:rsid w:val="00AB15FC"/>
    <w:rsid w:val="00AB1AF5"/>
    <w:rsid w:val="00AB2A61"/>
    <w:rsid w:val="00AB393C"/>
    <w:rsid w:val="00AB438B"/>
    <w:rsid w:val="00AB4BE3"/>
    <w:rsid w:val="00AB5FC7"/>
    <w:rsid w:val="00AC1FB8"/>
    <w:rsid w:val="00AC3469"/>
    <w:rsid w:val="00AC3B93"/>
    <w:rsid w:val="00AC662A"/>
    <w:rsid w:val="00AC6D0A"/>
    <w:rsid w:val="00AC7E9B"/>
    <w:rsid w:val="00AD060F"/>
    <w:rsid w:val="00AD06FC"/>
    <w:rsid w:val="00AD2E72"/>
    <w:rsid w:val="00AD3EAC"/>
    <w:rsid w:val="00AD50BE"/>
    <w:rsid w:val="00AE01C1"/>
    <w:rsid w:val="00AE50C5"/>
    <w:rsid w:val="00AE549E"/>
    <w:rsid w:val="00AE66F3"/>
    <w:rsid w:val="00AE791E"/>
    <w:rsid w:val="00AF0062"/>
    <w:rsid w:val="00AF286F"/>
    <w:rsid w:val="00AF40D6"/>
    <w:rsid w:val="00AF4829"/>
    <w:rsid w:val="00AF4B9F"/>
    <w:rsid w:val="00AF564D"/>
    <w:rsid w:val="00AF63B7"/>
    <w:rsid w:val="00AF7125"/>
    <w:rsid w:val="00B01877"/>
    <w:rsid w:val="00B0216E"/>
    <w:rsid w:val="00B044AA"/>
    <w:rsid w:val="00B06AE2"/>
    <w:rsid w:val="00B11608"/>
    <w:rsid w:val="00B11E70"/>
    <w:rsid w:val="00B17812"/>
    <w:rsid w:val="00B21BF3"/>
    <w:rsid w:val="00B22134"/>
    <w:rsid w:val="00B260F5"/>
    <w:rsid w:val="00B27AC0"/>
    <w:rsid w:val="00B31CC5"/>
    <w:rsid w:val="00B33473"/>
    <w:rsid w:val="00B350C6"/>
    <w:rsid w:val="00B35421"/>
    <w:rsid w:val="00B354F7"/>
    <w:rsid w:val="00B4007B"/>
    <w:rsid w:val="00B421F3"/>
    <w:rsid w:val="00B43162"/>
    <w:rsid w:val="00B441C4"/>
    <w:rsid w:val="00B443FA"/>
    <w:rsid w:val="00B4517F"/>
    <w:rsid w:val="00B45D24"/>
    <w:rsid w:val="00B503CC"/>
    <w:rsid w:val="00B52DDF"/>
    <w:rsid w:val="00B5346B"/>
    <w:rsid w:val="00B548A7"/>
    <w:rsid w:val="00B54A7A"/>
    <w:rsid w:val="00B55B5D"/>
    <w:rsid w:val="00B55C63"/>
    <w:rsid w:val="00B565EB"/>
    <w:rsid w:val="00B60414"/>
    <w:rsid w:val="00B60CE1"/>
    <w:rsid w:val="00B62509"/>
    <w:rsid w:val="00B63331"/>
    <w:rsid w:val="00B639AC"/>
    <w:rsid w:val="00B63B10"/>
    <w:rsid w:val="00B63E17"/>
    <w:rsid w:val="00B65941"/>
    <w:rsid w:val="00B66F84"/>
    <w:rsid w:val="00B67D64"/>
    <w:rsid w:val="00B72399"/>
    <w:rsid w:val="00B729F2"/>
    <w:rsid w:val="00B81B2A"/>
    <w:rsid w:val="00B82C15"/>
    <w:rsid w:val="00B840D6"/>
    <w:rsid w:val="00B8538C"/>
    <w:rsid w:val="00B86581"/>
    <w:rsid w:val="00B9047B"/>
    <w:rsid w:val="00B91E8E"/>
    <w:rsid w:val="00B92A9A"/>
    <w:rsid w:val="00B92FEB"/>
    <w:rsid w:val="00B936E6"/>
    <w:rsid w:val="00B9441A"/>
    <w:rsid w:val="00B96EBC"/>
    <w:rsid w:val="00B9701D"/>
    <w:rsid w:val="00B973CE"/>
    <w:rsid w:val="00BA0A22"/>
    <w:rsid w:val="00BA0EE5"/>
    <w:rsid w:val="00BA3E73"/>
    <w:rsid w:val="00BA5F68"/>
    <w:rsid w:val="00BA6380"/>
    <w:rsid w:val="00BB398C"/>
    <w:rsid w:val="00BC12B7"/>
    <w:rsid w:val="00BC1643"/>
    <w:rsid w:val="00BC2751"/>
    <w:rsid w:val="00BC5E47"/>
    <w:rsid w:val="00BC60C0"/>
    <w:rsid w:val="00BC672A"/>
    <w:rsid w:val="00BC7347"/>
    <w:rsid w:val="00BC7D52"/>
    <w:rsid w:val="00BD014C"/>
    <w:rsid w:val="00BD2C5D"/>
    <w:rsid w:val="00BD33E5"/>
    <w:rsid w:val="00BD3B14"/>
    <w:rsid w:val="00BD6E53"/>
    <w:rsid w:val="00BE1D07"/>
    <w:rsid w:val="00BE3933"/>
    <w:rsid w:val="00BE3DAF"/>
    <w:rsid w:val="00BE59D8"/>
    <w:rsid w:val="00BE770F"/>
    <w:rsid w:val="00BF17D7"/>
    <w:rsid w:val="00BF1A7C"/>
    <w:rsid w:val="00BF3096"/>
    <w:rsid w:val="00BF33D1"/>
    <w:rsid w:val="00BF3677"/>
    <w:rsid w:val="00BF4327"/>
    <w:rsid w:val="00BF4CB7"/>
    <w:rsid w:val="00BF509C"/>
    <w:rsid w:val="00BF57F4"/>
    <w:rsid w:val="00BF6329"/>
    <w:rsid w:val="00BF7A6D"/>
    <w:rsid w:val="00BF7C31"/>
    <w:rsid w:val="00BF7CB6"/>
    <w:rsid w:val="00C002C6"/>
    <w:rsid w:val="00C01FB5"/>
    <w:rsid w:val="00C03726"/>
    <w:rsid w:val="00C06707"/>
    <w:rsid w:val="00C12D58"/>
    <w:rsid w:val="00C12E39"/>
    <w:rsid w:val="00C131A2"/>
    <w:rsid w:val="00C14301"/>
    <w:rsid w:val="00C15CAC"/>
    <w:rsid w:val="00C168AB"/>
    <w:rsid w:val="00C20679"/>
    <w:rsid w:val="00C22CED"/>
    <w:rsid w:val="00C23D91"/>
    <w:rsid w:val="00C25A02"/>
    <w:rsid w:val="00C26AE0"/>
    <w:rsid w:val="00C27C34"/>
    <w:rsid w:val="00C31FF7"/>
    <w:rsid w:val="00C333B8"/>
    <w:rsid w:val="00C367D9"/>
    <w:rsid w:val="00C374FB"/>
    <w:rsid w:val="00C40632"/>
    <w:rsid w:val="00C41A96"/>
    <w:rsid w:val="00C4234A"/>
    <w:rsid w:val="00C44279"/>
    <w:rsid w:val="00C44C76"/>
    <w:rsid w:val="00C46004"/>
    <w:rsid w:val="00C47344"/>
    <w:rsid w:val="00C500C5"/>
    <w:rsid w:val="00C50D2B"/>
    <w:rsid w:val="00C529C2"/>
    <w:rsid w:val="00C55517"/>
    <w:rsid w:val="00C56B6F"/>
    <w:rsid w:val="00C60CAC"/>
    <w:rsid w:val="00C618F2"/>
    <w:rsid w:val="00C61A63"/>
    <w:rsid w:val="00C639FA"/>
    <w:rsid w:val="00C6424B"/>
    <w:rsid w:val="00C645AA"/>
    <w:rsid w:val="00C6603F"/>
    <w:rsid w:val="00C66BA8"/>
    <w:rsid w:val="00C70C12"/>
    <w:rsid w:val="00C7256D"/>
    <w:rsid w:val="00C72A43"/>
    <w:rsid w:val="00C73C62"/>
    <w:rsid w:val="00C73E6E"/>
    <w:rsid w:val="00C803BF"/>
    <w:rsid w:val="00C821B5"/>
    <w:rsid w:val="00C86BD6"/>
    <w:rsid w:val="00C87456"/>
    <w:rsid w:val="00C90EA2"/>
    <w:rsid w:val="00C9151B"/>
    <w:rsid w:val="00C93E87"/>
    <w:rsid w:val="00C94011"/>
    <w:rsid w:val="00C945D2"/>
    <w:rsid w:val="00C948D6"/>
    <w:rsid w:val="00C96E34"/>
    <w:rsid w:val="00C976A1"/>
    <w:rsid w:val="00CA00E5"/>
    <w:rsid w:val="00CA2681"/>
    <w:rsid w:val="00CA3633"/>
    <w:rsid w:val="00CA36F8"/>
    <w:rsid w:val="00CA4521"/>
    <w:rsid w:val="00CA4717"/>
    <w:rsid w:val="00CA78FF"/>
    <w:rsid w:val="00CA7E7A"/>
    <w:rsid w:val="00CB07E4"/>
    <w:rsid w:val="00CB0E70"/>
    <w:rsid w:val="00CB2B74"/>
    <w:rsid w:val="00CB2E21"/>
    <w:rsid w:val="00CB4D59"/>
    <w:rsid w:val="00CB60B3"/>
    <w:rsid w:val="00CB6E90"/>
    <w:rsid w:val="00CC0124"/>
    <w:rsid w:val="00CC032A"/>
    <w:rsid w:val="00CC2F40"/>
    <w:rsid w:val="00CC3EED"/>
    <w:rsid w:val="00CC40B0"/>
    <w:rsid w:val="00CC4D23"/>
    <w:rsid w:val="00CC64F3"/>
    <w:rsid w:val="00CC7263"/>
    <w:rsid w:val="00CD0DEB"/>
    <w:rsid w:val="00CD383F"/>
    <w:rsid w:val="00CD4977"/>
    <w:rsid w:val="00CD4B4B"/>
    <w:rsid w:val="00CD762B"/>
    <w:rsid w:val="00CD7C45"/>
    <w:rsid w:val="00CE17F4"/>
    <w:rsid w:val="00CE20EA"/>
    <w:rsid w:val="00CE3039"/>
    <w:rsid w:val="00CE3FFF"/>
    <w:rsid w:val="00CE5FA8"/>
    <w:rsid w:val="00CE62AE"/>
    <w:rsid w:val="00CE64C7"/>
    <w:rsid w:val="00CF2750"/>
    <w:rsid w:val="00CF41FC"/>
    <w:rsid w:val="00CF4936"/>
    <w:rsid w:val="00CF6426"/>
    <w:rsid w:val="00CF661C"/>
    <w:rsid w:val="00D019A2"/>
    <w:rsid w:val="00D028FB"/>
    <w:rsid w:val="00D03593"/>
    <w:rsid w:val="00D04DA6"/>
    <w:rsid w:val="00D06D0B"/>
    <w:rsid w:val="00D11423"/>
    <w:rsid w:val="00D1146A"/>
    <w:rsid w:val="00D139DE"/>
    <w:rsid w:val="00D1538B"/>
    <w:rsid w:val="00D15843"/>
    <w:rsid w:val="00D20789"/>
    <w:rsid w:val="00D2159E"/>
    <w:rsid w:val="00D221FA"/>
    <w:rsid w:val="00D22369"/>
    <w:rsid w:val="00D24BB7"/>
    <w:rsid w:val="00D30416"/>
    <w:rsid w:val="00D305CE"/>
    <w:rsid w:val="00D3085F"/>
    <w:rsid w:val="00D31450"/>
    <w:rsid w:val="00D32259"/>
    <w:rsid w:val="00D3392D"/>
    <w:rsid w:val="00D34363"/>
    <w:rsid w:val="00D353DF"/>
    <w:rsid w:val="00D35B4C"/>
    <w:rsid w:val="00D35E38"/>
    <w:rsid w:val="00D36E9B"/>
    <w:rsid w:val="00D3774F"/>
    <w:rsid w:val="00D41BD7"/>
    <w:rsid w:val="00D42669"/>
    <w:rsid w:val="00D42DED"/>
    <w:rsid w:val="00D44A80"/>
    <w:rsid w:val="00D45516"/>
    <w:rsid w:val="00D46C57"/>
    <w:rsid w:val="00D47815"/>
    <w:rsid w:val="00D5147E"/>
    <w:rsid w:val="00D53671"/>
    <w:rsid w:val="00D558C2"/>
    <w:rsid w:val="00D57A1F"/>
    <w:rsid w:val="00D60C27"/>
    <w:rsid w:val="00D615EF"/>
    <w:rsid w:val="00D61861"/>
    <w:rsid w:val="00D61D7C"/>
    <w:rsid w:val="00D62A67"/>
    <w:rsid w:val="00D63386"/>
    <w:rsid w:val="00D6487A"/>
    <w:rsid w:val="00D64BBD"/>
    <w:rsid w:val="00D65879"/>
    <w:rsid w:val="00D66ABB"/>
    <w:rsid w:val="00D73D12"/>
    <w:rsid w:val="00D74A4D"/>
    <w:rsid w:val="00D75A14"/>
    <w:rsid w:val="00D75A81"/>
    <w:rsid w:val="00D82C69"/>
    <w:rsid w:val="00D85142"/>
    <w:rsid w:val="00D8514F"/>
    <w:rsid w:val="00D86901"/>
    <w:rsid w:val="00D87882"/>
    <w:rsid w:val="00D910AE"/>
    <w:rsid w:val="00D912E1"/>
    <w:rsid w:val="00D9165B"/>
    <w:rsid w:val="00D92E48"/>
    <w:rsid w:val="00D930F9"/>
    <w:rsid w:val="00D93BC1"/>
    <w:rsid w:val="00DA0413"/>
    <w:rsid w:val="00DA0999"/>
    <w:rsid w:val="00DA0C6F"/>
    <w:rsid w:val="00DA1A92"/>
    <w:rsid w:val="00DA3418"/>
    <w:rsid w:val="00DA3D8B"/>
    <w:rsid w:val="00DA5ADA"/>
    <w:rsid w:val="00DA695F"/>
    <w:rsid w:val="00DA75C0"/>
    <w:rsid w:val="00DA7BF1"/>
    <w:rsid w:val="00DB061D"/>
    <w:rsid w:val="00DB1638"/>
    <w:rsid w:val="00DB1EE3"/>
    <w:rsid w:val="00DB20AC"/>
    <w:rsid w:val="00DB43BD"/>
    <w:rsid w:val="00DB5B11"/>
    <w:rsid w:val="00DB5E2D"/>
    <w:rsid w:val="00DB76D8"/>
    <w:rsid w:val="00DC2204"/>
    <w:rsid w:val="00DC274D"/>
    <w:rsid w:val="00DC32C9"/>
    <w:rsid w:val="00DC4EBD"/>
    <w:rsid w:val="00DC5F61"/>
    <w:rsid w:val="00DC6A83"/>
    <w:rsid w:val="00DD14EF"/>
    <w:rsid w:val="00DD2ED2"/>
    <w:rsid w:val="00DD4F78"/>
    <w:rsid w:val="00DE28BA"/>
    <w:rsid w:val="00DE2FAE"/>
    <w:rsid w:val="00DE474F"/>
    <w:rsid w:val="00DE50C7"/>
    <w:rsid w:val="00DE58D7"/>
    <w:rsid w:val="00DE5C51"/>
    <w:rsid w:val="00DF1A39"/>
    <w:rsid w:val="00DF531D"/>
    <w:rsid w:val="00DF5C86"/>
    <w:rsid w:val="00DF6723"/>
    <w:rsid w:val="00E0313B"/>
    <w:rsid w:val="00E04B13"/>
    <w:rsid w:val="00E06581"/>
    <w:rsid w:val="00E07600"/>
    <w:rsid w:val="00E07796"/>
    <w:rsid w:val="00E10A28"/>
    <w:rsid w:val="00E134BE"/>
    <w:rsid w:val="00E1427E"/>
    <w:rsid w:val="00E15E09"/>
    <w:rsid w:val="00E20D87"/>
    <w:rsid w:val="00E21705"/>
    <w:rsid w:val="00E21D8A"/>
    <w:rsid w:val="00E21F82"/>
    <w:rsid w:val="00E221A9"/>
    <w:rsid w:val="00E22924"/>
    <w:rsid w:val="00E22D32"/>
    <w:rsid w:val="00E2554D"/>
    <w:rsid w:val="00E257DC"/>
    <w:rsid w:val="00E26055"/>
    <w:rsid w:val="00E26D9D"/>
    <w:rsid w:val="00E2760B"/>
    <w:rsid w:val="00E279A6"/>
    <w:rsid w:val="00E306A3"/>
    <w:rsid w:val="00E30C6F"/>
    <w:rsid w:val="00E35717"/>
    <w:rsid w:val="00E35F52"/>
    <w:rsid w:val="00E37626"/>
    <w:rsid w:val="00E37E7B"/>
    <w:rsid w:val="00E40836"/>
    <w:rsid w:val="00E42E01"/>
    <w:rsid w:val="00E44F24"/>
    <w:rsid w:val="00E455F2"/>
    <w:rsid w:val="00E47FC8"/>
    <w:rsid w:val="00E50289"/>
    <w:rsid w:val="00E52066"/>
    <w:rsid w:val="00E5432F"/>
    <w:rsid w:val="00E54C31"/>
    <w:rsid w:val="00E573D4"/>
    <w:rsid w:val="00E57485"/>
    <w:rsid w:val="00E57A86"/>
    <w:rsid w:val="00E62D41"/>
    <w:rsid w:val="00E63005"/>
    <w:rsid w:val="00E635E8"/>
    <w:rsid w:val="00E64D16"/>
    <w:rsid w:val="00E71438"/>
    <w:rsid w:val="00E73ADD"/>
    <w:rsid w:val="00E76134"/>
    <w:rsid w:val="00E843D8"/>
    <w:rsid w:val="00E8490A"/>
    <w:rsid w:val="00E852D8"/>
    <w:rsid w:val="00E853BE"/>
    <w:rsid w:val="00E856E8"/>
    <w:rsid w:val="00E86CA5"/>
    <w:rsid w:val="00E86E4D"/>
    <w:rsid w:val="00E86E6B"/>
    <w:rsid w:val="00E86FB8"/>
    <w:rsid w:val="00E878EA"/>
    <w:rsid w:val="00E9152E"/>
    <w:rsid w:val="00E919F4"/>
    <w:rsid w:val="00E91DB8"/>
    <w:rsid w:val="00E93896"/>
    <w:rsid w:val="00E93DCA"/>
    <w:rsid w:val="00E95AF2"/>
    <w:rsid w:val="00E95B25"/>
    <w:rsid w:val="00E96BA5"/>
    <w:rsid w:val="00E97C22"/>
    <w:rsid w:val="00EA19F6"/>
    <w:rsid w:val="00EA2A17"/>
    <w:rsid w:val="00EA3D1F"/>
    <w:rsid w:val="00EA5020"/>
    <w:rsid w:val="00EA5276"/>
    <w:rsid w:val="00EA5EBE"/>
    <w:rsid w:val="00EA78A9"/>
    <w:rsid w:val="00EB26DD"/>
    <w:rsid w:val="00EB39F2"/>
    <w:rsid w:val="00EB4290"/>
    <w:rsid w:val="00EB5C85"/>
    <w:rsid w:val="00EB6807"/>
    <w:rsid w:val="00EB7118"/>
    <w:rsid w:val="00EB7B4D"/>
    <w:rsid w:val="00EC2768"/>
    <w:rsid w:val="00EC38BD"/>
    <w:rsid w:val="00EC770E"/>
    <w:rsid w:val="00ED1182"/>
    <w:rsid w:val="00ED1423"/>
    <w:rsid w:val="00ED1683"/>
    <w:rsid w:val="00ED3285"/>
    <w:rsid w:val="00ED349F"/>
    <w:rsid w:val="00ED4B49"/>
    <w:rsid w:val="00ED4D13"/>
    <w:rsid w:val="00ED52EA"/>
    <w:rsid w:val="00ED551C"/>
    <w:rsid w:val="00ED5B28"/>
    <w:rsid w:val="00ED602E"/>
    <w:rsid w:val="00EE0399"/>
    <w:rsid w:val="00EE0A4D"/>
    <w:rsid w:val="00EE158B"/>
    <w:rsid w:val="00EE1733"/>
    <w:rsid w:val="00EE47A0"/>
    <w:rsid w:val="00EE6245"/>
    <w:rsid w:val="00EE6A72"/>
    <w:rsid w:val="00EE73DF"/>
    <w:rsid w:val="00EF19B1"/>
    <w:rsid w:val="00EF33CB"/>
    <w:rsid w:val="00EF33D0"/>
    <w:rsid w:val="00EF40F3"/>
    <w:rsid w:val="00EF4371"/>
    <w:rsid w:val="00EF4E22"/>
    <w:rsid w:val="00EF59FE"/>
    <w:rsid w:val="00F00E15"/>
    <w:rsid w:val="00F038D0"/>
    <w:rsid w:val="00F050AA"/>
    <w:rsid w:val="00F07621"/>
    <w:rsid w:val="00F11EC8"/>
    <w:rsid w:val="00F12408"/>
    <w:rsid w:val="00F1391E"/>
    <w:rsid w:val="00F14025"/>
    <w:rsid w:val="00F140C0"/>
    <w:rsid w:val="00F148B5"/>
    <w:rsid w:val="00F15273"/>
    <w:rsid w:val="00F173F9"/>
    <w:rsid w:val="00F17552"/>
    <w:rsid w:val="00F21A4A"/>
    <w:rsid w:val="00F2272E"/>
    <w:rsid w:val="00F2667C"/>
    <w:rsid w:val="00F26DA8"/>
    <w:rsid w:val="00F271D8"/>
    <w:rsid w:val="00F30F01"/>
    <w:rsid w:val="00F315C9"/>
    <w:rsid w:val="00F33430"/>
    <w:rsid w:val="00F347D8"/>
    <w:rsid w:val="00F360F6"/>
    <w:rsid w:val="00F372FC"/>
    <w:rsid w:val="00F4181F"/>
    <w:rsid w:val="00F42D3F"/>
    <w:rsid w:val="00F4390C"/>
    <w:rsid w:val="00F4693C"/>
    <w:rsid w:val="00F47583"/>
    <w:rsid w:val="00F47BBA"/>
    <w:rsid w:val="00F5186D"/>
    <w:rsid w:val="00F577E8"/>
    <w:rsid w:val="00F57967"/>
    <w:rsid w:val="00F57A43"/>
    <w:rsid w:val="00F6011B"/>
    <w:rsid w:val="00F607D5"/>
    <w:rsid w:val="00F627C3"/>
    <w:rsid w:val="00F63258"/>
    <w:rsid w:val="00F64827"/>
    <w:rsid w:val="00F64D1A"/>
    <w:rsid w:val="00F713A0"/>
    <w:rsid w:val="00F74F4E"/>
    <w:rsid w:val="00F75005"/>
    <w:rsid w:val="00F809F9"/>
    <w:rsid w:val="00F819FE"/>
    <w:rsid w:val="00F82D87"/>
    <w:rsid w:val="00F8365E"/>
    <w:rsid w:val="00F85A38"/>
    <w:rsid w:val="00F85F83"/>
    <w:rsid w:val="00F86719"/>
    <w:rsid w:val="00F86BCA"/>
    <w:rsid w:val="00F909AF"/>
    <w:rsid w:val="00F91F0D"/>
    <w:rsid w:val="00F926ED"/>
    <w:rsid w:val="00FA0BE3"/>
    <w:rsid w:val="00FA1EF3"/>
    <w:rsid w:val="00FA2EB7"/>
    <w:rsid w:val="00FA4073"/>
    <w:rsid w:val="00FA598F"/>
    <w:rsid w:val="00FA7254"/>
    <w:rsid w:val="00FB156F"/>
    <w:rsid w:val="00FB3A8F"/>
    <w:rsid w:val="00FB4B79"/>
    <w:rsid w:val="00FB5A58"/>
    <w:rsid w:val="00FB6D20"/>
    <w:rsid w:val="00FC07B6"/>
    <w:rsid w:val="00FC0C4A"/>
    <w:rsid w:val="00FC1B75"/>
    <w:rsid w:val="00FC30A0"/>
    <w:rsid w:val="00FC3ADD"/>
    <w:rsid w:val="00FC3F63"/>
    <w:rsid w:val="00FC4619"/>
    <w:rsid w:val="00FC5E7F"/>
    <w:rsid w:val="00FC785E"/>
    <w:rsid w:val="00FD09D1"/>
    <w:rsid w:val="00FD1DA1"/>
    <w:rsid w:val="00FD238A"/>
    <w:rsid w:val="00FD27E2"/>
    <w:rsid w:val="00FD4262"/>
    <w:rsid w:val="00FD75E3"/>
    <w:rsid w:val="00FD7A22"/>
    <w:rsid w:val="00FE1800"/>
    <w:rsid w:val="00FE2DE4"/>
    <w:rsid w:val="00FE370B"/>
    <w:rsid w:val="00FE3CD2"/>
    <w:rsid w:val="00FE3D25"/>
    <w:rsid w:val="00FE4C22"/>
    <w:rsid w:val="00FE6385"/>
    <w:rsid w:val="00FE6664"/>
    <w:rsid w:val="00FE679D"/>
    <w:rsid w:val="00FE71B7"/>
    <w:rsid w:val="00FF16D1"/>
    <w:rsid w:val="00FF207A"/>
    <w:rsid w:val="00FF2FF8"/>
    <w:rsid w:val="00FF545C"/>
    <w:rsid w:val="00FF5DA5"/>
    <w:rsid w:val="00FF60F6"/>
    <w:rsid w:val="00FF68B1"/>
    <w:rsid w:val="00FF6ACC"/>
    <w:rsid w:val="00FF72B8"/>
    <w:rsid w:val="6FDB9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D5C75F5"/>
  <w15:docId w15:val="{B006CD75-74AB-5840-8850-599CC4E7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仿宋" w:hAnsi="Times New Roman" w:cstheme="minorBidi"/>
        <w:sz w:val="2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uiPriority="0" w:unhideWhenUsed="1" w:qFormat="1"/>
    <w:lsdException w:name="footnote text" w:semiHidden="1"/>
    <w:lsdException w:name="annotation text" w:semiHidden="1" w:qFormat="1"/>
    <w:lsdException w:name="header" w:qFormat="1"/>
    <w:lsdException w:name="footer" w:unhideWhenUsed="1" w:qFormat="1"/>
    <w:lsdException w:name="index heading" w:semiHidden="1"/>
    <w:lsdException w:name="caption"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qFormat="1"/>
    <w:lsdException w:name="line number" w:semiHidden="1"/>
    <w:lsdException w:name="page number" w:semiHidden="1"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qFormat="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1" w:qFormat="1"/>
    <w:lsdException w:name="FollowedHyperlink" w:semiHidden="1"/>
    <w:lsdException w:name="Strong" w:uiPriority="22" w:qFormat="1"/>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unhideWhenUsed="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utoSpaceDE w:val="0"/>
      <w:autoSpaceDN w:val="0"/>
      <w:adjustRightInd w:val="0"/>
      <w:snapToGrid w:val="0"/>
      <w:spacing w:line="360" w:lineRule="auto"/>
      <w:ind w:firstLineChars="200" w:firstLine="200"/>
      <w:jc w:val="both"/>
    </w:pPr>
  </w:style>
  <w:style w:type="paragraph" w:styleId="1">
    <w:name w:val="heading 1"/>
    <w:next w:val="a0"/>
    <w:link w:val="10"/>
    <w:uiPriority w:val="9"/>
    <w:qFormat/>
    <w:pPr>
      <w:keepNext/>
      <w:numPr>
        <w:numId w:val="1"/>
      </w:numPr>
      <w:autoSpaceDE w:val="0"/>
      <w:autoSpaceDN w:val="0"/>
      <w:adjustRightInd w:val="0"/>
      <w:snapToGrid w:val="0"/>
      <w:spacing w:beforeLines="250" w:before="600" w:afterLines="200" w:after="480"/>
      <w:outlineLvl w:val="0"/>
    </w:pPr>
    <w:rPr>
      <w:rFonts w:ascii="黑体" w:eastAsia="黑体" w:hAnsi="仿宋"/>
      <w:b/>
      <w:bCs/>
      <w:snapToGrid w:val="0"/>
      <w:kern w:val="2"/>
      <w:sz w:val="32"/>
      <w:szCs w:val="32"/>
    </w:rPr>
  </w:style>
  <w:style w:type="paragraph" w:styleId="2">
    <w:name w:val="heading 2"/>
    <w:next w:val="a0"/>
    <w:link w:val="20"/>
    <w:uiPriority w:val="9"/>
    <w:qFormat/>
    <w:pPr>
      <w:keepNext/>
      <w:numPr>
        <w:ilvl w:val="1"/>
        <w:numId w:val="1"/>
      </w:numPr>
      <w:autoSpaceDE w:val="0"/>
      <w:autoSpaceDN w:val="0"/>
      <w:adjustRightInd w:val="0"/>
      <w:snapToGrid w:val="0"/>
      <w:spacing w:beforeLines="100" w:before="240" w:afterLines="100" w:after="240"/>
      <w:outlineLvl w:val="1"/>
    </w:pPr>
    <w:rPr>
      <w:rFonts w:ascii="楷体" w:eastAsia="楷体" w:hAnsi="仿宋"/>
      <w:b/>
      <w:snapToGrid w:val="0"/>
      <w:kern w:val="2"/>
      <w:sz w:val="30"/>
      <w:szCs w:val="32"/>
    </w:rPr>
  </w:style>
  <w:style w:type="paragraph" w:styleId="3">
    <w:name w:val="heading 3"/>
    <w:next w:val="a0"/>
    <w:link w:val="30"/>
    <w:uiPriority w:val="9"/>
    <w:qFormat/>
    <w:pPr>
      <w:keepNext/>
      <w:numPr>
        <w:ilvl w:val="2"/>
        <w:numId w:val="1"/>
      </w:numPr>
      <w:adjustRightInd w:val="0"/>
      <w:snapToGrid w:val="0"/>
      <w:spacing w:beforeLines="100" w:before="240" w:afterLines="100" w:after="240"/>
      <w:outlineLvl w:val="2"/>
    </w:pPr>
    <w:rPr>
      <w:rFonts w:ascii="仿宋" w:hAnsi="仿宋"/>
      <w:b/>
      <w:snapToGrid w:val="0"/>
      <w:kern w:val="2"/>
      <w:szCs w:val="32"/>
    </w:rPr>
  </w:style>
  <w:style w:type="paragraph" w:styleId="4">
    <w:name w:val="heading 4"/>
    <w:basedOn w:val="a0"/>
    <w:next w:val="a0"/>
    <w:link w:val="40"/>
    <w:uiPriority w:val="9"/>
    <w:qFormat/>
    <w:pPr>
      <w:keepNext/>
      <w:keepLines/>
      <w:numPr>
        <w:ilvl w:val="3"/>
        <w:numId w:val="1"/>
      </w:numPr>
      <w:spacing w:before="280" w:after="290" w:line="376" w:lineRule="auto"/>
      <w:ind w:firstLineChars="0"/>
      <w:outlineLvl w:val="3"/>
    </w:pPr>
    <w:rPr>
      <w:rFonts w:asciiTheme="majorHAnsi" w:eastAsiaTheme="majorEastAsia" w:hAnsiTheme="majorHAnsi" w:cstheme="majorBidi"/>
      <w:b/>
      <w:bCs/>
      <w:szCs w:val="28"/>
    </w:rPr>
  </w:style>
  <w:style w:type="paragraph" w:styleId="5">
    <w:name w:val="heading 5"/>
    <w:basedOn w:val="a0"/>
    <w:next w:val="a0"/>
    <w:link w:val="50"/>
    <w:uiPriority w:val="9"/>
    <w:qFormat/>
    <w:pPr>
      <w:keepNext/>
      <w:keepLines/>
      <w:numPr>
        <w:ilvl w:val="4"/>
        <w:numId w:val="1"/>
      </w:numPr>
      <w:spacing w:before="280" w:after="290" w:line="376" w:lineRule="auto"/>
      <w:ind w:firstLineChars="0"/>
      <w:outlineLvl w:val="4"/>
    </w:pPr>
    <w:rPr>
      <w:b/>
      <w:bCs/>
      <w:szCs w:val="28"/>
    </w:rPr>
  </w:style>
  <w:style w:type="paragraph" w:styleId="6">
    <w:name w:val="heading 6"/>
    <w:basedOn w:val="a0"/>
    <w:next w:val="a0"/>
    <w:link w:val="60"/>
    <w:uiPriority w:val="9"/>
    <w:qFormat/>
    <w:pPr>
      <w:keepNext/>
      <w:keepLines/>
      <w:numPr>
        <w:ilvl w:val="5"/>
        <w:numId w:val="1"/>
      </w:numPr>
      <w:spacing w:before="240" w:after="64" w:line="320" w:lineRule="auto"/>
      <w:ind w:firstLineChars="0"/>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qFormat/>
    <w:pPr>
      <w:keepNext/>
      <w:keepLines/>
      <w:numPr>
        <w:ilvl w:val="6"/>
        <w:numId w:val="1"/>
      </w:numPr>
      <w:spacing w:before="240" w:after="64" w:line="320" w:lineRule="auto"/>
      <w:ind w:firstLineChars="0"/>
      <w:outlineLvl w:val="6"/>
    </w:pPr>
    <w:rPr>
      <w:b/>
      <w:bCs/>
      <w:sz w:val="24"/>
      <w:szCs w:val="24"/>
    </w:rPr>
  </w:style>
  <w:style w:type="paragraph" w:styleId="8">
    <w:name w:val="heading 8"/>
    <w:basedOn w:val="a0"/>
    <w:next w:val="a0"/>
    <w:link w:val="80"/>
    <w:uiPriority w:val="9"/>
    <w:semiHidden/>
    <w:qFormat/>
    <w:pPr>
      <w:keepNext/>
      <w:keepLines/>
      <w:numPr>
        <w:ilvl w:val="7"/>
        <w:numId w:val="1"/>
      </w:numPr>
      <w:spacing w:before="240" w:after="64" w:line="320" w:lineRule="auto"/>
      <w:ind w:firstLineChars="0"/>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qFormat/>
    <w:pPr>
      <w:keepNext/>
      <w:keepLines/>
      <w:numPr>
        <w:ilvl w:val="8"/>
        <w:numId w:val="1"/>
      </w:numPr>
      <w:spacing w:before="240" w:after="64" w:line="320" w:lineRule="auto"/>
      <w:ind w:firstLineChars="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1">
    <w:name w:val="toc 7"/>
    <w:basedOn w:val="a0"/>
    <w:next w:val="a0"/>
    <w:uiPriority w:val="39"/>
    <w:semiHidden/>
    <w:qFormat/>
    <w:pPr>
      <w:ind w:left="1680"/>
      <w:jc w:val="left"/>
    </w:pPr>
    <w:rPr>
      <w:rFonts w:asciiTheme="minorHAnsi" w:eastAsiaTheme="minorHAnsi"/>
      <w:sz w:val="18"/>
      <w:szCs w:val="18"/>
    </w:rPr>
  </w:style>
  <w:style w:type="paragraph" w:styleId="a4">
    <w:name w:val="Normal Indent"/>
    <w:basedOn w:val="a0"/>
    <w:link w:val="a5"/>
    <w:unhideWhenUsed/>
    <w:qFormat/>
    <w:pPr>
      <w:autoSpaceDE/>
      <w:autoSpaceDN/>
      <w:adjustRightInd/>
      <w:snapToGrid/>
      <w:spacing w:line="240" w:lineRule="auto"/>
      <w:ind w:firstLine="420"/>
    </w:pPr>
    <w:rPr>
      <w:rFonts w:ascii="Calibri" w:eastAsia="宋体" w:hAnsi="Calibri" w:cs="Times New Roman"/>
      <w:snapToGrid w:val="0"/>
      <w:sz w:val="21"/>
      <w:szCs w:val="24"/>
    </w:rPr>
  </w:style>
  <w:style w:type="paragraph" w:styleId="a6">
    <w:name w:val="caption"/>
    <w:basedOn w:val="a0"/>
    <w:next w:val="a0"/>
    <w:link w:val="a7"/>
    <w:uiPriority w:val="35"/>
    <w:unhideWhenUsed/>
    <w:qFormat/>
    <w:pPr>
      <w:spacing w:line="240" w:lineRule="auto"/>
      <w:ind w:firstLineChars="0" w:firstLine="0"/>
      <w:jc w:val="center"/>
    </w:pPr>
    <w:rPr>
      <w:rFonts w:eastAsia="黑体" w:cstheme="majorBidi"/>
      <w:sz w:val="20"/>
    </w:rPr>
  </w:style>
  <w:style w:type="paragraph" w:styleId="a8">
    <w:name w:val="annotation text"/>
    <w:basedOn w:val="a0"/>
    <w:link w:val="a9"/>
    <w:uiPriority w:val="99"/>
    <w:semiHidden/>
    <w:qFormat/>
    <w:pPr>
      <w:jc w:val="left"/>
    </w:pPr>
  </w:style>
  <w:style w:type="paragraph" w:styleId="aa">
    <w:name w:val="Body Text"/>
    <w:basedOn w:val="a0"/>
    <w:link w:val="ab"/>
    <w:uiPriority w:val="99"/>
    <w:qFormat/>
    <w:pPr>
      <w:spacing w:after="120"/>
    </w:pPr>
  </w:style>
  <w:style w:type="paragraph" w:styleId="51">
    <w:name w:val="toc 5"/>
    <w:basedOn w:val="a0"/>
    <w:next w:val="a0"/>
    <w:uiPriority w:val="39"/>
    <w:semiHidden/>
    <w:qFormat/>
    <w:pPr>
      <w:ind w:left="1120"/>
      <w:jc w:val="left"/>
    </w:pPr>
    <w:rPr>
      <w:rFonts w:asciiTheme="minorHAnsi" w:eastAsiaTheme="minorHAnsi"/>
      <w:sz w:val="18"/>
      <w:szCs w:val="18"/>
    </w:rPr>
  </w:style>
  <w:style w:type="paragraph" w:styleId="31">
    <w:name w:val="toc 3"/>
    <w:basedOn w:val="a0"/>
    <w:next w:val="a0"/>
    <w:uiPriority w:val="39"/>
    <w:qFormat/>
    <w:pPr>
      <w:ind w:left="560"/>
      <w:jc w:val="left"/>
    </w:pPr>
    <w:rPr>
      <w:rFonts w:asciiTheme="minorHAnsi"/>
      <w:iCs/>
    </w:rPr>
  </w:style>
  <w:style w:type="paragraph" w:styleId="81">
    <w:name w:val="toc 8"/>
    <w:basedOn w:val="a0"/>
    <w:next w:val="a0"/>
    <w:uiPriority w:val="39"/>
    <w:semiHidden/>
    <w:qFormat/>
    <w:pPr>
      <w:ind w:left="1960"/>
      <w:jc w:val="left"/>
    </w:pPr>
    <w:rPr>
      <w:rFonts w:asciiTheme="minorHAnsi" w:eastAsiaTheme="minorHAnsi"/>
      <w:sz w:val="18"/>
      <w:szCs w:val="18"/>
    </w:rPr>
  </w:style>
  <w:style w:type="paragraph" w:styleId="ac">
    <w:name w:val="Balloon Text"/>
    <w:basedOn w:val="a0"/>
    <w:link w:val="ad"/>
    <w:uiPriority w:val="99"/>
    <w:semiHidden/>
    <w:qFormat/>
    <w:pPr>
      <w:spacing w:line="240" w:lineRule="auto"/>
    </w:pPr>
    <w:rPr>
      <w:sz w:val="18"/>
      <w:szCs w:val="18"/>
    </w:rPr>
  </w:style>
  <w:style w:type="paragraph" w:styleId="ae">
    <w:name w:val="footer"/>
    <w:basedOn w:val="a0"/>
    <w:link w:val="af"/>
    <w:uiPriority w:val="99"/>
    <w:unhideWhenUsed/>
    <w:qFormat/>
    <w:pPr>
      <w:widowControl/>
      <w:autoSpaceDE/>
      <w:autoSpaceDN/>
      <w:spacing w:line="240" w:lineRule="auto"/>
      <w:ind w:firstLineChars="0" w:firstLine="0"/>
      <w:jc w:val="center"/>
    </w:pPr>
    <w:rPr>
      <w:rFonts w:ascii="楷体" w:eastAsia="楷体" w:hAnsi="楷体" w:cs="Times New Roman"/>
      <w:sz w:val="18"/>
      <w:szCs w:val="18"/>
    </w:rPr>
  </w:style>
  <w:style w:type="paragraph" w:styleId="af0">
    <w:name w:val="header"/>
    <w:basedOn w:val="-"/>
    <w:link w:val="af1"/>
    <w:uiPriority w:val="99"/>
    <w:qFormat/>
    <w:pPr>
      <w:pBdr>
        <w:bottom w:val="single" w:sz="6" w:space="1" w:color="auto"/>
      </w:pBdr>
      <w:tabs>
        <w:tab w:val="center" w:pos="4153"/>
        <w:tab w:val="right" w:pos="8306"/>
      </w:tabs>
      <w:spacing w:line="240" w:lineRule="auto"/>
      <w:jc w:val="center"/>
    </w:pPr>
    <w:rPr>
      <w:sz w:val="18"/>
      <w:szCs w:val="18"/>
    </w:rPr>
  </w:style>
  <w:style w:type="paragraph" w:customStyle="1" w:styleId="-">
    <w:name w:val="密-无缩进正文"/>
    <w:basedOn w:val="a0"/>
    <w:link w:val="-0"/>
    <w:qFormat/>
    <w:pPr>
      <w:ind w:firstLineChars="0" w:firstLine="0"/>
    </w:pPr>
  </w:style>
  <w:style w:type="paragraph" w:styleId="11">
    <w:name w:val="toc 1"/>
    <w:basedOn w:val="a0"/>
    <w:next w:val="a0"/>
    <w:uiPriority w:val="39"/>
    <w:qFormat/>
    <w:pPr>
      <w:spacing w:before="120" w:after="120" w:line="240" w:lineRule="auto"/>
      <w:ind w:leftChars="100" w:left="100" w:rightChars="100" w:right="100" w:firstLineChars="100" w:firstLine="100"/>
      <w:jc w:val="left"/>
    </w:pPr>
    <w:rPr>
      <w:rFonts w:asciiTheme="minorHAnsi"/>
      <w:bCs/>
      <w:caps/>
    </w:rPr>
  </w:style>
  <w:style w:type="paragraph" w:styleId="41">
    <w:name w:val="toc 4"/>
    <w:basedOn w:val="a0"/>
    <w:next w:val="a0"/>
    <w:uiPriority w:val="39"/>
    <w:semiHidden/>
    <w:qFormat/>
    <w:pPr>
      <w:ind w:left="840"/>
      <w:jc w:val="left"/>
    </w:pPr>
    <w:rPr>
      <w:rFonts w:asciiTheme="minorHAnsi" w:eastAsiaTheme="minorHAnsi"/>
      <w:sz w:val="18"/>
      <w:szCs w:val="18"/>
    </w:rPr>
  </w:style>
  <w:style w:type="paragraph" w:styleId="61">
    <w:name w:val="toc 6"/>
    <w:basedOn w:val="a0"/>
    <w:next w:val="a0"/>
    <w:uiPriority w:val="39"/>
    <w:semiHidden/>
    <w:qFormat/>
    <w:pPr>
      <w:ind w:left="1400"/>
      <w:jc w:val="left"/>
    </w:pPr>
    <w:rPr>
      <w:rFonts w:asciiTheme="minorHAnsi" w:eastAsiaTheme="minorHAnsi"/>
      <w:sz w:val="18"/>
      <w:szCs w:val="18"/>
    </w:rPr>
  </w:style>
  <w:style w:type="paragraph" w:styleId="21">
    <w:name w:val="toc 2"/>
    <w:basedOn w:val="a0"/>
    <w:next w:val="a0"/>
    <w:uiPriority w:val="39"/>
    <w:qFormat/>
    <w:pPr>
      <w:ind w:leftChars="100" w:left="100" w:rightChars="100" w:right="100"/>
      <w:jc w:val="left"/>
    </w:pPr>
    <w:rPr>
      <w:rFonts w:asciiTheme="minorHAnsi"/>
      <w:smallCaps/>
    </w:rPr>
  </w:style>
  <w:style w:type="paragraph" w:styleId="91">
    <w:name w:val="toc 9"/>
    <w:basedOn w:val="a0"/>
    <w:next w:val="a0"/>
    <w:uiPriority w:val="39"/>
    <w:semiHidden/>
    <w:qFormat/>
    <w:pPr>
      <w:ind w:left="2240"/>
      <w:jc w:val="left"/>
    </w:pPr>
    <w:rPr>
      <w:rFonts w:asciiTheme="minorHAnsi" w:eastAsiaTheme="minorHAnsi"/>
      <w:sz w:val="18"/>
      <w:szCs w:val="18"/>
    </w:rPr>
  </w:style>
  <w:style w:type="paragraph" w:styleId="af2">
    <w:name w:val="Normal (Web)"/>
    <w:basedOn w:val="a0"/>
    <w:uiPriority w:val="99"/>
    <w:unhideWhenUsed/>
    <w:qFormat/>
    <w:pPr>
      <w:widowControl/>
      <w:autoSpaceDE/>
      <w:autoSpaceDN/>
      <w:adjustRightInd/>
      <w:snapToGrid/>
      <w:spacing w:before="100" w:beforeAutospacing="1" w:after="100" w:afterAutospacing="1" w:line="240" w:lineRule="auto"/>
      <w:ind w:firstLineChars="0" w:firstLine="0"/>
      <w:jc w:val="left"/>
    </w:pPr>
    <w:rPr>
      <w:rFonts w:ascii="宋体" w:eastAsia="宋体" w:hAnsi="宋体" w:cs="宋体"/>
      <w:snapToGrid w:val="0"/>
      <w:sz w:val="24"/>
      <w:szCs w:val="24"/>
    </w:rPr>
  </w:style>
  <w:style w:type="paragraph" w:styleId="af3">
    <w:name w:val="Title"/>
    <w:next w:val="a0"/>
    <w:link w:val="af4"/>
    <w:uiPriority w:val="10"/>
    <w:qFormat/>
    <w:pPr>
      <w:widowControl w:val="0"/>
      <w:autoSpaceDE w:val="0"/>
      <w:autoSpaceDN w:val="0"/>
      <w:adjustRightInd w:val="0"/>
      <w:snapToGrid w:val="0"/>
      <w:spacing w:line="360" w:lineRule="auto"/>
      <w:jc w:val="center"/>
    </w:pPr>
    <w:rPr>
      <w:rFonts w:ascii="宋体" w:eastAsia="宋体"/>
      <w:b/>
      <w:snapToGrid w:val="0"/>
      <w:kern w:val="2"/>
      <w:sz w:val="52"/>
      <w:szCs w:val="44"/>
    </w:rPr>
  </w:style>
  <w:style w:type="table" w:styleId="af5">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basedOn w:val="a1"/>
    <w:uiPriority w:val="22"/>
    <w:qFormat/>
    <w:rPr>
      <w:b/>
      <w:bCs/>
    </w:rPr>
  </w:style>
  <w:style w:type="character" w:styleId="af7">
    <w:name w:val="page number"/>
    <w:basedOn w:val="a1"/>
    <w:uiPriority w:val="99"/>
    <w:semiHidden/>
    <w:qFormat/>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qFormat/>
    <w:rPr>
      <w:sz w:val="21"/>
      <w:szCs w:val="21"/>
    </w:rPr>
  </w:style>
  <w:style w:type="character" w:customStyle="1" w:styleId="20">
    <w:name w:val="标题 2 字符"/>
    <w:basedOn w:val="a1"/>
    <w:link w:val="2"/>
    <w:uiPriority w:val="9"/>
    <w:qFormat/>
    <w:rPr>
      <w:rFonts w:ascii="楷体" w:eastAsia="楷体" w:hAnsi="仿宋"/>
      <w:b/>
      <w:snapToGrid w:val="0"/>
      <w:kern w:val="2"/>
      <w:sz w:val="30"/>
      <w:szCs w:val="32"/>
    </w:rPr>
  </w:style>
  <w:style w:type="paragraph" w:styleId="afa">
    <w:name w:val="Intense Quote"/>
    <w:basedOn w:val="a0"/>
    <w:next w:val="a0"/>
    <w:link w:val="afb"/>
    <w:uiPriority w:val="30"/>
    <w:semiHidden/>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b">
    <w:name w:val="明显引用 字符"/>
    <w:basedOn w:val="a1"/>
    <w:link w:val="afa"/>
    <w:uiPriority w:val="30"/>
    <w:semiHidden/>
    <w:qFormat/>
    <w:rPr>
      <w:rFonts w:ascii="仿宋" w:eastAsia="仿宋"/>
      <w:i/>
      <w:iCs/>
      <w:snapToGrid w:val="0"/>
      <w:color w:val="4472C4" w:themeColor="accent1"/>
      <w:sz w:val="24"/>
    </w:rPr>
  </w:style>
  <w:style w:type="paragraph" w:styleId="afc">
    <w:name w:val="No Spacing"/>
    <w:link w:val="afd"/>
    <w:uiPriority w:val="1"/>
    <w:semiHidden/>
    <w:qFormat/>
    <w:rPr>
      <w:sz w:val="22"/>
      <w:szCs w:val="22"/>
    </w:rPr>
  </w:style>
  <w:style w:type="character" w:customStyle="1" w:styleId="30">
    <w:name w:val="标题 3 字符"/>
    <w:basedOn w:val="a1"/>
    <w:link w:val="3"/>
    <w:uiPriority w:val="9"/>
    <w:qFormat/>
    <w:rPr>
      <w:rFonts w:ascii="仿宋" w:hAnsi="仿宋"/>
      <w:b/>
      <w:snapToGrid w:val="0"/>
      <w:kern w:val="2"/>
      <w:szCs w:val="32"/>
    </w:rPr>
  </w:style>
  <w:style w:type="character" w:customStyle="1" w:styleId="afd">
    <w:name w:val="无间隔 字符"/>
    <w:basedOn w:val="a1"/>
    <w:link w:val="afc"/>
    <w:uiPriority w:val="1"/>
    <w:semiHidden/>
    <w:qFormat/>
    <w:rPr>
      <w:kern w:val="0"/>
      <w:sz w:val="22"/>
      <w:szCs w:val="22"/>
    </w:rPr>
  </w:style>
  <w:style w:type="character" w:customStyle="1" w:styleId="10">
    <w:name w:val="标题 1 字符"/>
    <w:basedOn w:val="a1"/>
    <w:link w:val="1"/>
    <w:uiPriority w:val="9"/>
    <w:qFormat/>
    <w:rPr>
      <w:rFonts w:ascii="黑体" w:eastAsia="黑体" w:hAnsi="仿宋"/>
      <w:b/>
      <w:bCs/>
      <w:snapToGrid w:val="0"/>
      <w:kern w:val="2"/>
      <w:sz w:val="32"/>
      <w:szCs w:val="32"/>
    </w:rPr>
  </w:style>
  <w:style w:type="character" w:customStyle="1" w:styleId="af1">
    <w:name w:val="页眉 字符"/>
    <w:basedOn w:val="a1"/>
    <w:link w:val="af0"/>
    <w:uiPriority w:val="99"/>
    <w:qFormat/>
    <w:rPr>
      <w:rFonts w:ascii="Times New Roman" w:eastAsia="仿宋" w:hAnsi="Times New Roman"/>
      <w:snapToGrid w:val="0"/>
      <w:sz w:val="18"/>
      <w:szCs w:val="18"/>
    </w:rPr>
  </w:style>
  <w:style w:type="paragraph" w:customStyle="1" w:styleId="afe">
    <w:name w:val="特殊章节标题"/>
    <w:basedOn w:val="1"/>
    <w:next w:val="a0"/>
    <w:link w:val="aff"/>
    <w:qFormat/>
    <w:pPr>
      <w:numPr>
        <w:numId w:val="0"/>
      </w:numPr>
      <w:jc w:val="center"/>
    </w:pPr>
    <w:rPr>
      <w:sz w:val="36"/>
      <w:szCs w:val="36"/>
    </w:rPr>
  </w:style>
  <w:style w:type="paragraph" w:styleId="aff0">
    <w:name w:val="List Paragraph"/>
    <w:basedOn w:val="a0"/>
    <w:link w:val="aff1"/>
    <w:uiPriority w:val="34"/>
    <w:qFormat/>
    <w:pPr>
      <w:ind w:firstLine="420"/>
    </w:pPr>
  </w:style>
  <w:style w:type="character" w:customStyle="1" w:styleId="aff">
    <w:name w:val="特殊章节标题 字符"/>
    <w:basedOn w:val="10"/>
    <w:link w:val="afe"/>
    <w:qFormat/>
    <w:rPr>
      <w:rFonts w:ascii="黑体" w:eastAsia="黑体" w:hAnsi="仿宋"/>
      <w:b/>
      <w:bCs/>
      <w:snapToGrid w:val="0"/>
      <w:kern w:val="2"/>
      <w:sz w:val="36"/>
      <w:szCs w:val="36"/>
    </w:rPr>
  </w:style>
  <w:style w:type="character" w:customStyle="1" w:styleId="Mention1">
    <w:name w:val="Mention1"/>
    <w:basedOn w:val="a1"/>
    <w:uiPriority w:val="99"/>
    <w:semiHidden/>
    <w:qFormat/>
    <w:rPr>
      <w:color w:val="2B579A"/>
      <w:shd w:val="clear" w:color="auto" w:fill="E1DFDD"/>
    </w:rPr>
  </w:style>
  <w:style w:type="character" w:customStyle="1" w:styleId="-0">
    <w:name w:val="密-无缩进正文 字符"/>
    <w:basedOn w:val="a1"/>
    <w:link w:val="-"/>
    <w:qFormat/>
    <w:rPr>
      <w:rFonts w:ascii="仿宋" w:eastAsia="仿宋"/>
      <w:snapToGrid w:val="0"/>
      <w:sz w:val="24"/>
    </w:rPr>
  </w:style>
  <w:style w:type="character" w:customStyle="1" w:styleId="ab">
    <w:name w:val="正文文本 字符"/>
    <w:basedOn w:val="a1"/>
    <w:link w:val="aa"/>
    <w:uiPriority w:val="99"/>
    <w:qFormat/>
    <w:rPr>
      <w:rFonts w:ascii="仿宋" w:eastAsia="仿宋"/>
      <w:snapToGrid w:val="0"/>
      <w:sz w:val="24"/>
    </w:rPr>
  </w:style>
  <w:style w:type="paragraph" w:customStyle="1" w:styleId="-1">
    <w:name w:val="密-封面正文"/>
    <w:link w:val="-2"/>
    <w:uiPriority w:val="2"/>
    <w:qFormat/>
    <w:pPr>
      <w:widowControl w:val="0"/>
      <w:autoSpaceDE w:val="0"/>
      <w:autoSpaceDN w:val="0"/>
      <w:adjustRightInd w:val="0"/>
      <w:snapToGrid w:val="0"/>
      <w:spacing w:line="360" w:lineRule="auto"/>
    </w:pPr>
    <w:rPr>
      <w:rFonts w:eastAsia="宋体"/>
      <w:b/>
      <w:snapToGrid w:val="0"/>
      <w:kern w:val="2"/>
      <w:sz w:val="36"/>
      <w:szCs w:val="28"/>
    </w:rPr>
  </w:style>
  <w:style w:type="character" w:customStyle="1" w:styleId="af4">
    <w:name w:val="标题 字符"/>
    <w:basedOn w:val="a1"/>
    <w:link w:val="af3"/>
    <w:uiPriority w:val="10"/>
    <w:qFormat/>
    <w:rPr>
      <w:rFonts w:ascii="宋体" w:eastAsia="宋体"/>
      <w:b/>
      <w:snapToGrid w:val="0"/>
      <w:sz w:val="52"/>
      <w:szCs w:val="44"/>
    </w:rPr>
  </w:style>
  <w:style w:type="character" w:customStyle="1" w:styleId="-2">
    <w:name w:val="密-封面正文 字符"/>
    <w:basedOn w:val="a1"/>
    <w:link w:val="-1"/>
    <w:uiPriority w:val="2"/>
    <w:qFormat/>
    <w:rPr>
      <w:rFonts w:ascii="Times New Roman" w:eastAsia="宋体" w:hAnsi="Times New Roman"/>
      <w:b/>
      <w:snapToGrid w:val="0"/>
      <w:sz w:val="36"/>
      <w:szCs w:val="28"/>
    </w:rPr>
  </w:style>
  <w:style w:type="character" w:customStyle="1" w:styleId="af">
    <w:name w:val="页脚 字符"/>
    <w:basedOn w:val="a1"/>
    <w:link w:val="ae"/>
    <w:uiPriority w:val="99"/>
    <w:qFormat/>
    <w:rPr>
      <w:rFonts w:ascii="楷体" w:eastAsia="楷体" w:hAnsi="楷体" w:cs="Times New Roman"/>
      <w:snapToGrid w:val="0"/>
      <w:kern w:val="0"/>
      <w:sz w:val="18"/>
      <w:szCs w:val="18"/>
    </w:rPr>
  </w:style>
  <w:style w:type="table" w:customStyle="1" w:styleId="-10">
    <w:name w:val="密-表格样式1"/>
    <w:basedOn w:val="a2"/>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3">
    <w:name w:val="密-表格正文"/>
    <w:basedOn w:val="-"/>
    <w:link w:val="-4"/>
    <w:qFormat/>
    <w:pPr>
      <w:spacing w:line="240" w:lineRule="auto"/>
      <w:jc w:val="center"/>
    </w:pPr>
    <w:rPr>
      <w:sz w:val="24"/>
    </w:rPr>
  </w:style>
  <w:style w:type="character" w:customStyle="1" w:styleId="-4">
    <w:name w:val="密-表格正文 字符"/>
    <w:basedOn w:val="-0"/>
    <w:link w:val="-3"/>
    <w:qFormat/>
    <w:rPr>
      <w:rFonts w:ascii="Times New Roman" w:eastAsia="仿宋" w:hAnsi="Times New Roman"/>
      <w:snapToGrid w:val="0"/>
      <w:sz w:val="24"/>
    </w:rPr>
  </w:style>
  <w:style w:type="character" w:customStyle="1" w:styleId="a5">
    <w:name w:val="正文缩进 字符"/>
    <w:link w:val="a4"/>
    <w:qFormat/>
    <w:rPr>
      <w:rFonts w:ascii="Calibri" w:eastAsia="宋体" w:hAnsi="Calibri" w:cs="Times New Roman"/>
      <w:szCs w:val="24"/>
    </w:rPr>
  </w:style>
  <w:style w:type="character" w:customStyle="1" w:styleId="aff1">
    <w:name w:val="列出段落 字符"/>
    <w:link w:val="aff0"/>
    <w:uiPriority w:val="34"/>
    <w:qFormat/>
    <w:rPr>
      <w:rFonts w:ascii="Times New Roman" w:eastAsia="仿宋" w:hAnsi="Times New Roman"/>
      <w:snapToGrid w:val="0"/>
      <w:sz w:val="28"/>
    </w:rPr>
  </w:style>
  <w:style w:type="paragraph" w:customStyle="1" w:styleId="a">
    <w:name w:val="列项——（一级）"/>
    <w:basedOn w:val="a0"/>
    <w:qFormat/>
    <w:pPr>
      <w:numPr>
        <w:numId w:val="2"/>
      </w:numPr>
    </w:pPr>
  </w:style>
  <w:style w:type="character" w:customStyle="1" w:styleId="a9">
    <w:name w:val="批注文字 字符"/>
    <w:basedOn w:val="a1"/>
    <w:link w:val="a8"/>
    <w:uiPriority w:val="99"/>
    <w:semiHidden/>
    <w:qFormat/>
    <w:rPr>
      <w:rFonts w:ascii="Times New Roman" w:eastAsia="仿宋" w:hAnsi="Times New Roman"/>
      <w:snapToGrid w:val="0"/>
      <w:sz w:val="28"/>
    </w:rPr>
  </w:style>
  <w:style w:type="character" w:customStyle="1" w:styleId="ad">
    <w:name w:val="批注框文本 字符"/>
    <w:basedOn w:val="a1"/>
    <w:link w:val="ac"/>
    <w:uiPriority w:val="99"/>
    <w:semiHidden/>
    <w:qFormat/>
    <w:rPr>
      <w:rFonts w:ascii="Times New Roman" w:eastAsia="仿宋" w:hAnsi="Times New Roman"/>
      <w:snapToGrid w:val="0"/>
      <w:sz w:val="18"/>
      <w:szCs w:val="18"/>
    </w:rPr>
  </w:style>
  <w:style w:type="paragraph" w:customStyle="1" w:styleId="12">
    <w:name w:val="修订1"/>
    <w:hidden/>
    <w:uiPriority w:val="99"/>
    <w:semiHidden/>
    <w:qFormat/>
    <w:rPr>
      <w:snapToGrid w:val="0"/>
      <w:kern w:val="2"/>
      <w:szCs w:val="21"/>
    </w:rPr>
  </w:style>
  <w:style w:type="character" w:customStyle="1" w:styleId="40">
    <w:name w:val="标题 4 字符"/>
    <w:basedOn w:val="a1"/>
    <w:link w:val="4"/>
    <w:uiPriority w:val="9"/>
    <w:qFormat/>
    <w:rPr>
      <w:rFonts w:asciiTheme="majorHAnsi" w:eastAsiaTheme="majorEastAsia" w:hAnsiTheme="majorHAnsi" w:cstheme="majorBidi"/>
      <w:b/>
      <w:bCs/>
      <w:szCs w:val="28"/>
    </w:rPr>
  </w:style>
  <w:style w:type="character" w:customStyle="1" w:styleId="50">
    <w:name w:val="标题 5 字符"/>
    <w:basedOn w:val="a1"/>
    <w:link w:val="5"/>
    <w:uiPriority w:val="9"/>
    <w:qFormat/>
    <w:rPr>
      <w:b/>
      <w:bCs/>
      <w:szCs w:val="28"/>
    </w:rPr>
  </w:style>
  <w:style w:type="character" w:customStyle="1" w:styleId="60">
    <w:name w:val="标题 6 字符"/>
    <w:basedOn w:val="a1"/>
    <w:link w:val="6"/>
    <w:uiPriority w:val="9"/>
    <w:qFormat/>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qFormat/>
    <w:rPr>
      <w:b/>
      <w:bCs/>
      <w:sz w:val="24"/>
      <w:szCs w:val="24"/>
    </w:rPr>
  </w:style>
  <w:style w:type="character" w:customStyle="1" w:styleId="80">
    <w:name w:val="标题 8 字符"/>
    <w:basedOn w:val="a1"/>
    <w:link w:val="8"/>
    <w:uiPriority w:val="9"/>
    <w:semiHidden/>
    <w:qFormat/>
    <w:rPr>
      <w:rFonts w:asciiTheme="majorHAnsi" w:eastAsiaTheme="majorEastAsia" w:hAnsiTheme="majorHAnsi" w:cstheme="majorBidi"/>
      <w:sz w:val="24"/>
      <w:szCs w:val="24"/>
    </w:rPr>
  </w:style>
  <w:style w:type="character" w:customStyle="1" w:styleId="90">
    <w:name w:val="标题 9 字符"/>
    <w:basedOn w:val="a1"/>
    <w:link w:val="9"/>
    <w:uiPriority w:val="9"/>
    <w:semiHidden/>
    <w:qFormat/>
    <w:rPr>
      <w:rFonts w:asciiTheme="majorHAnsi" w:eastAsiaTheme="majorEastAsia" w:hAnsiTheme="majorHAnsi" w:cstheme="majorBidi"/>
      <w:sz w:val="21"/>
    </w:rPr>
  </w:style>
  <w:style w:type="character" w:customStyle="1" w:styleId="a7">
    <w:name w:val="题注 字符"/>
    <w:link w:val="a6"/>
    <w:qFormat/>
    <w:rPr>
      <w:rFonts w:ascii="Times New Roman" w:eastAsia="黑体" w:hAnsi="Times New Roman" w:cstheme="majorBidi"/>
      <w:snapToGrid w:val="0"/>
      <w:sz w:val="20"/>
      <w:szCs w:val="20"/>
    </w:rPr>
  </w:style>
  <w:style w:type="paragraph" w:customStyle="1" w:styleId="TOC1">
    <w:name w:val="TOC 标题1"/>
    <w:basedOn w:val="1"/>
    <w:next w:val="a0"/>
    <w:uiPriority w:val="39"/>
    <w:unhideWhenUsed/>
    <w:qFormat/>
    <w:pPr>
      <w:keepLines/>
      <w:numPr>
        <w:numId w:val="0"/>
      </w:numPr>
      <w:autoSpaceDE/>
      <w:autoSpaceDN/>
      <w:adjustRightInd/>
      <w:snapToGrid/>
      <w:spacing w:beforeLines="0" w:before="480" w:afterLines="0" w:after="0" w:line="276" w:lineRule="auto"/>
      <w:outlineLvl w:val="9"/>
    </w:pPr>
    <w:rPr>
      <w:rFonts w:asciiTheme="majorHAnsi" w:eastAsiaTheme="majorEastAsia" w:hAnsiTheme="majorHAnsi" w:cstheme="majorBidi"/>
      <w:snapToGrid/>
      <w:color w:val="2F5496" w:themeColor="accent1" w:themeShade="BF"/>
      <w:kern w:val="0"/>
      <w:sz w:val="28"/>
      <w:szCs w:val="28"/>
    </w:rPr>
  </w:style>
  <w:style w:type="paragraph" w:customStyle="1" w:styleId="Default">
    <w:name w:val="Default"/>
    <w:qFormat/>
    <w:pPr>
      <w:widowControl w:val="0"/>
      <w:autoSpaceDE w:val="0"/>
      <w:autoSpaceDN w:val="0"/>
      <w:adjustRightInd w:val="0"/>
    </w:pPr>
    <w:rPr>
      <w:rFonts w:ascii="仿宋" w:cs="仿宋"/>
      <w:color w:val="000000"/>
      <w:sz w:val="24"/>
      <w:szCs w:val="24"/>
    </w:rPr>
  </w:style>
  <w:style w:type="paragraph" w:styleId="aff2">
    <w:name w:val="Revision"/>
    <w:hidden/>
    <w:uiPriority w:val="99"/>
    <w:semiHidden/>
    <w:rsid w:val="00C645AA"/>
    <w:rPr>
      <w:snapToGrid w:val="0"/>
      <w:kern w:val="2"/>
      <w:szCs w:val="21"/>
    </w:rPr>
  </w:style>
  <w:style w:type="table" w:customStyle="1" w:styleId="-11">
    <w:name w:val="密-表格样式11"/>
    <w:basedOn w:val="a2"/>
    <w:uiPriority w:val="99"/>
    <w:qFormat/>
    <w:rsid w:val="009A4F74"/>
    <w:pPr>
      <w:autoSpaceDE w:val="0"/>
      <w:autoSpaceDN w:val="0"/>
      <w:adjustRightInd w:val="0"/>
      <w:snapToGrid w:val="0"/>
      <w:jc w:val="center"/>
    </w:pPr>
    <w:rPr>
      <w:rFonts w:asciiTheme="minorHAnsi" w:hAnsiTheme="minorHAnsi"/>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498773">
      <w:bodyDiv w:val="1"/>
      <w:marLeft w:val="0"/>
      <w:marRight w:val="0"/>
      <w:marTop w:val="0"/>
      <w:marBottom w:val="0"/>
      <w:divBdr>
        <w:top w:val="none" w:sz="0" w:space="0" w:color="auto"/>
        <w:left w:val="none" w:sz="0" w:space="0" w:color="auto"/>
        <w:bottom w:val="none" w:sz="0" w:space="0" w:color="auto"/>
        <w:right w:val="none" w:sz="0" w:space="0" w:color="auto"/>
      </w:divBdr>
    </w:div>
    <w:div w:id="1158183832">
      <w:bodyDiv w:val="1"/>
      <w:marLeft w:val="0"/>
      <w:marRight w:val="0"/>
      <w:marTop w:val="0"/>
      <w:marBottom w:val="0"/>
      <w:divBdr>
        <w:top w:val="none" w:sz="0" w:space="0" w:color="auto"/>
        <w:left w:val="none" w:sz="0" w:space="0" w:color="auto"/>
        <w:bottom w:val="none" w:sz="0" w:space="0" w:color="auto"/>
        <w:right w:val="none" w:sz="0" w:space="0" w:color="auto"/>
      </w:divBdr>
    </w:div>
    <w:div w:id="2004312769">
      <w:bodyDiv w:val="1"/>
      <w:marLeft w:val="0"/>
      <w:marRight w:val="0"/>
      <w:marTop w:val="0"/>
      <w:marBottom w:val="0"/>
      <w:divBdr>
        <w:top w:val="none" w:sz="0" w:space="0" w:color="auto"/>
        <w:left w:val="none" w:sz="0" w:space="0" w:color="auto"/>
        <w:bottom w:val="none" w:sz="0" w:space="0" w:color="auto"/>
        <w:right w:val="none" w:sz="0" w:space="0" w:color="auto"/>
      </w:divBdr>
    </w:div>
    <w:div w:id="2022930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AFA95F-D856-4926-8550-F70E3BDF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1372</Words>
  <Characters>7827</Characters>
  <Application>Microsoft Office Word</Application>
  <DocSecurity>0</DocSecurity>
  <Lines>65</Lines>
  <Paragraphs>18</Paragraphs>
  <ScaleCrop>false</ScaleCrop>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 铭</dc:creator>
  <cp:lastModifiedBy>gzx</cp:lastModifiedBy>
  <cp:revision>18</cp:revision>
  <dcterms:created xsi:type="dcterms:W3CDTF">2022-08-08T07:53:00Z</dcterms:created>
  <dcterms:modified xsi:type="dcterms:W3CDTF">2023-05-04T10:55:00Z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A22EC83AC329958741C1E762EA0A688F</vt:lpwstr>
  </property>
</Properties>
</file>