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9E7A" w14:textId="175F4315" w:rsidR="00F75D99" w:rsidRDefault="00F75D99" w:rsidP="004149B3">
      <w:pPr>
        <w:rPr>
          <w:lang w:eastAsia="zh-CN"/>
        </w:rPr>
      </w:pPr>
      <w:bookmarkStart w:id="0" w:name="_Toc167377472"/>
    </w:p>
    <w:p w14:paraId="3921FF28" w14:textId="2EC5E51A" w:rsidR="004149B3" w:rsidRPr="00F75D99" w:rsidRDefault="004149B3">
      <w:pPr>
        <w:widowControl/>
        <w:rPr>
          <w:lang w:eastAsia="zh-CN"/>
        </w:rPr>
      </w:pPr>
      <w:r>
        <w:rPr>
          <w:lang w:eastAsia="zh-CN"/>
        </w:rPr>
        <w:br w:type="page"/>
      </w:r>
    </w:p>
    <w:p w14:paraId="27643128" w14:textId="00FDB990" w:rsidR="00B96D61" w:rsidRPr="00341E9B" w:rsidRDefault="00F75D99" w:rsidP="00F75D99">
      <w:pPr>
        <w:pStyle w:val="1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7.</w:t>
      </w:r>
      <w:r w:rsidR="00B96D61">
        <w:rPr>
          <w:rFonts w:hint="eastAsia"/>
          <w:lang w:eastAsia="zh-CN"/>
        </w:rPr>
        <w:t>安全与合</w:t>
      </w:r>
      <w:proofErr w:type="gramStart"/>
      <w:r w:rsidR="00B96D61">
        <w:rPr>
          <w:rFonts w:hint="eastAsia"/>
          <w:lang w:eastAsia="zh-CN"/>
        </w:rPr>
        <w:t>规</w:t>
      </w:r>
      <w:proofErr w:type="gramEnd"/>
      <w:r w:rsidR="00B96D61">
        <w:rPr>
          <w:rFonts w:hint="eastAsia"/>
          <w:lang w:eastAsia="zh-CN"/>
        </w:rPr>
        <w:t>性分析</w:t>
      </w:r>
      <w:bookmarkEnd w:id="0"/>
    </w:p>
    <w:p w14:paraId="49BE95DC" w14:textId="77777777" w:rsidR="00B96D61" w:rsidRPr="00550CE1" w:rsidRDefault="00B96D61" w:rsidP="00B96D61">
      <w:pPr>
        <w:widowControl/>
        <w:spacing w:beforeLines="50" w:before="156" w:after="80" w:line="276" w:lineRule="auto"/>
        <w:ind w:firstLineChars="200" w:firstLine="502"/>
        <w:jc w:val="center"/>
        <w:rPr>
          <w:rFonts w:ascii="仿宋_GB2312" w:eastAsia="仿宋_GB2312" w:hAnsi="Times New Roman" w:cs="Times New Roman"/>
          <w:b/>
          <w:bCs/>
          <w:caps/>
          <w:spacing w:val="10"/>
          <w:sz w:val="24"/>
          <w:szCs w:val="24"/>
          <w:lang w:eastAsia="zh-CN"/>
        </w:rPr>
      </w:pPr>
      <w:r w:rsidRPr="00550CE1">
        <w:rPr>
          <w:rFonts w:ascii="仿宋_GB2312" w:eastAsia="仿宋_GB2312" w:hAnsi="Times New Roman" w:cs="Times New Roman" w:hint="eastAsia"/>
          <w:b/>
          <w:bCs/>
          <w:caps/>
          <w:spacing w:val="10"/>
          <w:sz w:val="24"/>
          <w:szCs w:val="24"/>
          <w:lang w:eastAsia="zh-CN"/>
        </w:rPr>
        <w:t>密码应用合</w:t>
      </w:r>
      <w:proofErr w:type="gramStart"/>
      <w:r w:rsidRPr="00550CE1">
        <w:rPr>
          <w:rFonts w:ascii="仿宋_GB2312" w:eastAsia="仿宋_GB2312" w:hAnsi="Times New Roman" w:cs="Times New Roman" w:hint="eastAsia"/>
          <w:b/>
          <w:bCs/>
          <w:caps/>
          <w:spacing w:val="10"/>
          <w:sz w:val="24"/>
          <w:szCs w:val="24"/>
          <w:lang w:eastAsia="zh-CN"/>
        </w:rPr>
        <w:t>规</w:t>
      </w:r>
      <w:proofErr w:type="gramEnd"/>
      <w:r w:rsidRPr="00550CE1">
        <w:rPr>
          <w:rFonts w:ascii="仿宋_GB2312" w:eastAsia="仿宋_GB2312" w:hAnsi="Times New Roman" w:cs="Times New Roman" w:hint="eastAsia"/>
          <w:b/>
          <w:bCs/>
          <w:caps/>
          <w:spacing w:val="10"/>
          <w:sz w:val="24"/>
          <w:szCs w:val="24"/>
          <w:lang w:eastAsia="zh-CN"/>
        </w:rPr>
        <w:t>性对照表</w:t>
      </w:r>
    </w:p>
    <w:tbl>
      <w:tblPr>
        <w:tblW w:w="50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1102"/>
        <w:gridCol w:w="762"/>
        <w:gridCol w:w="732"/>
        <w:gridCol w:w="3460"/>
        <w:gridCol w:w="1242"/>
        <w:gridCol w:w="724"/>
      </w:tblGrid>
      <w:tr w:rsidR="00B96D61" w:rsidRPr="00550CE1" w14:paraId="304C75EE" w14:textId="77777777" w:rsidTr="00061BC7">
        <w:trPr>
          <w:jc w:val="center"/>
        </w:trPr>
        <w:tc>
          <w:tcPr>
            <w:tcW w:w="356" w:type="pct"/>
            <w:shd w:val="clear" w:color="auto" w:fill="D9D9D9" w:themeFill="background1" w:themeFillShade="D9"/>
            <w:vAlign w:val="center"/>
          </w:tcPr>
          <w:p w14:paraId="2F87F9F5" w14:textId="07E49D2C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指标要求</w:t>
            </w:r>
          </w:p>
        </w:tc>
        <w:tc>
          <w:tcPr>
            <w:tcW w:w="638" w:type="pct"/>
            <w:shd w:val="clear" w:color="auto" w:fill="D9D9D9" w:themeFill="background1" w:themeFillShade="D9"/>
            <w:vAlign w:val="center"/>
          </w:tcPr>
          <w:p w14:paraId="0E8CE81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密码技术应用点</w:t>
            </w:r>
          </w:p>
        </w:tc>
        <w:tc>
          <w:tcPr>
            <w:tcW w:w="441" w:type="pct"/>
            <w:shd w:val="clear" w:color="auto" w:fill="D9D9D9" w:themeFill="background1" w:themeFillShade="D9"/>
            <w:vAlign w:val="center"/>
          </w:tcPr>
          <w:p w14:paraId="4EB0D4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GB/T 39786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密码应用基本要求</w:t>
            </w:r>
          </w:p>
        </w:tc>
        <w:tc>
          <w:tcPr>
            <w:tcW w:w="424" w:type="pct"/>
            <w:shd w:val="clear" w:color="auto" w:fill="D9D9D9" w:themeFill="background1" w:themeFillShade="D9"/>
            <w:vAlign w:val="center"/>
          </w:tcPr>
          <w:p w14:paraId="70D464D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适用情况（适用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/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不适用）</w:t>
            </w:r>
          </w:p>
        </w:tc>
        <w:tc>
          <w:tcPr>
            <w:tcW w:w="2003" w:type="pct"/>
            <w:shd w:val="clear" w:color="auto" w:fill="D9D9D9" w:themeFill="background1" w:themeFillShade="D9"/>
            <w:vAlign w:val="center"/>
          </w:tcPr>
          <w:p w14:paraId="1F2EB85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采取的密码保障措施</w:t>
            </w: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14:paraId="5E61FEA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说明</w:t>
            </w:r>
          </w:p>
          <w:p w14:paraId="70721BF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（如采取的缓解及替代性措施）</w:t>
            </w:r>
          </w:p>
        </w:tc>
        <w:tc>
          <w:tcPr>
            <w:tcW w:w="419" w:type="pct"/>
            <w:shd w:val="clear" w:color="auto" w:fill="D9D9D9" w:themeFill="background1" w:themeFillShade="D9"/>
            <w:vAlign w:val="center"/>
          </w:tcPr>
          <w:p w14:paraId="64A886E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exact"/>
              <w:jc w:val="center"/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自评结果（通过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/</w:t>
            </w:r>
            <w:r w:rsidRPr="00550CE1">
              <w:rPr>
                <w:rFonts w:ascii="Times New Roman" w:eastAsia="仿宋" w:hAnsi="Times New Roman" w:cs="Times New Roman"/>
                <w:b/>
                <w:bCs/>
                <w:kern w:val="2"/>
                <w:sz w:val="21"/>
                <w:szCs w:val="21"/>
                <w:lang w:eastAsia="zh-CN"/>
              </w:rPr>
              <w:t>不通过）</w:t>
            </w:r>
          </w:p>
        </w:tc>
      </w:tr>
      <w:tr w:rsidR="00B96D61" w:rsidRPr="00550CE1" w14:paraId="792635F4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00550AC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物理和环境安全</w:t>
            </w:r>
          </w:p>
        </w:tc>
        <w:tc>
          <w:tcPr>
            <w:tcW w:w="638" w:type="pct"/>
            <w:vAlign w:val="center"/>
          </w:tcPr>
          <w:p w14:paraId="598B033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4506C15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2F346B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904EEAC" w14:textId="5FF244E8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1D44E878" w14:textId="1261366E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7970EF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7D5E13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9F0C73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516EF9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电子门禁记录数据存储完整性</w:t>
            </w:r>
          </w:p>
        </w:tc>
        <w:tc>
          <w:tcPr>
            <w:tcW w:w="441" w:type="pct"/>
            <w:vAlign w:val="center"/>
          </w:tcPr>
          <w:p w14:paraId="4BF1EAD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ACC01E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F7261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22094A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36F2B3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707AFAF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32D49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B78FDB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视频监控记录数据存储完整性</w:t>
            </w:r>
          </w:p>
        </w:tc>
        <w:tc>
          <w:tcPr>
            <w:tcW w:w="441" w:type="pct"/>
            <w:vAlign w:val="center"/>
          </w:tcPr>
          <w:p w14:paraId="6BAACE7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2BFB2C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F3A466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9AB83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3D46A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3CE77A4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6CEBA2F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网络和通信安全</w:t>
            </w:r>
          </w:p>
        </w:tc>
        <w:tc>
          <w:tcPr>
            <w:tcW w:w="638" w:type="pct"/>
            <w:vAlign w:val="center"/>
          </w:tcPr>
          <w:p w14:paraId="26D7C8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3F2571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A71E25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E051E4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4566D7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1563E1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D866BC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2D092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68CC89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通信数据完整性</w:t>
            </w:r>
          </w:p>
        </w:tc>
        <w:tc>
          <w:tcPr>
            <w:tcW w:w="441" w:type="pct"/>
            <w:vAlign w:val="center"/>
          </w:tcPr>
          <w:p w14:paraId="41F72C0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4261021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E9984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27F9D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4CCBD4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D35142D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58E226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6E19D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敏感信息或通信报文的机密性</w:t>
            </w:r>
          </w:p>
        </w:tc>
        <w:tc>
          <w:tcPr>
            <w:tcW w:w="441" w:type="pct"/>
            <w:vAlign w:val="center"/>
          </w:tcPr>
          <w:p w14:paraId="485FFE1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5A470E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08B59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CF493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DBF413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010A26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853C34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0789A0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网络边界访问控制信息的完整性</w:t>
            </w:r>
          </w:p>
        </w:tc>
        <w:tc>
          <w:tcPr>
            <w:tcW w:w="441" w:type="pct"/>
            <w:vAlign w:val="center"/>
          </w:tcPr>
          <w:p w14:paraId="5DBA8A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86E05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FCDF34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AF9B2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83DA5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F7DD454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5932BC6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A71BE3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安全接入认证</w:t>
            </w:r>
          </w:p>
        </w:tc>
        <w:tc>
          <w:tcPr>
            <w:tcW w:w="441" w:type="pct"/>
            <w:vAlign w:val="center"/>
          </w:tcPr>
          <w:p w14:paraId="489B09D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可</w:t>
            </w:r>
          </w:p>
        </w:tc>
        <w:tc>
          <w:tcPr>
            <w:tcW w:w="424" w:type="pct"/>
            <w:vAlign w:val="center"/>
          </w:tcPr>
          <w:p w14:paraId="7ED4557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32E08FF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6BFF3AB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397C455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942AC8C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494788A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设备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和计算安全</w:t>
            </w:r>
          </w:p>
        </w:tc>
        <w:tc>
          <w:tcPr>
            <w:tcW w:w="638" w:type="pct"/>
            <w:vAlign w:val="center"/>
          </w:tcPr>
          <w:p w14:paraId="585295D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身份鉴别</w:t>
            </w:r>
          </w:p>
        </w:tc>
        <w:tc>
          <w:tcPr>
            <w:tcW w:w="441" w:type="pct"/>
            <w:vAlign w:val="center"/>
          </w:tcPr>
          <w:p w14:paraId="734AEF6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CD0541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F3787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1054E38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3A8AEB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0E4608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DE22E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90EB07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安全的信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息传输通道</w:t>
            </w:r>
          </w:p>
        </w:tc>
        <w:tc>
          <w:tcPr>
            <w:tcW w:w="441" w:type="pct"/>
            <w:vAlign w:val="center"/>
          </w:tcPr>
          <w:p w14:paraId="2393F6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应</w:t>
            </w:r>
          </w:p>
        </w:tc>
        <w:tc>
          <w:tcPr>
            <w:tcW w:w="424" w:type="pct"/>
            <w:vAlign w:val="center"/>
          </w:tcPr>
          <w:p w14:paraId="7E74E96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62B89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F41600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7A0D723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F4AD5B9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45726A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E73B7C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系统资源访问控制信息完整性</w:t>
            </w:r>
          </w:p>
        </w:tc>
        <w:tc>
          <w:tcPr>
            <w:tcW w:w="441" w:type="pct"/>
            <w:vAlign w:val="center"/>
          </w:tcPr>
          <w:p w14:paraId="585D39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B63CFE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F2B41F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98D3B1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A202C2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BD9A488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4F5CFD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533E0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重要信息资源安全标记完整性</w:t>
            </w:r>
          </w:p>
        </w:tc>
        <w:tc>
          <w:tcPr>
            <w:tcW w:w="441" w:type="pct"/>
            <w:vAlign w:val="center"/>
          </w:tcPr>
          <w:p w14:paraId="52383D1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28D0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085B094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77F784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03712D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A42ADED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789CF9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CEED4E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日志记录完整性</w:t>
            </w:r>
          </w:p>
        </w:tc>
        <w:tc>
          <w:tcPr>
            <w:tcW w:w="441" w:type="pct"/>
            <w:vAlign w:val="center"/>
          </w:tcPr>
          <w:p w14:paraId="216AD9C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1B3210F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AC2CEB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4E8138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4E66D6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DFB2AC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B1745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6DF6D1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重要可执行程序完整性、重要可执行程序来源真实性</w:t>
            </w:r>
          </w:p>
        </w:tc>
        <w:tc>
          <w:tcPr>
            <w:tcW w:w="441" w:type="pct"/>
            <w:vAlign w:val="center"/>
          </w:tcPr>
          <w:p w14:paraId="546A2F8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8AF26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426A231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7CD013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58BC46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1B007ED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57A573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应用和数据安全</w:t>
            </w:r>
          </w:p>
        </w:tc>
        <w:tc>
          <w:tcPr>
            <w:tcW w:w="638" w:type="pct"/>
            <w:vAlign w:val="center"/>
          </w:tcPr>
          <w:p w14:paraId="013E9AA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身份鉴别</w:t>
            </w:r>
          </w:p>
        </w:tc>
        <w:tc>
          <w:tcPr>
            <w:tcW w:w="441" w:type="pct"/>
            <w:vAlign w:val="center"/>
          </w:tcPr>
          <w:p w14:paraId="59BE933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F235DF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AD85A4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90CC4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9D8EAA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9AE68A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92CEC7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B782AC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访问控制信息完整性</w:t>
            </w:r>
          </w:p>
        </w:tc>
        <w:tc>
          <w:tcPr>
            <w:tcW w:w="441" w:type="pct"/>
            <w:vAlign w:val="center"/>
          </w:tcPr>
          <w:p w14:paraId="7C0E122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42DC01D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D3E95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34E903A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6A3E78D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E6F9BBC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32F2CB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76B5F3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重要信息资源安全标记完整性</w:t>
            </w:r>
          </w:p>
        </w:tc>
        <w:tc>
          <w:tcPr>
            <w:tcW w:w="441" w:type="pct"/>
            <w:vAlign w:val="center"/>
          </w:tcPr>
          <w:p w14:paraId="5D2F9C9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069712C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6CB7AEB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DB751B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CC6B73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8E0BCD8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AB664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23D16B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重要数据传输机密性</w:t>
            </w:r>
          </w:p>
        </w:tc>
        <w:tc>
          <w:tcPr>
            <w:tcW w:w="441" w:type="pct"/>
            <w:vAlign w:val="center"/>
          </w:tcPr>
          <w:p w14:paraId="6C9E71D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581C7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EBE337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51C810E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033C3C4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CA6FCE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0B970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51ED5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重要数据存储机密性</w:t>
            </w:r>
          </w:p>
        </w:tc>
        <w:tc>
          <w:tcPr>
            <w:tcW w:w="441" w:type="pct"/>
            <w:vAlign w:val="center"/>
          </w:tcPr>
          <w:p w14:paraId="0AF2071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0205D00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40B310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2C64BD2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FB84E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727352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3D41034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228BBE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传输完整性</w:t>
            </w:r>
          </w:p>
        </w:tc>
        <w:tc>
          <w:tcPr>
            <w:tcW w:w="441" w:type="pct"/>
            <w:vAlign w:val="center"/>
          </w:tcPr>
          <w:p w14:paraId="6FBE3ED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宜</w:t>
            </w:r>
          </w:p>
        </w:tc>
        <w:tc>
          <w:tcPr>
            <w:tcW w:w="424" w:type="pct"/>
            <w:vAlign w:val="center"/>
          </w:tcPr>
          <w:p w14:paraId="707DFD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C6678F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723AAE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041CB7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12DF76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62DDC8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870E61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重要数据存储完整性</w:t>
            </w:r>
          </w:p>
        </w:tc>
        <w:tc>
          <w:tcPr>
            <w:tcW w:w="441" w:type="pct"/>
            <w:vAlign w:val="center"/>
          </w:tcPr>
          <w:p w14:paraId="0E3857D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228F08F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45772C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09DAF29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2F9A655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B1A640C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B78BA2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18A498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不可否认性</w:t>
            </w:r>
          </w:p>
        </w:tc>
        <w:tc>
          <w:tcPr>
            <w:tcW w:w="441" w:type="pct"/>
            <w:vAlign w:val="center"/>
          </w:tcPr>
          <w:p w14:paraId="013488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宜</w:t>
            </w:r>
          </w:p>
        </w:tc>
        <w:tc>
          <w:tcPr>
            <w:tcW w:w="424" w:type="pct"/>
            <w:vAlign w:val="center"/>
          </w:tcPr>
          <w:p w14:paraId="5774E83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不适用</w:t>
            </w:r>
          </w:p>
        </w:tc>
        <w:tc>
          <w:tcPr>
            <w:tcW w:w="2003" w:type="pct"/>
            <w:vAlign w:val="center"/>
          </w:tcPr>
          <w:p w14:paraId="3AFDB88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19" w:type="pct"/>
            <w:vAlign w:val="center"/>
          </w:tcPr>
          <w:p w14:paraId="329D3F4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19" w:type="pct"/>
            <w:vAlign w:val="center"/>
          </w:tcPr>
          <w:p w14:paraId="55925D8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7AC4F9A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6E7D0B0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管理制度</w:t>
            </w:r>
          </w:p>
        </w:tc>
        <w:tc>
          <w:tcPr>
            <w:tcW w:w="638" w:type="pct"/>
            <w:vAlign w:val="center"/>
          </w:tcPr>
          <w:p w14:paraId="4E1E0B1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具备密码应用安全管理制度</w:t>
            </w:r>
          </w:p>
        </w:tc>
        <w:tc>
          <w:tcPr>
            <w:tcW w:w="441" w:type="pct"/>
            <w:vAlign w:val="center"/>
          </w:tcPr>
          <w:p w14:paraId="719CB7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434541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068ACB6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建立密码应用安全管理制度</w:t>
            </w:r>
          </w:p>
        </w:tc>
        <w:tc>
          <w:tcPr>
            <w:tcW w:w="719" w:type="pct"/>
            <w:vAlign w:val="center"/>
          </w:tcPr>
          <w:p w14:paraId="15A9E8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23A752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0C8897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8768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72EB14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密钥管理规则</w:t>
            </w:r>
          </w:p>
        </w:tc>
        <w:tc>
          <w:tcPr>
            <w:tcW w:w="441" w:type="pct"/>
            <w:vAlign w:val="center"/>
          </w:tcPr>
          <w:p w14:paraId="5553F36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0AD344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FBA247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建立密钥管理规则</w:t>
            </w:r>
            <w:proofErr w:type="spellEnd"/>
          </w:p>
        </w:tc>
        <w:tc>
          <w:tcPr>
            <w:tcW w:w="719" w:type="pct"/>
            <w:vAlign w:val="center"/>
          </w:tcPr>
          <w:p w14:paraId="031598F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E99E3E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51E348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84E200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82E79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建立操作规程</w:t>
            </w:r>
          </w:p>
        </w:tc>
        <w:tc>
          <w:tcPr>
            <w:tcW w:w="441" w:type="pct"/>
            <w:vAlign w:val="center"/>
          </w:tcPr>
          <w:p w14:paraId="29F0DFA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8C20C8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767434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建立密码操作规程</w:t>
            </w:r>
            <w:proofErr w:type="spellEnd"/>
          </w:p>
        </w:tc>
        <w:tc>
          <w:tcPr>
            <w:tcW w:w="719" w:type="pct"/>
            <w:vAlign w:val="center"/>
          </w:tcPr>
          <w:p w14:paraId="7F8BCE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17F20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93C26B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2D20D7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F5C44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定期修订安全管理制度</w:t>
            </w:r>
          </w:p>
        </w:tc>
        <w:tc>
          <w:tcPr>
            <w:tcW w:w="441" w:type="pct"/>
            <w:vAlign w:val="center"/>
          </w:tcPr>
          <w:p w14:paraId="41B74FF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084A3B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B8927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定期修订安全管理制度</w:t>
            </w:r>
          </w:p>
        </w:tc>
        <w:tc>
          <w:tcPr>
            <w:tcW w:w="719" w:type="pct"/>
            <w:vAlign w:val="center"/>
          </w:tcPr>
          <w:p w14:paraId="07C9B80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0A5871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22EC37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23A61E8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6ED4DE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明确管理制度发布流程</w:t>
            </w:r>
          </w:p>
        </w:tc>
        <w:tc>
          <w:tcPr>
            <w:tcW w:w="441" w:type="pct"/>
            <w:vAlign w:val="center"/>
          </w:tcPr>
          <w:p w14:paraId="48D14C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06C4CC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5CA4D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明确制度发布流程</w:t>
            </w:r>
            <w:proofErr w:type="spellEnd"/>
          </w:p>
        </w:tc>
        <w:tc>
          <w:tcPr>
            <w:tcW w:w="719" w:type="pct"/>
            <w:vAlign w:val="center"/>
          </w:tcPr>
          <w:p w14:paraId="6D18883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12DB9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0A0F4921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70E842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12F09BA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制度执行过程记录留存</w:t>
            </w:r>
          </w:p>
        </w:tc>
        <w:tc>
          <w:tcPr>
            <w:tcW w:w="441" w:type="pct"/>
            <w:vAlign w:val="center"/>
          </w:tcPr>
          <w:p w14:paraId="3390BE3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52DF498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B14CDA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制度执行过程记录留存</w:t>
            </w:r>
          </w:p>
        </w:tc>
        <w:tc>
          <w:tcPr>
            <w:tcW w:w="719" w:type="pct"/>
            <w:vAlign w:val="center"/>
          </w:tcPr>
          <w:p w14:paraId="48228B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04B0BC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5CC0C0F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0775324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人员管理</w:t>
            </w:r>
          </w:p>
        </w:tc>
        <w:tc>
          <w:tcPr>
            <w:tcW w:w="638" w:type="pct"/>
            <w:vAlign w:val="center"/>
          </w:tcPr>
          <w:p w14:paraId="3615DB7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了解并遵守密码相关法律法规和密码管理制度</w:t>
            </w:r>
          </w:p>
        </w:tc>
        <w:tc>
          <w:tcPr>
            <w:tcW w:w="441" w:type="pct"/>
            <w:vAlign w:val="center"/>
          </w:tcPr>
          <w:p w14:paraId="7F90C3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6FB99D0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EC9593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要求相关人员了解并遵守密码相关法律法规和密码管理制度</w:t>
            </w:r>
          </w:p>
        </w:tc>
        <w:tc>
          <w:tcPr>
            <w:tcW w:w="719" w:type="pct"/>
            <w:vAlign w:val="center"/>
          </w:tcPr>
          <w:p w14:paraId="4D70D78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D08CDC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A6A08A3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FF78C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26D681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建立密码应用岗位责任制度</w:t>
            </w:r>
          </w:p>
        </w:tc>
        <w:tc>
          <w:tcPr>
            <w:tcW w:w="441" w:type="pct"/>
            <w:vAlign w:val="center"/>
          </w:tcPr>
          <w:p w14:paraId="0E31801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1C0B74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7E90A27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建立密码应用岗位责任制度</w:t>
            </w:r>
          </w:p>
        </w:tc>
        <w:tc>
          <w:tcPr>
            <w:tcW w:w="719" w:type="pct"/>
            <w:vAlign w:val="center"/>
          </w:tcPr>
          <w:p w14:paraId="0DB6E78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CDC4C5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11E6A67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0DA3D4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4F6E252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建立上岗人员培训</w:t>
            </w: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制度</w:t>
            </w:r>
          </w:p>
        </w:tc>
        <w:tc>
          <w:tcPr>
            <w:tcW w:w="441" w:type="pct"/>
            <w:vAlign w:val="center"/>
          </w:tcPr>
          <w:p w14:paraId="4F956C1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lastRenderedPageBreak/>
              <w:t>应</w:t>
            </w:r>
          </w:p>
        </w:tc>
        <w:tc>
          <w:tcPr>
            <w:tcW w:w="424" w:type="pct"/>
            <w:vAlign w:val="center"/>
          </w:tcPr>
          <w:p w14:paraId="3260A8D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413AFF7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建立上岗人员培训无制度</w:t>
            </w:r>
          </w:p>
        </w:tc>
        <w:tc>
          <w:tcPr>
            <w:tcW w:w="719" w:type="pct"/>
            <w:vAlign w:val="center"/>
          </w:tcPr>
          <w:p w14:paraId="0F66BE7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3A58CF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7A9AB8BE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6E4B69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3F3D185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定期进行安全岗位人员考核</w:t>
            </w:r>
          </w:p>
        </w:tc>
        <w:tc>
          <w:tcPr>
            <w:tcW w:w="441" w:type="pct"/>
            <w:vAlign w:val="center"/>
          </w:tcPr>
          <w:p w14:paraId="25DBB40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8960BA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F4A6F8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定期进行安全岗位人员培训</w:t>
            </w:r>
          </w:p>
        </w:tc>
        <w:tc>
          <w:tcPr>
            <w:tcW w:w="719" w:type="pct"/>
            <w:vAlign w:val="center"/>
          </w:tcPr>
          <w:p w14:paraId="55A5176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397FE5A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C04843F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1CAE593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7A2820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建立关键岗位人员保密制度和调离制度</w:t>
            </w:r>
          </w:p>
        </w:tc>
        <w:tc>
          <w:tcPr>
            <w:tcW w:w="441" w:type="pct"/>
            <w:vAlign w:val="center"/>
          </w:tcPr>
          <w:p w14:paraId="6064277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D4A7B3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2D6599F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明确制度发布流程</w:t>
            </w:r>
            <w:proofErr w:type="spellEnd"/>
          </w:p>
        </w:tc>
        <w:tc>
          <w:tcPr>
            <w:tcW w:w="719" w:type="pct"/>
            <w:vAlign w:val="center"/>
          </w:tcPr>
          <w:p w14:paraId="2DCF656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872ED4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36650DC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145230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建设运行</w:t>
            </w:r>
          </w:p>
        </w:tc>
        <w:tc>
          <w:tcPr>
            <w:tcW w:w="638" w:type="pct"/>
            <w:vAlign w:val="center"/>
          </w:tcPr>
          <w:p w14:paraId="300CB07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制定密码应用方案</w:t>
            </w:r>
          </w:p>
        </w:tc>
        <w:tc>
          <w:tcPr>
            <w:tcW w:w="441" w:type="pct"/>
            <w:vAlign w:val="center"/>
          </w:tcPr>
          <w:p w14:paraId="71DA763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64F6ADB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66724DA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制定密码应用方案</w:t>
            </w:r>
            <w:proofErr w:type="spellEnd"/>
          </w:p>
        </w:tc>
        <w:tc>
          <w:tcPr>
            <w:tcW w:w="719" w:type="pct"/>
            <w:vAlign w:val="center"/>
          </w:tcPr>
          <w:p w14:paraId="4A1A8850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76EC542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32F5645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6738F45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F02A77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制定密钥安全管理策略</w:t>
            </w:r>
          </w:p>
        </w:tc>
        <w:tc>
          <w:tcPr>
            <w:tcW w:w="441" w:type="pct"/>
            <w:vAlign w:val="center"/>
          </w:tcPr>
          <w:p w14:paraId="73DE5AD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450AEB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64AB7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制定密钥安全管理策略</w:t>
            </w:r>
          </w:p>
        </w:tc>
        <w:tc>
          <w:tcPr>
            <w:tcW w:w="719" w:type="pct"/>
            <w:vAlign w:val="center"/>
          </w:tcPr>
          <w:p w14:paraId="4B6AFB5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238AA9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6554FB6B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B16E5E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87F6EC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制定实施方案</w:t>
            </w:r>
          </w:p>
        </w:tc>
        <w:tc>
          <w:tcPr>
            <w:tcW w:w="441" w:type="pct"/>
            <w:vAlign w:val="center"/>
          </w:tcPr>
          <w:p w14:paraId="1BCA365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793843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1441F4D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制定实施方案</w:t>
            </w:r>
            <w:proofErr w:type="spellEnd"/>
          </w:p>
        </w:tc>
        <w:tc>
          <w:tcPr>
            <w:tcW w:w="719" w:type="pct"/>
            <w:vAlign w:val="center"/>
          </w:tcPr>
          <w:p w14:paraId="1D71A75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2C2D6A5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F7F9532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083E2F1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54A1121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投入运行前进行密码应用安全性评估</w:t>
            </w:r>
          </w:p>
        </w:tc>
        <w:tc>
          <w:tcPr>
            <w:tcW w:w="441" w:type="pct"/>
            <w:vAlign w:val="center"/>
          </w:tcPr>
          <w:p w14:paraId="423FF7E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2B1693A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C2AC6EF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投入运行前密码应用安全性评估</w:t>
            </w:r>
          </w:p>
        </w:tc>
        <w:tc>
          <w:tcPr>
            <w:tcW w:w="719" w:type="pct"/>
            <w:vAlign w:val="center"/>
          </w:tcPr>
          <w:p w14:paraId="301E75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1B9ADF9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19D78A6A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C8B58A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08D424E8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定期开展密码应用安全性评估及攻防对抗演习</w:t>
            </w:r>
          </w:p>
        </w:tc>
        <w:tc>
          <w:tcPr>
            <w:tcW w:w="441" w:type="pct"/>
            <w:vAlign w:val="center"/>
          </w:tcPr>
          <w:p w14:paraId="4D989B0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7280C8C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51A2E3E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定期开展密码应用安全性评估及攻防对抗演习</w:t>
            </w:r>
          </w:p>
        </w:tc>
        <w:tc>
          <w:tcPr>
            <w:tcW w:w="719" w:type="pct"/>
            <w:vAlign w:val="center"/>
          </w:tcPr>
          <w:p w14:paraId="710D6FD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2B87F53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48CBA8E9" w14:textId="77777777" w:rsidTr="00061BC7">
        <w:trPr>
          <w:jc w:val="center"/>
        </w:trPr>
        <w:tc>
          <w:tcPr>
            <w:tcW w:w="356" w:type="pct"/>
            <w:vMerge w:val="restart"/>
            <w:vAlign w:val="center"/>
          </w:tcPr>
          <w:p w14:paraId="7CE5BDE6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应急处置</w:t>
            </w:r>
          </w:p>
        </w:tc>
        <w:tc>
          <w:tcPr>
            <w:tcW w:w="638" w:type="pct"/>
            <w:vAlign w:val="center"/>
          </w:tcPr>
          <w:p w14:paraId="14B32601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应急策略</w:t>
            </w:r>
          </w:p>
        </w:tc>
        <w:tc>
          <w:tcPr>
            <w:tcW w:w="441" w:type="pct"/>
            <w:vAlign w:val="center"/>
          </w:tcPr>
          <w:p w14:paraId="37C5BB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37AA536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1C4EC77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制定应急策略</w:t>
            </w:r>
            <w:proofErr w:type="spellEnd"/>
          </w:p>
        </w:tc>
        <w:tc>
          <w:tcPr>
            <w:tcW w:w="719" w:type="pct"/>
            <w:vAlign w:val="center"/>
          </w:tcPr>
          <w:p w14:paraId="15474F1E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6BB2E36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22176790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481BC417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6C3E913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事件处置</w:t>
            </w:r>
          </w:p>
        </w:tc>
        <w:tc>
          <w:tcPr>
            <w:tcW w:w="441" w:type="pct"/>
            <w:vAlign w:val="center"/>
          </w:tcPr>
          <w:p w14:paraId="3755527B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5F4A036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570CA7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proofErr w:type="spellStart"/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制度事件处置流程</w:t>
            </w:r>
            <w:proofErr w:type="spellEnd"/>
          </w:p>
        </w:tc>
        <w:tc>
          <w:tcPr>
            <w:tcW w:w="719" w:type="pct"/>
            <w:vAlign w:val="center"/>
          </w:tcPr>
          <w:p w14:paraId="4314782C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352FF43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  <w:tr w:rsidR="00B96D61" w:rsidRPr="00550CE1" w14:paraId="52109645" w14:textId="77777777" w:rsidTr="00061BC7">
        <w:trPr>
          <w:jc w:val="center"/>
        </w:trPr>
        <w:tc>
          <w:tcPr>
            <w:tcW w:w="356" w:type="pct"/>
            <w:vMerge/>
            <w:vAlign w:val="center"/>
          </w:tcPr>
          <w:p w14:paraId="76ECB7F5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638" w:type="pct"/>
            <w:vAlign w:val="center"/>
          </w:tcPr>
          <w:p w14:paraId="725A2F2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向有关主管部门上报处置情况</w:t>
            </w:r>
          </w:p>
        </w:tc>
        <w:tc>
          <w:tcPr>
            <w:tcW w:w="441" w:type="pct"/>
            <w:vAlign w:val="center"/>
          </w:tcPr>
          <w:p w14:paraId="08CF1262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424" w:type="pct"/>
            <w:vAlign w:val="center"/>
          </w:tcPr>
          <w:p w14:paraId="0B00E3C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适用</w:t>
            </w:r>
          </w:p>
        </w:tc>
        <w:tc>
          <w:tcPr>
            <w:tcW w:w="2003" w:type="pct"/>
            <w:vAlign w:val="center"/>
          </w:tcPr>
          <w:p w14:paraId="3C2F79F9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both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  <w:lang w:eastAsia="zh-CN"/>
              </w:rPr>
              <w:t>向有关主管部门上报处置情况</w:t>
            </w:r>
          </w:p>
        </w:tc>
        <w:tc>
          <w:tcPr>
            <w:tcW w:w="719" w:type="pct"/>
            <w:vAlign w:val="center"/>
          </w:tcPr>
          <w:p w14:paraId="04672B24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sz w:val="21"/>
                <w:szCs w:val="21"/>
              </w:rPr>
              <w:t>无</w:t>
            </w:r>
          </w:p>
        </w:tc>
        <w:tc>
          <w:tcPr>
            <w:tcW w:w="419" w:type="pct"/>
            <w:vAlign w:val="center"/>
          </w:tcPr>
          <w:p w14:paraId="04EEA3DA" w14:textId="77777777" w:rsidR="00B96D61" w:rsidRPr="00550CE1" w:rsidRDefault="00B96D61" w:rsidP="00061BC7">
            <w:pPr>
              <w:widowControl/>
              <w:numPr>
                <w:ilvl w:val="1"/>
                <w:numId w:val="0"/>
              </w:numPr>
              <w:autoSpaceDE w:val="0"/>
              <w:autoSpaceDN w:val="0"/>
              <w:spacing w:line="360" w:lineRule="auto"/>
              <w:jc w:val="center"/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550CE1">
              <w:rPr>
                <w:rFonts w:ascii="Times New Roman" w:eastAsia="仿宋" w:hAnsi="Times New Roman" w:cs="Times New Roman"/>
                <w:kern w:val="2"/>
                <w:sz w:val="21"/>
                <w:szCs w:val="21"/>
                <w:lang w:eastAsia="zh-CN"/>
              </w:rPr>
              <w:t>通过</w:t>
            </w:r>
          </w:p>
        </w:tc>
      </w:tr>
    </w:tbl>
    <w:p w14:paraId="69FB2C30" w14:textId="77777777" w:rsidR="00967D64" w:rsidRDefault="00967D64"/>
    <w:sectPr w:rsidR="00967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49348" w14:textId="77777777" w:rsidR="00510988" w:rsidRDefault="00510988" w:rsidP="00B96D61">
      <w:r>
        <w:separator/>
      </w:r>
    </w:p>
  </w:endnote>
  <w:endnote w:type="continuationSeparator" w:id="0">
    <w:p w14:paraId="1202F7F7" w14:textId="77777777" w:rsidR="00510988" w:rsidRDefault="00510988" w:rsidP="00B9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A2EE1" w14:textId="77777777" w:rsidR="00510988" w:rsidRDefault="00510988" w:rsidP="00B96D61">
      <w:r>
        <w:separator/>
      </w:r>
    </w:p>
  </w:footnote>
  <w:footnote w:type="continuationSeparator" w:id="0">
    <w:p w14:paraId="420B7DB5" w14:textId="77777777" w:rsidR="00510988" w:rsidRDefault="00510988" w:rsidP="00B9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66DE247"/>
    <w:multiLevelType w:val="singleLevel"/>
    <w:tmpl w:val="4698B9C6"/>
    <w:lvl w:ilvl="0">
      <w:start w:val="7"/>
      <w:numFmt w:val="decimal"/>
      <w:pStyle w:val="1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num w:numId="1" w16cid:durableId="4780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5BD"/>
    <w:rsid w:val="000706BA"/>
    <w:rsid w:val="0009757F"/>
    <w:rsid w:val="00103012"/>
    <w:rsid w:val="00216A8B"/>
    <w:rsid w:val="00270C22"/>
    <w:rsid w:val="00341E9B"/>
    <w:rsid w:val="004149B3"/>
    <w:rsid w:val="00510988"/>
    <w:rsid w:val="005A26B9"/>
    <w:rsid w:val="00710180"/>
    <w:rsid w:val="0086026C"/>
    <w:rsid w:val="008A4E3B"/>
    <w:rsid w:val="0090534A"/>
    <w:rsid w:val="00936E5E"/>
    <w:rsid w:val="00967D64"/>
    <w:rsid w:val="00970BBB"/>
    <w:rsid w:val="0098754F"/>
    <w:rsid w:val="00B96D61"/>
    <w:rsid w:val="00D20315"/>
    <w:rsid w:val="00DA65BD"/>
    <w:rsid w:val="00E91C0F"/>
    <w:rsid w:val="00ED1B77"/>
    <w:rsid w:val="00F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0F090"/>
  <w15:chartTrackingRefBased/>
  <w15:docId w15:val="{5B78103E-1D78-473C-90FC-30E0A68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uiPriority w:val="1"/>
    <w:qFormat/>
    <w:rsid w:val="00B96D61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B96D61"/>
    <w:pPr>
      <w:keepNext/>
      <w:keepLines/>
      <w:numPr>
        <w:numId w:val="1"/>
      </w:numPr>
      <w:tabs>
        <w:tab w:val="clear" w:pos="312"/>
      </w:tabs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D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D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D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D61"/>
    <w:rPr>
      <w:sz w:val="18"/>
      <w:szCs w:val="18"/>
    </w:rPr>
  </w:style>
  <w:style w:type="character" w:customStyle="1" w:styleId="10">
    <w:name w:val="标题 1 字符"/>
    <w:basedOn w:val="a0"/>
    <w:link w:val="1"/>
    <w:rsid w:val="00B96D61"/>
    <w:rPr>
      <w:b/>
      <w:kern w:val="44"/>
      <w:sz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199</Words>
  <Characters>1140</Characters>
  <Application>Microsoft Office Word</Application>
  <DocSecurity>0</DocSecurity>
  <Lines>9</Lines>
  <Paragraphs>2</Paragraphs>
  <ScaleCrop>false</ScaleCrop>
  <Company>P R C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晓轩 胡</dc:creator>
  <cp:keywords/>
  <dc:description/>
  <cp:lastModifiedBy>晓轩 胡</cp:lastModifiedBy>
  <cp:revision>6</cp:revision>
  <dcterms:created xsi:type="dcterms:W3CDTF">2024-06-12T08:03:00Z</dcterms:created>
  <dcterms:modified xsi:type="dcterms:W3CDTF">2024-07-03T08:01:00Z</dcterms:modified>
</cp:coreProperties>
</file>