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874789" w:rsidRPr="003018CE" w:rsidRDefault="0090106C" w:rsidP="0090106C">
      <w:pPr>
        <w:ind w:left="360"/>
        <w:jc w:val="center"/>
        <w:textAlignment w:val="baseline"/>
        <w:rPr>
          <w:b/>
          <w:color w:val="000000" w:themeColor="text1"/>
          <w:kern w:val="24"/>
          <w:sz w:val="96"/>
          <w:szCs w:val="56"/>
        </w:rPr>
      </w:pPr>
      <w:r>
        <w:rPr>
          <w:rFonts w:hint="eastAsia"/>
          <w:b/>
          <w:color w:val="000000" w:themeColor="text1"/>
          <w:kern w:val="24"/>
          <w:sz w:val="96"/>
          <w:szCs w:val="56"/>
        </w:rPr>
        <w:t>实验一：</w:t>
      </w:r>
      <w:r w:rsidR="007B171B" w:rsidRPr="003018CE">
        <w:rPr>
          <w:rFonts w:hint="eastAsia"/>
          <w:b/>
          <w:color w:val="000000" w:themeColor="text1"/>
          <w:kern w:val="24"/>
          <w:sz w:val="96"/>
          <w:szCs w:val="56"/>
        </w:rPr>
        <w:t>双机接口通讯</w:t>
      </w:r>
      <w:r w:rsidR="003018CE" w:rsidRPr="003018CE">
        <w:rPr>
          <w:rFonts w:hint="eastAsia"/>
          <w:b/>
          <w:color w:val="000000" w:themeColor="text1"/>
          <w:kern w:val="24"/>
          <w:sz w:val="96"/>
          <w:szCs w:val="56"/>
        </w:rPr>
        <w:t>——</w:t>
      </w:r>
      <w:r w:rsidR="007B171B" w:rsidRPr="003018CE">
        <w:rPr>
          <w:rFonts w:hint="eastAsia"/>
          <w:b/>
          <w:color w:val="000000" w:themeColor="text1"/>
          <w:kern w:val="24"/>
          <w:sz w:val="96"/>
          <w:szCs w:val="56"/>
        </w:rPr>
        <w:t>实验报告</w:t>
      </w:r>
    </w:p>
    <w:p w:rsidR="0052727B" w:rsidRPr="00D47112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3C3250">
      <w:pPr>
        <w:textAlignment w:val="baseline"/>
        <w:rPr>
          <w:b/>
          <w:color w:val="000000" w:themeColor="text1"/>
          <w:kern w:val="24"/>
          <w:sz w:val="32"/>
          <w:szCs w:val="56"/>
        </w:rPr>
      </w:pPr>
    </w:p>
    <w:p w:rsidR="003C3250" w:rsidRDefault="003C3250" w:rsidP="003018CE">
      <w:pPr>
        <w:ind w:firstLineChars="900" w:firstLine="3253"/>
        <w:textAlignment w:val="baseline"/>
        <w:rPr>
          <w:rFonts w:asciiTheme="minorEastAsia" w:hAnsiTheme="minorEastAsia"/>
          <w:b/>
          <w:color w:val="000000" w:themeColor="text1"/>
          <w:kern w:val="24"/>
          <w:sz w:val="36"/>
          <w:szCs w:val="56"/>
        </w:rPr>
      </w:pPr>
    </w:p>
    <w:p w:rsidR="009A3F65" w:rsidRDefault="009A3F65" w:rsidP="003018CE">
      <w:pPr>
        <w:ind w:firstLineChars="900" w:firstLine="3253"/>
        <w:textAlignment w:val="baseline"/>
        <w:rPr>
          <w:rFonts w:asciiTheme="minorEastAsia" w:hAnsiTheme="minorEastAsia"/>
          <w:b/>
          <w:color w:val="000000" w:themeColor="text1"/>
          <w:kern w:val="24"/>
          <w:sz w:val="36"/>
          <w:szCs w:val="56"/>
        </w:rPr>
      </w:pPr>
    </w:p>
    <w:tbl>
      <w:tblPr>
        <w:tblStyle w:val="a8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382"/>
        <w:gridCol w:w="419"/>
        <w:gridCol w:w="2347"/>
      </w:tblGrid>
      <w:tr w:rsidR="009A3F65" w:rsidTr="005D5D87">
        <w:tc>
          <w:tcPr>
            <w:tcW w:w="1696" w:type="dxa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班级</w:t>
            </w:r>
          </w:p>
        </w:tc>
        <w:tc>
          <w:tcPr>
            <w:tcW w:w="2452" w:type="dxa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姓名</w:t>
            </w:r>
          </w:p>
        </w:tc>
        <w:tc>
          <w:tcPr>
            <w:tcW w:w="2347" w:type="dxa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9A3F65" w:rsidTr="005D5D87">
        <w:tc>
          <w:tcPr>
            <w:tcW w:w="1696" w:type="dxa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  <w:t>学号</w:t>
            </w:r>
          </w:p>
        </w:tc>
        <w:tc>
          <w:tcPr>
            <w:tcW w:w="2452" w:type="dxa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指导教师</w:t>
            </w:r>
          </w:p>
        </w:tc>
        <w:tc>
          <w:tcPr>
            <w:tcW w:w="2347" w:type="dxa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9A3F65" w:rsidTr="005D5D87">
        <w:tc>
          <w:tcPr>
            <w:tcW w:w="1696" w:type="dxa"/>
            <w:vMerge w:val="restart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其他</w:t>
            </w:r>
          </w:p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组员</w:t>
            </w:r>
          </w:p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信息</w:t>
            </w:r>
          </w:p>
        </w:tc>
        <w:tc>
          <w:tcPr>
            <w:tcW w:w="3834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学号</w:t>
            </w:r>
          </w:p>
        </w:tc>
        <w:tc>
          <w:tcPr>
            <w:tcW w:w="2766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姓名</w:t>
            </w:r>
          </w:p>
        </w:tc>
      </w:tr>
      <w:tr w:rsidR="009A3F65" w:rsidTr="005D5D87">
        <w:tc>
          <w:tcPr>
            <w:tcW w:w="1696" w:type="dxa"/>
            <w:vMerge/>
          </w:tcPr>
          <w:p w:rsidR="009A3F65" w:rsidRDefault="009A3F65" w:rsidP="005D5D87">
            <w:pPr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3834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2766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9A3F65" w:rsidTr="005D5D87">
        <w:tc>
          <w:tcPr>
            <w:tcW w:w="1696" w:type="dxa"/>
            <w:vMerge/>
          </w:tcPr>
          <w:p w:rsidR="009A3F65" w:rsidRDefault="009A3F65" w:rsidP="005D5D87">
            <w:pPr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3834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2766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9A3F65" w:rsidTr="005D5D87">
        <w:tc>
          <w:tcPr>
            <w:tcW w:w="1696" w:type="dxa"/>
            <w:vMerge/>
          </w:tcPr>
          <w:p w:rsidR="009A3F65" w:rsidRDefault="009A3F65" w:rsidP="005D5D87">
            <w:pPr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3834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2766" w:type="dxa"/>
            <w:gridSpan w:val="2"/>
            <w:vAlign w:val="center"/>
          </w:tcPr>
          <w:p w:rsidR="009A3F65" w:rsidRDefault="009A3F65" w:rsidP="005D5D87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</w:tbl>
    <w:p w:rsidR="003018CE" w:rsidRPr="00D24191" w:rsidRDefault="00D24191" w:rsidP="00D676D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</w:t>
      </w:r>
      <w:r w:rsidR="003018CE" w:rsidRPr="00D24191">
        <w:rPr>
          <w:rFonts w:hint="eastAsia"/>
          <w:b/>
          <w:sz w:val="32"/>
        </w:rPr>
        <w:t>实验目的</w:t>
      </w:r>
    </w:p>
    <w:p w:rsidR="003018CE" w:rsidRPr="00D676DC" w:rsidRDefault="003018CE" w:rsidP="009D18D8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1.</w:t>
      </w:r>
      <w:r w:rsidR="00D55757" w:rsidRPr="00D676DC">
        <w:rPr>
          <w:rFonts w:ascii="宋体" w:eastAsia="宋体" w:hAnsi="宋体"/>
          <w:b/>
          <w:sz w:val="27"/>
          <w:szCs w:val="27"/>
        </w:rPr>
        <w:t xml:space="preserve"> </w:t>
      </w:r>
      <w:r w:rsidR="00B51A60" w:rsidRPr="00D676DC">
        <w:rPr>
          <w:rFonts w:ascii="宋体" w:eastAsia="宋体" w:hAnsi="宋体" w:hint="eastAsia"/>
          <w:b/>
          <w:sz w:val="27"/>
          <w:szCs w:val="27"/>
        </w:rPr>
        <w:t>掌握串行通讯原理；</w:t>
      </w:r>
    </w:p>
    <w:p w:rsidR="003018CE" w:rsidRPr="00D676DC" w:rsidRDefault="003018CE" w:rsidP="009D18D8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2.</w:t>
      </w:r>
      <w:r w:rsidR="00D55757" w:rsidRPr="00D676DC">
        <w:rPr>
          <w:rFonts w:ascii="宋体" w:eastAsia="宋体" w:hAnsi="宋体"/>
          <w:b/>
          <w:sz w:val="27"/>
          <w:szCs w:val="27"/>
        </w:rPr>
        <w:t xml:space="preserve"> </w:t>
      </w:r>
      <w:r w:rsidRPr="00D676DC">
        <w:rPr>
          <w:rFonts w:ascii="宋体" w:eastAsia="宋体" w:hAnsi="宋体" w:hint="eastAsia"/>
          <w:b/>
          <w:sz w:val="27"/>
          <w:szCs w:val="27"/>
        </w:rPr>
        <w:t>了解RS-232C串行接口标准及连接方法；</w:t>
      </w:r>
    </w:p>
    <w:p w:rsidR="00B56A8C" w:rsidRPr="00D676DC" w:rsidRDefault="003018CE" w:rsidP="009D18D8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/>
          <w:b/>
          <w:sz w:val="27"/>
          <w:szCs w:val="27"/>
        </w:rPr>
        <w:t>3.</w:t>
      </w:r>
      <w:r w:rsidR="00D55757" w:rsidRPr="00D676DC">
        <w:rPr>
          <w:rFonts w:ascii="宋体" w:eastAsia="宋体" w:hAnsi="宋体"/>
          <w:b/>
          <w:sz w:val="27"/>
          <w:szCs w:val="27"/>
        </w:rPr>
        <w:t xml:space="preserve"> </w:t>
      </w:r>
      <w:r w:rsidRPr="00D676DC">
        <w:rPr>
          <w:rFonts w:ascii="宋体" w:eastAsia="宋体" w:hAnsi="宋体" w:hint="eastAsia"/>
          <w:b/>
          <w:sz w:val="27"/>
          <w:szCs w:val="27"/>
        </w:rPr>
        <w:t>掌握16550接口芯片的编程方法</w:t>
      </w:r>
      <w:r w:rsidR="00D55757" w:rsidRPr="00D676DC">
        <w:rPr>
          <w:rFonts w:ascii="宋体" w:eastAsia="宋体" w:hAnsi="宋体" w:hint="eastAsia"/>
          <w:b/>
          <w:sz w:val="27"/>
          <w:szCs w:val="27"/>
        </w:rPr>
        <w:t>。</w:t>
      </w:r>
    </w:p>
    <w:p w:rsidR="003018CE" w:rsidRPr="00D24191" w:rsidRDefault="00D24191" w:rsidP="00D676D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二、</w:t>
      </w:r>
      <w:r w:rsidR="003018CE" w:rsidRPr="00D24191">
        <w:rPr>
          <w:rFonts w:hint="eastAsia"/>
          <w:b/>
          <w:sz w:val="32"/>
        </w:rPr>
        <w:t>实验要求</w:t>
      </w:r>
    </w:p>
    <w:p w:rsidR="003018CE" w:rsidRPr="00D676DC" w:rsidRDefault="00D55757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1.</w:t>
      </w:r>
      <w:r w:rsidRPr="00D676DC">
        <w:rPr>
          <w:rFonts w:ascii="宋体" w:eastAsia="宋体" w:hAnsi="宋体"/>
          <w:b/>
          <w:sz w:val="27"/>
          <w:szCs w:val="27"/>
        </w:rPr>
        <w:t xml:space="preserve"> </w:t>
      </w:r>
      <w:r w:rsidR="009D18D8" w:rsidRPr="00D676DC">
        <w:rPr>
          <w:rFonts w:ascii="宋体" w:eastAsia="宋体" w:hAnsi="宋体" w:hint="eastAsia"/>
          <w:b/>
          <w:sz w:val="27"/>
          <w:szCs w:val="27"/>
        </w:rPr>
        <w:t>两台装有16550接口芯片的微机通过</w:t>
      </w:r>
      <w:r w:rsidR="003018CE" w:rsidRPr="00D676DC">
        <w:rPr>
          <w:rFonts w:ascii="宋体" w:eastAsia="宋体" w:hAnsi="宋体" w:hint="eastAsia"/>
          <w:b/>
          <w:sz w:val="27"/>
          <w:szCs w:val="27"/>
        </w:rPr>
        <w:t>RS-232C电缆连接</w:t>
      </w:r>
      <w:r w:rsidR="009D18D8" w:rsidRPr="00D676DC">
        <w:rPr>
          <w:rFonts w:ascii="宋体" w:eastAsia="宋体" w:hAnsi="宋体" w:hint="eastAsia"/>
          <w:b/>
          <w:sz w:val="27"/>
          <w:szCs w:val="27"/>
        </w:rPr>
        <w:t>，通过编程实现两台微机的串行双工通信</w:t>
      </w:r>
      <w:r w:rsidRPr="00D676DC">
        <w:rPr>
          <w:rFonts w:ascii="宋体" w:eastAsia="宋体" w:hAnsi="宋体" w:hint="eastAsia"/>
          <w:b/>
          <w:sz w:val="27"/>
          <w:szCs w:val="27"/>
        </w:rPr>
        <w:t>；</w:t>
      </w:r>
    </w:p>
    <w:p w:rsidR="00D55757" w:rsidRPr="00D676DC" w:rsidRDefault="00D55757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2. 采用异步方式全双工通信，要求每次传送单个字符，波特率因子64，传送字符包含7位数据位，1位停止位；</w:t>
      </w:r>
    </w:p>
    <w:p w:rsidR="00D55757" w:rsidRPr="00D676DC" w:rsidRDefault="00D55757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/>
          <w:b/>
          <w:sz w:val="27"/>
          <w:szCs w:val="27"/>
        </w:rPr>
        <w:t xml:space="preserve">3. </w:t>
      </w:r>
      <w:r w:rsidR="007F435B" w:rsidRPr="00D676DC">
        <w:rPr>
          <w:rFonts w:ascii="宋体" w:eastAsia="宋体" w:hAnsi="宋体" w:hint="eastAsia"/>
          <w:b/>
          <w:sz w:val="27"/>
          <w:szCs w:val="27"/>
        </w:rPr>
        <w:t>通信双方均采用查询方式；</w:t>
      </w:r>
    </w:p>
    <w:p w:rsidR="00DE0F2D" w:rsidRPr="00D676DC" w:rsidRDefault="00DE0F2D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4. 当输入“*</w:t>
      </w:r>
      <w:r w:rsidR="007F435B" w:rsidRPr="00D676DC">
        <w:rPr>
          <w:rFonts w:ascii="宋体" w:eastAsia="宋体" w:hAnsi="宋体" w:hint="eastAsia"/>
          <w:b/>
          <w:sz w:val="27"/>
          <w:szCs w:val="27"/>
        </w:rPr>
        <w:t>”号时退出；</w:t>
      </w:r>
    </w:p>
    <w:p w:rsidR="00DE0F2D" w:rsidRPr="00D676DC" w:rsidRDefault="00DE0F2D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5. 汇编成exe</w:t>
      </w:r>
      <w:r w:rsidR="007F435B" w:rsidRPr="00D676DC">
        <w:rPr>
          <w:rFonts w:ascii="宋体" w:eastAsia="宋体" w:hAnsi="宋体" w:hint="eastAsia"/>
          <w:b/>
          <w:sz w:val="27"/>
          <w:szCs w:val="27"/>
        </w:rPr>
        <w:t>文件格式；</w:t>
      </w:r>
    </w:p>
    <w:p w:rsidR="00B56A8C" w:rsidRDefault="007F435B" w:rsidP="00D55757">
      <w:pPr>
        <w:spacing w:line="400" w:lineRule="exact"/>
        <w:rPr>
          <w:b/>
          <w:sz w:val="24"/>
          <w:szCs w:val="24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6. 在实验素材SjtxS.asm的基础上完成实验。</w:t>
      </w:r>
    </w:p>
    <w:p w:rsidR="00B56A8C" w:rsidRPr="00B56A8C" w:rsidRDefault="00B56A8C" w:rsidP="00D676D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三、实验环境</w:t>
      </w:r>
    </w:p>
    <w:p w:rsidR="00B56A8C" w:rsidRPr="00D676DC" w:rsidRDefault="00B56A8C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1.</w:t>
      </w:r>
      <w:r w:rsidRPr="00D676DC">
        <w:rPr>
          <w:rFonts w:ascii="宋体" w:eastAsia="宋体" w:hAnsi="宋体"/>
          <w:b/>
          <w:sz w:val="27"/>
          <w:szCs w:val="27"/>
        </w:rPr>
        <w:t xml:space="preserve"> </w:t>
      </w:r>
      <w:r w:rsidRPr="00D676DC">
        <w:rPr>
          <w:rFonts w:ascii="宋体" w:eastAsia="宋体" w:hAnsi="宋体" w:hint="eastAsia"/>
          <w:b/>
          <w:sz w:val="27"/>
          <w:szCs w:val="27"/>
        </w:rPr>
        <w:t>两台微机的系统：Windows</w:t>
      </w:r>
      <w:r w:rsidRPr="00D676DC">
        <w:rPr>
          <w:rFonts w:ascii="宋体" w:eastAsia="宋体" w:hAnsi="宋体"/>
          <w:b/>
          <w:sz w:val="27"/>
          <w:szCs w:val="27"/>
        </w:rPr>
        <w:t xml:space="preserve"> XP with Service Pack 3 </w:t>
      </w:r>
    </w:p>
    <w:p w:rsidR="00B56A8C" w:rsidRPr="00D676DC" w:rsidRDefault="00B56A8C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noProof/>
          <w:sz w:val="27"/>
          <w:szCs w:val="27"/>
        </w:rPr>
        <w:drawing>
          <wp:anchor distT="0" distB="0" distL="114300" distR="114300" simplePos="0" relativeHeight="251667456" behindDoc="0" locked="0" layoutInCell="1" allowOverlap="1" wp14:anchorId="070C9646" wp14:editId="08EDAF6F">
            <wp:simplePos x="0" y="0"/>
            <wp:positionH relativeFrom="margin">
              <wp:align>right</wp:align>
            </wp:positionH>
            <wp:positionV relativeFrom="paragraph">
              <wp:posOffset>565981</wp:posOffset>
            </wp:positionV>
            <wp:extent cx="5274310" cy="305308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6DC">
        <w:rPr>
          <w:rFonts w:ascii="宋体" w:eastAsia="宋体" w:hAnsi="宋体"/>
          <w:b/>
          <w:sz w:val="27"/>
          <w:szCs w:val="27"/>
        </w:rPr>
        <w:t>2. 两台微机通过</w:t>
      </w:r>
      <w:r w:rsidRPr="00D676DC">
        <w:rPr>
          <w:rFonts w:ascii="宋体" w:eastAsia="宋体" w:hAnsi="宋体" w:hint="eastAsia"/>
          <w:b/>
          <w:sz w:val="27"/>
          <w:szCs w:val="27"/>
        </w:rPr>
        <w:t>RS-232C电缆相连，两个数据端口地址分别为：02F8H（COM2）、03f8H(COM1)，两台微机相连接的接口图如下：</w:t>
      </w:r>
    </w:p>
    <w:p w:rsidR="00B56A8C" w:rsidRPr="00D676DC" w:rsidRDefault="00B56A8C" w:rsidP="00B56A8C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/>
          <w:b/>
          <w:sz w:val="27"/>
          <w:szCs w:val="27"/>
        </w:rPr>
        <w:t>3. 汇编工具</w:t>
      </w:r>
      <w:r w:rsidRPr="00D676DC">
        <w:rPr>
          <w:rFonts w:ascii="宋体" w:eastAsia="宋体" w:hAnsi="宋体" w:hint="eastAsia"/>
          <w:b/>
          <w:sz w:val="27"/>
          <w:szCs w:val="27"/>
        </w:rPr>
        <w:t>：</w:t>
      </w:r>
      <w:r w:rsidRPr="00D676DC">
        <w:rPr>
          <w:rFonts w:ascii="宋体" w:eastAsia="宋体" w:hAnsi="宋体"/>
          <w:b/>
          <w:sz w:val="27"/>
          <w:szCs w:val="27"/>
        </w:rPr>
        <w:t>DosBox</w:t>
      </w:r>
      <w:r w:rsidRPr="00D676DC">
        <w:rPr>
          <w:rFonts w:ascii="宋体" w:eastAsia="宋体" w:hAnsi="宋体" w:hint="eastAsia"/>
          <w:b/>
          <w:sz w:val="27"/>
          <w:szCs w:val="27"/>
        </w:rPr>
        <w:t>、masm</w:t>
      </w:r>
      <w:r w:rsidRPr="00D676DC">
        <w:rPr>
          <w:rFonts w:ascii="宋体" w:eastAsia="宋体" w:hAnsi="宋体"/>
          <w:b/>
          <w:sz w:val="27"/>
          <w:szCs w:val="27"/>
        </w:rPr>
        <w:t>.exe</w:t>
      </w:r>
      <w:r w:rsidRPr="00D676DC">
        <w:rPr>
          <w:rFonts w:ascii="宋体" w:eastAsia="宋体" w:hAnsi="宋体" w:hint="eastAsia"/>
          <w:b/>
          <w:sz w:val="27"/>
          <w:szCs w:val="27"/>
        </w:rPr>
        <w:t>、</w:t>
      </w:r>
      <w:r w:rsidRPr="00D676DC">
        <w:rPr>
          <w:rFonts w:ascii="宋体" w:eastAsia="宋体" w:hAnsi="宋体"/>
          <w:b/>
          <w:sz w:val="27"/>
          <w:szCs w:val="27"/>
        </w:rPr>
        <w:t>link.exe</w:t>
      </w:r>
    </w:p>
    <w:p w:rsidR="00D24191" w:rsidRDefault="00B56A8C" w:rsidP="00D676D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D24191">
        <w:rPr>
          <w:rFonts w:hint="eastAsia"/>
          <w:b/>
          <w:sz w:val="32"/>
        </w:rPr>
        <w:t>、实验步骤</w:t>
      </w:r>
    </w:p>
    <w:p w:rsidR="00D24191" w:rsidRDefault="004D7097" w:rsidP="004D7097">
      <w:pPr>
        <w:spacing w:line="480" w:lineRule="exact"/>
        <w:ind w:firstLine="420"/>
        <w:rPr>
          <w:rFonts w:asciiTheme="minorEastAsia" w:hAnsiTheme="minorEastAsia"/>
          <w:sz w:val="24"/>
          <w:szCs w:val="24"/>
        </w:rPr>
      </w:pPr>
      <w:r w:rsidRPr="004D7097">
        <w:rPr>
          <w:rFonts w:asciiTheme="minorEastAsia" w:hAnsiTheme="minorEastAsia" w:hint="eastAsia"/>
          <w:sz w:val="24"/>
          <w:szCs w:val="24"/>
        </w:rPr>
        <w:lastRenderedPageBreak/>
        <w:t>由于</w:t>
      </w:r>
      <w:r>
        <w:rPr>
          <w:rFonts w:asciiTheme="minorEastAsia" w:hAnsiTheme="minorEastAsia" w:hint="eastAsia"/>
          <w:sz w:val="24"/>
          <w:szCs w:val="24"/>
        </w:rPr>
        <w:t>实验素材中的</w:t>
      </w:r>
      <w:r w:rsidRPr="004D7097">
        <w:rPr>
          <w:rFonts w:asciiTheme="minorEastAsia" w:hAnsiTheme="minorEastAsia"/>
          <w:sz w:val="24"/>
          <w:szCs w:val="24"/>
        </w:rPr>
        <w:t>SjtxS</w:t>
      </w:r>
      <w:r>
        <w:rPr>
          <w:rFonts w:asciiTheme="minorEastAsia" w:hAnsiTheme="minorEastAsia"/>
          <w:sz w:val="24"/>
          <w:szCs w:val="24"/>
        </w:rPr>
        <w:t>.asm已经提供了双机通讯程序的框架代码</w:t>
      </w:r>
      <w:r>
        <w:rPr>
          <w:rFonts w:asciiTheme="minorEastAsia" w:hAnsiTheme="minorEastAsia" w:hint="eastAsia"/>
          <w:sz w:val="24"/>
          <w:szCs w:val="24"/>
        </w:rPr>
        <w:t>，所以根据相应注释向该框架中写入缺失部分的代码即可。根据16550接口芯片的工作原理及已知代码可以确定要补充的部分如下：芯片初始化</w:t>
      </w:r>
      <w:r w:rsidR="00F0730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轮询分别负责收、发的寄存器</w:t>
      </w:r>
      <w:r w:rsidR="00F0730A">
        <w:rPr>
          <w:rFonts w:asciiTheme="minorEastAsia" w:hAnsiTheme="minorEastAsia" w:hint="eastAsia"/>
          <w:sz w:val="24"/>
          <w:szCs w:val="24"/>
        </w:rPr>
        <w:t>以做出相应跳转</w:t>
      </w:r>
      <w:r>
        <w:rPr>
          <w:rFonts w:asciiTheme="minorEastAsia" w:hAnsiTheme="minorEastAsia" w:hint="eastAsia"/>
          <w:sz w:val="24"/>
          <w:szCs w:val="24"/>
        </w:rPr>
        <w:t>并完成发送字符</w:t>
      </w:r>
      <w:r w:rsidR="0009782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任务</w:t>
      </w:r>
      <w:r w:rsidR="00F0730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完成接收字符的任务。对以上提到的三部分具体实现步骤如下</w:t>
      </w:r>
      <w:r w:rsidR="004F0295">
        <w:rPr>
          <w:rFonts w:asciiTheme="minorEastAsia" w:hAnsiTheme="minorEastAsia" w:hint="eastAsia"/>
          <w:sz w:val="24"/>
          <w:szCs w:val="24"/>
        </w:rPr>
        <w:t>：</w:t>
      </w:r>
    </w:p>
    <w:p w:rsidR="004F0295" w:rsidRPr="00D676DC" w:rsidRDefault="004F0295" w:rsidP="00D676DC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1. 芯片初始化</w:t>
      </w:r>
    </w:p>
    <w:p w:rsidR="009D18D8" w:rsidRDefault="00E660A6" w:rsidP="008702B3">
      <w:pPr>
        <w:spacing w:line="400" w:lineRule="exact"/>
        <w:rPr>
          <w:rFonts w:ascii="宋体" w:eastAsia="宋体" w:hAnsi="宋体"/>
          <w:sz w:val="24"/>
          <w:szCs w:val="24"/>
        </w:rPr>
      </w:pPr>
      <w:r w:rsidRPr="00E660A6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将16550芯片的线路控制寄存器的DL置1，用以开启读写该芯片分频系数的权限。</w:t>
      </w:r>
    </w:p>
    <w:p w:rsidR="00E660A6" w:rsidRDefault="00E660A6" w:rsidP="009D18D8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（2）为16550写入分频系数</w:t>
      </w:r>
      <w:r w:rsidR="008702B3">
        <w:rPr>
          <w:rFonts w:ascii="宋体" w:eastAsia="宋体" w:hAnsi="宋体" w:hint="eastAsia"/>
          <w:sz w:val="24"/>
          <w:szCs w:val="24"/>
        </w:rPr>
        <w:t>：</w:t>
      </w:r>
    </w:p>
    <w:p w:rsidR="008702B3" w:rsidRDefault="00AC038A" w:rsidP="00AC038A">
      <w:pPr>
        <w:spacing w:line="400" w:lineRule="exact"/>
        <w:ind w:firstLine="480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4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7C0EE19" wp14:editId="2F7AEFD4">
            <wp:simplePos x="0" y="0"/>
            <wp:positionH relativeFrom="margin">
              <wp:posOffset>-1270</wp:posOffset>
            </wp:positionH>
            <wp:positionV relativeFrom="paragraph">
              <wp:posOffset>1082066</wp:posOffset>
            </wp:positionV>
            <wp:extent cx="5274310" cy="1057275"/>
            <wp:effectExtent l="0" t="0" r="254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05181937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2B3">
        <w:rPr>
          <w:rFonts w:ascii="宋体" w:eastAsia="宋体" w:hAnsi="宋体" w:hint="eastAsia"/>
          <w:sz w:val="24"/>
          <w:szCs w:val="24"/>
        </w:rPr>
        <w:t>实验中要求波特率因子为64，而未要求波特率，本程序中设定波特率为9600bps，根据公式：分频系数=</w:t>
      </w:r>
      <w:r w:rsidR="008702B3">
        <w:rPr>
          <w:rFonts w:ascii="宋体" w:eastAsia="宋体" w:hAnsi="宋体"/>
          <w:sz w:val="24"/>
          <w:szCs w:val="24"/>
        </w:rPr>
        <w:t>基准时钟</w:t>
      </w:r>
      <w:r w:rsidR="008702B3">
        <w:rPr>
          <w:rFonts w:ascii="Arial" w:hAnsi="Arial" w:cs="Arial"/>
          <w:color w:val="333333"/>
          <w:sz w:val="20"/>
          <w:szCs w:val="20"/>
          <w:shd w:val="clear" w:color="auto" w:fill="FFFFFF"/>
        </w:rPr>
        <w:t>÷(</w:t>
      </w:r>
      <w:r w:rsidR="008702B3" w:rsidRPr="008702B3">
        <w:rPr>
          <w:rFonts w:ascii="Arial" w:hAnsi="Arial" w:cs="Arial"/>
          <w:color w:val="333333"/>
          <w:sz w:val="24"/>
          <w:szCs w:val="24"/>
          <w:shd w:val="clear" w:color="auto" w:fill="FFFFFF"/>
        </w:rPr>
        <w:t>波特率</w:t>
      </w:r>
      <w:r w:rsidR="008702B3">
        <w:rPr>
          <w:rFonts w:ascii="Arial" w:hAnsi="Arial" w:cs="Arial"/>
          <w:color w:val="333333"/>
          <w:sz w:val="20"/>
          <w:szCs w:val="20"/>
          <w:shd w:val="clear" w:color="auto" w:fill="FFFFFF"/>
        </w:rPr>
        <w:t>×</w:t>
      </w:r>
      <w:r w:rsidR="008702B3" w:rsidRP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波特率因子</w:t>
      </w:r>
      <w:r w:rsidR="008702B3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8702B3" w:rsidRP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可得</w:t>
      </w:r>
      <w:r w:rsid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本程序中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：</w:t>
      </w:r>
      <w:r w:rsid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分频系数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=</w:t>
      </w:r>
      <w:r w:rsid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1843200</w:t>
      </w:r>
      <w:r w:rsidR="008702B3" w:rsidRP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÷</w:t>
      </w:r>
      <w:r w:rsidR="008702B3" w:rsidRP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(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9</w:t>
      </w:r>
      <w:r w:rsid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600</w:t>
      </w:r>
      <w:r w:rsidR="008702B3" w:rsidRP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×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6</w:t>
      </w:r>
      <w:r w:rsid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4</w:t>
      </w:r>
      <w:r w:rsidR="008702B3" w:rsidRP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)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=</w:t>
      </w:r>
      <w:r w:rsidR="008702B3">
        <w:rPr>
          <w:rFonts w:ascii="Arial" w:hAnsi="Arial" w:cs="Arial"/>
          <w:color w:val="333333"/>
          <w:sz w:val="24"/>
          <w:szCs w:val="20"/>
          <w:shd w:val="clear" w:color="auto" w:fill="FFFFFF"/>
        </w:rPr>
        <w:t>3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；所以要向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03F8H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端口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（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DLL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）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写入分频系数低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8</w:t>
      </w:r>
      <w:r w:rsidR="008702B3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位：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3H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，向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03F9H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端口（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DLM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）写入分频系数高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8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位：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0</w:t>
      </w:r>
      <w:r w:rsidR="00B56A8C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H</w:t>
      </w:r>
      <w:r w:rsidR="008A6BEF">
        <w:rPr>
          <w:rFonts w:ascii="Arial" w:hAnsi="Arial" w:cs="Arial" w:hint="eastAsia"/>
          <w:color w:val="333333"/>
          <w:sz w:val="24"/>
          <w:szCs w:val="20"/>
          <w:shd w:val="clear" w:color="auto" w:fill="FFFFFF"/>
        </w:rPr>
        <w:t>。</w:t>
      </w:r>
    </w:p>
    <w:p w:rsidR="008A6BEF" w:rsidRDefault="008A6BEF" w:rsidP="009D18D8">
      <w:pPr>
        <w:spacing w:line="400" w:lineRule="exact"/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</w:pPr>
      <w:r w:rsidRPr="00DE0F2D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（3）</w:t>
      </w:r>
      <w:r w:rsidR="00DE0F2D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设定异步通信的数据格式，并为16550的LCR的DL位回写0：</w:t>
      </w:r>
    </w:p>
    <w:p w:rsidR="00DE0F2D" w:rsidRDefault="00AC038A" w:rsidP="007F435B">
      <w:pPr>
        <w:spacing w:line="400" w:lineRule="exact"/>
        <w:ind w:firstLineChars="200" w:firstLine="480"/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 w:val="24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BB75555" wp14:editId="43519577">
            <wp:simplePos x="0" y="0"/>
            <wp:positionH relativeFrom="margin">
              <wp:align>right</wp:align>
            </wp:positionH>
            <wp:positionV relativeFrom="paragraph">
              <wp:posOffset>1064666</wp:posOffset>
            </wp:positionV>
            <wp:extent cx="5274310" cy="48069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5181935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根据实验要求，有7位数据位所以设置L</w:t>
      </w:r>
      <w:r w:rsidR="007F435B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1 L0</w:t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=</w:t>
      </w:r>
      <w:r w:rsidR="007F435B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10</w:t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；</w:t>
      </w:r>
      <w:r w:rsidR="007F435B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有</w:t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1位停止位，所以设置S=</w:t>
      </w:r>
      <w:r w:rsidR="007F435B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0</w:t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；</w:t>
      </w:r>
      <w:r w:rsidR="007F435B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假设使用偶校验</w:t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，</w:t>
      </w:r>
      <w:r w:rsidR="007F435B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设置</w:t>
      </w:r>
      <w:r w:rsidR="007F435B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ST P PE=</w:t>
      </w:r>
      <w:r w:rsidR="00A556F9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011</w:t>
      </w:r>
      <w:r w:rsidR="00A556F9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；</w:t>
      </w:r>
      <w:r w:rsidR="00A556F9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设置</w:t>
      </w:r>
      <w:r w:rsidR="00A556F9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SB=</w:t>
      </w:r>
      <w:r w:rsidR="00A556F9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0</w:t>
      </w:r>
      <w:r w:rsidR="00A556F9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，</w:t>
      </w:r>
      <w:r w:rsidR="00A556F9">
        <w:rPr>
          <w:rFonts w:ascii="宋体" w:eastAsia="宋体" w:hAnsi="宋体" w:cs="Arial"/>
          <w:color w:val="333333"/>
          <w:sz w:val="24"/>
          <w:szCs w:val="20"/>
          <w:shd w:val="clear" w:color="auto" w:fill="FFFFFF"/>
        </w:rPr>
        <w:t>推退出间断状态</w:t>
      </w:r>
      <w:r w:rsidR="00A556F9">
        <w:rPr>
          <w:rFonts w:ascii="宋体" w:eastAsia="宋体" w:hAnsi="宋体" w:cs="Arial" w:hint="eastAsia"/>
          <w:color w:val="333333"/>
          <w:sz w:val="24"/>
          <w:szCs w:val="20"/>
          <w:shd w:val="clear" w:color="auto" w:fill="FFFFFF"/>
        </w:rPr>
        <w:t>；设置DL=0使得读/写03F8H端口为数据（即读写接收缓冲寄存器和发送保持寄存器）。综上，我们需要向3FBH（LCR）写入1AH（00011010B）。</w:t>
      </w:r>
    </w:p>
    <w:p w:rsidR="008A6BEF" w:rsidRDefault="00A556F9" w:rsidP="009D18D8">
      <w:pPr>
        <w:spacing w:line="400" w:lineRule="exact"/>
        <w:rPr>
          <w:rFonts w:ascii="宋体" w:eastAsia="宋体" w:hAnsi="宋体"/>
          <w:sz w:val="24"/>
          <w:szCs w:val="24"/>
        </w:rPr>
      </w:pPr>
      <w:r w:rsidRPr="00A556F9">
        <w:rPr>
          <w:rFonts w:ascii="宋体" w:eastAsia="宋体" w:hAnsi="宋体" w:hint="eastAsia"/>
          <w:sz w:val="24"/>
          <w:szCs w:val="24"/>
        </w:rPr>
        <w:t>（4）</w:t>
      </w:r>
      <w:r>
        <w:rPr>
          <w:rFonts w:ascii="宋体" w:eastAsia="宋体" w:hAnsi="宋体" w:hint="eastAsia"/>
          <w:sz w:val="24"/>
          <w:szCs w:val="24"/>
        </w:rPr>
        <w:t>初始化FIFO控制寄存器</w:t>
      </w:r>
      <w:r w:rsidR="0032130D">
        <w:rPr>
          <w:rFonts w:ascii="宋体" w:eastAsia="宋体" w:hAnsi="宋体" w:hint="eastAsia"/>
          <w:sz w:val="24"/>
          <w:szCs w:val="24"/>
        </w:rPr>
        <w:t>：</w:t>
      </w:r>
    </w:p>
    <w:p w:rsidR="0032130D" w:rsidRDefault="0032130D" w:rsidP="009D18D8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32130D">
        <w:rPr>
          <w:rFonts w:ascii="宋体" w:eastAsia="宋体" w:hAnsi="宋体" w:hint="eastAsia"/>
          <w:sz w:val="24"/>
          <w:szCs w:val="24"/>
        </w:rPr>
        <w:t>置FIFO允许，接收器复位，发送器复位的控制字为07H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0730A" w:rsidRPr="00D676DC" w:rsidRDefault="00F0730A" w:rsidP="00D676DC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 xml:space="preserve">2. </w:t>
      </w:r>
      <w:r w:rsidR="00097824" w:rsidRPr="00D676DC">
        <w:rPr>
          <w:rFonts w:ascii="宋体" w:eastAsia="宋体" w:hAnsi="宋体" w:hint="eastAsia"/>
          <w:b/>
          <w:sz w:val="27"/>
          <w:szCs w:val="27"/>
        </w:rPr>
        <w:t>轮询分别负责收、发的寄存器以做出相应跳转并完成发送字符的任务</w:t>
      </w:r>
    </w:p>
    <w:p w:rsidR="00F0730A" w:rsidRDefault="00097824" w:rsidP="00F0730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676DC">
        <w:rPr>
          <w:rFonts w:ascii="宋体" w:eastAsia="宋体" w:hAnsi="宋体" w:hint="eastAsia"/>
          <w:sz w:val="24"/>
          <w:szCs w:val="24"/>
        </w:rPr>
        <w:t>名为</w:t>
      </w:r>
      <w:r w:rsidR="00722292">
        <w:rPr>
          <w:rFonts w:ascii="宋体" w:eastAsia="宋体" w:hAnsi="宋体" w:hint="eastAsia"/>
          <w:sz w:val="24"/>
          <w:szCs w:val="24"/>
        </w:rPr>
        <w:t>send</w:t>
      </w:r>
      <w:r w:rsidR="00D676DC">
        <w:rPr>
          <w:rFonts w:ascii="宋体" w:eastAsia="宋体" w:hAnsi="宋体" w:hint="eastAsia"/>
          <w:sz w:val="24"/>
          <w:szCs w:val="24"/>
        </w:rPr>
        <w:t>的代码段</w:t>
      </w:r>
      <w:r w:rsidR="00722292">
        <w:rPr>
          <w:rFonts w:ascii="宋体" w:eastAsia="宋体" w:hAnsi="宋体" w:hint="eastAsia"/>
          <w:sz w:val="24"/>
          <w:szCs w:val="24"/>
        </w:rPr>
        <w:t>为一个大循环，在其中要不断完成对THR和RBR寄存器的交替查询，并且在每一次循环开始完成错误检测，这样可以避免在发送或接收字符的程序段中重复检查错误。</w:t>
      </w:r>
      <w:r w:rsidR="00722292">
        <w:rPr>
          <w:rFonts w:ascii="宋体" w:eastAsia="宋体" w:hAnsi="宋体"/>
          <w:sz w:val="24"/>
          <w:szCs w:val="24"/>
        </w:rPr>
        <w:t>在</w:t>
      </w:r>
      <w:r w:rsidR="00722292">
        <w:rPr>
          <w:rFonts w:ascii="宋体" w:eastAsia="宋体" w:hAnsi="宋体" w:hint="eastAsia"/>
          <w:sz w:val="24"/>
          <w:szCs w:val="24"/>
        </w:rPr>
        <w:t>send段中最后进行对发送保持寄存器的检测，如果其为空，则自动进入发送字符的代码。</w:t>
      </w:r>
    </w:p>
    <w:p w:rsidR="00722292" w:rsidRDefault="00722292" w:rsidP="00F0730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（2）进行出错检测，并检查RBR和THR：</w:t>
      </w:r>
    </w:p>
    <w:p w:rsidR="00722292" w:rsidRDefault="00722292" w:rsidP="00722292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通过检查线路状态寄存器LSR的RFE、FE、PE和OE位以判断是否出错，若检测出错误，则跳至error段进行出错处理，否则继续执行下一步；</w:t>
      </w:r>
    </w:p>
    <w:p w:rsidR="00722292" w:rsidRDefault="00722292" w:rsidP="00722292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722292">
        <w:rPr>
          <w:rFonts w:ascii="宋体" w:eastAsia="宋体" w:hAnsi="宋体" w:hint="eastAsia"/>
          <w:sz w:val="24"/>
          <w:szCs w:val="24"/>
        </w:rPr>
        <w:t>测试LSR的DR位是否为1</w:t>
      </w:r>
      <w:r>
        <w:rPr>
          <w:rFonts w:ascii="宋体" w:eastAsia="宋体" w:hAnsi="宋体" w:hint="eastAsia"/>
          <w:sz w:val="24"/>
          <w:szCs w:val="24"/>
        </w:rPr>
        <w:t>，以判断接收缓冲寄存器是否收到数据，若</w:t>
      </w:r>
      <w:r w:rsidR="003527D7"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 w:hint="eastAsia"/>
          <w:sz w:val="24"/>
          <w:szCs w:val="24"/>
        </w:rPr>
        <w:t>有</w:t>
      </w:r>
      <w:r w:rsidR="003527D7">
        <w:rPr>
          <w:rFonts w:ascii="宋体" w:eastAsia="宋体" w:hAnsi="宋体" w:hint="eastAsia"/>
          <w:sz w:val="24"/>
          <w:szCs w:val="24"/>
        </w:rPr>
        <w:t>数据，则跳至receive段进行字符的接收，否则继续执行下一步；</w:t>
      </w:r>
    </w:p>
    <w:p w:rsidR="00AC038A" w:rsidRDefault="00AC038A" w:rsidP="00AC038A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4EAE32" wp14:editId="107D8397">
            <wp:simplePos x="0" y="0"/>
            <wp:positionH relativeFrom="margin">
              <wp:align>left</wp:align>
            </wp:positionH>
            <wp:positionV relativeFrom="paragraph">
              <wp:posOffset>777240</wp:posOffset>
            </wp:positionV>
            <wp:extent cx="5380355" cy="111315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505181939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292">
        <w:rPr>
          <w:rFonts w:ascii="宋体" w:eastAsia="宋体" w:hAnsi="宋体"/>
          <w:sz w:val="24"/>
          <w:szCs w:val="24"/>
        </w:rPr>
        <w:t>通过测试</w:t>
      </w:r>
      <w:r w:rsidR="003527D7">
        <w:rPr>
          <w:rFonts w:ascii="宋体" w:eastAsia="宋体" w:hAnsi="宋体"/>
          <w:sz w:val="24"/>
          <w:szCs w:val="24"/>
        </w:rPr>
        <w:t>LSR的THRE位是否为</w:t>
      </w:r>
      <w:r w:rsidR="003527D7">
        <w:rPr>
          <w:rFonts w:ascii="宋体" w:eastAsia="宋体" w:hAnsi="宋体" w:hint="eastAsia"/>
          <w:sz w:val="24"/>
          <w:szCs w:val="24"/>
        </w:rPr>
        <w:t>1，以判断发送保持</w:t>
      </w:r>
      <w:r w:rsidR="003527D7" w:rsidRPr="003527D7">
        <w:rPr>
          <w:rFonts w:ascii="宋体" w:eastAsia="宋体" w:hAnsi="宋体" w:hint="eastAsia"/>
          <w:sz w:val="24"/>
          <w:szCs w:val="24"/>
        </w:rPr>
        <w:t>寄存器中</w:t>
      </w:r>
      <w:r w:rsidR="003527D7">
        <w:rPr>
          <w:rFonts w:ascii="宋体" w:eastAsia="宋体" w:hAnsi="宋体" w:hint="eastAsia"/>
          <w:sz w:val="24"/>
          <w:szCs w:val="24"/>
        </w:rPr>
        <w:t>的数据是否</w:t>
      </w:r>
      <w:r w:rsidR="003527D7" w:rsidRPr="003527D7">
        <w:rPr>
          <w:rFonts w:ascii="宋体" w:eastAsia="宋体" w:hAnsi="宋体" w:hint="eastAsia"/>
          <w:sz w:val="24"/>
          <w:szCs w:val="24"/>
        </w:rPr>
        <w:t>被取走</w:t>
      </w:r>
      <w:r w:rsidR="003527D7">
        <w:rPr>
          <w:rFonts w:ascii="宋体" w:eastAsia="宋体" w:hAnsi="宋体" w:hint="eastAsia"/>
          <w:sz w:val="24"/>
          <w:szCs w:val="24"/>
        </w:rPr>
        <w:t>，若未被取走，则不能发送数据，返回send段开始继续循环查询，否则进行字符的发送。</w:t>
      </w:r>
    </w:p>
    <w:p w:rsidR="003527D7" w:rsidRDefault="003527D7" w:rsidP="003527D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（3）从键盘读取字符，并进行发送：</w:t>
      </w:r>
    </w:p>
    <w:p w:rsidR="003527D7" w:rsidRDefault="00B51AA2" w:rsidP="003527D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EF6363" wp14:editId="64C4C154">
            <wp:simplePos x="0" y="0"/>
            <wp:positionH relativeFrom="margin">
              <wp:posOffset>12090</wp:posOffset>
            </wp:positionH>
            <wp:positionV relativeFrom="paragraph">
              <wp:posOffset>1330782</wp:posOffset>
            </wp:positionV>
            <wp:extent cx="5274310" cy="701040"/>
            <wp:effectExtent l="0" t="0" r="254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505181944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7D7">
        <w:rPr>
          <w:rFonts w:ascii="宋体" w:eastAsia="宋体" w:hAnsi="宋体" w:hint="eastAsia"/>
          <w:sz w:val="24"/>
          <w:szCs w:val="24"/>
        </w:rPr>
        <w:t xml:space="preserve">     首先利用</w:t>
      </w:r>
      <w:r w:rsidR="003527D7" w:rsidRPr="003527D7">
        <w:rPr>
          <w:rFonts w:ascii="宋体" w:eastAsia="宋体" w:hAnsi="宋体" w:hint="eastAsia"/>
          <w:sz w:val="24"/>
          <w:szCs w:val="24"/>
        </w:rPr>
        <w:t>21号DOS中断0bh</w:t>
      </w:r>
      <w:r w:rsidR="003527D7">
        <w:rPr>
          <w:rFonts w:ascii="宋体" w:eastAsia="宋体" w:hAnsi="宋体" w:hint="eastAsia"/>
          <w:sz w:val="24"/>
          <w:szCs w:val="24"/>
        </w:rPr>
        <w:t>功能检测是否有</w:t>
      </w:r>
      <w:r w:rsidR="003527D7" w:rsidRPr="003527D7">
        <w:rPr>
          <w:rFonts w:ascii="宋体" w:eastAsia="宋体" w:hAnsi="宋体" w:hint="eastAsia"/>
          <w:sz w:val="24"/>
          <w:szCs w:val="24"/>
        </w:rPr>
        <w:t>键盘输入</w:t>
      </w:r>
      <w:r w:rsidR="003527D7">
        <w:rPr>
          <w:rFonts w:ascii="宋体" w:eastAsia="宋体" w:hAnsi="宋体" w:hint="eastAsia"/>
          <w:sz w:val="24"/>
          <w:szCs w:val="24"/>
        </w:rPr>
        <w:t>，若无输入，则返回send段开始继续循环查询，若有输入首先设置发送字符部分的光标位置，以达到发送字符和接收字符分上下两部分显示的效果</w:t>
      </w:r>
      <w:r w:rsidR="00385E94">
        <w:rPr>
          <w:rFonts w:ascii="宋体" w:eastAsia="宋体" w:hAnsi="宋体" w:hint="eastAsia"/>
          <w:sz w:val="24"/>
          <w:szCs w:val="24"/>
        </w:rPr>
        <w:t>；接下来判断输入的是否为回车符，若是则将光标位置设置为行数加1，列数归0；最后将输入的字符发送到THR寄存器。</w:t>
      </w:r>
      <w:r w:rsidRPr="00B51AA2">
        <w:rPr>
          <w:rFonts w:ascii="宋体" w:eastAsia="宋体" w:hAnsi="宋体" w:hint="eastAsia"/>
          <w:sz w:val="24"/>
          <w:szCs w:val="24"/>
        </w:rPr>
        <w:t>检测键盘输入需要中断，但检测后要自动退出中断，相应代码如下：</w:t>
      </w:r>
    </w:p>
    <w:p w:rsidR="00385E94" w:rsidRDefault="00385E94" w:rsidP="003527D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FC17A2">
        <w:rPr>
          <w:rFonts w:ascii="宋体" w:eastAsia="宋体" w:hAnsi="宋体" w:hint="eastAsia"/>
          <w:sz w:val="24"/>
          <w:szCs w:val="24"/>
        </w:rPr>
        <w:t>在原有的输入“*”即推出的代码后添加返回send段开始的代码构成大循环，使得程序发送完字符后可以开始新一轮的检查和发送。</w:t>
      </w:r>
    </w:p>
    <w:p w:rsidR="00FC17A2" w:rsidRPr="00D676DC" w:rsidRDefault="00FC17A2" w:rsidP="00D676DC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3. 完成接收字符的任务</w:t>
      </w:r>
    </w:p>
    <w:p w:rsidR="00FC17A2" w:rsidRDefault="00B51AA2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70F56F" wp14:editId="31847EAA">
            <wp:simplePos x="0" y="0"/>
            <wp:positionH relativeFrom="margin">
              <wp:posOffset>-1270</wp:posOffset>
            </wp:positionH>
            <wp:positionV relativeFrom="paragraph">
              <wp:posOffset>643230</wp:posOffset>
            </wp:positionV>
            <wp:extent cx="5274310" cy="734695"/>
            <wp:effectExtent l="0" t="0" r="2540" b="825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505181948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A2">
        <w:rPr>
          <w:rFonts w:ascii="宋体" w:eastAsia="宋体" w:hAnsi="宋体" w:hint="eastAsia"/>
          <w:sz w:val="24"/>
          <w:szCs w:val="24"/>
        </w:rPr>
        <w:t>（1）首先从接收缓冲寄存器中取得数据，</w:t>
      </w:r>
      <w:r w:rsidR="002D5276">
        <w:rPr>
          <w:rFonts w:ascii="宋体" w:eastAsia="宋体" w:hAnsi="宋体" w:hint="eastAsia"/>
          <w:sz w:val="24"/>
          <w:szCs w:val="24"/>
        </w:rPr>
        <w:t>因为根据要求设定的异步通信数据格式，一个字符中仅包含7位数据，所以从接收到的字符中，取得其低7位即可。</w:t>
      </w:r>
    </w:p>
    <w:p w:rsidR="002D5276" w:rsidRPr="000823A2" w:rsidRDefault="002D5276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设置好接收字符部分的光标行列号，以配合之前的发送字符部分达到分上下两部份显示的效果；接下来判断取得的字符是否为回车或换行符，若是的话则进入setPos段调整光标位置（调整方法同send段的对应部分），否则对接收到的字符进行显示。</w:t>
      </w:r>
    </w:p>
    <w:p w:rsidR="007400F7" w:rsidRDefault="00B56A8C" w:rsidP="00D676D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lastRenderedPageBreak/>
        <w:t>五</w:t>
      </w:r>
      <w:r w:rsidR="007400F7">
        <w:rPr>
          <w:rFonts w:hint="eastAsia"/>
          <w:b/>
          <w:sz w:val="32"/>
        </w:rPr>
        <w:t>、实验结果</w:t>
      </w:r>
      <w:r w:rsidR="000C51A3">
        <w:rPr>
          <w:rFonts w:hint="eastAsia"/>
          <w:b/>
          <w:sz w:val="32"/>
        </w:rPr>
        <w:t>与分析</w:t>
      </w:r>
    </w:p>
    <w:p w:rsidR="000C51A3" w:rsidRPr="00D676DC" w:rsidRDefault="000C51A3" w:rsidP="00D676DC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1. 实验结果</w:t>
      </w:r>
    </w:p>
    <w:p w:rsidR="000C51A3" w:rsidRDefault="007400F7" w:rsidP="000C51A3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将改写好的SjtxS</w:t>
      </w:r>
      <w:r>
        <w:rPr>
          <w:rFonts w:ascii="宋体" w:eastAsia="宋体" w:hAnsi="宋体"/>
          <w:sz w:val="24"/>
          <w:szCs w:val="24"/>
        </w:rPr>
        <w:t>.asm汇编成SjtxS.exe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分别复制到已经通过</w:t>
      </w:r>
      <w:r w:rsidRPr="007400F7">
        <w:rPr>
          <w:rFonts w:ascii="宋体" w:eastAsia="宋体" w:hAnsi="宋体" w:hint="eastAsia"/>
          <w:sz w:val="24"/>
          <w:szCs w:val="24"/>
        </w:rPr>
        <w:t>RS-232C电缆连接</w:t>
      </w:r>
      <w:r>
        <w:rPr>
          <w:rFonts w:ascii="宋体" w:eastAsia="宋体" w:hAnsi="宋体" w:hint="eastAsia"/>
          <w:sz w:val="24"/>
          <w:szCs w:val="24"/>
        </w:rPr>
        <w:t>好的两台微机上</w:t>
      </w:r>
      <w:r w:rsidR="000C51A3">
        <w:rPr>
          <w:rFonts w:ascii="宋体" w:eastAsia="宋体" w:hAnsi="宋体" w:hint="eastAsia"/>
          <w:sz w:val="24"/>
          <w:szCs w:val="24"/>
        </w:rPr>
        <w:t>并运行</w:t>
      </w:r>
      <w:r w:rsidR="005D68B1">
        <w:rPr>
          <w:rFonts w:ascii="宋体" w:eastAsia="宋体" w:hAnsi="宋体" w:hint="eastAsia"/>
          <w:sz w:val="24"/>
          <w:szCs w:val="24"/>
        </w:rPr>
        <w:t>。</w:t>
      </w:r>
    </w:p>
    <w:p w:rsidR="005D68B1" w:rsidRDefault="00B56A8C" w:rsidP="00B51AA2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先</w:t>
      </w:r>
      <w:r w:rsidR="005D68B1">
        <w:rPr>
          <w:rFonts w:ascii="宋体" w:eastAsia="宋体" w:hAnsi="宋体"/>
          <w:sz w:val="24"/>
          <w:szCs w:val="24"/>
        </w:rPr>
        <w:t>在第一台微机上</w:t>
      </w:r>
      <w:r w:rsidR="000C51A3">
        <w:rPr>
          <w:rFonts w:ascii="宋体" w:eastAsia="宋体" w:hAnsi="宋体"/>
          <w:sz w:val="24"/>
          <w:szCs w:val="24"/>
        </w:rPr>
        <w:t>连续</w:t>
      </w:r>
      <w:r w:rsidR="00B51AA2">
        <w:rPr>
          <w:rFonts w:ascii="宋体" w:eastAsia="宋体" w:hAnsi="宋体"/>
          <w:sz w:val="24"/>
          <w:szCs w:val="24"/>
        </w:rPr>
        <w:t>输入字符</w:t>
      </w:r>
      <w:r w:rsidR="00B51AA2">
        <w:rPr>
          <w:rFonts w:ascii="宋体" w:eastAsia="宋体" w:hAnsi="宋体" w:hint="eastAsia"/>
          <w:sz w:val="24"/>
          <w:szCs w:val="24"/>
        </w:rPr>
        <w:t>：</w:t>
      </w:r>
      <w:r w:rsidR="00B51AA2">
        <w:rPr>
          <w:rFonts w:ascii="宋体" w:eastAsia="宋体" w:hAnsi="宋体"/>
          <w:sz w:val="24"/>
          <w:szCs w:val="24"/>
        </w:rPr>
        <w:t>abcde</w:t>
      </w:r>
      <w:r w:rsidR="00B51AA2">
        <w:rPr>
          <w:rFonts w:ascii="宋体" w:eastAsia="宋体" w:hAnsi="宋体" w:hint="eastAsia"/>
          <w:sz w:val="24"/>
          <w:szCs w:val="24"/>
        </w:rPr>
        <w:t>，</w:t>
      </w:r>
      <w:r w:rsidR="00B51AA2">
        <w:rPr>
          <w:rFonts w:ascii="宋体" w:eastAsia="宋体" w:hAnsi="宋体"/>
          <w:sz w:val="24"/>
          <w:szCs w:val="24"/>
        </w:rPr>
        <w:t>在第二台微机上</w:t>
      </w:r>
      <w:r w:rsidR="000C51A3">
        <w:rPr>
          <w:rFonts w:ascii="宋体" w:eastAsia="宋体" w:hAnsi="宋体" w:hint="eastAsia"/>
          <w:sz w:val="24"/>
          <w:szCs w:val="24"/>
        </w:rPr>
        <w:t>查看收到的字符串是否与之相符；再在第二台微机上输入：12345，然后在第一台微机上检查收到的结果。</w:t>
      </w:r>
    </w:p>
    <w:p w:rsidR="000C51A3" w:rsidRDefault="000C51A3" w:rsidP="000C51A3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在第一台微机上发送的字符串与收到的结果如下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C51A3" w:rsidRPr="000C51A3" w:rsidRDefault="000C51A3" w:rsidP="000C51A3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6B9CE8" wp14:editId="266F5E0E">
            <wp:simplePos x="0" y="0"/>
            <wp:positionH relativeFrom="margin">
              <wp:align>right</wp:align>
            </wp:positionH>
            <wp:positionV relativeFrom="paragraph">
              <wp:posOffset>3028265</wp:posOffset>
            </wp:positionV>
            <wp:extent cx="5274310" cy="2730500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505181917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>在第二台微机上发送的字符串与收到的结果如下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DA8A44" wp14:editId="43F750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730500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505181917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A3" w:rsidRPr="00D676DC" w:rsidRDefault="000C51A3" w:rsidP="00D676DC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D676DC">
        <w:rPr>
          <w:rFonts w:ascii="宋体" w:eastAsia="宋体" w:hAnsi="宋体" w:hint="eastAsia"/>
          <w:b/>
          <w:sz w:val="27"/>
          <w:szCs w:val="27"/>
        </w:rPr>
        <w:t>2. 实验结果分析</w:t>
      </w:r>
    </w:p>
    <w:p w:rsidR="000C51A3" w:rsidRDefault="000C51A3" w:rsidP="000C51A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根据实验结果可得，两台微机均能在同一时刻接收对方发送来的字符，并能向对方发送字符，实现了已补全双工通信，符合实验预期。</w:t>
      </w:r>
    </w:p>
    <w:p w:rsidR="000C51A3" w:rsidRDefault="00B56A8C" w:rsidP="00D676D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lastRenderedPageBreak/>
        <w:t>六</w:t>
      </w:r>
      <w:r w:rsidR="000C51A3">
        <w:rPr>
          <w:rFonts w:hint="eastAsia"/>
          <w:b/>
          <w:sz w:val="32"/>
        </w:rPr>
        <w:t>、实验心得与体会</w:t>
      </w:r>
    </w:p>
    <w:p w:rsidR="000C51A3" w:rsidRPr="001401F5" w:rsidRDefault="000C51A3" w:rsidP="000C51A3">
      <w:pPr>
        <w:spacing w:line="480" w:lineRule="exact"/>
        <w:rPr>
          <w:rFonts w:ascii="宋体" w:eastAsia="宋体" w:hAnsi="宋体"/>
          <w:sz w:val="32"/>
        </w:rPr>
      </w:pPr>
      <w:r>
        <w:rPr>
          <w:rFonts w:hint="eastAsia"/>
          <w:b/>
          <w:sz w:val="32"/>
        </w:rPr>
        <w:t xml:space="preserve">  </w:t>
      </w:r>
      <w:r w:rsidR="001401F5">
        <w:rPr>
          <w:b/>
          <w:sz w:val="32"/>
        </w:rPr>
        <w:t xml:space="preserve"> </w:t>
      </w:r>
      <w:bookmarkStart w:id="0" w:name="_GoBack"/>
      <w:bookmarkEnd w:id="0"/>
    </w:p>
    <w:p w:rsidR="000C51A3" w:rsidRPr="000C51A3" w:rsidRDefault="000C51A3" w:rsidP="000C51A3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0C51A3" w:rsidRPr="000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57" w:rsidRDefault="00537A57" w:rsidP="003527D7">
      <w:r>
        <w:separator/>
      </w:r>
    </w:p>
  </w:endnote>
  <w:endnote w:type="continuationSeparator" w:id="0">
    <w:p w:rsidR="00537A57" w:rsidRDefault="00537A57" w:rsidP="0035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57" w:rsidRDefault="00537A57" w:rsidP="003527D7">
      <w:r>
        <w:separator/>
      </w:r>
    </w:p>
  </w:footnote>
  <w:footnote w:type="continuationSeparator" w:id="0">
    <w:p w:rsidR="00537A57" w:rsidRDefault="00537A57" w:rsidP="0035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1676"/>
    <w:multiLevelType w:val="hybridMultilevel"/>
    <w:tmpl w:val="CB7002CA"/>
    <w:lvl w:ilvl="0" w:tplc="443E6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108C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50173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CA29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8D2C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F03FD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942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BE5F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28D2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1B"/>
    <w:rsid w:val="000044AF"/>
    <w:rsid w:val="00006D60"/>
    <w:rsid w:val="000357CE"/>
    <w:rsid w:val="00061945"/>
    <w:rsid w:val="000707C2"/>
    <w:rsid w:val="00070861"/>
    <w:rsid w:val="000771B3"/>
    <w:rsid w:val="000823A2"/>
    <w:rsid w:val="0008622B"/>
    <w:rsid w:val="00086B2D"/>
    <w:rsid w:val="00093CF5"/>
    <w:rsid w:val="00097824"/>
    <w:rsid w:val="000A6DD8"/>
    <w:rsid w:val="000B5E2D"/>
    <w:rsid w:val="000C51A3"/>
    <w:rsid w:val="000D6BC2"/>
    <w:rsid w:val="000D7C17"/>
    <w:rsid w:val="000E0638"/>
    <w:rsid w:val="000E4905"/>
    <w:rsid w:val="000E5A51"/>
    <w:rsid w:val="000E739E"/>
    <w:rsid w:val="000F5A9F"/>
    <w:rsid w:val="000F6323"/>
    <w:rsid w:val="001108D4"/>
    <w:rsid w:val="001156C0"/>
    <w:rsid w:val="00137C2E"/>
    <w:rsid w:val="001401F5"/>
    <w:rsid w:val="00150979"/>
    <w:rsid w:val="00154F53"/>
    <w:rsid w:val="001573C3"/>
    <w:rsid w:val="001621F0"/>
    <w:rsid w:val="0016564C"/>
    <w:rsid w:val="00174FEF"/>
    <w:rsid w:val="001A2843"/>
    <w:rsid w:val="001B11CD"/>
    <w:rsid w:val="001C3D96"/>
    <w:rsid w:val="001D36F5"/>
    <w:rsid w:val="001D4C8C"/>
    <w:rsid w:val="001E4D18"/>
    <w:rsid w:val="001E6B7E"/>
    <w:rsid w:val="00206B19"/>
    <w:rsid w:val="002078E6"/>
    <w:rsid w:val="00224A94"/>
    <w:rsid w:val="002449CD"/>
    <w:rsid w:val="00253DCA"/>
    <w:rsid w:val="00260438"/>
    <w:rsid w:val="00267D04"/>
    <w:rsid w:val="002758AA"/>
    <w:rsid w:val="00292BC6"/>
    <w:rsid w:val="00294A21"/>
    <w:rsid w:val="002A4B33"/>
    <w:rsid w:val="002B357F"/>
    <w:rsid w:val="002B492E"/>
    <w:rsid w:val="002C1157"/>
    <w:rsid w:val="002C5C47"/>
    <w:rsid w:val="002D5276"/>
    <w:rsid w:val="002E77EF"/>
    <w:rsid w:val="0030025F"/>
    <w:rsid w:val="003018CE"/>
    <w:rsid w:val="003054B6"/>
    <w:rsid w:val="00306B68"/>
    <w:rsid w:val="00311701"/>
    <w:rsid w:val="0032130D"/>
    <w:rsid w:val="003237C3"/>
    <w:rsid w:val="00326DD7"/>
    <w:rsid w:val="003527D7"/>
    <w:rsid w:val="003546F1"/>
    <w:rsid w:val="00355FE6"/>
    <w:rsid w:val="0037136B"/>
    <w:rsid w:val="00373F53"/>
    <w:rsid w:val="00385E94"/>
    <w:rsid w:val="003A46E7"/>
    <w:rsid w:val="003B65A2"/>
    <w:rsid w:val="003C3250"/>
    <w:rsid w:val="003C6C99"/>
    <w:rsid w:val="003D010D"/>
    <w:rsid w:val="003D28A1"/>
    <w:rsid w:val="003E71C4"/>
    <w:rsid w:val="003E75DB"/>
    <w:rsid w:val="003F3FED"/>
    <w:rsid w:val="003F7E4F"/>
    <w:rsid w:val="004020EB"/>
    <w:rsid w:val="00413A75"/>
    <w:rsid w:val="00414FAB"/>
    <w:rsid w:val="00420B9A"/>
    <w:rsid w:val="00436004"/>
    <w:rsid w:val="004365CD"/>
    <w:rsid w:val="004408EE"/>
    <w:rsid w:val="00446C83"/>
    <w:rsid w:val="00457D2B"/>
    <w:rsid w:val="0046020D"/>
    <w:rsid w:val="00465CA2"/>
    <w:rsid w:val="00467571"/>
    <w:rsid w:val="00471BB5"/>
    <w:rsid w:val="00474244"/>
    <w:rsid w:val="00477C2C"/>
    <w:rsid w:val="0048218A"/>
    <w:rsid w:val="004908A7"/>
    <w:rsid w:val="004A3700"/>
    <w:rsid w:val="004A5EAC"/>
    <w:rsid w:val="004D243C"/>
    <w:rsid w:val="004D7097"/>
    <w:rsid w:val="004F0295"/>
    <w:rsid w:val="004F1929"/>
    <w:rsid w:val="00511AAB"/>
    <w:rsid w:val="00522E7B"/>
    <w:rsid w:val="0052727B"/>
    <w:rsid w:val="00530519"/>
    <w:rsid w:val="00531AFE"/>
    <w:rsid w:val="0053246E"/>
    <w:rsid w:val="00537A57"/>
    <w:rsid w:val="0054453E"/>
    <w:rsid w:val="00596008"/>
    <w:rsid w:val="00596C54"/>
    <w:rsid w:val="005A2C48"/>
    <w:rsid w:val="005A75E1"/>
    <w:rsid w:val="005B5CFE"/>
    <w:rsid w:val="005D6067"/>
    <w:rsid w:val="005D65F0"/>
    <w:rsid w:val="005D68B1"/>
    <w:rsid w:val="00620563"/>
    <w:rsid w:val="00685801"/>
    <w:rsid w:val="006B0774"/>
    <w:rsid w:val="006B2C82"/>
    <w:rsid w:val="006B5177"/>
    <w:rsid w:val="006B6487"/>
    <w:rsid w:val="006D276A"/>
    <w:rsid w:val="006D408D"/>
    <w:rsid w:val="006E2360"/>
    <w:rsid w:val="006E78E7"/>
    <w:rsid w:val="00715D09"/>
    <w:rsid w:val="00722292"/>
    <w:rsid w:val="0072386B"/>
    <w:rsid w:val="007400F7"/>
    <w:rsid w:val="007447DC"/>
    <w:rsid w:val="007454C8"/>
    <w:rsid w:val="00751375"/>
    <w:rsid w:val="00757DF8"/>
    <w:rsid w:val="0076753E"/>
    <w:rsid w:val="007A1561"/>
    <w:rsid w:val="007A3A95"/>
    <w:rsid w:val="007B171B"/>
    <w:rsid w:val="007B2461"/>
    <w:rsid w:val="007B7F82"/>
    <w:rsid w:val="007D015F"/>
    <w:rsid w:val="007D1201"/>
    <w:rsid w:val="007E4582"/>
    <w:rsid w:val="007F1AE1"/>
    <w:rsid w:val="007F4301"/>
    <w:rsid w:val="007F435B"/>
    <w:rsid w:val="008169F9"/>
    <w:rsid w:val="00820966"/>
    <w:rsid w:val="00832319"/>
    <w:rsid w:val="00855E67"/>
    <w:rsid w:val="00856B96"/>
    <w:rsid w:val="00856FB3"/>
    <w:rsid w:val="008635F7"/>
    <w:rsid w:val="008702B3"/>
    <w:rsid w:val="00874789"/>
    <w:rsid w:val="0087672B"/>
    <w:rsid w:val="00882CEF"/>
    <w:rsid w:val="008A6BEF"/>
    <w:rsid w:val="008B276A"/>
    <w:rsid w:val="008C317C"/>
    <w:rsid w:val="0090106C"/>
    <w:rsid w:val="00902F7F"/>
    <w:rsid w:val="009709A2"/>
    <w:rsid w:val="0097238A"/>
    <w:rsid w:val="00972996"/>
    <w:rsid w:val="009932AE"/>
    <w:rsid w:val="009A04FF"/>
    <w:rsid w:val="009A3F65"/>
    <w:rsid w:val="009A5356"/>
    <w:rsid w:val="009A74DD"/>
    <w:rsid w:val="009C0B25"/>
    <w:rsid w:val="009C2E81"/>
    <w:rsid w:val="009D18D8"/>
    <w:rsid w:val="009D417A"/>
    <w:rsid w:val="009D588E"/>
    <w:rsid w:val="009E44E6"/>
    <w:rsid w:val="009E794E"/>
    <w:rsid w:val="009F035A"/>
    <w:rsid w:val="00A0260D"/>
    <w:rsid w:val="00A044D4"/>
    <w:rsid w:val="00A12C57"/>
    <w:rsid w:val="00A15D3E"/>
    <w:rsid w:val="00A15DE3"/>
    <w:rsid w:val="00A1732E"/>
    <w:rsid w:val="00A2738F"/>
    <w:rsid w:val="00A30448"/>
    <w:rsid w:val="00A40DE9"/>
    <w:rsid w:val="00A456D9"/>
    <w:rsid w:val="00A45773"/>
    <w:rsid w:val="00A53C53"/>
    <w:rsid w:val="00A556F9"/>
    <w:rsid w:val="00A56150"/>
    <w:rsid w:val="00A60045"/>
    <w:rsid w:val="00A609EA"/>
    <w:rsid w:val="00A70423"/>
    <w:rsid w:val="00A70FE6"/>
    <w:rsid w:val="00A90E6C"/>
    <w:rsid w:val="00A926EA"/>
    <w:rsid w:val="00AC038A"/>
    <w:rsid w:val="00AC1592"/>
    <w:rsid w:val="00AD2A84"/>
    <w:rsid w:val="00AF68C8"/>
    <w:rsid w:val="00B029C6"/>
    <w:rsid w:val="00B351C9"/>
    <w:rsid w:val="00B51A60"/>
    <w:rsid w:val="00B51AA2"/>
    <w:rsid w:val="00B56A8C"/>
    <w:rsid w:val="00B64E0D"/>
    <w:rsid w:val="00B6511B"/>
    <w:rsid w:val="00B70228"/>
    <w:rsid w:val="00B80445"/>
    <w:rsid w:val="00B938E1"/>
    <w:rsid w:val="00BA565F"/>
    <w:rsid w:val="00BC30D5"/>
    <w:rsid w:val="00BC7DF8"/>
    <w:rsid w:val="00BE16AE"/>
    <w:rsid w:val="00C01549"/>
    <w:rsid w:val="00C046C8"/>
    <w:rsid w:val="00C0504F"/>
    <w:rsid w:val="00C239B4"/>
    <w:rsid w:val="00C36BB2"/>
    <w:rsid w:val="00C44D3A"/>
    <w:rsid w:val="00C529B8"/>
    <w:rsid w:val="00C71117"/>
    <w:rsid w:val="00C94392"/>
    <w:rsid w:val="00C97CA3"/>
    <w:rsid w:val="00CC0E78"/>
    <w:rsid w:val="00CC29BB"/>
    <w:rsid w:val="00CD0FD5"/>
    <w:rsid w:val="00CD3722"/>
    <w:rsid w:val="00CD69A4"/>
    <w:rsid w:val="00CE63FF"/>
    <w:rsid w:val="00CE6742"/>
    <w:rsid w:val="00CF0A69"/>
    <w:rsid w:val="00D05AE6"/>
    <w:rsid w:val="00D11C22"/>
    <w:rsid w:val="00D24191"/>
    <w:rsid w:val="00D30049"/>
    <w:rsid w:val="00D335D5"/>
    <w:rsid w:val="00D47112"/>
    <w:rsid w:val="00D51BCA"/>
    <w:rsid w:val="00D55757"/>
    <w:rsid w:val="00D55F2A"/>
    <w:rsid w:val="00D572C4"/>
    <w:rsid w:val="00D676DC"/>
    <w:rsid w:val="00D770E8"/>
    <w:rsid w:val="00D81EEA"/>
    <w:rsid w:val="00D92E78"/>
    <w:rsid w:val="00DA193E"/>
    <w:rsid w:val="00DB0736"/>
    <w:rsid w:val="00DB37F0"/>
    <w:rsid w:val="00DB6DFD"/>
    <w:rsid w:val="00DD78B9"/>
    <w:rsid w:val="00DE0F2D"/>
    <w:rsid w:val="00DE41CB"/>
    <w:rsid w:val="00DE64C8"/>
    <w:rsid w:val="00E0602E"/>
    <w:rsid w:val="00E32CFC"/>
    <w:rsid w:val="00E5513D"/>
    <w:rsid w:val="00E556DE"/>
    <w:rsid w:val="00E55B71"/>
    <w:rsid w:val="00E60B36"/>
    <w:rsid w:val="00E660A6"/>
    <w:rsid w:val="00E81D95"/>
    <w:rsid w:val="00E9055D"/>
    <w:rsid w:val="00EA41F5"/>
    <w:rsid w:val="00EA7E5B"/>
    <w:rsid w:val="00EC4BCE"/>
    <w:rsid w:val="00EC67F5"/>
    <w:rsid w:val="00ED2481"/>
    <w:rsid w:val="00F0730A"/>
    <w:rsid w:val="00F3305D"/>
    <w:rsid w:val="00F57AB0"/>
    <w:rsid w:val="00F61650"/>
    <w:rsid w:val="00F83F3B"/>
    <w:rsid w:val="00FB70FC"/>
    <w:rsid w:val="00FC17A2"/>
    <w:rsid w:val="00FC350F"/>
    <w:rsid w:val="00FC3568"/>
    <w:rsid w:val="00FC48BF"/>
    <w:rsid w:val="00FD10D1"/>
    <w:rsid w:val="00FE1A5E"/>
    <w:rsid w:val="00FE500E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783B6"/>
  <w15:chartTrackingRefBased/>
  <w15:docId w15:val="{6FED17E5-27A6-418E-AE1D-52D7860D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400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2727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5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7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7D7"/>
    <w:rPr>
      <w:sz w:val="18"/>
      <w:szCs w:val="18"/>
    </w:rPr>
  </w:style>
  <w:style w:type="table" w:styleId="a8">
    <w:name w:val="Table Grid"/>
    <w:basedOn w:val="a1"/>
    <w:uiPriority w:val="39"/>
    <w:rsid w:val="003C3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3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773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25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0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4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9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</dc:creator>
  <cp:keywords/>
  <dc:description/>
  <cp:lastModifiedBy>Kenber</cp:lastModifiedBy>
  <cp:revision>2</cp:revision>
  <cp:lastPrinted>2015-05-19T09:09:00Z</cp:lastPrinted>
  <dcterms:created xsi:type="dcterms:W3CDTF">2016-05-06T08:48:00Z</dcterms:created>
  <dcterms:modified xsi:type="dcterms:W3CDTF">2016-05-06T08:48:00Z</dcterms:modified>
</cp:coreProperties>
</file>