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32AD" w14:textId="127FB179" w:rsidR="00EB6D51" w:rsidRPr="00EB6D51" w:rsidRDefault="00EB6D51" w:rsidP="00EB6D51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B6D51">
        <w:rPr>
          <w:rFonts w:ascii="Arial" w:hAnsi="Arial" w:cs="Arial"/>
          <w:b/>
          <w:bCs/>
          <w:sz w:val="72"/>
          <w:szCs w:val="72"/>
        </w:rPr>
        <w:t>Code Review</w:t>
      </w:r>
    </w:p>
    <w:p w14:paraId="4EBBDA35" w14:textId="77777777" w:rsidR="00EB6D51" w:rsidRDefault="00EB6D51">
      <w:pPr>
        <w:rPr>
          <w:rFonts w:ascii="Arial" w:hAnsi="Arial" w:cs="Arial"/>
        </w:rPr>
      </w:pPr>
    </w:p>
    <w:p w14:paraId="6998B707" w14:textId="77777777" w:rsidR="00EB6D51" w:rsidRDefault="00EB6D51">
      <w:pPr>
        <w:rPr>
          <w:rFonts w:ascii="Arial" w:hAnsi="Arial" w:cs="Arial"/>
        </w:rPr>
      </w:pPr>
    </w:p>
    <w:p w14:paraId="32BB3AA0" w14:textId="77777777" w:rsidR="00EB6D51" w:rsidRDefault="00EB6D51">
      <w:pPr>
        <w:rPr>
          <w:rFonts w:ascii="Arial" w:hAnsi="Arial" w:cs="Arial"/>
        </w:rPr>
      </w:pPr>
    </w:p>
    <w:p w14:paraId="44CAF9FD" w14:textId="77777777" w:rsidR="00EB6D51" w:rsidRDefault="00EB6D51">
      <w:pPr>
        <w:rPr>
          <w:rFonts w:ascii="Arial" w:hAnsi="Arial" w:cs="Arial"/>
        </w:rPr>
      </w:pPr>
    </w:p>
    <w:p w14:paraId="27E1C4E4" w14:textId="2CCC7A9E" w:rsidR="00EB6D51" w:rsidRDefault="00EB6D51">
      <w:pPr>
        <w:rPr>
          <w:rFonts w:ascii="Arial" w:hAnsi="Arial" w:cs="Arial"/>
          <w:b/>
          <w:bCs/>
          <w:sz w:val="36"/>
          <w:szCs w:val="36"/>
        </w:rPr>
      </w:pPr>
      <w:r w:rsidRPr="00EB6D51">
        <w:rPr>
          <w:rFonts w:ascii="Arial" w:hAnsi="Arial" w:cs="Arial"/>
          <w:b/>
          <w:bCs/>
          <w:sz w:val="36"/>
          <w:szCs w:val="36"/>
        </w:rPr>
        <w:t>Legibility and Style</w:t>
      </w:r>
    </w:p>
    <w:p w14:paraId="198D1686" w14:textId="77777777" w:rsidR="00EB6D51" w:rsidRDefault="00EB6D51">
      <w:pPr>
        <w:rPr>
          <w:rFonts w:ascii="Arial" w:hAnsi="Arial" w:cs="Arial"/>
          <w:b/>
          <w:bCs/>
          <w:sz w:val="36"/>
          <w:szCs w:val="36"/>
        </w:rPr>
      </w:pPr>
    </w:p>
    <w:p w14:paraId="799B1C93" w14:textId="6D15DF78" w:rsidR="00EB6D51" w:rsidRPr="00EB6D51" w:rsidRDefault="00EB6D51">
      <w:pPr>
        <w:rPr>
          <w:rFonts w:ascii="Arial" w:hAnsi="Arial" w:cs="Arial"/>
          <w:b/>
          <w:bCs/>
          <w:sz w:val="28"/>
          <w:szCs w:val="28"/>
        </w:rPr>
      </w:pPr>
      <w:r w:rsidRPr="00EB6D51">
        <w:rPr>
          <w:rFonts w:ascii="Arial" w:hAnsi="Arial" w:cs="Arial"/>
          <w:b/>
          <w:bCs/>
          <w:sz w:val="28"/>
          <w:szCs w:val="28"/>
        </w:rPr>
        <w:t>Things to Improve</w:t>
      </w:r>
    </w:p>
    <w:p w14:paraId="7C4DBD68" w14:textId="2CE4C24D" w:rsidR="00EB6D51" w:rsidRPr="00EB6D51" w:rsidRDefault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</w:t>
      </w:r>
      <w:r w:rsidRPr="00EB6D51">
        <w:rPr>
          <w:rFonts w:ascii="Arial" w:hAnsi="Arial" w:cs="Arial"/>
          <w:b/>
          <w:bCs/>
        </w:rPr>
        <w:t xml:space="preserve">ight </w:t>
      </w:r>
      <w:r>
        <w:rPr>
          <w:rFonts w:ascii="Arial" w:hAnsi="Arial" w:cs="Arial"/>
          <w:b/>
          <w:bCs/>
        </w:rPr>
        <w:t>Method</w:t>
      </w:r>
      <w:r w:rsidRPr="00EB6D51">
        <w:rPr>
          <w:rFonts w:ascii="Arial" w:hAnsi="Arial" w:cs="Arial"/>
        </w:rPr>
        <w:t xml:space="preserve"> - Could be broken up into further methods to improve </w:t>
      </w:r>
      <w:r w:rsidRPr="00EB6D51">
        <w:rPr>
          <w:rFonts w:ascii="Arial" w:hAnsi="Arial" w:cs="Arial"/>
        </w:rPr>
        <w:t>readability</w:t>
      </w:r>
      <w:r w:rsidRPr="00EB6D51">
        <w:rPr>
          <w:rFonts w:ascii="Arial" w:hAnsi="Arial" w:cs="Arial"/>
        </w:rPr>
        <w:t xml:space="preserve"> and to help follow the flow of the program. Such as adding methods for actions </w:t>
      </w:r>
      <w:proofErr w:type="gramStart"/>
      <w:r w:rsidRPr="00EB6D51">
        <w:rPr>
          <w:rFonts w:ascii="Arial" w:hAnsi="Arial" w:cs="Arial"/>
        </w:rPr>
        <w:t>like ,</w:t>
      </w:r>
      <w:proofErr w:type="gramEnd"/>
      <w:r w:rsidRPr="00EB6D51">
        <w:rPr>
          <w:rFonts w:ascii="Arial" w:hAnsi="Arial" w:cs="Arial"/>
        </w:rPr>
        <w:t xml:space="preserve"> player attack, enemy attack.</w:t>
      </w:r>
    </w:p>
    <w:p w14:paraId="498F3EDA" w14:textId="77777777" w:rsidR="00EB6D51" w:rsidRDefault="00EB6D51" w:rsidP="00EB6D51">
      <w:pPr>
        <w:rPr>
          <w:rFonts w:ascii="Arial" w:hAnsi="Arial" w:cs="Arial"/>
        </w:rPr>
      </w:pPr>
      <w:r w:rsidRPr="00EB6D51">
        <w:rPr>
          <w:rFonts w:ascii="Arial" w:hAnsi="Arial" w:cs="Arial"/>
          <w:b/>
          <w:bCs/>
        </w:rPr>
        <w:t>Methods -</w:t>
      </w:r>
      <w:r>
        <w:rPr>
          <w:rFonts w:ascii="Arial" w:hAnsi="Arial" w:cs="Arial"/>
        </w:rPr>
        <w:t xml:space="preserve"> Keeping code more readable by keeping different methods separated by purpose or Area of use</w:t>
      </w:r>
    </w:p>
    <w:p w14:paraId="6BED8CB4" w14:textId="4A95E2CD" w:rsidR="00EB6D51" w:rsidRDefault="00EB6D51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Enemy Stats -</w:t>
      </w:r>
      <w:r w:rsidRPr="00EB6D5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Turn enemies into a class for easier tracking of their stats. It’s currently an int array which sometimes isn’t clear what stat we are working with. Could be a class or struct for their stats.</w:t>
      </w:r>
    </w:p>
    <w:p w14:paraId="37D1B412" w14:textId="73ECB495" w:rsidR="00EB6D51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Consistency in declaring variables at the top of methods</w:t>
      </w:r>
      <w:r>
        <w:rPr>
          <w:rFonts w:ascii="Arial" w:hAnsi="Arial" w:cs="Arial"/>
        </w:rPr>
        <w:t xml:space="preserve"> – Feels like some methods are a bit messy</w:t>
      </w:r>
    </w:p>
    <w:p w14:paraId="7483EB21" w14:textId="4ED9673E" w:rsidR="00590074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Chunks of commented code – </w:t>
      </w:r>
      <w:r>
        <w:rPr>
          <w:rFonts w:ascii="Arial" w:hAnsi="Arial" w:cs="Arial"/>
        </w:rPr>
        <w:t xml:space="preserve">Could be removed or put aside in separate documentation. </w:t>
      </w:r>
    </w:p>
    <w:p w14:paraId="015410C4" w14:textId="49B2D037" w:rsidR="00590074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Brackets positioned strangely – </w:t>
      </w:r>
      <w:r>
        <w:rPr>
          <w:rFonts w:ascii="Arial" w:hAnsi="Arial" w:cs="Arial"/>
        </w:rPr>
        <w:t>Could be reformatted and cleaned up</w:t>
      </w:r>
    </w:p>
    <w:p w14:paraId="47EDD3C8" w14:textId="5BBEB1A9" w:rsidR="00590074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Consistency with the ASCII art – </w:t>
      </w:r>
      <w:r>
        <w:rPr>
          <w:rFonts w:ascii="Arial" w:hAnsi="Arial" w:cs="Arial"/>
        </w:rPr>
        <w:t>could be cleaned to all use the same ASCII style</w:t>
      </w:r>
    </w:p>
    <w:p w14:paraId="05020AB6" w14:textId="3A9EEDF2" w:rsidR="00590074" w:rsidRPr="00590074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Flagged spelling errors – </w:t>
      </w:r>
      <w:r>
        <w:rPr>
          <w:rFonts w:ascii="Arial" w:hAnsi="Arial" w:cs="Arial"/>
        </w:rPr>
        <w:t>Could be ignore so that they don’t pop up on the right sidebar as a spelling mistake. Otherwise, the spelling mistakes should be fixed.</w:t>
      </w:r>
    </w:p>
    <w:p w14:paraId="2CC81EC0" w14:textId="19E9103E" w:rsidR="00590074" w:rsidRDefault="00590074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Menu Screen has single option – </w:t>
      </w:r>
      <w:r>
        <w:rPr>
          <w:rFonts w:ascii="Arial" w:hAnsi="Arial" w:cs="Arial"/>
        </w:rPr>
        <w:t xml:space="preserve">Could be designed to operate differently </w:t>
      </w:r>
    </w:p>
    <w:p w14:paraId="0FEA57E6" w14:textId="0BB30DF6" w:rsidR="00CA1CF5" w:rsidRDefault="00CA1CF5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Comments – </w:t>
      </w:r>
      <w:r>
        <w:rPr>
          <w:rFonts w:ascii="Arial" w:hAnsi="Arial" w:cs="Arial"/>
        </w:rPr>
        <w:t>Comments to explain not easily understood code. Such as the clear all console code</w:t>
      </w:r>
    </w:p>
    <w:p w14:paraId="6C9CBF8A" w14:textId="4378B766" w:rsidR="00CA1CF5" w:rsidRPr="00CA1CF5" w:rsidRDefault="00CA1CF5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Empty Space – </w:t>
      </w:r>
      <w:r>
        <w:rPr>
          <w:rFonts w:ascii="Arial" w:hAnsi="Arial" w:cs="Arial"/>
        </w:rPr>
        <w:t xml:space="preserve">Lots of random empty spaces that could be tidied up for easier navigation and </w:t>
      </w:r>
      <w:proofErr w:type="spellStart"/>
      <w:r>
        <w:rPr>
          <w:rFonts w:ascii="Arial" w:hAnsi="Arial" w:cs="Arial"/>
        </w:rPr>
        <w:t>legibilty</w:t>
      </w:r>
      <w:proofErr w:type="spellEnd"/>
    </w:p>
    <w:p w14:paraId="789AE41B" w14:textId="503AB7C5" w:rsidR="00EB6D51" w:rsidRPr="00EB6D51" w:rsidRDefault="00EB6D51" w:rsidP="00EB6D51">
      <w:pPr>
        <w:rPr>
          <w:rFonts w:ascii="Arial" w:hAnsi="Arial" w:cs="Arial"/>
          <w:b/>
          <w:bCs/>
          <w:sz w:val="28"/>
          <w:szCs w:val="28"/>
        </w:rPr>
      </w:pPr>
      <w:r w:rsidRPr="00EB6D51">
        <w:rPr>
          <w:rFonts w:ascii="Arial" w:hAnsi="Arial" w:cs="Arial"/>
          <w:b/>
          <w:bCs/>
          <w:sz w:val="28"/>
          <w:szCs w:val="28"/>
        </w:rPr>
        <w:t>Good Things</w:t>
      </w:r>
    </w:p>
    <w:p w14:paraId="2D8CC627" w14:textId="77777777" w:rsidR="00EB6D51" w:rsidRDefault="00EB6D51" w:rsidP="00EB6D51">
      <w:pPr>
        <w:rPr>
          <w:rFonts w:ascii="Arial" w:hAnsi="Arial" w:cs="Arial"/>
        </w:rPr>
      </w:pPr>
      <w:r w:rsidRPr="00EB6D51">
        <w:rPr>
          <w:rFonts w:ascii="Arial" w:hAnsi="Arial" w:cs="Arial"/>
          <w:b/>
          <w:bCs/>
        </w:rPr>
        <w:t>Comments</w:t>
      </w:r>
      <w:r>
        <w:rPr>
          <w:rFonts w:ascii="Arial" w:hAnsi="Arial" w:cs="Arial"/>
        </w:rPr>
        <w:t xml:space="preserve"> – Comments in Fight Method were concise and to the point</w:t>
      </w:r>
    </w:p>
    <w:p w14:paraId="44EB0436" w14:textId="4DD96582" w:rsidR="00EB6D51" w:rsidRDefault="00EB6D51" w:rsidP="00EB6D5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Good Lore</w:t>
      </w:r>
    </w:p>
    <w:p w14:paraId="3AED2006" w14:textId="77777777" w:rsidR="00EB6D51" w:rsidRPr="00EB6D51" w:rsidRDefault="00EB6D51" w:rsidP="00EB6D51">
      <w:pPr>
        <w:rPr>
          <w:rFonts w:ascii="Arial" w:hAnsi="Arial" w:cs="Arial"/>
        </w:rPr>
      </w:pPr>
    </w:p>
    <w:p w14:paraId="4FDEB32E" w14:textId="77777777" w:rsidR="00EB6D51" w:rsidRDefault="00EB6D51" w:rsidP="00EB6D51">
      <w:pPr>
        <w:rPr>
          <w:rFonts w:ascii="Arial" w:hAnsi="Arial" w:cs="Arial"/>
        </w:rPr>
      </w:pPr>
    </w:p>
    <w:p w14:paraId="589AE6A5" w14:textId="77777777" w:rsidR="00EB6D51" w:rsidRPr="00EB6D51" w:rsidRDefault="00EB6D51">
      <w:pPr>
        <w:rPr>
          <w:rFonts w:ascii="Arial" w:hAnsi="Arial" w:cs="Arial"/>
          <w:b/>
          <w:bCs/>
          <w:sz w:val="36"/>
          <w:szCs w:val="36"/>
        </w:rPr>
      </w:pPr>
    </w:p>
    <w:sectPr w:rsidR="00EB6D51" w:rsidRPr="00EB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97"/>
    <w:rsid w:val="00292297"/>
    <w:rsid w:val="00497806"/>
    <w:rsid w:val="004E062E"/>
    <w:rsid w:val="00590074"/>
    <w:rsid w:val="00CA1CF5"/>
    <w:rsid w:val="00CC0D78"/>
    <w:rsid w:val="00EB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F5DA"/>
  <w15:chartTrackingRefBased/>
  <w15:docId w15:val="{47226E26-9F81-424B-8A50-5AD5C43E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Jones (1000134581)</dc:creator>
  <cp:keywords/>
  <dc:description/>
  <cp:lastModifiedBy>Corey Jones (1000134581)</cp:lastModifiedBy>
  <cp:revision>2</cp:revision>
  <dcterms:created xsi:type="dcterms:W3CDTF">2026-02-26T03:00:00Z</dcterms:created>
  <dcterms:modified xsi:type="dcterms:W3CDTF">2026-02-26T03:48:00Z</dcterms:modified>
</cp:coreProperties>
</file>