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03440379"/>
        <w:docPartObj>
          <w:docPartGallery w:val="Cover Pages"/>
          <w:docPartUnique/>
        </w:docPartObj>
      </w:sdtPr>
      <w:sdtContent>
        <w:p w:rsidR="005654E8" w:rsidRDefault="005654E8" w:rsidP="005654E8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CBCA9C" wp14:editId="0728A25C">
                    <wp:simplePos x="0" y="0"/>
                    <wp:positionH relativeFrom="column">
                      <wp:posOffset>30480</wp:posOffset>
                    </wp:positionH>
                    <wp:positionV relativeFrom="paragraph">
                      <wp:posOffset>121920</wp:posOffset>
                    </wp:positionV>
                    <wp:extent cx="5775960" cy="8366760"/>
                    <wp:effectExtent l="38100" t="38100" r="34290" b="34290"/>
                    <wp:wrapNone/>
                    <wp:docPr id="6" name="矩形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75960" cy="8366760"/>
                            </a:xfrm>
                            <a:prstGeom prst="rect">
                              <a:avLst/>
                            </a:prstGeom>
                            <a:noFill/>
                            <a:ln w="762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170902" id="矩形 6" o:spid="_x0000_s1026" style="position:absolute;left:0;text-align:left;margin-left:2.4pt;margin-top:9.6pt;width:454.8pt;height:65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" filled="f" strokecolor="#365f91 [2404]" strokeweight="6pt"/>
                </w:pict>
              </mc:Fallback>
            </mc:AlternateContent>
          </w:r>
        </w:p>
        <w:p w:rsidR="005654E8" w:rsidRDefault="005654E8" w:rsidP="005654E8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CE9552D" wp14:editId="5E756A33">
                <wp:simplePos x="0" y="0"/>
                <wp:positionH relativeFrom="column">
                  <wp:posOffset>285750</wp:posOffset>
                </wp:positionH>
                <wp:positionV relativeFrom="paragraph">
                  <wp:posOffset>398780</wp:posOffset>
                </wp:positionV>
                <wp:extent cx="2603500" cy="603250"/>
                <wp:effectExtent l="0" t="0" r="6350" b="6350"/>
                <wp:wrapTopAndBottom/>
                <wp:docPr id="7" name="图片 7" descr="http://www.bit.edu.cn/images/2013zzgb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www.bit.edu.cn/images/2013zzgb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3500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654E8" w:rsidRDefault="005654E8" w:rsidP="005654E8">
          <w:pPr>
            <w:widowControl/>
            <w:jc w:val="left"/>
          </w:pPr>
        </w:p>
        <w:p w:rsidR="005654E8" w:rsidRDefault="005654E8" w:rsidP="005654E8">
          <w:pPr>
            <w:widowControl/>
            <w:jc w:val="left"/>
          </w:pPr>
        </w:p>
        <w:p w:rsidR="005654E8" w:rsidRDefault="005654E8" w:rsidP="005654E8">
          <w:pPr>
            <w:widowControl/>
            <w:jc w:val="left"/>
          </w:pPr>
        </w:p>
        <w:p w:rsidR="005654E8" w:rsidRDefault="005654E8" w:rsidP="005654E8">
          <w:pPr>
            <w:widowControl/>
            <w:jc w:val="left"/>
          </w:pPr>
        </w:p>
        <w:p w:rsidR="005654E8" w:rsidRDefault="005654E8" w:rsidP="005654E8">
          <w:pPr>
            <w:widowControl/>
            <w:ind w:firstLineChars="300" w:firstLine="2160"/>
            <w:rPr>
              <w:rFonts w:ascii="楷体" w:eastAsia="楷体" w:hAnsi="楷体"/>
              <w:sz w:val="72"/>
            </w:rPr>
          </w:pPr>
          <w:r>
            <w:rPr>
              <w:rFonts w:ascii="楷体" w:eastAsia="楷体" w:hAnsi="楷体" w:hint="eastAsia"/>
              <w:sz w:val="72"/>
            </w:rPr>
            <w:t>高校实验室网站</w:t>
          </w:r>
        </w:p>
        <w:p w:rsidR="005654E8" w:rsidRDefault="005654E8" w:rsidP="005654E8">
          <w:pPr>
            <w:widowControl/>
            <w:ind w:firstLineChars="300" w:firstLine="2160"/>
            <w:rPr>
              <w:rFonts w:ascii="楷体" w:eastAsia="楷体" w:hAnsi="楷体"/>
              <w:sz w:val="72"/>
            </w:rPr>
          </w:pPr>
          <w:r>
            <w:rPr>
              <w:rFonts w:ascii="楷体" w:eastAsia="楷体" w:hAnsi="楷体" w:hint="eastAsia"/>
              <w:sz w:val="72"/>
            </w:rPr>
            <w:t>安全性</w:t>
          </w:r>
          <w:r>
            <w:rPr>
              <w:rFonts w:ascii="楷体" w:eastAsia="楷体" w:hAnsi="楷体" w:hint="eastAsia"/>
              <w:sz w:val="72"/>
            </w:rPr>
            <w:t>测试报告</w:t>
          </w:r>
        </w:p>
        <w:p w:rsidR="005654E8" w:rsidRDefault="005654E8" w:rsidP="005654E8">
          <w:pPr>
            <w:widowControl/>
            <w:jc w:val="center"/>
            <w:rPr>
              <w:rFonts w:ascii="楷体" w:eastAsia="楷体" w:hAnsi="楷体"/>
              <w:sz w:val="22"/>
            </w:rPr>
          </w:pPr>
        </w:p>
        <w:p w:rsidR="005654E8" w:rsidRDefault="005654E8" w:rsidP="005654E8">
          <w:pPr>
            <w:widowControl/>
            <w:rPr>
              <w:rFonts w:ascii="楷体" w:eastAsia="楷体" w:hAnsi="楷体"/>
              <w:sz w:val="22"/>
            </w:rPr>
          </w:pPr>
        </w:p>
        <w:p w:rsidR="00B864CA" w:rsidRDefault="00B864CA" w:rsidP="00B864CA">
          <w:pPr>
            <w:widowControl/>
            <w:ind w:firstLineChars="1000" w:firstLine="2400"/>
            <w:rPr>
              <w:rFonts w:ascii="微软雅黑" w:eastAsia="微软雅黑" w:hAnsi="微软雅黑"/>
              <w:sz w:val="24"/>
              <w:szCs w:val="32"/>
            </w:rPr>
          </w:pPr>
          <w:r w:rsidRPr="00E26735">
            <w:rPr>
              <w:rFonts w:ascii="微软雅黑" w:eastAsia="微软雅黑" w:hAnsi="微软雅黑" w:hint="eastAsia"/>
              <w:sz w:val="24"/>
              <w:szCs w:val="32"/>
            </w:rPr>
            <w:t>项目组</w:t>
          </w: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>
            <w:rPr>
              <w:rFonts w:ascii="微软雅黑" w:eastAsia="微软雅黑" w:hAnsi="微软雅黑"/>
              <w:sz w:val="24"/>
              <w:szCs w:val="32"/>
            </w:rPr>
            <w:t xml:space="preserve"> </w:t>
          </w:r>
          <w:r w:rsidRPr="00E26735">
            <w:rPr>
              <w:rFonts w:ascii="微软雅黑" w:eastAsia="微软雅黑" w:hAnsi="微软雅黑" w:hint="eastAsia"/>
              <w:sz w:val="24"/>
              <w:szCs w:val="32"/>
            </w:rPr>
            <w:t>：</w:t>
          </w: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proofErr w:type="spellStart"/>
          <w:r>
            <w:rPr>
              <w:rFonts w:ascii="微软雅黑" w:eastAsia="微软雅黑" w:hAnsi="微软雅黑" w:hint="eastAsia"/>
              <w:sz w:val="24"/>
              <w:szCs w:val="32"/>
            </w:rPr>
            <w:t>FishTouchers</w:t>
          </w:r>
          <w:proofErr w:type="spellEnd"/>
        </w:p>
        <w:p w:rsidR="00B864CA" w:rsidRDefault="00B864CA" w:rsidP="00B864CA">
          <w:pPr>
            <w:widowControl/>
            <w:spacing w:line="120" w:lineRule="auto"/>
            <w:rPr>
              <w:rFonts w:ascii="微软雅黑" w:eastAsia="微软雅黑" w:hAnsi="微软雅黑"/>
              <w:sz w:val="24"/>
              <w:szCs w:val="32"/>
            </w:rPr>
          </w:pP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>
            <w:rPr>
              <w:rFonts w:ascii="微软雅黑" w:eastAsia="微软雅黑" w:hAnsi="微软雅黑"/>
              <w:sz w:val="24"/>
              <w:szCs w:val="32"/>
            </w:rPr>
            <w:t xml:space="preserve">                   </w:t>
          </w:r>
          <w:r w:rsidRPr="00E26735">
            <w:rPr>
              <w:rFonts w:ascii="微软雅黑" w:eastAsia="微软雅黑" w:hAnsi="微软雅黑" w:hint="eastAsia"/>
              <w:sz w:val="24"/>
              <w:szCs w:val="32"/>
            </w:rPr>
            <w:t>小组成员：</w:t>
          </w: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张 </w:t>
          </w:r>
          <w:r>
            <w:rPr>
              <w:rFonts w:ascii="微软雅黑" w:eastAsia="微软雅黑" w:hAnsi="微软雅黑"/>
              <w:sz w:val="24"/>
              <w:szCs w:val="32"/>
            </w:rPr>
            <w:t xml:space="preserve"> </w:t>
          </w:r>
          <w:proofErr w:type="gramStart"/>
          <w:r>
            <w:rPr>
              <w:rFonts w:ascii="微软雅黑" w:eastAsia="微软雅黑" w:hAnsi="微软雅黑" w:hint="eastAsia"/>
              <w:sz w:val="24"/>
              <w:szCs w:val="32"/>
            </w:rPr>
            <w:t>歆</w:t>
          </w:r>
          <w:proofErr w:type="gramEnd"/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>
            <w:rPr>
              <w:rFonts w:ascii="微软雅黑" w:eastAsia="微软雅黑" w:hAnsi="微软雅黑"/>
              <w:sz w:val="24"/>
              <w:szCs w:val="32"/>
            </w:rPr>
            <w:t>1120161967</w:t>
          </w:r>
        </w:p>
        <w:p w:rsidR="00B864CA" w:rsidRDefault="00B864CA" w:rsidP="00B864CA">
          <w:pPr>
            <w:widowControl/>
            <w:spacing w:line="120" w:lineRule="auto"/>
            <w:rPr>
              <w:rFonts w:ascii="微软雅黑" w:eastAsia="微软雅黑" w:hAnsi="微软雅黑"/>
              <w:sz w:val="24"/>
              <w:szCs w:val="32"/>
            </w:rPr>
          </w:pP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>
            <w:rPr>
              <w:rFonts w:ascii="微软雅黑" w:eastAsia="微软雅黑" w:hAnsi="微软雅黑"/>
              <w:sz w:val="24"/>
              <w:szCs w:val="32"/>
            </w:rPr>
            <w:t xml:space="preserve">                              </w:t>
          </w:r>
          <w:r w:rsidRPr="00E26735">
            <w:rPr>
              <w:rFonts w:ascii="微软雅黑" w:eastAsia="微软雅黑" w:hAnsi="微软雅黑" w:hint="eastAsia"/>
              <w:sz w:val="24"/>
              <w:szCs w:val="32"/>
            </w:rPr>
            <w:t>刘</w:t>
          </w: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>
            <w:rPr>
              <w:rFonts w:ascii="微软雅黑" w:eastAsia="微软雅黑" w:hAnsi="微软雅黑"/>
              <w:sz w:val="24"/>
              <w:szCs w:val="32"/>
            </w:rPr>
            <w:t xml:space="preserve"> </w:t>
          </w:r>
          <w:r w:rsidRPr="00E26735">
            <w:rPr>
              <w:rFonts w:ascii="微软雅黑" w:eastAsia="微软雅黑" w:hAnsi="微软雅黑" w:hint="eastAsia"/>
              <w:sz w:val="24"/>
              <w:szCs w:val="32"/>
            </w:rPr>
            <w:t xml:space="preserve">硕 </w:t>
          </w:r>
          <w:r w:rsidRPr="00E26735">
            <w:rPr>
              <w:rFonts w:ascii="微软雅黑" w:eastAsia="微软雅黑" w:hAnsi="微软雅黑"/>
              <w:sz w:val="24"/>
              <w:szCs w:val="32"/>
            </w:rPr>
            <w:t>1120161950</w:t>
          </w:r>
        </w:p>
        <w:p w:rsidR="00B864CA" w:rsidRDefault="00B864CA" w:rsidP="00B864CA">
          <w:pPr>
            <w:widowControl/>
            <w:spacing w:line="120" w:lineRule="auto"/>
            <w:rPr>
              <w:rFonts w:ascii="微软雅黑" w:eastAsia="微软雅黑" w:hAnsi="微软雅黑"/>
              <w:sz w:val="24"/>
              <w:szCs w:val="32"/>
            </w:rPr>
          </w:pP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>
            <w:rPr>
              <w:rFonts w:ascii="微软雅黑" w:eastAsia="微软雅黑" w:hAnsi="微软雅黑"/>
              <w:sz w:val="24"/>
              <w:szCs w:val="32"/>
            </w:rPr>
            <w:t xml:space="preserve">                              </w:t>
          </w:r>
          <w:r w:rsidRPr="00E26735">
            <w:rPr>
              <w:rFonts w:ascii="微软雅黑" w:eastAsia="微软雅黑" w:hAnsi="微软雅黑" w:hint="eastAsia"/>
              <w:sz w:val="24"/>
              <w:szCs w:val="32"/>
            </w:rPr>
            <w:t xml:space="preserve">张嘉熙 </w:t>
          </w:r>
          <w:r w:rsidRPr="00E26735">
            <w:rPr>
              <w:rFonts w:ascii="微软雅黑" w:eastAsia="微软雅黑" w:hAnsi="微软雅黑"/>
              <w:sz w:val="24"/>
              <w:szCs w:val="32"/>
            </w:rPr>
            <w:t>1120161966</w:t>
          </w:r>
        </w:p>
        <w:p w:rsidR="00B864CA" w:rsidRDefault="00B864CA" w:rsidP="00B864CA">
          <w:pPr>
            <w:widowControl/>
            <w:spacing w:line="120" w:lineRule="auto"/>
            <w:rPr>
              <w:rFonts w:ascii="微软雅黑" w:eastAsia="微软雅黑" w:hAnsi="微软雅黑"/>
              <w:sz w:val="24"/>
              <w:szCs w:val="32"/>
            </w:rPr>
          </w:pP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>
            <w:rPr>
              <w:rFonts w:ascii="微软雅黑" w:eastAsia="微软雅黑" w:hAnsi="微软雅黑"/>
              <w:sz w:val="24"/>
              <w:szCs w:val="32"/>
            </w:rPr>
            <w:t xml:space="preserve">                              </w:t>
          </w:r>
          <w:r w:rsidRPr="00E26735">
            <w:rPr>
              <w:rFonts w:ascii="微软雅黑" w:eastAsia="微软雅黑" w:hAnsi="微软雅黑" w:hint="eastAsia"/>
              <w:sz w:val="24"/>
              <w:szCs w:val="32"/>
            </w:rPr>
            <w:t xml:space="preserve">何祎君 </w:t>
          </w:r>
          <w:r w:rsidRPr="00E26735">
            <w:rPr>
              <w:rFonts w:ascii="微软雅黑" w:eastAsia="微软雅黑" w:hAnsi="微软雅黑"/>
              <w:sz w:val="24"/>
              <w:szCs w:val="32"/>
            </w:rPr>
            <w:t>1120161942</w:t>
          </w:r>
        </w:p>
        <w:p w:rsidR="00B864CA" w:rsidRDefault="00B864CA" w:rsidP="00B864CA">
          <w:pPr>
            <w:widowControl/>
            <w:spacing w:line="120" w:lineRule="auto"/>
            <w:rPr>
              <w:rFonts w:ascii="微软雅黑" w:eastAsia="微软雅黑" w:hAnsi="微软雅黑"/>
              <w:sz w:val="24"/>
              <w:szCs w:val="32"/>
            </w:rPr>
          </w:pP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>
            <w:rPr>
              <w:rFonts w:ascii="微软雅黑" w:eastAsia="微软雅黑" w:hAnsi="微软雅黑"/>
              <w:sz w:val="24"/>
              <w:szCs w:val="32"/>
            </w:rPr>
            <w:t xml:space="preserve">                              </w:t>
          </w: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彭青峰 </w:t>
          </w:r>
          <w:r>
            <w:rPr>
              <w:rFonts w:ascii="微软雅黑" w:eastAsia="微软雅黑" w:hAnsi="微软雅黑"/>
              <w:sz w:val="24"/>
              <w:szCs w:val="32"/>
            </w:rPr>
            <w:t>1120161957</w:t>
          </w:r>
        </w:p>
        <w:p w:rsidR="00B864CA" w:rsidRDefault="00B864CA" w:rsidP="00B864CA">
          <w:pPr>
            <w:widowControl/>
            <w:spacing w:line="120" w:lineRule="auto"/>
            <w:rPr>
              <w:rFonts w:ascii="微软雅黑" w:eastAsia="微软雅黑" w:hAnsi="微软雅黑"/>
              <w:sz w:val="24"/>
              <w:szCs w:val="32"/>
            </w:rPr>
          </w:pP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>
            <w:rPr>
              <w:rFonts w:ascii="微软雅黑" w:eastAsia="微软雅黑" w:hAnsi="微软雅黑"/>
              <w:sz w:val="24"/>
              <w:szCs w:val="32"/>
            </w:rPr>
            <w:t xml:space="preserve">                              </w:t>
          </w: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潘恋军 </w:t>
          </w:r>
          <w:r>
            <w:rPr>
              <w:rFonts w:ascii="微软雅黑" w:eastAsia="微软雅黑" w:hAnsi="微软雅黑"/>
              <w:sz w:val="24"/>
              <w:szCs w:val="32"/>
            </w:rPr>
            <w:t>1120161955</w:t>
          </w:r>
        </w:p>
        <w:p w:rsidR="00B864CA" w:rsidRDefault="00B864CA" w:rsidP="00B864CA">
          <w:pPr>
            <w:widowControl/>
            <w:spacing w:line="120" w:lineRule="auto"/>
            <w:rPr>
              <w:rFonts w:ascii="微软雅黑" w:eastAsia="微软雅黑" w:hAnsi="微软雅黑"/>
              <w:sz w:val="24"/>
              <w:szCs w:val="32"/>
            </w:rPr>
          </w:pP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>
            <w:rPr>
              <w:rFonts w:ascii="微软雅黑" w:eastAsia="微软雅黑" w:hAnsi="微软雅黑"/>
              <w:sz w:val="24"/>
              <w:szCs w:val="32"/>
            </w:rPr>
            <w:t xml:space="preserve">                              </w:t>
          </w: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庞治宇 </w:t>
          </w:r>
          <w:r>
            <w:rPr>
              <w:rFonts w:ascii="微软雅黑" w:eastAsia="微软雅黑" w:hAnsi="微软雅黑"/>
              <w:sz w:val="24"/>
              <w:szCs w:val="32"/>
            </w:rPr>
            <w:t>1120161956</w:t>
          </w:r>
        </w:p>
        <w:p w:rsidR="00B864CA" w:rsidRPr="002017DE" w:rsidRDefault="00B864CA" w:rsidP="00B864CA">
          <w:pPr>
            <w:widowControl/>
            <w:spacing w:line="120" w:lineRule="auto"/>
            <w:rPr>
              <w:rFonts w:ascii="微软雅黑" w:eastAsia="微软雅黑" w:hAnsi="微软雅黑"/>
              <w:sz w:val="24"/>
              <w:szCs w:val="32"/>
            </w:rPr>
          </w:pPr>
          <w:r>
            <w:rPr>
              <w:rFonts w:ascii="微软雅黑" w:eastAsia="微软雅黑" w:hAnsi="微软雅黑" w:hint="eastAsia"/>
              <w:sz w:val="24"/>
              <w:szCs w:val="32"/>
            </w:rPr>
            <w:t xml:space="preserve"> </w:t>
          </w:r>
          <w:r>
            <w:rPr>
              <w:rFonts w:ascii="微软雅黑" w:eastAsia="微软雅黑" w:hAnsi="微软雅黑"/>
              <w:sz w:val="24"/>
              <w:szCs w:val="32"/>
            </w:rPr>
            <w:t xml:space="preserve">                              </w:t>
          </w:r>
          <w:r>
            <w:rPr>
              <w:rFonts w:ascii="微软雅黑" w:eastAsia="微软雅黑" w:hAnsi="微软雅黑" w:hint="eastAsia"/>
              <w:sz w:val="24"/>
              <w:szCs w:val="32"/>
            </w:rPr>
            <w:t>张嘉诚</w:t>
          </w:r>
          <w:r w:rsidRPr="00C85502">
            <w:rPr>
              <w:rFonts w:ascii="微软雅黑" w:eastAsia="微软雅黑" w:hAnsi="微软雅黑"/>
              <w:sz w:val="24"/>
              <w:szCs w:val="32"/>
            </w:rPr>
            <w:t xml:space="preserve"> 11201619</w:t>
          </w:r>
          <w:r>
            <w:rPr>
              <w:rFonts w:ascii="微软雅黑" w:eastAsia="微软雅黑" w:hAnsi="微软雅黑"/>
              <w:sz w:val="24"/>
              <w:szCs w:val="32"/>
            </w:rPr>
            <w:t>65</w:t>
          </w:r>
        </w:p>
        <w:p w:rsidR="005654E8" w:rsidRPr="00EA6E63" w:rsidRDefault="005654E8" w:rsidP="005654E8">
          <w:pPr>
            <w:pStyle w:val="af9"/>
            <w:snapToGrid w:val="0"/>
            <w:rPr>
              <w:rFonts w:ascii="微软雅黑" w:eastAsia="微软雅黑" w:hAnsi="微软雅黑"/>
              <w:color w:val="FFFFFF" w:themeColor="background1"/>
              <w:sz w:val="24"/>
              <w:szCs w:val="32"/>
            </w:rPr>
          </w:pPr>
          <w:r w:rsidRPr="00EA6E63">
            <w:rPr>
              <w:rFonts w:ascii="微软雅黑" w:eastAsia="微软雅黑" w:hAnsi="微软雅黑" w:hint="eastAsia"/>
              <w:color w:val="FFFFFF" w:themeColor="background1"/>
              <w:sz w:val="24"/>
              <w:szCs w:val="32"/>
            </w:rPr>
            <w:t xml:space="preserve">瞿凤业 </w:t>
          </w:r>
          <w:r w:rsidRPr="00EA6E63">
            <w:rPr>
              <w:rFonts w:ascii="微软雅黑" w:eastAsia="微软雅黑" w:hAnsi="微软雅黑"/>
              <w:color w:val="FFFFFF" w:themeColor="background1"/>
              <w:sz w:val="24"/>
              <w:szCs w:val="32"/>
            </w:rPr>
            <w:t>1120161944</w:t>
          </w:r>
        </w:p>
        <w:p w:rsidR="005654E8" w:rsidRPr="00172F88" w:rsidRDefault="005654E8" w:rsidP="005654E8">
          <w:pPr>
            <w:widowControl/>
            <w:spacing w:line="120" w:lineRule="auto"/>
            <w:jc w:val="center"/>
            <w:rPr>
              <w:rFonts w:ascii="微软雅黑" w:eastAsia="微软雅黑" w:hAnsi="微软雅黑"/>
              <w:szCs w:val="32"/>
            </w:rPr>
          </w:pPr>
          <w:r>
            <w:rPr>
              <w:rFonts w:ascii="微软雅黑" w:eastAsia="微软雅黑" w:hAnsi="微软雅黑"/>
              <w:szCs w:val="32"/>
            </w:rPr>
            <w:t>2019年</w:t>
          </w:r>
          <w:r>
            <w:rPr>
              <w:rFonts w:ascii="微软雅黑" w:eastAsia="微软雅黑" w:hAnsi="微软雅黑" w:hint="eastAsia"/>
              <w:szCs w:val="32"/>
            </w:rPr>
            <w:t>9</w:t>
          </w:r>
          <w:r>
            <w:rPr>
              <w:rFonts w:ascii="微软雅黑" w:eastAsia="微软雅黑" w:hAnsi="微软雅黑"/>
              <w:szCs w:val="32"/>
            </w:rPr>
            <w:t>月12日</w:t>
          </w:r>
          <w:r>
            <w:rPr>
              <w:rFonts w:ascii="微软雅黑" w:eastAsia="微软雅黑" w:hAnsi="微软雅黑" w:hint="eastAsia"/>
              <w:szCs w:val="32"/>
            </w:rPr>
            <w:t xml:space="preserve"> </w:t>
          </w:r>
          <w:r>
            <w:rPr>
              <w:rFonts w:ascii="微软雅黑" w:eastAsia="微软雅黑" w:hAnsi="微软雅黑"/>
              <w:szCs w:val="32"/>
            </w:rPr>
            <w:t>星期</w:t>
          </w:r>
          <w:r>
            <w:rPr>
              <w:rFonts w:ascii="微软雅黑" w:eastAsia="微软雅黑" w:hAnsi="微软雅黑" w:hint="eastAsia"/>
              <w:szCs w:val="32"/>
            </w:rPr>
            <w:t>四</w:t>
          </w:r>
        </w:p>
        <w:p w:rsidR="005654E8" w:rsidRDefault="005654E8" w:rsidP="005654E8">
          <w:pPr>
            <w:widowControl/>
            <w:jc w:val="left"/>
          </w:pPr>
        </w:p>
      </w:sdtContent>
    </w:sdt>
    <w:p w:rsidR="005654E8" w:rsidRDefault="005654E8" w:rsidP="005654E8"/>
    <w:p w:rsidR="005654E8" w:rsidRDefault="005654E8" w:rsidP="005654E8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2030094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1EDC" w:rsidRDefault="00821EDC">
          <w:pPr>
            <w:pStyle w:val="TOC"/>
          </w:pPr>
          <w:r>
            <w:rPr>
              <w:lang w:val="zh-CN"/>
            </w:rPr>
            <w:t>目录</w:t>
          </w:r>
        </w:p>
        <w:p w:rsidR="00972BD3" w:rsidRDefault="00821ED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3500" w:history="1">
            <w:r w:rsidR="00972BD3" w:rsidRPr="00636536">
              <w:rPr>
                <w:rStyle w:val="ae"/>
                <w:noProof/>
              </w:rPr>
              <w:t>一、文档简介</w:t>
            </w:r>
            <w:r w:rsidR="00972BD3">
              <w:rPr>
                <w:noProof/>
                <w:webHidden/>
              </w:rPr>
              <w:tab/>
            </w:r>
            <w:r w:rsidR="00972BD3">
              <w:rPr>
                <w:noProof/>
                <w:webHidden/>
              </w:rPr>
              <w:fldChar w:fldCharType="begin"/>
            </w:r>
            <w:r w:rsidR="00972BD3">
              <w:rPr>
                <w:noProof/>
                <w:webHidden/>
              </w:rPr>
              <w:instrText xml:space="preserve"> PAGEREF _Toc19473500 \h </w:instrText>
            </w:r>
            <w:r w:rsidR="00972BD3">
              <w:rPr>
                <w:noProof/>
                <w:webHidden/>
              </w:rPr>
            </w:r>
            <w:r w:rsidR="00972BD3">
              <w:rPr>
                <w:noProof/>
                <w:webHidden/>
              </w:rPr>
              <w:fldChar w:fldCharType="separate"/>
            </w:r>
            <w:r w:rsidR="00972BD3">
              <w:rPr>
                <w:noProof/>
                <w:webHidden/>
              </w:rPr>
              <w:t>4</w:t>
            </w:r>
            <w:r w:rsidR="00972BD3">
              <w:rPr>
                <w:noProof/>
                <w:webHidden/>
              </w:rPr>
              <w:fldChar w:fldCharType="end"/>
            </w:r>
          </w:hyperlink>
        </w:p>
        <w:p w:rsidR="00972BD3" w:rsidRDefault="00972BD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473501" w:history="1">
            <w:r w:rsidRPr="00636536">
              <w:rPr>
                <w:rStyle w:val="ae"/>
                <w:rFonts w:asciiTheme="majorEastAsia" w:eastAsiaTheme="majorEastAsia" w:hAnsiTheme="majorEastAsia"/>
                <w:noProof/>
              </w:rPr>
              <w:t>1.1.</w:t>
            </w:r>
            <w:r w:rsidRPr="00636536">
              <w:rPr>
                <w:rStyle w:val="ae"/>
                <w:noProof/>
              </w:rPr>
              <w:t xml:space="preserve"> </w:t>
            </w:r>
            <w:r w:rsidRPr="00636536">
              <w:rPr>
                <w:rStyle w:val="ae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BD3" w:rsidRDefault="00972BD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473502" w:history="1">
            <w:r w:rsidRPr="00636536">
              <w:rPr>
                <w:rStyle w:val="ae"/>
                <w:rFonts w:asciiTheme="majorEastAsia" w:eastAsiaTheme="majorEastAsia" w:hAnsiTheme="majorEastAsia"/>
                <w:noProof/>
              </w:rPr>
              <w:t>1.2.</w:t>
            </w:r>
            <w:r w:rsidRPr="00636536">
              <w:rPr>
                <w:rStyle w:val="ae"/>
                <w:noProof/>
              </w:rPr>
              <w:t xml:space="preserve"> </w:t>
            </w:r>
            <w:r w:rsidRPr="00636536">
              <w:rPr>
                <w:rStyle w:val="ae"/>
                <w:noProof/>
              </w:rPr>
              <w:t>系统简介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BD3" w:rsidRDefault="00972BD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473503" w:history="1">
            <w:r w:rsidRPr="00636536">
              <w:rPr>
                <w:rStyle w:val="ae"/>
                <w:noProof/>
              </w:rPr>
              <w:t>测试概要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BD3" w:rsidRDefault="00972BD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473504" w:history="1">
            <w:r w:rsidRPr="00636536">
              <w:rPr>
                <w:rStyle w:val="ae"/>
                <w:noProof/>
              </w:rPr>
              <w:t>2.1</w:t>
            </w:r>
            <w:r w:rsidRPr="00636536">
              <w:rPr>
                <w:rStyle w:val="ae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BD3" w:rsidRDefault="00972BD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473505" w:history="1">
            <w:r w:rsidRPr="00636536">
              <w:rPr>
                <w:rStyle w:val="ae"/>
                <w:noProof/>
              </w:rPr>
              <w:t>2.2</w:t>
            </w:r>
            <w:r w:rsidRPr="00636536">
              <w:rPr>
                <w:rStyle w:val="ae"/>
                <w:noProof/>
              </w:rPr>
              <w:t>测试方法和测试结果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BD3" w:rsidRDefault="00972B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473506" w:history="1">
            <w:r w:rsidRPr="00636536">
              <w:rPr>
                <w:rStyle w:val="ae"/>
                <w:noProof/>
              </w:rPr>
              <w:t xml:space="preserve">2.2.1. </w:t>
            </w:r>
            <w:r w:rsidRPr="00636536">
              <w:rPr>
                <w:rStyle w:val="ae"/>
                <w:noProof/>
              </w:rPr>
              <w:t>测试工具介绍：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BD3" w:rsidRDefault="00972B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473507" w:history="1">
            <w:r w:rsidRPr="00636536">
              <w:rPr>
                <w:rStyle w:val="ae"/>
                <w:noProof/>
              </w:rPr>
              <w:t xml:space="preserve">2.2.2. </w:t>
            </w:r>
            <w:r w:rsidRPr="00636536">
              <w:rPr>
                <w:rStyle w:val="ae"/>
                <w:noProof/>
              </w:rPr>
              <w:t>验证输入安全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BD3" w:rsidRDefault="00972B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473508" w:history="1">
            <w:r w:rsidRPr="00636536">
              <w:rPr>
                <w:rStyle w:val="ae"/>
                <w:noProof/>
              </w:rPr>
              <w:t xml:space="preserve">2.2.3. </w:t>
            </w:r>
            <w:r w:rsidRPr="00636536">
              <w:rPr>
                <w:rStyle w:val="ae"/>
                <w:noProof/>
              </w:rPr>
              <w:t>隐藏页面安全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BD3" w:rsidRDefault="00972B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473509" w:history="1">
            <w:r w:rsidRPr="00636536">
              <w:rPr>
                <w:rStyle w:val="ae"/>
                <w:noProof/>
              </w:rPr>
              <w:t xml:space="preserve">2.2.4. </w:t>
            </w:r>
            <w:r w:rsidRPr="00636536">
              <w:rPr>
                <w:rStyle w:val="ae"/>
                <w:noProof/>
              </w:rPr>
              <w:t>会话管理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BD3" w:rsidRDefault="00972B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473510" w:history="1">
            <w:r w:rsidRPr="00636536">
              <w:rPr>
                <w:rStyle w:val="ae"/>
                <w:noProof/>
              </w:rPr>
              <w:t xml:space="preserve">2.2.5. </w:t>
            </w:r>
            <w:r w:rsidRPr="00636536">
              <w:rPr>
                <w:rStyle w:val="ae"/>
                <w:noProof/>
              </w:rPr>
              <w:t>权限控制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BD3" w:rsidRDefault="00972BD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473511" w:history="1">
            <w:r w:rsidRPr="00636536">
              <w:rPr>
                <w:rStyle w:val="ae"/>
                <w:noProof/>
              </w:rPr>
              <w:t xml:space="preserve">2.2.6. </w:t>
            </w:r>
            <w:r w:rsidRPr="00636536">
              <w:rPr>
                <w:rStyle w:val="ae"/>
                <w:noProof/>
              </w:rPr>
              <w:t>注入式漏洞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BD3" w:rsidRDefault="00972BD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473512" w:history="1">
            <w:r w:rsidRPr="00636536">
              <w:rPr>
                <w:rStyle w:val="ae"/>
                <w:noProof/>
              </w:rPr>
              <w:t>2.3</w:t>
            </w:r>
            <w:r w:rsidRPr="00636536">
              <w:rPr>
                <w:rStyle w:val="ae"/>
                <w:noProof/>
              </w:rPr>
              <w:t>测试环境要求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BD3" w:rsidRDefault="00972BD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9473513" w:history="1">
            <w:r w:rsidRPr="00636536">
              <w:rPr>
                <w:rStyle w:val="ae"/>
                <w:noProof/>
              </w:rPr>
              <w:t>三、测试结论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EDC" w:rsidRDefault="00821EDC">
          <w:r>
            <w:rPr>
              <w:b/>
              <w:bCs/>
              <w:lang w:val="zh-CN"/>
            </w:rPr>
            <w:fldChar w:fldCharType="end"/>
          </w:r>
        </w:p>
      </w:sdtContent>
    </w:sdt>
    <w:p w:rsidR="00821EDC" w:rsidRDefault="00821EDC">
      <w:pPr>
        <w:widowControl/>
        <w:jc w:val="left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br w:type="page"/>
      </w:r>
    </w:p>
    <w:p w:rsidR="00794B5E" w:rsidRPr="0046336E" w:rsidRDefault="00794B5E" w:rsidP="00794B5E">
      <w:pPr>
        <w:rPr>
          <w:rFonts w:asciiTheme="minorEastAsia" w:eastAsiaTheme="minorEastAsia" w:hAnsiTheme="minorEastAsia"/>
        </w:rPr>
        <w:sectPr w:rsidR="00794B5E" w:rsidRPr="0046336E" w:rsidSect="00C8415E">
          <w:headerReference w:type="default" r:id="rId9"/>
          <w:pgSz w:w="11906" w:h="16838"/>
          <w:pgMar w:top="1440" w:right="1800" w:bottom="1440" w:left="1800" w:header="465" w:footer="850" w:gutter="0"/>
          <w:cols w:space="425"/>
          <w:docGrid w:type="lines" w:linePitch="312"/>
        </w:sectPr>
      </w:pPr>
    </w:p>
    <w:p w:rsidR="0058565F" w:rsidRPr="00303F5C" w:rsidRDefault="00C35322" w:rsidP="00303F5C">
      <w:pPr>
        <w:pStyle w:val="1"/>
        <w:numPr>
          <w:ilvl w:val="0"/>
          <w:numId w:val="0"/>
        </w:numPr>
      </w:pPr>
      <w:bookmarkStart w:id="0" w:name="_Toc10644718"/>
      <w:bookmarkStart w:id="1" w:name="_Toc19473500"/>
      <w:r w:rsidRPr="00303F5C">
        <w:rPr>
          <w:rFonts w:hint="eastAsia"/>
        </w:rPr>
        <w:lastRenderedPageBreak/>
        <w:t>一、文档简介</w:t>
      </w:r>
      <w:bookmarkEnd w:id="0"/>
      <w:bookmarkEnd w:id="1"/>
      <w:r w:rsidR="0058565F" w:rsidRPr="00303F5C">
        <w:t xml:space="preserve"> </w:t>
      </w:r>
    </w:p>
    <w:p w:rsidR="0058565F" w:rsidRPr="00303F5C" w:rsidRDefault="0058565F" w:rsidP="00303F5C">
      <w:pPr>
        <w:pStyle w:val="2"/>
      </w:pPr>
      <w:bookmarkStart w:id="2" w:name="_Toc10644719"/>
      <w:bookmarkStart w:id="3" w:name="_Toc19473501"/>
      <w:bookmarkStart w:id="4" w:name="_GoBack"/>
      <w:bookmarkEnd w:id="4"/>
      <w:r w:rsidRPr="00303F5C">
        <w:t>编写目的</w:t>
      </w:r>
      <w:bookmarkEnd w:id="2"/>
      <w:bookmarkEnd w:id="3"/>
      <w:r w:rsidRPr="00303F5C">
        <w:t xml:space="preserve"> </w:t>
      </w:r>
    </w:p>
    <w:p w:rsidR="00A80FDC" w:rsidRPr="00A80FDC" w:rsidRDefault="00A80FDC" w:rsidP="0032532C">
      <w:pPr>
        <w:ind w:firstLine="420"/>
      </w:pPr>
      <w:r>
        <w:rPr>
          <w:rFonts w:hint="eastAsia"/>
        </w:rPr>
        <w:t>本文档</w:t>
      </w:r>
      <w:r w:rsidR="00F966BF">
        <w:rPr>
          <w:rFonts w:hint="eastAsia"/>
        </w:rPr>
        <w:t>的主要内容是记录</w:t>
      </w:r>
      <w:r w:rsidR="009F2D87">
        <w:rPr>
          <w:rFonts w:hint="eastAsia"/>
        </w:rPr>
        <w:t>高校实验室网站开发项目</w:t>
      </w:r>
      <w:r>
        <w:rPr>
          <w:rFonts w:hint="eastAsia"/>
        </w:rPr>
        <w:t>安全性测试的测试过程</w:t>
      </w:r>
      <w:r w:rsidR="00F966BF">
        <w:rPr>
          <w:rFonts w:hint="eastAsia"/>
        </w:rPr>
        <w:t>、记录和分析</w:t>
      </w:r>
      <w:r>
        <w:rPr>
          <w:rFonts w:hint="eastAsia"/>
        </w:rPr>
        <w:t>经过测试暴露出的系统安全</w:t>
      </w:r>
      <w:r w:rsidR="0032532C">
        <w:rPr>
          <w:rFonts w:hint="eastAsia"/>
        </w:rPr>
        <w:t>漏洞，</w:t>
      </w:r>
      <w:r w:rsidR="0032532C">
        <w:rPr>
          <w:rFonts w:hint="eastAsia"/>
        </w:rPr>
        <w:t xml:space="preserve"> </w:t>
      </w:r>
      <w:r w:rsidR="0032532C">
        <w:rPr>
          <w:rFonts w:hint="eastAsia"/>
        </w:rPr>
        <w:t>并在文末给出针对本系统的测试结论和测试建议。</w:t>
      </w:r>
    </w:p>
    <w:p w:rsidR="0058565F" w:rsidRPr="00303F5C" w:rsidRDefault="0058565F" w:rsidP="00303F5C">
      <w:pPr>
        <w:pStyle w:val="2"/>
      </w:pPr>
      <w:bookmarkStart w:id="5" w:name="_Toc10644721"/>
      <w:bookmarkStart w:id="6" w:name="_Toc19473502"/>
      <w:r w:rsidRPr="00303F5C">
        <w:t>系统简介</w:t>
      </w:r>
      <w:bookmarkEnd w:id="5"/>
      <w:bookmarkEnd w:id="6"/>
      <w:r w:rsidRPr="00303F5C">
        <w:t xml:space="preserve"> </w:t>
      </w:r>
    </w:p>
    <w:p w:rsidR="001C3A8C" w:rsidRPr="001C3A8C" w:rsidRDefault="001C3A8C" w:rsidP="001C3A8C">
      <w:pPr>
        <w:rPr>
          <w:rFonts w:hint="eastAsia"/>
        </w:rPr>
      </w:pPr>
      <w:r>
        <w:rPr>
          <w:rFonts w:hint="eastAsia"/>
        </w:rPr>
        <w:t>本网站分为游客、教师</w:t>
      </w:r>
      <w:r>
        <w:rPr>
          <w:rFonts w:hint="eastAsia"/>
        </w:rPr>
        <w:t>/</w:t>
      </w:r>
      <w:r>
        <w:rPr>
          <w:rFonts w:hint="eastAsia"/>
        </w:rPr>
        <w:t>学生、管理员三个视图，其</w:t>
      </w:r>
      <w:r w:rsidR="00AC3836">
        <w:rPr>
          <w:rFonts w:hint="eastAsia"/>
        </w:rPr>
        <w:t>功能结构图如下：</w:t>
      </w:r>
    </w:p>
    <w:p w:rsidR="0058565F" w:rsidRDefault="001C3A8C" w:rsidP="00A80FDC">
      <w:pPr>
        <w:widowControl/>
        <w:jc w:val="left"/>
        <w:rPr>
          <w:rStyle w:val="aa"/>
          <w:rFonts w:ascii="宋体" w:hAnsi="宋体" w:cs="宋体"/>
          <w:i w:val="0"/>
          <w:iCs w:val="0"/>
          <w:color w:val="auto"/>
          <w:kern w:val="0"/>
          <w:sz w:val="24"/>
        </w:rPr>
      </w:pPr>
      <w:r>
        <w:rPr>
          <w:rFonts w:hint="eastAsia"/>
          <w:b/>
          <w:bCs/>
          <w:noProof/>
          <w:sz w:val="30"/>
          <w:szCs w:val="30"/>
        </w:rPr>
        <w:drawing>
          <wp:inline distT="0" distB="0" distL="0" distR="0" wp14:anchorId="708C9352" wp14:editId="5BFC9F02">
            <wp:extent cx="5274310" cy="3320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用户功能结构图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80"/>
                    <a:stretch/>
                  </pic:blipFill>
                  <pic:spPr bwMode="auto"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836" w:rsidRDefault="00AC3836" w:rsidP="00AC3836">
      <w:pPr>
        <w:widowControl/>
        <w:jc w:val="center"/>
        <w:rPr>
          <w:rStyle w:val="aa"/>
          <w:rFonts w:ascii="宋体" w:hAnsi="宋体" w:cs="宋体"/>
          <w:i w:val="0"/>
          <w:iCs w:val="0"/>
          <w:color w:val="auto"/>
          <w:kern w:val="0"/>
          <w:sz w:val="24"/>
        </w:rPr>
      </w:pPr>
      <w:r>
        <w:rPr>
          <w:rStyle w:val="aa"/>
          <w:rFonts w:ascii="宋体" w:hAnsi="宋体" w:cs="宋体" w:hint="eastAsia"/>
          <w:i w:val="0"/>
          <w:iCs w:val="0"/>
          <w:color w:val="auto"/>
          <w:kern w:val="0"/>
          <w:sz w:val="24"/>
        </w:rPr>
        <w:t>教师/学生功能结构图</w:t>
      </w:r>
    </w:p>
    <w:p w:rsidR="00AC3836" w:rsidRDefault="00AC3836" w:rsidP="00AC3836">
      <w:pPr>
        <w:widowControl/>
        <w:jc w:val="center"/>
        <w:rPr>
          <w:rStyle w:val="aa"/>
          <w:rFonts w:ascii="宋体" w:hAnsi="宋体" w:cs="宋体"/>
          <w:i w:val="0"/>
          <w:iCs w:val="0"/>
          <w:color w:val="auto"/>
          <w:kern w:val="0"/>
          <w:sz w:val="24"/>
        </w:rPr>
      </w:pPr>
      <w:r>
        <w:rPr>
          <w:rFonts w:hint="eastAsia"/>
          <w:b/>
          <w:bCs/>
          <w:noProof/>
          <w:sz w:val="24"/>
        </w:rPr>
        <w:lastRenderedPageBreak/>
        <w:drawing>
          <wp:inline distT="0" distB="0" distL="0" distR="0" wp14:anchorId="70D10169" wp14:editId="1D2FFDA1">
            <wp:extent cx="5274310" cy="39166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系统管理员功能结构图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73"/>
                    <a:stretch/>
                  </pic:blipFill>
                  <pic:spPr bwMode="auto">
                    <a:xfrm>
                      <a:off x="0" y="0"/>
                      <a:ext cx="5274310" cy="391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836" w:rsidRPr="00A80FDC" w:rsidRDefault="00AC3836" w:rsidP="00AC3836">
      <w:pPr>
        <w:widowControl/>
        <w:jc w:val="center"/>
        <w:rPr>
          <w:rStyle w:val="aa"/>
          <w:rFonts w:ascii="宋体" w:hAnsi="宋体" w:cs="宋体" w:hint="eastAsia"/>
          <w:i w:val="0"/>
          <w:iCs w:val="0"/>
          <w:color w:val="auto"/>
          <w:kern w:val="0"/>
          <w:sz w:val="24"/>
        </w:rPr>
      </w:pPr>
      <w:r>
        <w:rPr>
          <w:rStyle w:val="aa"/>
          <w:rFonts w:ascii="宋体" w:hAnsi="宋体" w:cs="宋体" w:hint="eastAsia"/>
          <w:i w:val="0"/>
          <w:iCs w:val="0"/>
          <w:color w:val="auto"/>
          <w:kern w:val="0"/>
          <w:sz w:val="24"/>
        </w:rPr>
        <w:t>管理员功能结构图</w:t>
      </w:r>
      <w:r w:rsidR="00131FFF">
        <w:rPr>
          <w:rStyle w:val="aa"/>
          <w:rFonts w:ascii="宋体" w:hAnsi="宋体" w:cs="宋体"/>
          <w:i w:val="0"/>
          <w:iCs w:val="0"/>
          <w:color w:val="auto"/>
          <w:kern w:val="0"/>
          <w:sz w:val="24"/>
        </w:rPr>
        <w:tab/>
      </w:r>
    </w:p>
    <w:p w:rsidR="0058565F" w:rsidRPr="00303F5C" w:rsidRDefault="00C35322" w:rsidP="00303F5C">
      <w:pPr>
        <w:pStyle w:val="1"/>
        <w:numPr>
          <w:ilvl w:val="0"/>
          <w:numId w:val="0"/>
        </w:numPr>
      </w:pPr>
      <w:bookmarkStart w:id="7" w:name="_Toc10644723"/>
      <w:bookmarkStart w:id="8" w:name="_Toc19473503"/>
      <w:r w:rsidRPr="00303F5C">
        <w:t>测试概要</w:t>
      </w:r>
      <w:bookmarkEnd w:id="7"/>
      <w:bookmarkEnd w:id="8"/>
      <w:r w:rsidR="0058565F" w:rsidRPr="00303F5C">
        <w:t xml:space="preserve"> </w:t>
      </w:r>
    </w:p>
    <w:p w:rsidR="0058565F" w:rsidRPr="00303F5C" w:rsidRDefault="00F35FEF" w:rsidP="00303F5C">
      <w:pPr>
        <w:pStyle w:val="2"/>
        <w:numPr>
          <w:ilvl w:val="0"/>
          <w:numId w:val="0"/>
        </w:numPr>
      </w:pPr>
      <w:bookmarkStart w:id="9" w:name="_Toc10644724"/>
      <w:bookmarkStart w:id="10" w:name="_Toc19473504"/>
      <w:r w:rsidRPr="00303F5C">
        <w:rPr>
          <w:rFonts w:hint="eastAsia"/>
        </w:rPr>
        <w:t>2</w:t>
      </w:r>
      <w:r w:rsidRPr="00303F5C">
        <w:t>.1</w:t>
      </w:r>
      <w:r w:rsidR="0058565F" w:rsidRPr="00303F5C">
        <w:rPr>
          <w:rFonts w:hint="eastAsia"/>
        </w:rPr>
        <w:t>测试范围</w:t>
      </w:r>
      <w:bookmarkEnd w:id="9"/>
      <w:bookmarkEnd w:id="10"/>
    </w:p>
    <w:p w:rsidR="00CB3385" w:rsidRDefault="00CB3385" w:rsidP="00AC7174">
      <w:pPr>
        <w:pStyle w:val="main"/>
        <w:jc w:val="both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对系统的安全测试范围包括</w:t>
      </w:r>
    </w:p>
    <w:p w:rsidR="0058565F" w:rsidRDefault="00CB3385" w:rsidP="009C1C62">
      <w:pPr>
        <w:pStyle w:val="main"/>
        <w:numPr>
          <w:ilvl w:val="0"/>
          <w:numId w:val="4"/>
        </w:numPr>
        <w:jc w:val="both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全部的功能操作，验证其操作中是否会出现安全威胁</w:t>
      </w:r>
    </w:p>
    <w:p w:rsidR="00CB3385" w:rsidRDefault="00310FA1" w:rsidP="009C1C62">
      <w:pPr>
        <w:pStyle w:val="main"/>
        <w:numPr>
          <w:ilvl w:val="0"/>
          <w:numId w:val="4"/>
        </w:numPr>
        <w:jc w:val="both"/>
        <w:rPr>
          <w:rFonts w:ascii="宋体" w:hAnsi="宋体" w:cs="Times New Roman"/>
          <w:sz w:val="24"/>
          <w:szCs w:val="24"/>
        </w:rPr>
      </w:pPr>
      <w:r w:rsidRPr="00310FA1">
        <w:rPr>
          <w:rFonts w:ascii="宋体" w:hAnsi="宋体" w:cs="Times New Roman" w:hint="eastAsia"/>
          <w:sz w:val="24"/>
          <w:szCs w:val="24"/>
        </w:rPr>
        <w:t>测试覆盖的漏洞点</w:t>
      </w:r>
      <w:r w:rsidR="00CB3385" w:rsidRPr="00310FA1">
        <w:rPr>
          <w:rFonts w:ascii="宋体" w:hAnsi="宋体" w:cs="Times New Roman" w:hint="eastAsia"/>
          <w:sz w:val="24"/>
          <w:szCs w:val="24"/>
        </w:rPr>
        <w:t>包括：SQL注入、访问控制缺陷、输入安全、</w:t>
      </w:r>
      <w:r w:rsidR="005D7FEC">
        <w:rPr>
          <w:rFonts w:ascii="宋体" w:hAnsi="宋体" w:cs="Times New Roman" w:hint="eastAsia"/>
          <w:sz w:val="24"/>
          <w:szCs w:val="24"/>
        </w:rPr>
        <w:t>隐藏页面、</w:t>
      </w:r>
      <w:r w:rsidR="00CB3385" w:rsidRPr="00310FA1">
        <w:rPr>
          <w:rFonts w:ascii="宋体" w:hAnsi="宋体" w:cs="Times New Roman" w:hint="eastAsia"/>
          <w:sz w:val="24"/>
          <w:szCs w:val="24"/>
        </w:rPr>
        <w:t>会话管理、</w:t>
      </w:r>
      <w:r w:rsidRPr="00310FA1">
        <w:rPr>
          <w:rFonts w:ascii="宋体" w:hAnsi="宋体" w:cs="Times New Roman" w:hint="eastAsia"/>
          <w:sz w:val="24"/>
          <w:szCs w:val="24"/>
        </w:rPr>
        <w:t>注入式漏洞、</w:t>
      </w:r>
      <w:proofErr w:type="gramStart"/>
      <w:r w:rsidRPr="00310FA1">
        <w:rPr>
          <w:rFonts w:ascii="宋体" w:hAnsi="宋体" w:cs="Times New Roman" w:hint="eastAsia"/>
          <w:sz w:val="24"/>
          <w:szCs w:val="24"/>
        </w:rPr>
        <w:t>跨站脚本</w:t>
      </w:r>
      <w:proofErr w:type="gramEnd"/>
      <w:r w:rsidRPr="00310FA1">
        <w:rPr>
          <w:rFonts w:ascii="宋体" w:hAnsi="宋体" w:cs="Times New Roman" w:hint="eastAsia"/>
          <w:sz w:val="24"/>
          <w:szCs w:val="24"/>
        </w:rPr>
        <w:t>(</w:t>
      </w:r>
      <w:r w:rsidRPr="00310FA1">
        <w:rPr>
          <w:rFonts w:ascii="宋体" w:hAnsi="宋体" w:cs="Times New Roman"/>
          <w:sz w:val="24"/>
          <w:szCs w:val="24"/>
        </w:rPr>
        <w:t>XSS)</w:t>
      </w:r>
    </w:p>
    <w:p w:rsidR="00973369" w:rsidRDefault="00973369" w:rsidP="00973369">
      <w:pPr>
        <w:pStyle w:val="main"/>
        <w:jc w:val="both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主要测试手段有：</w:t>
      </w:r>
    </w:p>
    <w:p w:rsidR="00973369" w:rsidRDefault="00973369" w:rsidP="009C1C62">
      <w:pPr>
        <w:pStyle w:val="main"/>
        <w:numPr>
          <w:ilvl w:val="0"/>
          <w:numId w:val="3"/>
        </w:numPr>
        <w:jc w:val="both"/>
        <w:rPr>
          <w:rFonts w:ascii="宋体" w:hAnsi="宋体" w:cs="Times New Roman"/>
          <w:iCs/>
          <w:sz w:val="24"/>
          <w:szCs w:val="24"/>
        </w:rPr>
      </w:pPr>
      <w:r>
        <w:rPr>
          <w:rFonts w:ascii="宋体" w:hAnsi="宋体" w:cs="Times New Roman" w:hint="eastAsia"/>
          <w:iCs/>
          <w:sz w:val="24"/>
          <w:szCs w:val="24"/>
        </w:rPr>
        <w:t>使用常见的攻击手段尝试对系统进行攻击</w:t>
      </w:r>
    </w:p>
    <w:p w:rsidR="00973369" w:rsidRDefault="00973369" w:rsidP="009C1C62">
      <w:pPr>
        <w:pStyle w:val="main"/>
        <w:numPr>
          <w:ilvl w:val="0"/>
          <w:numId w:val="3"/>
        </w:numPr>
        <w:jc w:val="both"/>
        <w:rPr>
          <w:rFonts w:ascii="宋体" w:hAnsi="宋体" w:cs="Times New Roman"/>
          <w:iCs/>
          <w:sz w:val="24"/>
          <w:szCs w:val="24"/>
        </w:rPr>
      </w:pPr>
      <w:r>
        <w:rPr>
          <w:rFonts w:ascii="宋体" w:hAnsi="宋体" w:cs="Times New Roman" w:hint="eastAsia"/>
          <w:iCs/>
          <w:sz w:val="24"/>
          <w:szCs w:val="24"/>
        </w:rPr>
        <w:t>使用自动化检测工具对网站进行扫描</w:t>
      </w:r>
    </w:p>
    <w:p w:rsidR="00973369" w:rsidRPr="002015E6" w:rsidRDefault="00973369" w:rsidP="009C1C62">
      <w:pPr>
        <w:pStyle w:val="main"/>
        <w:numPr>
          <w:ilvl w:val="0"/>
          <w:numId w:val="3"/>
        </w:numPr>
        <w:jc w:val="both"/>
        <w:rPr>
          <w:rFonts w:ascii="宋体" w:hAnsi="宋体" w:cs="Times New Roman"/>
          <w:iCs/>
          <w:sz w:val="24"/>
          <w:szCs w:val="24"/>
        </w:rPr>
      </w:pPr>
      <w:r>
        <w:rPr>
          <w:rFonts w:ascii="宋体" w:hAnsi="宋体" w:cs="Times New Roman" w:hint="eastAsia"/>
          <w:iCs/>
          <w:sz w:val="24"/>
          <w:szCs w:val="24"/>
        </w:rPr>
        <w:t>进行多种非预期的操作验证系统响应是否满足安全要求。</w:t>
      </w:r>
    </w:p>
    <w:p w:rsidR="00AC7174" w:rsidRPr="00303F5C" w:rsidRDefault="00F35FEF" w:rsidP="00303F5C">
      <w:pPr>
        <w:pStyle w:val="2"/>
        <w:numPr>
          <w:ilvl w:val="0"/>
          <w:numId w:val="0"/>
        </w:numPr>
        <w:rPr>
          <w:rFonts w:hint="eastAsia"/>
        </w:rPr>
      </w:pPr>
      <w:bookmarkStart w:id="11" w:name="_Toc10644725"/>
      <w:bookmarkStart w:id="12" w:name="_Toc19473505"/>
      <w:r w:rsidRPr="00303F5C">
        <w:rPr>
          <w:rFonts w:hint="eastAsia"/>
        </w:rPr>
        <w:lastRenderedPageBreak/>
        <w:t>2</w:t>
      </w:r>
      <w:r w:rsidRPr="00303F5C">
        <w:t>.2</w:t>
      </w:r>
      <w:r w:rsidR="00AC7174" w:rsidRPr="00303F5C">
        <w:t>测试方法和</w:t>
      </w:r>
      <w:r w:rsidR="00AC7174" w:rsidRPr="00303F5C">
        <w:rPr>
          <w:rFonts w:hint="eastAsia"/>
        </w:rPr>
        <w:t>测试</w:t>
      </w:r>
      <w:bookmarkEnd w:id="11"/>
      <w:r w:rsidR="00AE1615">
        <w:rPr>
          <w:rFonts w:hint="eastAsia"/>
        </w:rPr>
        <w:t>结果</w:t>
      </w:r>
      <w:bookmarkEnd w:id="12"/>
    </w:p>
    <w:p w:rsidR="001B71FE" w:rsidRPr="00ED1711" w:rsidRDefault="001B71FE" w:rsidP="00ED1711">
      <w:pPr>
        <w:pStyle w:val="3"/>
        <w:numPr>
          <w:ilvl w:val="0"/>
          <w:numId w:val="0"/>
        </w:numPr>
      </w:pPr>
      <w:bookmarkStart w:id="13" w:name="_Toc458523616"/>
      <w:bookmarkStart w:id="14" w:name="_Toc458527291"/>
      <w:bookmarkStart w:id="15" w:name="_Toc10644726"/>
      <w:bookmarkStart w:id="16" w:name="_Toc19473506"/>
      <w:r w:rsidRPr="00ED1711">
        <w:rPr>
          <w:rFonts w:hint="eastAsia"/>
        </w:rPr>
        <w:t>2.2.1.</w:t>
      </w:r>
      <w:r w:rsidRPr="00ED1711">
        <w:t xml:space="preserve"> </w:t>
      </w:r>
      <w:r w:rsidRPr="00ED1711">
        <w:rPr>
          <w:rFonts w:hint="eastAsia"/>
        </w:rPr>
        <w:t>测试工具介绍：</w:t>
      </w:r>
      <w:bookmarkEnd w:id="13"/>
      <w:bookmarkEnd w:id="14"/>
      <w:bookmarkEnd w:id="15"/>
      <w:bookmarkEnd w:id="16"/>
    </w:p>
    <w:tbl>
      <w:tblPr>
        <w:tblW w:w="82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4"/>
        <w:gridCol w:w="2332"/>
        <w:gridCol w:w="2126"/>
        <w:gridCol w:w="1985"/>
      </w:tblGrid>
      <w:tr w:rsidR="001B71FE" w:rsidRPr="00DA308B" w:rsidTr="00AD4A2F">
        <w:trPr>
          <w:trHeight w:val="300"/>
        </w:trPr>
        <w:tc>
          <w:tcPr>
            <w:tcW w:w="1794" w:type="dxa"/>
            <w:shd w:val="clear" w:color="auto" w:fill="C0C0C0"/>
            <w:noWrap/>
            <w:vAlign w:val="center"/>
          </w:tcPr>
          <w:p w:rsidR="001B71FE" w:rsidRPr="00814A42" w:rsidRDefault="001B71FE" w:rsidP="00AD4A2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4A4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工具名称</w:t>
            </w:r>
          </w:p>
        </w:tc>
        <w:tc>
          <w:tcPr>
            <w:tcW w:w="2332" w:type="dxa"/>
            <w:shd w:val="clear" w:color="auto" w:fill="C0C0C0"/>
            <w:noWrap/>
            <w:vAlign w:val="center"/>
          </w:tcPr>
          <w:p w:rsidR="001B71FE" w:rsidRPr="00814A42" w:rsidRDefault="001B71FE" w:rsidP="00AD4A2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4A4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用途</w:t>
            </w:r>
          </w:p>
        </w:tc>
        <w:tc>
          <w:tcPr>
            <w:tcW w:w="2126" w:type="dxa"/>
            <w:shd w:val="clear" w:color="auto" w:fill="C0C0C0"/>
            <w:noWrap/>
            <w:vAlign w:val="center"/>
          </w:tcPr>
          <w:p w:rsidR="001B71FE" w:rsidRPr="00814A42" w:rsidRDefault="001B71FE" w:rsidP="00AD4A2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4A4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生产厂商</w:t>
            </w:r>
          </w:p>
        </w:tc>
        <w:tc>
          <w:tcPr>
            <w:tcW w:w="1985" w:type="dxa"/>
            <w:shd w:val="clear" w:color="auto" w:fill="C0C0C0"/>
            <w:noWrap/>
            <w:vAlign w:val="center"/>
          </w:tcPr>
          <w:p w:rsidR="001B71FE" w:rsidRPr="00814A42" w:rsidRDefault="001B71FE" w:rsidP="00AD4A2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4A4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版本</w:t>
            </w:r>
          </w:p>
        </w:tc>
      </w:tr>
      <w:tr w:rsidR="001B71FE" w:rsidRPr="00DA308B" w:rsidTr="00AD4A2F">
        <w:trPr>
          <w:trHeight w:val="525"/>
        </w:trPr>
        <w:tc>
          <w:tcPr>
            <w:tcW w:w="1794" w:type="dxa"/>
            <w:shd w:val="clear" w:color="auto" w:fill="auto"/>
          </w:tcPr>
          <w:p w:rsidR="001B71FE" w:rsidRPr="000511B0" w:rsidRDefault="001B71FE" w:rsidP="00AD4A2F">
            <w:pPr>
              <w:widowControl/>
              <w:rPr>
                <w:rFonts w:ascii="宋体" w:hAnsi="宋体"/>
                <w:kern w:val="0"/>
              </w:rPr>
            </w:pPr>
            <w:r w:rsidRPr="000511B0">
              <w:rPr>
                <w:rFonts w:ascii="宋体" w:hAnsi="宋体" w:hint="eastAsia"/>
                <w:kern w:val="0"/>
              </w:rPr>
              <w:t>御剑后台扫描</w:t>
            </w:r>
          </w:p>
        </w:tc>
        <w:tc>
          <w:tcPr>
            <w:tcW w:w="2332" w:type="dxa"/>
            <w:shd w:val="clear" w:color="auto" w:fill="auto"/>
          </w:tcPr>
          <w:p w:rsidR="001B71FE" w:rsidRPr="000511B0" w:rsidRDefault="00FF0A82" w:rsidP="00AD4A2F">
            <w:pPr>
              <w:widowControl/>
              <w:rPr>
                <w:rFonts w:ascii="宋体" w:hAnsi="宋体"/>
                <w:kern w:val="0"/>
              </w:rPr>
            </w:pPr>
            <w:r w:rsidRPr="000511B0">
              <w:rPr>
                <w:rFonts w:ascii="宋体" w:hAnsi="宋体" w:hint="eastAsia"/>
                <w:kern w:val="0"/>
              </w:rPr>
              <w:t>扫描后台隐藏目录</w:t>
            </w:r>
          </w:p>
        </w:tc>
        <w:tc>
          <w:tcPr>
            <w:tcW w:w="2126" w:type="dxa"/>
            <w:shd w:val="clear" w:color="auto" w:fill="auto"/>
          </w:tcPr>
          <w:p w:rsidR="001B71FE" w:rsidRPr="000511B0" w:rsidRDefault="000511B0" w:rsidP="00AD4A2F">
            <w:pPr>
              <w:widowControl/>
              <w:rPr>
                <w:rFonts w:ascii="宋体" w:hAnsi="宋体"/>
                <w:kern w:val="0"/>
              </w:rPr>
            </w:pPr>
            <w:proofErr w:type="gramStart"/>
            <w:r w:rsidRPr="000511B0">
              <w:rPr>
                <w:rFonts w:ascii="宋体" w:hAnsi="宋体" w:hint="eastAsia"/>
                <w:kern w:val="0"/>
              </w:rPr>
              <w:t>御剑</w:t>
            </w:r>
            <w:r w:rsidR="00FF0A82" w:rsidRPr="000511B0">
              <w:rPr>
                <w:rFonts w:ascii="宋体" w:hAnsi="宋体" w:hint="eastAsia"/>
                <w:kern w:val="0"/>
              </w:rPr>
              <w:t>独孤</w:t>
            </w:r>
            <w:proofErr w:type="gramEnd"/>
            <w:r w:rsidRPr="000511B0">
              <w:rPr>
                <w:rFonts w:ascii="宋体" w:hAnsi="宋体" w:hint="eastAsia"/>
                <w:kern w:val="0"/>
              </w:rPr>
              <w:t>(个体</w:t>
            </w:r>
            <w:r w:rsidRPr="000511B0">
              <w:rPr>
                <w:rFonts w:ascii="宋体" w:hAnsi="宋体"/>
                <w:kern w:val="0"/>
              </w:rPr>
              <w:t>)</w:t>
            </w:r>
          </w:p>
        </w:tc>
        <w:tc>
          <w:tcPr>
            <w:tcW w:w="1985" w:type="dxa"/>
            <w:shd w:val="clear" w:color="auto" w:fill="auto"/>
          </w:tcPr>
          <w:p w:rsidR="001B71FE" w:rsidRPr="000511B0" w:rsidRDefault="00D05623" w:rsidP="00AD4A2F">
            <w:pPr>
              <w:widowControl/>
              <w:rPr>
                <w:rStyle w:val="aa"/>
                <w:i w:val="0"/>
                <w:sz w:val="24"/>
              </w:rPr>
            </w:pPr>
            <w:r>
              <w:rPr>
                <w:rFonts w:ascii="宋体" w:hAnsi="宋体"/>
                <w:iCs/>
                <w:kern w:val="0"/>
              </w:rPr>
              <w:t>1</w:t>
            </w:r>
            <w:r w:rsidR="000511B0" w:rsidRPr="000511B0">
              <w:rPr>
                <w:rFonts w:ascii="宋体" w:hAnsi="宋体"/>
                <w:iCs/>
                <w:kern w:val="0"/>
              </w:rPr>
              <w:t>.0</w:t>
            </w:r>
          </w:p>
        </w:tc>
      </w:tr>
      <w:tr w:rsidR="001B71FE" w:rsidRPr="00DA308B" w:rsidTr="00AD4A2F">
        <w:trPr>
          <w:trHeight w:val="525"/>
        </w:trPr>
        <w:tc>
          <w:tcPr>
            <w:tcW w:w="1794" w:type="dxa"/>
            <w:shd w:val="clear" w:color="auto" w:fill="auto"/>
          </w:tcPr>
          <w:p w:rsidR="001B71FE" w:rsidRPr="000511B0" w:rsidRDefault="006D0A11" w:rsidP="000511B0">
            <w:pPr>
              <w:widowControl/>
              <w:rPr>
                <w:rFonts w:ascii="宋体" w:hAnsi="宋体"/>
                <w:kern w:val="0"/>
              </w:rPr>
            </w:pPr>
            <w:proofErr w:type="spellStart"/>
            <w:r>
              <w:rPr>
                <w:rFonts w:ascii="宋体" w:hAnsi="宋体"/>
                <w:kern w:val="0"/>
              </w:rPr>
              <w:t>Acunetix</w:t>
            </w:r>
            <w:proofErr w:type="spellEnd"/>
            <w:r>
              <w:rPr>
                <w:rFonts w:ascii="宋体" w:hAnsi="宋体"/>
                <w:kern w:val="0"/>
              </w:rPr>
              <w:t xml:space="preserve"> </w:t>
            </w:r>
            <w:r w:rsidR="000511B0" w:rsidRPr="000511B0">
              <w:rPr>
                <w:rFonts w:ascii="宋体" w:hAnsi="宋体"/>
                <w:kern w:val="0"/>
              </w:rPr>
              <w:t xml:space="preserve">Web Vulnerability Scanner </w:t>
            </w:r>
          </w:p>
        </w:tc>
        <w:tc>
          <w:tcPr>
            <w:tcW w:w="2332" w:type="dxa"/>
            <w:shd w:val="clear" w:color="auto" w:fill="auto"/>
          </w:tcPr>
          <w:p w:rsidR="001B71FE" w:rsidRPr="000511B0" w:rsidRDefault="000511B0" w:rsidP="00AD4A2F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对网站安全威胁进行全面的扫描</w:t>
            </w:r>
          </w:p>
        </w:tc>
        <w:tc>
          <w:tcPr>
            <w:tcW w:w="2126" w:type="dxa"/>
            <w:shd w:val="clear" w:color="auto" w:fill="auto"/>
          </w:tcPr>
          <w:p w:rsidR="001B71FE" w:rsidRPr="00511CE2" w:rsidRDefault="00511CE2" w:rsidP="00AD4A2F">
            <w:pPr>
              <w:widowControl/>
              <w:rPr>
                <w:rFonts w:ascii="宋体" w:hAnsi="宋体"/>
                <w:iCs/>
                <w:kern w:val="0"/>
              </w:rPr>
            </w:pPr>
            <w:proofErr w:type="spellStart"/>
            <w:r w:rsidRPr="00511CE2">
              <w:rPr>
                <w:rFonts w:ascii="宋体" w:hAnsi="宋体"/>
                <w:iCs/>
                <w:kern w:val="0"/>
              </w:rPr>
              <w:t>Acunetix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1B71FE" w:rsidRPr="00511CE2" w:rsidRDefault="00511CE2" w:rsidP="00AD4A2F">
            <w:pPr>
              <w:widowControl/>
              <w:rPr>
                <w:rFonts w:ascii="宋体" w:hAnsi="宋体"/>
                <w:kern w:val="0"/>
              </w:rPr>
            </w:pPr>
            <w:r w:rsidRPr="00D05623">
              <w:rPr>
                <w:rFonts w:ascii="宋体" w:hAnsi="宋体" w:hint="eastAsia"/>
                <w:iCs/>
                <w:kern w:val="0"/>
              </w:rPr>
              <w:t>1</w:t>
            </w:r>
            <w:r w:rsidRPr="00D05623">
              <w:rPr>
                <w:rFonts w:ascii="宋体" w:hAnsi="宋体"/>
                <w:iCs/>
                <w:kern w:val="0"/>
              </w:rPr>
              <w:t>0.5</w:t>
            </w:r>
          </w:p>
        </w:tc>
      </w:tr>
    </w:tbl>
    <w:p w:rsidR="001B71FE" w:rsidRPr="0059048B" w:rsidRDefault="001B71FE" w:rsidP="006D0A11">
      <w:pPr>
        <w:rPr>
          <w:rFonts w:ascii="宋体" w:hAnsi="宋体"/>
          <w:sz w:val="24"/>
        </w:rPr>
      </w:pPr>
    </w:p>
    <w:p w:rsidR="005D7FEC" w:rsidRPr="00ED1711" w:rsidRDefault="00382BFF" w:rsidP="00ED1711">
      <w:pPr>
        <w:pStyle w:val="3"/>
        <w:numPr>
          <w:ilvl w:val="0"/>
          <w:numId w:val="0"/>
        </w:numPr>
      </w:pPr>
      <w:bookmarkStart w:id="17" w:name="_Toc458432170"/>
      <w:bookmarkStart w:id="18" w:name="_Toc458523606"/>
      <w:bookmarkStart w:id="19" w:name="_Toc458527281"/>
      <w:bookmarkStart w:id="20" w:name="_Toc10644727"/>
      <w:bookmarkStart w:id="21" w:name="_Toc19473507"/>
      <w:r w:rsidRPr="00ED1711">
        <w:rPr>
          <w:rFonts w:hint="eastAsia"/>
        </w:rPr>
        <w:t>2.</w:t>
      </w:r>
      <w:r w:rsidRPr="00ED1711">
        <w:t>2.</w:t>
      </w:r>
      <w:r w:rsidR="00973369" w:rsidRPr="00ED1711">
        <w:t>2</w:t>
      </w:r>
      <w:r w:rsidR="00884B7C" w:rsidRPr="00ED1711">
        <w:rPr>
          <w:rFonts w:hint="eastAsia"/>
        </w:rPr>
        <w:t>.</w:t>
      </w:r>
      <w:r w:rsidR="00884B7C" w:rsidRPr="00ED1711">
        <w:t xml:space="preserve"> </w:t>
      </w:r>
      <w:r w:rsidRPr="00ED1711">
        <w:t>验证输入安全</w:t>
      </w:r>
      <w:bookmarkEnd w:id="17"/>
      <w:bookmarkEnd w:id="18"/>
      <w:bookmarkEnd w:id="19"/>
      <w:bookmarkEnd w:id="20"/>
      <w:bookmarkEnd w:id="21"/>
    </w:p>
    <w:p w:rsidR="005D7FEC" w:rsidRDefault="005D7FEC" w:rsidP="00521E4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输入安全主要包括</w:t>
      </w:r>
      <w:r w:rsidR="00521E46">
        <w:rPr>
          <w:rFonts w:ascii="宋体" w:hAnsi="宋体" w:hint="eastAsia"/>
          <w:sz w:val="24"/>
        </w:rPr>
        <w:t>验证</w:t>
      </w:r>
      <w:r w:rsidR="00382BFF" w:rsidRPr="0059048B">
        <w:rPr>
          <w:rFonts w:ascii="宋体" w:hAnsi="宋体"/>
          <w:sz w:val="24"/>
        </w:rPr>
        <w:t>数据类型（字符串，整型，实数，等）、允许的字符集、最</w:t>
      </w:r>
      <w:r w:rsidR="00521E46">
        <w:rPr>
          <w:rFonts w:ascii="宋体" w:hAnsi="宋体"/>
          <w:sz w:val="24"/>
        </w:rPr>
        <w:t>小和最大的长度、是否允许空输入、重复是否允许</w:t>
      </w:r>
      <w:r w:rsidR="00521E46">
        <w:rPr>
          <w:rFonts w:ascii="宋体" w:hAnsi="宋体" w:hint="eastAsia"/>
          <w:sz w:val="24"/>
        </w:rPr>
        <w:t>。</w:t>
      </w:r>
    </w:p>
    <w:p w:rsidR="00521E46" w:rsidRDefault="00521E46" w:rsidP="00521E4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在系统输入位置输入：非法数据类型、超长字符串、空输入等。</w:t>
      </w:r>
    </w:p>
    <w:p w:rsidR="00521E46" w:rsidRPr="0059048B" w:rsidRDefault="00521E46" w:rsidP="00521E46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D1730A">
        <w:rPr>
          <w:rFonts w:ascii="宋体" w:hAnsi="宋体" w:hint="eastAsia"/>
          <w:b/>
          <w:sz w:val="24"/>
        </w:rPr>
        <w:t>测试结果</w:t>
      </w:r>
      <w:r>
        <w:rPr>
          <w:rFonts w:ascii="宋体" w:hAnsi="宋体" w:hint="eastAsia"/>
          <w:sz w:val="24"/>
        </w:rPr>
        <w:t>：</w:t>
      </w:r>
      <w:r w:rsidR="00CF52AA">
        <w:rPr>
          <w:rFonts w:ascii="宋体" w:hAnsi="宋体" w:hint="eastAsia"/>
          <w:sz w:val="24"/>
        </w:rPr>
        <w:t>表单页面限制了</w:t>
      </w:r>
      <w:proofErr w:type="gramStart"/>
      <w:r w:rsidR="00CF52AA">
        <w:rPr>
          <w:rFonts w:ascii="宋体" w:hAnsi="宋体" w:hint="eastAsia"/>
          <w:sz w:val="24"/>
        </w:rPr>
        <w:t>必填项的</w:t>
      </w:r>
      <w:proofErr w:type="gramEnd"/>
      <w:r w:rsidR="00CF52AA">
        <w:rPr>
          <w:rFonts w:ascii="宋体" w:hAnsi="宋体" w:hint="eastAsia"/>
          <w:sz w:val="24"/>
        </w:rPr>
        <w:t>输入；超长数据不会产生崩溃。</w:t>
      </w:r>
    </w:p>
    <w:p w:rsidR="00382BFF" w:rsidRPr="00ED1711" w:rsidRDefault="00382BFF" w:rsidP="00ED1711">
      <w:pPr>
        <w:pStyle w:val="3"/>
        <w:numPr>
          <w:ilvl w:val="0"/>
          <w:numId w:val="0"/>
        </w:numPr>
      </w:pPr>
      <w:bookmarkStart w:id="22" w:name="_Toc458432171"/>
      <w:bookmarkStart w:id="23" w:name="_Toc458523607"/>
      <w:bookmarkStart w:id="24" w:name="_Toc458527282"/>
      <w:bookmarkStart w:id="25" w:name="_Toc10644728"/>
      <w:bookmarkStart w:id="26" w:name="_Toc19473508"/>
      <w:r w:rsidRPr="00ED1711">
        <w:rPr>
          <w:rFonts w:hint="eastAsia"/>
        </w:rPr>
        <w:t>2.</w:t>
      </w:r>
      <w:r w:rsidRPr="00ED1711">
        <w:t>2</w:t>
      </w:r>
      <w:r w:rsidR="00973369" w:rsidRPr="00ED1711">
        <w:rPr>
          <w:rFonts w:hint="eastAsia"/>
        </w:rPr>
        <w:t>.</w:t>
      </w:r>
      <w:r w:rsidR="00973369" w:rsidRPr="00ED1711">
        <w:t>3</w:t>
      </w:r>
      <w:r w:rsidRPr="00ED1711">
        <w:rPr>
          <w:rFonts w:hint="eastAsia"/>
        </w:rPr>
        <w:t>.</w:t>
      </w:r>
      <w:r w:rsidRPr="00ED1711">
        <w:t xml:space="preserve"> </w:t>
      </w:r>
      <w:bookmarkEnd w:id="22"/>
      <w:bookmarkEnd w:id="23"/>
      <w:bookmarkEnd w:id="24"/>
      <w:bookmarkEnd w:id="25"/>
      <w:r w:rsidR="00523006" w:rsidRPr="00ED1711">
        <w:rPr>
          <w:rFonts w:hint="eastAsia"/>
        </w:rPr>
        <w:t>隐藏页面安全</w:t>
      </w:r>
      <w:bookmarkEnd w:id="26"/>
    </w:p>
    <w:p w:rsidR="00523006" w:rsidRPr="00D1730A" w:rsidRDefault="00D1730A" w:rsidP="0059048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1730A">
        <w:rPr>
          <w:rFonts w:ascii="宋体" w:hAnsi="宋体" w:hint="eastAsia"/>
          <w:sz w:val="24"/>
        </w:rPr>
        <w:t>网站中的一些敏感文件通常在网页层面不可达，但是未对访问权限进行限制，如admin页面等。一旦攻击者知悉敏感文件页面的</w:t>
      </w:r>
      <w:proofErr w:type="spellStart"/>
      <w:r w:rsidRPr="00D1730A">
        <w:rPr>
          <w:rFonts w:ascii="宋体" w:hAnsi="宋体" w:hint="eastAsia"/>
          <w:sz w:val="24"/>
        </w:rPr>
        <w:t>url</w:t>
      </w:r>
      <w:proofErr w:type="spellEnd"/>
      <w:r w:rsidRPr="00D1730A">
        <w:rPr>
          <w:rFonts w:ascii="宋体" w:hAnsi="宋体" w:hint="eastAsia"/>
          <w:sz w:val="24"/>
        </w:rPr>
        <w:t>，则能够进行非法访问，造成信息泄露或越权访问。</w:t>
      </w:r>
    </w:p>
    <w:p w:rsidR="00D1730A" w:rsidRDefault="00D1730A" w:rsidP="0059048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使用御剑网站后台扫描工具对站点进行扫描。</w:t>
      </w:r>
    </w:p>
    <w:p w:rsidR="00382BFF" w:rsidRDefault="00D1730A" w:rsidP="00D1730A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D1730A">
        <w:rPr>
          <w:rFonts w:ascii="宋体" w:hAnsi="宋体" w:hint="eastAsia"/>
          <w:b/>
          <w:sz w:val="24"/>
        </w:rPr>
        <w:t>测试结果</w:t>
      </w:r>
      <w:r>
        <w:rPr>
          <w:rFonts w:ascii="宋体" w:hAnsi="宋体" w:hint="eastAsia"/>
          <w:sz w:val="24"/>
        </w:rPr>
        <w:t>：</w:t>
      </w:r>
      <w:r w:rsidR="009F2D87">
        <w:rPr>
          <w:rFonts w:ascii="宋体" w:hAnsi="宋体" w:hint="eastAsia"/>
          <w:sz w:val="24"/>
        </w:rPr>
        <w:t>经过扫描，没有出现隐藏页面</w:t>
      </w:r>
      <w:r w:rsidR="009F2D87">
        <w:rPr>
          <w:rFonts w:ascii="宋体" w:hAnsi="宋体"/>
          <w:sz w:val="24"/>
        </w:rPr>
        <w:t xml:space="preserve"> </w:t>
      </w:r>
    </w:p>
    <w:p w:rsidR="00D1730A" w:rsidRPr="0059048B" w:rsidRDefault="00D1730A" w:rsidP="00D1730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382BFF" w:rsidRPr="00ED1711" w:rsidRDefault="00382BFF" w:rsidP="00ED1711">
      <w:pPr>
        <w:pStyle w:val="3"/>
        <w:numPr>
          <w:ilvl w:val="0"/>
          <w:numId w:val="0"/>
        </w:numPr>
      </w:pPr>
      <w:bookmarkStart w:id="27" w:name="_Toc458432172"/>
      <w:bookmarkStart w:id="28" w:name="_Toc458523608"/>
      <w:bookmarkStart w:id="29" w:name="_Toc458527283"/>
      <w:bookmarkStart w:id="30" w:name="_Toc10644729"/>
      <w:bookmarkStart w:id="31" w:name="_Toc19473509"/>
      <w:r w:rsidRPr="00ED1711">
        <w:rPr>
          <w:rFonts w:hint="eastAsia"/>
        </w:rPr>
        <w:t>2</w:t>
      </w:r>
      <w:r w:rsidR="00973369" w:rsidRPr="00ED1711">
        <w:t>.2.4</w:t>
      </w:r>
      <w:r w:rsidRPr="00ED1711">
        <w:t xml:space="preserve">. </w:t>
      </w:r>
      <w:r w:rsidRPr="00ED1711">
        <w:t>会话管理</w:t>
      </w:r>
      <w:bookmarkEnd w:id="27"/>
      <w:bookmarkEnd w:id="28"/>
      <w:bookmarkEnd w:id="29"/>
      <w:bookmarkEnd w:id="30"/>
      <w:bookmarkEnd w:id="31"/>
    </w:p>
    <w:p w:rsidR="00D1730A" w:rsidRDefault="00D1730A" w:rsidP="00D1730A">
      <w:pPr>
        <w:ind w:firstLineChars="200" w:firstLine="420"/>
      </w:pPr>
      <w:r>
        <w:rPr>
          <w:rFonts w:hint="eastAsia"/>
        </w:rPr>
        <w:t>会话管理安全主要体现在用户不同登录状态下页面的显示。用户结束会话后，用户页面不能继续显示。</w:t>
      </w:r>
    </w:p>
    <w:p w:rsidR="00D1730A" w:rsidRDefault="00D1730A" w:rsidP="00D1730A">
      <w:pPr>
        <w:ind w:firstLineChars="200" w:firstLine="420"/>
      </w:pPr>
      <w:r>
        <w:rPr>
          <w:rFonts w:hint="eastAsia"/>
        </w:rPr>
        <w:t>在用户个人页面选择退出后再次从浏览器中输入用户页面</w:t>
      </w:r>
      <w:r>
        <w:rPr>
          <w:rFonts w:hint="eastAsia"/>
        </w:rPr>
        <w:t>URL</w:t>
      </w:r>
    </w:p>
    <w:p w:rsidR="00D1730A" w:rsidRDefault="00D1730A" w:rsidP="00D1730A">
      <w:pPr>
        <w:ind w:firstLineChars="200" w:firstLine="422"/>
      </w:pPr>
      <w:r w:rsidRPr="00D1730A">
        <w:rPr>
          <w:rFonts w:hint="eastAsia"/>
          <w:b/>
        </w:rPr>
        <w:t>测试结果</w:t>
      </w:r>
      <w:r>
        <w:rPr>
          <w:rFonts w:hint="eastAsia"/>
          <w:b/>
        </w:rP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用户退出账户后，输入用户页面</w:t>
      </w:r>
      <w:r>
        <w:rPr>
          <w:rFonts w:hint="eastAsia"/>
        </w:rPr>
        <w:t>URL</w:t>
      </w:r>
      <w:r w:rsidR="00A5438A">
        <w:rPr>
          <w:rFonts w:hint="eastAsia"/>
        </w:rPr>
        <w:t>不会进入用户页面，显示未登录状态</w:t>
      </w:r>
      <w:r w:rsidR="00A5438A">
        <w:t xml:space="preserve"> </w:t>
      </w:r>
    </w:p>
    <w:p w:rsidR="00884B7C" w:rsidRPr="00ED1711" w:rsidRDefault="00884B7C" w:rsidP="00ED1711">
      <w:pPr>
        <w:pStyle w:val="3"/>
        <w:numPr>
          <w:ilvl w:val="0"/>
          <w:numId w:val="0"/>
        </w:numPr>
      </w:pPr>
      <w:bookmarkStart w:id="32" w:name="_Toc19473510"/>
      <w:r w:rsidRPr="00ED1711">
        <w:rPr>
          <w:rFonts w:hint="eastAsia"/>
        </w:rPr>
        <w:lastRenderedPageBreak/>
        <w:t>2</w:t>
      </w:r>
      <w:r w:rsidR="001C3727" w:rsidRPr="00ED1711">
        <w:t>.2.5</w:t>
      </w:r>
      <w:r w:rsidRPr="00ED1711">
        <w:t xml:space="preserve">. </w:t>
      </w:r>
      <w:r w:rsidRPr="00ED1711">
        <w:rPr>
          <w:rFonts w:hint="eastAsia"/>
        </w:rPr>
        <w:t>权限控制</w:t>
      </w:r>
      <w:bookmarkEnd w:id="32"/>
    </w:p>
    <w:p w:rsidR="001C3727" w:rsidRDefault="00884B7C" w:rsidP="001C3727">
      <w:pPr>
        <w:ind w:firstLineChars="200" w:firstLine="420"/>
      </w:pPr>
      <w:r>
        <w:rPr>
          <w:rFonts w:hint="eastAsia"/>
        </w:rPr>
        <w:t>权限控制分为水平访问控制和垂直访问控制</w:t>
      </w:r>
      <w:r w:rsidR="001C3727">
        <w:rPr>
          <w:rFonts w:hint="eastAsia"/>
        </w:rPr>
        <w:t>，用户只能访问自己的页面，而不应该能够</w:t>
      </w:r>
      <w:proofErr w:type="gramStart"/>
      <w:r w:rsidR="001C3727">
        <w:rPr>
          <w:rFonts w:hint="eastAsia"/>
        </w:rPr>
        <w:t>欧访问</w:t>
      </w:r>
      <w:proofErr w:type="gramEnd"/>
      <w:r w:rsidR="001C3727">
        <w:rPr>
          <w:rFonts w:hint="eastAsia"/>
        </w:rPr>
        <w:t>其他用户的页面和上级的页面。</w:t>
      </w:r>
    </w:p>
    <w:p w:rsidR="00884B7C" w:rsidRDefault="00884B7C" w:rsidP="009C1C62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="00CF1BA0">
        <w:rPr>
          <w:rFonts w:hint="eastAsia"/>
        </w:rPr>
        <w:t>其他</w:t>
      </w:r>
      <w:r>
        <w:rPr>
          <w:rFonts w:hint="eastAsia"/>
        </w:rPr>
        <w:t>用户个人页面选择退出后再次从浏览器中输入用户页面</w:t>
      </w:r>
      <w:r>
        <w:rPr>
          <w:rFonts w:hint="eastAsia"/>
        </w:rPr>
        <w:t>URL</w:t>
      </w:r>
      <w:r w:rsidR="001C3727">
        <w:rPr>
          <w:rFonts w:hint="eastAsia"/>
        </w:rPr>
        <w:t>，尝试访问其他用户的页面。</w:t>
      </w:r>
    </w:p>
    <w:p w:rsidR="001C3727" w:rsidRDefault="001C3727" w:rsidP="009C1C62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普通用户登陆后在浏览器中输入</w:t>
      </w:r>
      <w:r>
        <w:rPr>
          <w:rFonts w:hint="eastAsia"/>
        </w:rPr>
        <w:t>2</w:t>
      </w:r>
      <w:r>
        <w:t>.2.3</w:t>
      </w:r>
      <w:r>
        <w:rPr>
          <w:rFonts w:hint="eastAsia"/>
        </w:rPr>
        <w:t>中扫描得到的管理员页面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，尝试登陆管理员页面。</w:t>
      </w:r>
    </w:p>
    <w:p w:rsidR="00884B7C" w:rsidRPr="00D1730A" w:rsidRDefault="00884B7C" w:rsidP="00884B7C">
      <w:pPr>
        <w:ind w:firstLineChars="200" w:firstLine="422"/>
      </w:pPr>
      <w:r w:rsidRPr="00D1730A">
        <w:rPr>
          <w:rFonts w:hint="eastAsia"/>
          <w:b/>
        </w:rPr>
        <w:t>测试结果</w:t>
      </w:r>
      <w:r>
        <w:rPr>
          <w:rFonts w:hint="eastAsia"/>
          <w:b/>
        </w:rPr>
        <w:t xml:space="preserve"> </w:t>
      </w:r>
      <w:r>
        <w:rPr>
          <w:rFonts w:hint="eastAsia"/>
        </w:rPr>
        <w:t>:</w:t>
      </w:r>
      <w:r w:rsidR="009F2D87">
        <w:rPr>
          <w:rFonts w:hint="eastAsia"/>
        </w:rPr>
        <w:t>未登录状态下访问下载专区和管理员页面都直接跳转到登录页面，有较好的权限控制。</w:t>
      </w:r>
      <w:r w:rsidR="009F2D87" w:rsidRPr="00D1730A">
        <w:t xml:space="preserve"> </w:t>
      </w:r>
    </w:p>
    <w:p w:rsidR="00382BFF" w:rsidRPr="00ED1711" w:rsidRDefault="00382BFF" w:rsidP="00ED1711">
      <w:pPr>
        <w:pStyle w:val="3"/>
        <w:numPr>
          <w:ilvl w:val="0"/>
          <w:numId w:val="0"/>
        </w:numPr>
      </w:pPr>
      <w:bookmarkStart w:id="33" w:name="_Toc458432176"/>
      <w:bookmarkStart w:id="34" w:name="_Toc458523612"/>
      <w:bookmarkStart w:id="35" w:name="_Toc458527287"/>
      <w:bookmarkStart w:id="36" w:name="_Toc10644730"/>
      <w:bookmarkStart w:id="37" w:name="_Toc19473511"/>
      <w:r w:rsidRPr="00ED1711">
        <w:rPr>
          <w:rFonts w:hint="eastAsia"/>
        </w:rPr>
        <w:t>2.</w:t>
      </w:r>
      <w:r w:rsidR="00884B7C" w:rsidRPr="00ED1711">
        <w:t>2.6</w:t>
      </w:r>
      <w:r w:rsidRPr="00ED1711">
        <w:t xml:space="preserve">. </w:t>
      </w:r>
      <w:r w:rsidRPr="00ED1711">
        <w:t>注入式漏洞</w:t>
      </w:r>
      <w:bookmarkEnd w:id="33"/>
      <w:bookmarkEnd w:id="34"/>
      <w:bookmarkEnd w:id="35"/>
      <w:bookmarkEnd w:id="36"/>
      <w:bookmarkEnd w:id="37"/>
    </w:p>
    <w:p w:rsidR="00D1730A" w:rsidRDefault="009F2D87" w:rsidP="00D1730A">
      <w:pPr>
        <w:ind w:firstLineChars="200" w:firstLine="420"/>
      </w:pPr>
      <w:r>
        <w:rPr>
          <w:rFonts w:hint="eastAsia"/>
        </w:rPr>
        <w:t>实验室网站使用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路由搭建页面，</w:t>
      </w:r>
      <w:r w:rsidR="00D1730A">
        <w:rPr>
          <w:rFonts w:hint="eastAsia"/>
        </w:rPr>
        <w:t>不存在通过</w:t>
      </w:r>
      <w:proofErr w:type="spellStart"/>
      <w:r w:rsidR="00D1730A">
        <w:rPr>
          <w:rFonts w:hint="eastAsia"/>
        </w:rPr>
        <w:t>url</w:t>
      </w:r>
      <w:proofErr w:type="spellEnd"/>
      <w:r w:rsidR="00D1730A">
        <w:rPr>
          <w:rFonts w:hint="eastAsia"/>
        </w:rPr>
        <w:t>进行注入的威胁，</w:t>
      </w:r>
      <w:proofErr w:type="spellStart"/>
      <w:r w:rsidR="00D1730A">
        <w:rPr>
          <w:rFonts w:hint="eastAsia"/>
        </w:rPr>
        <w:t>sql</w:t>
      </w:r>
      <w:proofErr w:type="spellEnd"/>
      <w:r w:rsidR="00D1730A">
        <w:rPr>
          <w:rFonts w:hint="eastAsia"/>
        </w:rPr>
        <w:t>注入漏洞只能存在于用户输入。</w:t>
      </w:r>
    </w:p>
    <w:p w:rsidR="00D1730A" w:rsidRDefault="00D1730A" w:rsidP="00D1730A">
      <w:pPr>
        <w:ind w:firstLineChars="200" w:firstLine="420"/>
      </w:pPr>
      <w:r>
        <w:rPr>
          <w:rFonts w:hint="eastAsia"/>
        </w:rPr>
        <w:t>在用户登录</w:t>
      </w:r>
      <w:r w:rsidR="009F3776">
        <w:rPr>
          <w:rFonts w:hint="eastAsia"/>
        </w:rPr>
        <w:t>页面用户名处输入“</w:t>
      </w:r>
      <w:r w:rsidR="009F3776">
        <w:rPr>
          <w:rFonts w:hint="eastAsia"/>
        </w:rPr>
        <w:t>1</w:t>
      </w:r>
      <w:r w:rsidR="009F3776">
        <w:t>23; #</w:t>
      </w:r>
      <w:r w:rsidR="009F3776">
        <w:rPr>
          <w:rFonts w:hint="eastAsia"/>
        </w:rPr>
        <w:t>”</w:t>
      </w:r>
      <w:r w:rsidR="009F3776">
        <w:rPr>
          <w:rFonts w:hint="eastAsia"/>
        </w:rPr>
        <w:t>,</w:t>
      </w:r>
      <w:r w:rsidR="009F3776">
        <w:rPr>
          <w:rFonts w:hint="eastAsia"/>
        </w:rPr>
        <w:t>任意密码尝试进行登录；在用户注册页面用户名处输入“</w:t>
      </w:r>
      <w:r w:rsidR="009F3776">
        <w:rPr>
          <w:rFonts w:hint="eastAsia"/>
        </w:rPr>
        <w:t>4</w:t>
      </w:r>
      <w:r w:rsidR="009F3776">
        <w:t xml:space="preserve">56 </w:t>
      </w:r>
      <w:r w:rsidR="009F3776">
        <w:rPr>
          <w:rFonts w:hint="eastAsia"/>
        </w:rPr>
        <w:t>;</w:t>
      </w:r>
      <w:r w:rsidR="009F3776">
        <w:t xml:space="preserve"> drop database books; # </w:t>
      </w:r>
      <w:r w:rsidR="009F3776">
        <w:rPr>
          <w:rFonts w:hint="eastAsia"/>
        </w:rPr>
        <w:t>”尝试进行</w:t>
      </w:r>
      <w:proofErr w:type="gramStart"/>
      <w:r w:rsidR="009F3776">
        <w:rPr>
          <w:rFonts w:hint="eastAsia"/>
        </w:rPr>
        <w:t>删</w:t>
      </w:r>
      <w:proofErr w:type="gramEnd"/>
      <w:r w:rsidR="009F3776">
        <w:rPr>
          <w:rFonts w:hint="eastAsia"/>
        </w:rPr>
        <w:t>库攻击。</w:t>
      </w:r>
    </w:p>
    <w:p w:rsidR="009F3776" w:rsidRPr="00D1730A" w:rsidRDefault="009F3776" w:rsidP="00D1730A">
      <w:pPr>
        <w:ind w:firstLineChars="200" w:firstLine="422"/>
      </w:pPr>
      <w:r w:rsidRPr="009F3776">
        <w:rPr>
          <w:rFonts w:hint="eastAsia"/>
          <w:b/>
        </w:rPr>
        <w:t>测试结果</w:t>
      </w:r>
      <w:r>
        <w:rPr>
          <w:rFonts w:hint="eastAsia"/>
        </w:rPr>
        <w:t>：</w:t>
      </w:r>
      <w:r w:rsidR="009F2D87">
        <w:rPr>
          <w:rFonts w:hint="eastAsia"/>
        </w:rPr>
        <w:t>没有实现对</w:t>
      </w:r>
      <w:proofErr w:type="spellStart"/>
      <w:r w:rsidR="009F2D87">
        <w:rPr>
          <w:rFonts w:hint="eastAsia"/>
        </w:rPr>
        <w:t>sql</w:t>
      </w:r>
      <w:proofErr w:type="spellEnd"/>
      <w:r w:rsidR="009F2D87">
        <w:rPr>
          <w:rFonts w:hint="eastAsia"/>
        </w:rPr>
        <w:t>的绕过，可以认为本网站不存在</w:t>
      </w:r>
      <w:proofErr w:type="spellStart"/>
      <w:r w:rsidR="009F2D87">
        <w:rPr>
          <w:rFonts w:hint="eastAsia"/>
        </w:rPr>
        <w:t>sql</w:t>
      </w:r>
      <w:proofErr w:type="spellEnd"/>
      <w:r w:rsidR="009F2D87">
        <w:rPr>
          <w:rFonts w:hint="eastAsia"/>
        </w:rPr>
        <w:t>注入漏洞。</w:t>
      </w:r>
    </w:p>
    <w:p w:rsidR="00CB1CCA" w:rsidRPr="00303F5C" w:rsidRDefault="00303F5C" w:rsidP="00303F5C">
      <w:pPr>
        <w:pStyle w:val="2"/>
        <w:numPr>
          <w:ilvl w:val="0"/>
          <w:numId w:val="0"/>
        </w:numPr>
      </w:pPr>
      <w:bookmarkStart w:id="38" w:name="_Toc10644732"/>
      <w:bookmarkStart w:id="39" w:name="_Toc19473512"/>
      <w:r>
        <w:rPr>
          <w:rFonts w:hint="eastAsia"/>
        </w:rPr>
        <w:t>2</w:t>
      </w:r>
      <w:r>
        <w:t>.3</w:t>
      </w:r>
      <w:r w:rsidR="00FA7C46" w:rsidRPr="00303F5C">
        <w:t>测试环境</w:t>
      </w:r>
      <w:bookmarkEnd w:id="38"/>
      <w:r w:rsidR="00973369" w:rsidRPr="00303F5C">
        <w:rPr>
          <w:rFonts w:hint="eastAsia"/>
        </w:rPr>
        <w:t>要求</w:t>
      </w:r>
      <w:bookmarkEnd w:id="39"/>
    </w:p>
    <w:p w:rsidR="00973369" w:rsidRDefault="0058565F" w:rsidP="009C1C62">
      <w:pPr>
        <w:pStyle w:val="af"/>
        <w:numPr>
          <w:ilvl w:val="0"/>
          <w:numId w:val="5"/>
        </w:numPr>
        <w:ind w:firstLineChars="0"/>
      </w:pPr>
      <w:bookmarkStart w:id="40" w:name="_Toc10644733"/>
      <w:r w:rsidRPr="00973369">
        <w:rPr>
          <w:rFonts w:ascii="宋体" w:hAnsi="宋体"/>
        </w:rPr>
        <w:t>测试结果及缺陷分析</w:t>
      </w:r>
      <w:bookmarkEnd w:id="40"/>
      <w:r w:rsidRPr="00973369">
        <w:rPr>
          <w:rFonts w:ascii="宋体" w:hAnsi="宋体"/>
        </w:rPr>
        <w:t xml:space="preserve"> </w:t>
      </w:r>
      <w:bookmarkStart w:id="41" w:name="_Toc10644734"/>
      <w:r w:rsidR="00973369">
        <w:rPr>
          <w:rFonts w:hint="eastAsia"/>
        </w:rPr>
        <w:t>软件环境：</w:t>
      </w:r>
    </w:p>
    <w:p w:rsidR="00973369" w:rsidRDefault="00973369" w:rsidP="009C1C62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Windows</w:t>
      </w:r>
      <w:r>
        <w:t xml:space="preserve"> 10</w:t>
      </w:r>
    </w:p>
    <w:p w:rsidR="00973369" w:rsidRDefault="00973369" w:rsidP="009C1C62">
      <w:pPr>
        <w:pStyle w:val="af"/>
        <w:numPr>
          <w:ilvl w:val="1"/>
          <w:numId w:val="5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t xml:space="preserve"> 8.0</w:t>
      </w:r>
    </w:p>
    <w:p w:rsidR="00973369" w:rsidRDefault="00973369" w:rsidP="009C1C62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Tomcat</w:t>
      </w:r>
      <w:r>
        <w:t xml:space="preserve"> 7.0.94</w:t>
      </w:r>
    </w:p>
    <w:p w:rsidR="00973369" w:rsidRDefault="00973369" w:rsidP="009C1C62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硬件环境：</w:t>
      </w:r>
    </w:p>
    <w:p w:rsidR="00973369" w:rsidRDefault="00973369" w:rsidP="009C1C62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i5</w:t>
      </w:r>
      <w:r>
        <w:rPr>
          <w:rFonts w:hint="eastAsia"/>
        </w:rPr>
        <w:t>及以上</w:t>
      </w:r>
    </w:p>
    <w:p w:rsidR="00973369" w:rsidRDefault="00973369" w:rsidP="009C1C62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内存</w:t>
      </w:r>
      <w:r>
        <w:rPr>
          <w:rFonts w:hint="eastAsia"/>
        </w:rPr>
        <w:t>4G</w:t>
      </w:r>
      <w:r>
        <w:rPr>
          <w:rFonts w:hint="eastAsia"/>
        </w:rPr>
        <w:t>以上</w:t>
      </w:r>
    </w:p>
    <w:p w:rsidR="00973369" w:rsidRPr="006A2113" w:rsidRDefault="00973369" w:rsidP="009C1C62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硬盘容量：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G</w:t>
      </w:r>
      <w:r>
        <w:rPr>
          <w:rFonts w:hint="eastAsia"/>
        </w:rPr>
        <w:t>以上</w:t>
      </w:r>
    </w:p>
    <w:p w:rsidR="000B6CF6" w:rsidRPr="00303F5C" w:rsidRDefault="00C35322" w:rsidP="00303F5C">
      <w:pPr>
        <w:pStyle w:val="1"/>
        <w:numPr>
          <w:ilvl w:val="0"/>
          <w:numId w:val="0"/>
        </w:numPr>
        <w:rPr>
          <w:rStyle w:val="aa"/>
          <w:rFonts w:eastAsia="黑体"/>
          <w:i w:val="0"/>
          <w:iCs w:val="0"/>
          <w:color w:val="auto"/>
          <w:sz w:val="44"/>
        </w:rPr>
      </w:pPr>
      <w:bookmarkStart w:id="42" w:name="_Toc10644736"/>
      <w:bookmarkStart w:id="43" w:name="_Toc19473513"/>
      <w:bookmarkEnd w:id="41"/>
      <w:r w:rsidRPr="00303F5C">
        <w:t>三、测试结论</w:t>
      </w:r>
      <w:bookmarkEnd w:id="42"/>
      <w:bookmarkEnd w:id="43"/>
    </w:p>
    <w:p w:rsidR="00394DA8" w:rsidRDefault="000B6CF6" w:rsidP="009C1C62">
      <w:pPr>
        <w:pStyle w:val="main"/>
        <w:numPr>
          <w:ilvl w:val="0"/>
          <w:numId w:val="7"/>
        </w:numPr>
        <w:jc w:val="both"/>
        <w:rPr>
          <w:rFonts w:ascii="宋体" w:hAnsi="宋体" w:cs="Times New Roman"/>
          <w:kern w:val="2"/>
          <w:sz w:val="24"/>
          <w:szCs w:val="24"/>
        </w:rPr>
      </w:pPr>
      <w:r w:rsidRPr="00E71FD4">
        <w:rPr>
          <w:rFonts w:ascii="宋体" w:hAnsi="宋体" w:cs="Times New Roman"/>
          <w:kern w:val="2"/>
          <w:sz w:val="24"/>
          <w:szCs w:val="24"/>
        </w:rPr>
        <w:t>本次测试覆盖全面，测试数据基础合理，测试有效。</w:t>
      </w:r>
    </w:p>
    <w:p w:rsidR="00317CC8" w:rsidRDefault="00317CC8" w:rsidP="009C1C62">
      <w:pPr>
        <w:pStyle w:val="main"/>
        <w:numPr>
          <w:ilvl w:val="0"/>
          <w:numId w:val="7"/>
        </w:numPr>
        <w:jc w:val="both"/>
        <w:rPr>
          <w:rFonts w:ascii="宋体" w:hAnsi="宋体" w:cs="Times New Roman"/>
          <w:kern w:val="2"/>
          <w:sz w:val="24"/>
          <w:szCs w:val="24"/>
        </w:rPr>
      </w:pPr>
      <w:r>
        <w:rPr>
          <w:rFonts w:ascii="宋体" w:hAnsi="宋体" w:cs="Times New Roman" w:hint="eastAsia"/>
          <w:kern w:val="2"/>
          <w:sz w:val="24"/>
          <w:szCs w:val="24"/>
        </w:rPr>
        <w:t>数据输入部分有较好的数据管理和过滤功能，输入安全测试通过</w:t>
      </w:r>
    </w:p>
    <w:p w:rsidR="00394DA8" w:rsidRDefault="000B6CF6" w:rsidP="009C1C62">
      <w:pPr>
        <w:pStyle w:val="main"/>
        <w:numPr>
          <w:ilvl w:val="0"/>
          <w:numId w:val="7"/>
        </w:numPr>
        <w:jc w:val="both"/>
        <w:rPr>
          <w:rFonts w:ascii="宋体" w:hAnsi="宋体" w:cs="Times New Roman"/>
          <w:kern w:val="2"/>
          <w:sz w:val="24"/>
          <w:szCs w:val="24"/>
        </w:rPr>
      </w:pPr>
      <w:r w:rsidRPr="00394DA8">
        <w:rPr>
          <w:rFonts w:ascii="宋体" w:hAnsi="宋体" w:cs="Times New Roman"/>
          <w:kern w:val="2"/>
          <w:sz w:val="24"/>
          <w:szCs w:val="24"/>
        </w:rPr>
        <w:t>SQL注入测试，</w:t>
      </w:r>
      <w:proofErr w:type="spellStart"/>
      <w:r w:rsidR="00317CC8">
        <w:rPr>
          <w:rFonts w:ascii="宋体" w:hAnsi="宋体" w:cs="Times New Roman" w:hint="eastAsia"/>
          <w:kern w:val="2"/>
          <w:sz w:val="24"/>
          <w:szCs w:val="24"/>
        </w:rPr>
        <w:t>sql</w:t>
      </w:r>
      <w:proofErr w:type="spellEnd"/>
      <w:r w:rsidR="00317CC8">
        <w:rPr>
          <w:rFonts w:ascii="宋体" w:hAnsi="宋体" w:cs="Times New Roman" w:hint="eastAsia"/>
          <w:kern w:val="2"/>
          <w:sz w:val="24"/>
          <w:szCs w:val="24"/>
        </w:rPr>
        <w:t>注入</w:t>
      </w:r>
      <w:r w:rsidR="00AC3967">
        <w:rPr>
          <w:rFonts w:ascii="宋体" w:hAnsi="宋体" w:cs="Times New Roman" w:hint="eastAsia"/>
          <w:kern w:val="2"/>
          <w:sz w:val="24"/>
          <w:szCs w:val="24"/>
        </w:rPr>
        <w:t>测试通过</w:t>
      </w:r>
      <w:r w:rsidRPr="00394DA8">
        <w:rPr>
          <w:rFonts w:ascii="宋体" w:hAnsi="宋体" w:cs="Times New Roman"/>
          <w:kern w:val="2"/>
          <w:sz w:val="24"/>
          <w:szCs w:val="24"/>
        </w:rPr>
        <w:t> </w:t>
      </w:r>
    </w:p>
    <w:p w:rsidR="00317CC8" w:rsidRPr="00317CC8" w:rsidRDefault="000B6CF6" w:rsidP="00317CC8">
      <w:pPr>
        <w:pStyle w:val="main"/>
        <w:numPr>
          <w:ilvl w:val="0"/>
          <w:numId w:val="7"/>
        </w:numPr>
        <w:jc w:val="both"/>
        <w:rPr>
          <w:rFonts w:ascii="宋体" w:hAnsi="宋体" w:cs="Times New Roman" w:hint="eastAsia"/>
          <w:kern w:val="2"/>
          <w:sz w:val="24"/>
          <w:szCs w:val="24"/>
        </w:rPr>
      </w:pPr>
      <w:r w:rsidRPr="00394DA8">
        <w:rPr>
          <w:rFonts w:ascii="宋体" w:hAnsi="宋体" w:cs="Times New Roman"/>
          <w:kern w:val="2"/>
          <w:sz w:val="24"/>
          <w:szCs w:val="24"/>
        </w:rPr>
        <w:t>用户权限控制和</w:t>
      </w:r>
      <w:r w:rsidR="00AC3967">
        <w:rPr>
          <w:rFonts w:ascii="宋体" w:hAnsi="宋体" w:cs="Times New Roman" w:hint="eastAsia"/>
          <w:kern w:val="2"/>
          <w:sz w:val="24"/>
          <w:szCs w:val="24"/>
        </w:rPr>
        <w:t>会话管理</w:t>
      </w:r>
      <w:r w:rsidRPr="00394DA8">
        <w:rPr>
          <w:rFonts w:ascii="宋体" w:hAnsi="宋体" w:cs="Times New Roman"/>
          <w:kern w:val="2"/>
          <w:sz w:val="24"/>
          <w:szCs w:val="24"/>
        </w:rPr>
        <w:t>安全测试，</w:t>
      </w:r>
      <w:r w:rsidR="00AC3967">
        <w:rPr>
          <w:rFonts w:ascii="宋体" w:hAnsi="宋体" w:cs="Times New Roman" w:hint="eastAsia"/>
          <w:kern w:val="2"/>
          <w:sz w:val="24"/>
          <w:szCs w:val="24"/>
        </w:rPr>
        <w:t>网站具有较好的权限控制和会话管理机制，通过测试。</w:t>
      </w:r>
    </w:p>
    <w:p w:rsidR="0058565F" w:rsidRPr="00AC3967" w:rsidRDefault="000B6CF6" w:rsidP="00AC3967">
      <w:pPr>
        <w:pStyle w:val="main"/>
        <w:ind w:firstLineChars="200" w:firstLine="480"/>
        <w:jc w:val="both"/>
        <w:rPr>
          <w:rFonts w:hint="eastAsia"/>
          <w:i/>
          <w:iCs/>
          <w:color w:val="3366FF"/>
          <w:sz w:val="24"/>
        </w:rPr>
      </w:pPr>
      <w:r w:rsidRPr="00E71FD4">
        <w:rPr>
          <w:rFonts w:ascii="宋体" w:hAnsi="宋体" w:cs="Times New Roman"/>
          <w:kern w:val="2"/>
          <w:sz w:val="24"/>
          <w:szCs w:val="24"/>
        </w:rPr>
        <w:t>综合以上结论得出本次</w:t>
      </w:r>
      <w:r w:rsidR="00FC787C" w:rsidRPr="00E71FD4">
        <w:rPr>
          <w:rFonts w:ascii="宋体" w:hAnsi="宋体" w:cs="Times New Roman" w:hint="eastAsia"/>
          <w:kern w:val="2"/>
          <w:sz w:val="24"/>
          <w:szCs w:val="24"/>
        </w:rPr>
        <w:t>安全</w:t>
      </w:r>
      <w:r w:rsidRPr="00E71FD4">
        <w:rPr>
          <w:rFonts w:ascii="宋体" w:hAnsi="宋体" w:cs="Times New Roman"/>
          <w:kern w:val="2"/>
          <w:sz w:val="24"/>
          <w:szCs w:val="24"/>
        </w:rPr>
        <w:t>测试</w:t>
      </w:r>
      <w:r w:rsidR="00AC3967">
        <w:rPr>
          <w:rFonts w:ascii="宋体" w:hAnsi="宋体" w:cs="Times New Roman" w:hint="eastAsia"/>
          <w:kern w:val="2"/>
          <w:sz w:val="24"/>
          <w:szCs w:val="24"/>
        </w:rPr>
        <w:t>通过。</w:t>
      </w:r>
    </w:p>
    <w:sectPr w:rsidR="0058565F" w:rsidRPr="00AC3967" w:rsidSect="00C8415E">
      <w:headerReference w:type="even" r:id="rId12"/>
      <w:footerReference w:type="default" r:id="rId13"/>
      <w:pgSz w:w="11906" w:h="16838"/>
      <w:pgMar w:top="1440" w:right="1800" w:bottom="1440" w:left="1800" w:header="465" w:footer="850" w:gutter="0"/>
      <w:pgNumType w:start="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D24" w:rsidRDefault="00B03D24">
      <w:r>
        <w:separator/>
      </w:r>
    </w:p>
    <w:p w:rsidR="00B03D24" w:rsidRDefault="00B03D24"/>
  </w:endnote>
  <w:endnote w:type="continuationSeparator" w:id="0">
    <w:p w:rsidR="00B03D24" w:rsidRDefault="00B03D24">
      <w:r>
        <w:continuationSeparator/>
      </w:r>
    </w:p>
    <w:p w:rsidR="00B03D24" w:rsidRDefault="00B03D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2F" w:rsidRPr="00B504F1" w:rsidRDefault="00AD4A2F" w:rsidP="00C8415E">
    <w:pPr>
      <w:pStyle w:val="a7"/>
      <w:tabs>
        <w:tab w:val="left" w:pos="8364"/>
      </w:tabs>
      <w:ind w:right="-58"/>
    </w:pPr>
    <w:r>
      <w:rPr>
        <w:rFonts w:hint="eastAsia"/>
      </w:rPr>
      <w:t xml:space="preserve">                                                                 </w:t>
    </w:r>
    <w:r>
      <w:fldChar w:fldCharType="begin"/>
    </w:r>
    <w:r>
      <w:instrText>PAGE</w:instrText>
    </w:r>
    <w:r>
      <w:fldChar w:fldCharType="separate"/>
    </w:r>
    <w:r w:rsidR="00B31827">
      <w:rPr>
        <w:noProof/>
      </w:rPr>
      <w:t>4</w:t>
    </w:r>
    <w:r>
      <w:rPr>
        <w:noProof/>
      </w:rPr>
      <w:fldChar w:fldCharType="end"/>
    </w:r>
    <w:r w:rsidRPr="00E8605B">
      <w:t xml:space="preserve"> / </w:t>
    </w:r>
    <w:r>
      <w:fldChar w:fldCharType="begin"/>
    </w:r>
    <w:r>
      <w:instrText>NUMPAGES</w:instrText>
    </w:r>
    <w:r>
      <w:fldChar w:fldCharType="separate"/>
    </w:r>
    <w:r w:rsidR="00B31827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D24" w:rsidRDefault="00B03D24">
      <w:r>
        <w:separator/>
      </w:r>
    </w:p>
    <w:p w:rsidR="00B03D24" w:rsidRDefault="00B03D24"/>
  </w:footnote>
  <w:footnote w:type="continuationSeparator" w:id="0">
    <w:p w:rsidR="00B03D24" w:rsidRDefault="00B03D24">
      <w:r>
        <w:continuationSeparator/>
      </w:r>
    </w:p>
    <w:p w:rsidR="00B03D24" w:rsidRDefault="00B03D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2F" w:rsidRPr="00B31827" w:rsidRDefault="00AD4A2F" w:rsidP="00B31827">
    <w:pPr>
      <w:pStyle w:val="a5"/>
      <w:ind w:right="840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2F" w:rsidRDefault="00AD4A2F"/>
  <w:p w:rsidR="00AD4A2F" w:rsidRDefault="00AD4A2F"/>
  <w:p w:rsidR="00AD4A2F" w:rsidRDefault="00AD4A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C5C"/>
    <w:multiLevelType w:val="hybridMultilevel"/>
    <w:tmpl w:val="D53A900C"/>
    <w:lvl w:ilvl="0" w:tplc="71B003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A90B84"/>
    <w:multiLevelType w:val="hybridMultilevel"/>
    <w:tmpl w:val="13D64334"/>
    <w:lvl w:ilvl="0" w:tplc="ADC00FB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B504B7"/>
    <w:multiLevelType w:val="hybridMultilevel"/>
    <w:tmpl w:val="0DB0603E"/>
    <w:lvl w:ilvl="0" w:tplc="622EDF2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F036A89"/>
    <w:multiLevelType w:val="hybridMultilevel"/>
    <w:tmpl w:val="A9025474"/>
    <w:lvl w:ilvl="0" w:tplc="13B6A042">
      <w:start w:val="2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9948A9"/>
    <w:multiLevelType w:val="multilevel"/>
    <w:tmpl w:val="9E04ABDE"/>
    <w:lvl w:ilvl="0">
      <w:start w:val="1"/>
      <w:numFmt w:val="decimal"/>
      <w:pStyle w:val="1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asciiTheme="majorEastAsia" w:eastAsiaTheme="majorEastAsia" w:hAnsiTheme="majorEastAsia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39052631"/>
    <w:multiLevelType w:val="hybridMultilevel"/>
    <w:tmpl w:val="E3C6E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12396A"/>
    <w:multiLevelType w:val="hybridMultilevel"/>
    <w:tmpl w:val="C6EC03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406B7F"/>
    <w:multiLevelType w:val="multilevel"/>
    <w:tmpl w:val="95F2F252"/>
    <w:lvl w:ilvl="0">
      <w:start w:val="1"/>
      <w:numFmt w:val="decimal"/>
      <w:lvlText w:val="%1."/>
      <w:lvlJc w:val="left"/>
      <w:pPr>
        <w:ind w:left="425" w:hanging="425"/>
      </w:pPr>
      <w:rPr>
        <w:rFonts w:ascii="宋体" w:eastAsia="宋体" w:hAnsi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D61"/>
    <w:rsid w:val="00001B53"/>
    <w:rsid w:val="0000220B"/>
    <w:rsid w:val="00002A66"/>
    <w:rsid w:val="000041AA"/>
    <w:rsid w:val="00005DA2"/>
    <w:rsid w:val="00006633"/>
    <w:rsid w:val="00010D36"/>
    <w:rsid w:val="000122F2"/>
    <w:rsid w:val="00016BD3"/>
    <w:rsid w:val="0002399F"/>
    <w:rsid w:val="00025E44"/>
    <w:rsid w:val="00036647"/>
    <w:rsid w:val="000418B1"/>
    <w:rsid w:val="00045089"/>
    <w:rsid w:val="000511B0"/>
    <w:rsid w:val="00051282"/>
    <w:rsid w:val="00055181"/>
    <w:rsid w:val="00055FB4"/>
    <w:rsid w:val="00056F08"/>
    <w:rsid w:val="00060C89"/>
    <w:rsid w:val="00063AFE"/>
    <w:rsid w:val="00064B5C"/>
    <w:rsid w:val="0006797B"/>
    <w:rsid w:val="00067B91"/>
    <w:rsid w:val="00070AFB"/>
    <w:rsid w:val="00071F52"/>
    <w:rsid w:val="000740B6"/>
    <w:rsid w:val="000848D5"/>
    <w:rsid w:val="00085018"/>
    <w:rsid w:val="0009118F"/>
    <w:rsid w:val="000A04EA"/>
    <w:rsid w:val="000A21FB"/>
    <w:rsid w:val="000A54F4"/>
    <w:rsid w:val="000A7526"/>
    <w:rsid w:val="000B6877"/>
    <w:rsid w:val="000B6BFB"/>
    <w:rsid w:val="000B6CF6"/>
    <w:rsid w:val="000C3556"/>
    <w:rsid w:val="000C64E1"/>
    <w:rsid w:val="000C7C9E"/>
    <w:rsid w:val="000D686F"/>
    <w:rsid w:val="000D74DF"/>
    <w:rsid w:val="000D7B3B"/>
    <w:rsid w:val="000E05D4"/>
    <w:rsid w:val="000F25BF"/>
    <w:rsid w:val="000F575E"/>
    <w:rsid w:val="000F5D2A"/>
    <w:rsid w:val="000F68E8"/>
    <w:rsid w:val="000F6FAD"/>
    <w:rsid w:val="000F73C7"/>
    <w:rsid w:val="000F7D44"/>
    <w:rsid w:val="000F7FCA"/>
    <w:rsid w:val="00105900"/>
    <w:rsid w:val="001073EF"/>
    <w:rsid w:val="00113B44"/>
    <w:rsid w:val="001170B9"/>
    <w:rsid w:val="00120C4C"/>
    <w:rsid w:val="00121368"/>
    <w:rsid w:val="0012310C"/>
    <w:rsid w:val="00123739"/>
    <w:rsid w:val="00126104"/>
    <w:rsid w:val="001264B7"/>
    <w:rsid w:val="001308E9"/>
    <w:rsid w:val="00131FFF"/>
    <w:rsid w:val="00134392"/>
    <w:rsid w:val="0013517A"/>
    <w:rsid w:val="00136C98"/>
    <w:rsid w:val="0014026F"/>
    <w:rsid w:val="0015014B"/>
    <w:rsid w:val="00152C1C"/>
    <w:rsid w:val="00155FCC"/>
    <w:rsid w:val="00161586"/>
    <w:rsid w:val="0016472F"/>
    <w:rsid w:val="001663C9"/>
    <w:rsid w:val="00166D0F"/>
    <w:rsid w:val="00171467"/>
    <w:rsid w:val="00173894"/>
    <w:rsid w:val="0018352A"/>
    <w:rsid w:val="00183B25"/>
    <w:rsid w:val="001873B6"/>
    <w:rsid w:val="001A4718"/>
    <w:rsid w:val="001A503B"/>
    <w:rsid w:val="001A59FD"/>
    <w:rsid w:val="001B2988"/>
    <w:rsid w:val="001B2C94"/>
    <w:rsid w:val="001B41E2"/>
    <w:rsid w:val="001B46C9"/>
    <w:rsid w:val="001B4F1C"/>
    <w:rsid w:val="001B65B0"/>
    <w:rsid w:val="001B71FE"/>
    <w:rsid w:val="001B7762"/>
    <w:rsid w:val="001C1BE5"/>
    <w:rsid w:val="001C3727"/>
    <w:rsid w:val="001C3A8C"/>
    <w:rsid w:val="001C4808"/>
    <w:rsid w:val="001C67FF"/>
    <w:rsid w:val="001C6D7C"/>
    <w:rsid w:val="001D0090"/>
    <w:rsid w:val="001D3E57"/>
    <w:rsid w:val="001D5005"/>
    <w:rsid w:val="001D5B18"/>
    <w:rsid w:val="001E07EE"/>
    <w:rsid w:val="001E0DDF"/>
    <w:rsid w:val="001E20AC"/>
    <w:rsid w:val="001E2FBB"/>
    <w:rsid w:val="001E4E73"/>
    <w:rsid w:val="001E58BA"/>
    <w:rsid w:val="001E69BA"/>
    <w:rsid w:val="001F006D"/>
    <w:rsid w:val="001F087A"/>
    <w:rsid w:val="001F3FE5"/>
    <w:rsid w:val="001F4B6D"/>
    <w:rsid w:val="00200F3E"/>
    <w:rsid w:val="002015E6"/>
    <w:rsid w:val="00202E49"/>
    <w:rsid w:val="002051BF"/>
    <w:rsid w:val="002053FA"/>
    <w:rsid w:val="00207C0F"/>
    <w:rsid w:val="00210148"/>
    <w:rsid w:val="00211874"/>
    <w:rsid w:val="00211C9B"/>
    <w:rsid w:val="00215477"/>
    <w:rsid w:val="00216FBF"/>
    <w:rsid w:val="0022180E"/>
    <w:rsid w:val="00222787"/>
    <w:rsid w:val="00222A6A"/>
    <w:rsid w:val="00225447"/>
    <w:rsid w:val="00226406"/>
    <w:rsid w:val="00227779"/>
    <w:rsid w:val="00227A1C"/>
    <w:rsid w:val="002338BB"/>
    <w:rsid w:val="002342FE"/>
    <w:rsid w:val="00237A3D"/>
    <w:rsid w:val="00250CE1"/>
    <w:rsid w:val="00255B1D"/>
    <w:rsid w:val="00264388"/>
    <w:rsid w:val="002655B1"/>
    <w:rsid w:val="0026571B"/>
    <w:rsid w:val="00267E6D"/>
    <w:rsid w:val="002719AD"/>
    <w:rsid w:val="0027453D"/>
    <w:rsid w:val="00280084"/>
    <w:rsid w:val="002805B7"/>
    <w:rsid w:val="002850CD"/>
    <w:rsid w:val="00285101"/>
    <w:rsid w:val="0029310A"/>
    <w:rsid w:val="00295A91"/>
    <w:rsid w:val="00295E65"/>
    <w:rsid w:val="00296B1D"/>
    <w:rsid w:val="002A08BB"/>
    <w:rsid w:val="002A2D8B"/>
    <w:rsid w:val="002A6940"/>
    <w:rsid w:val="002B19B8"/>
    <w:rsid w:val="002B3350"/>
    <w:rsid w:val="002B3FF0"/>
    <w:rsid w:val="002B54BC"/>
    <w:rsid w:val="002B55A9"/>
    <w:rsid w:val="002B6795"/>
    <w:rsid w:val="002C29E6"/>
    <w:rsid w:val="002C2E1E"/>
    <w:rsid w:val="002C38C6"/>
    <w:rsid w:val="002C525B"/>
    <w:rsid w:val="002D0EB8"/>
    <w:rsid w:val="002D12B2"/>
    <w:rsid w:val="002D2B62"/>
    <w:rsid w:val="002D2C73"/>
    <w:rsid w:val="002D4864"/>
    <w:rsid w:val="002D5BB0"/>
    <w:rsid w:val="002D6D70"/>
    <w:rsid w:val="002E1B1D"/>
    <w:rsid w:val="002E1E39"/>
    <w:rsid w:val="002E26DD"/>
    <w:rsid w:val="002F03B7"/>
    <w:rsid w:val="002F0DBD"/>
    <w:rsid w:val="002F22D4"/>
    <w:rsid w:val="002F2820"/>
    <w:rsid w:val="00300269"/>
    <w:rsid w:val="0030098B"/>
    <w:rsid w:val="00301F5C"/>
    <w:rsid w:val="00303F5C"/>
    <w:rsid w:val="003078C7"/>
    <w:rsid w:val="00310B33"/>
    <w:rsid w:val="00310FA1"/>
    <w:rsid w:val="00317CC8"/>
    <w:rsid w:val="00320B8A"/>
    <w:rsid w:val="0032274D"/>
    <w:rsid w:val="0032532C"/>
    <w:rsid w:val="0032797A"/>
    <w:rsid w:val="00327DDB"/>
    <w:rsid w:val="003301E3"/>
    <w:rsid w:val="003306E1"/>
    <w:rsid w:val="003347E3"/>
    <w:rsid w:val="00334997"/>
    <w:rsid w:val="00341504"/>
    <w:rsid w:val="00343521"/>
    <w:rsid w:val="003442A3"/>
    <w:rsid w:val="003459B3"/>
    <w:rsid w:val="00345CB1"/>
    <w:rsid w:val="00364323"/>
    <w:rsid w:val="00364792"/>
    <w:rsid w:val="003707D3"/>
    <w:rsid w:val="00382BFF"/>
    <w:rsid w:val="00382D67"/>
    <w:rsid w:val="00383842"/>
    <w:rsid w:val="00386B10"/>
    <w:rsid w:val="0039212E"/>
    <w:rsid w:val="00393A6C"/>
    <w:rsid w:val="00394DA8"/>
    <w:rsid w:val="00396097"/>
    <w:rsid w:val="00396367"/>
    <w:rsid w:val="0039720C"/>
    <w:rsid w:val="003A1BF7"/>
    <w:rsid w:val="003A1E19"/>
    <w:rsid w:val="003A4B44"/>
    <w:rsid w:val="003B52AF"/>
    <w:rsid w:val="003C0335"/>
    <w:rsid w:val="003C2F96"/>
    <w:rsid w:val="003D2E6F"/>
    <w:rsid w:val="003D5C1A"/>
    <w:rsid w:val="003E01B2"/>
    <w:rsid w:val="003E4520"/>
    <w:rsid w:val="003E6B83"/>
    <w:rsid w:val="003E6C0F"/>
    <w:rsid w:val="003F6AE9"/>
    <w:rsid w:val="004012F9"/>
    <w:rsid w:val="00403238"/>
    <w:rsid w:val="00403615"/>
    <w:rsid w:val="00413296"/>
    <w:rsid w:val="0041464E"/>
    <w:rsid w:val="00415630"/>
    <w:rsid w:val="00416E97"/>
    <w:rsid w:val="00420200"/>
    <w:rsid w:val="00424825"/>
    <w:rsid w:val="00425939"/>
    <w:rsid w:val="0042627E"/>
    <w:rsid w:val="00434FDF"/>
    <w:rsid w:val="004366CD"/>
    <w:rsid w:val="00441220"/>
    <w:rsid w:val="00441296"/>
    <w:rsid w:val="004439F8"/>
    <w:rsid w:val="004532EC"/>
    <w:rsid w:val="004546EE"/>
    <w:rsid w:val="00456C7F"/>
    <w:rsid w:val="004612FF"/>
    <w:rsid w:val="0046336E"/>
    <w:rsid w:val="00467FFA"/>
    <w:rsid w:val="00483B42"/>
    <w:rsid w:val="00492438"/>
    <w:rsid w:val="00492995"/>
    <w:rsid w:val="00492BF0"/>
    <w:rsid w:val="00495710"/>
    <w:rsid w:val="00495DFB"/>
    <w:rsid w:val="00497938"/>
    <w:rsid w:val="004A3079"/>
    <w:rsid w:val="004A4E23"/>
    <w:rsid w:val="004C131D"/>
    <w:rsid w:val="004C2F61"/>
    <w:rsid w:val="004C408D"/>
    <w:rsid w:val="004C4521"/>
    <w:rsid w:val="004C5B93"/>
    <w:rsid w:val="004C70C0"/>
    <w:rsid w:val="004D291D"/>
    <w:rsid w:val="004D394F"/>
    <w:rsid w:val="004D58EE"/>
    <w:rsid w:val="004D657C"/>
    <w:rsid w:val="004E25F1"/>
    <w:rsid w:val="004E4C66"/>
    <w:rsid w:val="004E4D65"/>
    <w:rsid w:val="004F0DBA"/>
    <w:rsid w:val="004F1075"/>
    <w:rsid w:val="004F290A"/>
    <w:rsid w:val="004F3A81"/>
    <w:rsid w:val="004F534E"/>
    <w:rsid w:val="00511CE2"/>
    <w:rsid w:val="00512B86"/>
    <w:rsid w:val="00521E46"/>
    <w:rsid w:val="00522162"/>
    <w:rsid w:val="00523006"/>
    <w:rsid w:val="00531CC9"/>
    <w:rsid w:val="00531EC9"/>
    <w:rsid w:val="00535558"/>
    <w:rsid w:val="00544A72"/>
    <w:rsid w:val="00546E71"/>
    <w:rsid w:val="00550E9E"/>
    <w:rsid w:val="0055165D"/>
    <w:rsid w:val="00552144"/>
    <w:rsid w:val="00555B3D"/>
    <w:rsid w:val="005618F1"/>
    <w:rsid w:val="005654E8"/>
    <w:rsid w:val="0056632F"/>
    <w:rsid w:val="0056679A"/>
    <w:rsid w:val="00570489"/>
    <w:rsid w:val="0057072F"/>
    <w:rsid w:val="00570CB4"/>
    <w:rsid w:val="00575829"/>
    <w:rsid w:val="005821F4"/>
    <w:rsid w:val="005851DD"/>
    <w:rsid w:val="0058565F"/>
    <w:rsid w:val="00586457"/>
    <w:rsid w:val="0059048B"/>
    <w:rsid w:val="00591E14"/>
    <w:rsid w:val="00595F8F"/>
    <w:rsid w:val="005A058F"/>
    <w:rsid w:val="005A6088"/>
    <w:rsid w:val="005A60D2"/>
    <w:rsid w:val="005A7559"/>
    <w:rsid w:val="005B5101"/>
    <w:rsid w:val="005B730D"/>
    <w:rsid w:val="005B7E1E"/>
    <w:rsid w:val="005C1EFB"/>
    <w:rsid w:val="005D4C4F"/>
    <w:rsid w:val="005D5399"/>
    <w:rsid w:val="005D7198"/>
    <w:rsid w:val="005D77F5"/>
    <w:rsid w:val="005D7FEC"/>
    <w:rsid w:val="005E3AB9"/>
    <w:rsid w:val="005E3B94"/>
    <w:rsid w:val="005E68C4"/>
    <w:rsid w:val="005F0608"/>
    <w:rsid w:val="005F3B66"/>
    <w:rsid w:val="005F5B82"/>
    <w:rsid w:val="005F6541"/>
    <w:rsid w:val="005F6A5A"/>
    <w:rsid w:val="00603C1F"/>
    <w:rsid w:val="00605CEC"/>
    <w:rsid w:val="00617AB5"/>
    <w:rsid w:val="006220E6"/>
    <w:rsid w:val="006238BF"/>
    <w:rsid w:val="00624127"/>
    <w:rsid w:val="006254FE"/>
    <w:rsid w:val="00630683"/>
    <w:rsid w:val="00631E70"/>
    <w:rsid w:val="00637ACA"/>
    <w:rsid w:val="006474D4"/>
    <w:rsid w:val="006522C1"/>
    <w:rsid w:val="0066332A"/>
    <w:rsid w:val="00664A66"/>
    <w:rsid w:val="00665B61"/>
    <w:rsid w:val="00670014"/>
    <w:rsid w:val="00673C73"/>
    <w:rsid w:val="006759C0"/>
    <w:rsid w:val="0067679C"/>
    <w:rsid w:val="00677E4E"/>
    <w:rsid w:val="0068197A"/>
    <w:rsid w:val="00682949"/>
    <w:rsid w:val="006829F3"/>
    <w:rsid w:val="00683083"/>
    <w:rsid w:val="00685088"/>
    <w:rsid w:val="0068744F"/>
    <w:rsid w:val="00687542"/>
    <w:rsid w:val="006902CB"/>
    <w:rsid w:val="006912A6"/>
    <w:rsid w:val="006A1F5D"/>
    <w:rsid w:val="006A3DC4"/>
    <w:rsid w:val="006B58D5"/>
    <w:rsid w:val="006B58D7"/>
    <w:rsid w:val="006B67B1"/>
    <w:rsid w:val="006C015C"/>
    <w:rsid w:val="006C06EA"/>
    <w:rsid w:val="006C255E"/>
    <w:rsid w:val="006C2CF0"/>
    <w:rsid w:val="006C463C"/>
    <w:rsid w:val="006D0A11"/>
    <w:rsid w:val="006D2307"/>
    <w:rsid w:val="006D4B3A"/>
    <w:rsid w:val="006E05AC"/>
    <w:rsid w:val="006E2F96"/>
    <w:rsid w:val="006F0DD7"/>
    <w:rsid w:val="006F1943"/>
    <w:rsid w:val="0070290E"/>
    <w:rsid w:val="00705F39"/>
    <w:rsid w:val="00705F3F"/>
    <w:rsid w:val="00707776"/>
    <w:rsid w:val="007120A9"/>
    <w:rsid w:val="0071239D"/>
    <w:rsid w:val="0071457F"/>
    <w:rsid w:val="007201CE"/>
    <w:rsid w:val="0072506C"/>
    <w:rsid w:val="00727AA3"/>
    <w:rsid w:val="007308AD"/>
    <w:rsid w:val="00732F21"/>
    <w:rsid w:val="00747D9D"/>
    <w:rsid w:val="007505B8"/>
    <w:rsid w:val="00750FE2"/>
    <w:rsid w:val="00752133"/>
    <w:rsid w:val="00752FE7"/>
    <w:rsid w:val="007541B4"/>
    <w:rsid w:val="007567D2"/>
    <w:rsid w:val="00761EB9"/>
    <w:rsid w:val="007642AB"/>
    <w:rsid w:val="0076504B"/>
    <w:rsid w:val="007661F0"/>
    <w:rsid w:val="00767BC3"/>
    <w:rsid w:val="0077015B"/>
    <w:rsid w:val="007724EB"/>
    <w:rsid w:val="00773DA1"/>
    <w:rsid w:val="0077490F"/>
    <w:rsid w:val="0078295F"/>
    <w:rsid w:val="00782BAB"/>
    <w:rsid w:val="00793837"/>
    <w:rsid w:val="00793E5B"/>
    <w:rsid w:val="007945F2"/>
    <w:rsid w:val="00794B5E"/>
    <w:rsid w:val="00796420"/>
    <w:rsid w:val="007A2707"/>
    <w:rsid w:val="007A2ADD"/>
    <w:rsid w:val="007A381B"/>
    <w:rsid w:val="007A52E2"/>
    <w:rsid w:val="007A5B53"/>
    <w:rsid w:val="007A6554"/>
    <w:rsid w:val="007B5A60"/>
    <w:rsid w:val="007C5A29"/>
    <w:rsid w:val="007D08E6"/>
    <w:rsid w:val="007D3366"/>
    <w:rsid w:val="007D4F07"/>
    <w:rsid w:val="007D5055"/>
    <w:rsid w:val="007D6DF4"/>
    <w:rsid w:val="007D7D54"/>
    <w:rsid w:val="007E10D8"/>
    <w:rsid w:val="007E1A0A"/>
    <w:rsid w:val="007F06E6"/>
    <w:rsid w:val="007F0E73"/>
    <w:rsid w:val="007F1490"/>
    <w:rsid w:val="007F65D1"/>
    <w:rsid w:val="00802E10"/>
    <w:rsid w:val="00806FDF"/>
    <w:rsid w:val="0081007C"/>
    <w:rsid w:val="00814A42"/>
    <w:rsid w:val="00821EDC"/>
    <w:rsid w:val="0083371C"/>
    <w:rsid w:val="00835209"/>
    <w:rsid w:val="00835606"/>
    <w:rsid w:val="00842D89"/>
    <w:rsid w:val="008431C5"/>
    <w:rsid w:val="00843763"/>
    <w:rsid w:val="00846F1D"/>
    <w:rsid w:val="008476ED"/>
    <w:rsid w:val="00854F61"/>
    <w:rsid w:val="00860788"/>
    <w:rsid w:val="00863F10"/>
    <w:rsid w:val="0086422C"/>
    <w:rsid w:val="008648D5"/>
    <w:rsid w:val="00865A6B"/>
    <w:rsid w:val="0087193C"/>
    <w:rsid w:val="00876487"/>
    <w:rsid w:val="00884B7C"/>
    <w:rsid w:val="00891822"/>
    <w:rsid w:val="008961DE"/>
    <w:rsid w:val="00896B9D"/>
    <w:rsid w:val="00896F28"/>
    <w:rsid w:val="008A4833"/>
    <w:rsid w:val="008A54E0"/>
    <w:rsid w:val="008B15B4"/>
    <w:rsid w:val="008B5091"/>
    <w:rsid w:val="008B61AB"/>
    <w:rsid w:val="008B75C6"/>
    <w:rsid w:val="008C41B8"/>
    <w:rsid w:val="008C7432"/>
    <w:rsid w:val="008D1514"/>
    <w:rsid w:val="008D3445"/>
    <w:rsid w:val="008D3900"/>
    <w:rsid w:val="008D3CC2"/>
    <w:rsid w:val="008D3E62"/>
    <w:rsid w:val="008D546D"/>
    <w:rsid w:val="008E24B2"/>
    <w:rsid w:val="008E40EB"/>
    <w:rsid w:val="008F23A5"/>
    <w:rsid w:val="008F23A9"/>
    <w:rsid w:val="008F5333"/>
    <w:rsid w:val="008F6D2E"/>
    <w:rsid w:val="00902CF0"/>
    <w:rsid w:val="00905125"/>
    <w:rsid w:val="00911D04"/>
    <w:rsid w:val="009173DB"/>
    <w:rsid w:val="00920B1B"/>
    <w:rsid w:val="009239BF"/>
    <w:rsid w:val="00925D7D"/>
    <w:rsid w:val="009305BC"/>
    <w:rsid w:val="0093106F"/>
    <w:rsid w:val="0093341C"/>
    <w:rsid w:val="00935293"/>
    <w:rsid w:val="00936C99"/>
    <w:rsid w:val="00937261"/>
    <w:rsid w:val="00942127"/>
    <w:rsid w:val="009440AF"/>
    <w:rsid w:val="0094611B"/>
    <w:rsid w:val="00946E2B"/>
    <w:rsid w:val="00947333"/>
    <w:rsid w:val="00950AC6"/>
    <w:rsid w:val="00951BC3"/>
    <w:rsid w:val="009535ED"/>
    <w:rsid w:val="0095541D"/>
    <w:rsid w:val="00955698"/>
    <w:rsid w:val="00955793"/>
    <w:rsid w:val="00956F4B"/>
    <w:rsid w:val="00960B3A"/>
    <w:rsid w:val="0096158A"/>
    <w:rsid w:val="00962096"/>
    <w:rsid w:val="009626D7"/>
    <w:rsid w:val="00964604"/>
    <w:rsid w:val="0096589F"/>
    <w:rsid w:val="00966461"/>
    <w:rsid w:val="00967965"/>
    <w:rsid w:val="0097094A"/>
    <w:rsid w:val="00972BD3"/>
    <w:rsid w:val="00972C3E"/>
    <w:rsid w:val="00973369"/>
    <w:rsid w:val="00974826"/>
    <w:rsid w:val="00976D61"/>
    <w:rsid w:val="009835DE"/>
    <w:rsid w:val="009931B6"/>
    <w:rsid w:val="00993FA7"/>
    <w:rsid w:val="009956E9"/>
    <w:rsid w:val="009A1F33"/>
    <w:rsid w:val="009A23CB"/>
    <w:rsid w:val="009A6156"/>
    <w:rsid w:val="009A7B07"/>
    <w:rsid w:val="009B03AC"/>
    <w:rsid w:val="009B03F0"/>
    <w:rsid w:val="009B0A13"/>
    <w:rsid w:val="009B334D"/>
    <w:rsid w:val="009B359F"/>
    <w:rsid w:val="009B3C51"/>
    <w:rsid w:val="009B4250"/>
    <w:rsid w:val="009C0F84"/>
    <w:rsid w:val="009C1C62"/>
    <w:rsid w:val="009C314A"/>
    <w:rsid w:val="009C5C23"/>
    <w:rsid w:val="009C5E65"/>
    <w:rsid w:val="009C7840"/>
    <w:rsid w:val="009D049E"/>
    <w:rsid w:val="009D1481"/>
    <w:rsid w:val="009E04BC"/>
    <w:rsid w:val="009E05D7"/>
    <w:rsid w:val="009E1383"/>
    <w:rsid w:val="009E5B12"/>
    <w:rsid w:val="009F162F"/>
    <w:rsid w:val="009F2D87"/>
    <w:rsid w:val="009F3776"/>
    <w:rsid w:val="00A04EA9"/>
    <w:rsid w:val="00A114D5"/>
    <w:rsid w:val="00A124BA"/>
    <w:rsid w:val="00A12520"/>
    <w:rsid w:val="00A17034"/>
    <w:rsid w:val="00A2011D"/>
    <w:rsid w:val="00A22AE9"/>
    <w:rsid w:val="00A23DF5"/>
    <w:rsid w:val="00A31B1D"/>
    <w:rsid w:val="00A33C43"/>
    <w:rsid w:val="00A3465E"/>
    <w:rsid w:val="00A37248"/>
    <w:rsid w:val="00A45778"/>
    <w:rsid w:val="00A4594F"/>
    <w:rsid w:val="00A5438A"/>
    <w:rsid w:val="00A54EE3"/>
    <w:rsid w:val="00A55A72"/>
    <w:rsid w:val="00A64140"/>
    <w:rsid w:val="00A670F8"/>
    <w:rsid w:val="00A675DF"/>
    <w:rsid w:val="00A7146C"/>
    <w:rsid w:val="00A75D9D"/>
    <w:rsid w:val="00A75DCE"/>
    <w:rsid w:val="00A75E8E"/>
    <w:rsid w:val="00A80FDC"/>
    <w:rsid w:val="00A8218E"/>
    <w:rsid w:val="00A829B8"/>
    <w:rsid w:val="00A82B6C"/>
    <w:rsid w:val="00A934C3"/>
    <w:rsid w:val="00A94301"/>
    <w:rsid w:val="00A9512E"/>
    <w:rsid w:val="00AA599C"/>
    <w:rsid w:val="00AB0FC6"/>
    <w:rsid w:val="00AB10F8"/>
    <w:rsid w:val="00AB56CC"/>
    <w:rsid w:val="00AB687F"/>
    <w:rsid w:val="00AC3836"/>
    <w:rsid w:val="00AC3967"/>
    <w:rsid w:val="00AC482B"/>
    <w:rsid w:val="00AC667A"/>
    <w:rsid w:val="00AC7174"/>
    <w:rsid w:val="00AC76E5"/>
    <w:rsid w:val="00AD3003"/>
    <w:rsid w:val="00AD49C6"/>
    <w:rsid w:val="00AD4A2F"/>
    <w:rsid w:val="00AD6D20"/>
    <w:rsid w:val="00AE1615"/>
    <w:rsid w:val="00AE5413"/>
    <w:rsid w:val="00AF0D23"/>
    <w:rsid w:val="00B03D24"/>
    <w:rsid w:val="00B05E81"/>
    <w:rsid w:val="00B125CC"/>
    <w:rsid w:val="00B148F6"/>
    <w:rsid w:val="00B1574C"/>
    <w:rsid w:val="00B24326"/>
    <w:rsid w:val="00B25181"/>
    <w:rsid w:val="00B2643F"/>
    <w:rsid w:val="00B27904"/>
    <w:rsid w:val="00B31827"/>
    <w:rsid w:val="00B334E8"/>
    <w:rsid w:val="00B3417D"/>
    <w:rsid w:val="00B34DB9"/>
    <w:rsid w:val="00B41323"/>
    <w:rsid w:val="00B4233A"/>
    <w:rsid w:val="00B44D87"/>
    <w:rsid w:val="00B472DC"/>
    <w:rsid w:val="00B50485"/>
    <w:rsid w:val="00B504F1"/>
    <w:rsid w:val="00B531D8"/>
    <w:rsid w:val="00B56342"/>
    <w:rsid w:val="00B57596"/>
    <w:rsid w:val="00B61F02"/>
    <w:rsid w:val="00B62F24"/>
    <w:rsid w:val="00B64AEF"/>
    <w:rsid w:val="00B67A59"/>
    <w:rsid w:val="00B67E4D"/>
    <w:rsid w:val="00B70792"/>
    <w:rsid w:val="00B77031"/>
    <w:rsid w:val="00B77102"/>
    <w:rsid w:val="00B775EE"/>
    <w:rsid w:val="00B8170D"/>
    <w:rsid w:val="00B84DD7"/>
    <w:rsid w:val="00B8539F"/>
    <w:rsid w:val="00B864CA"/>
    <w:rsid w:val="00B86727"/>
    <w:rsid w:val="00B91007"/>
    <w:rsid w:val="00B96A8B"/>
    <w:rsid w:val="00BA2F3F"/>
    <w:rsid w:val="00BA680F"/>
    <w:rsid w:val="00BA7B36"/>
    <w:rsid w:val="00BB4BF1"/>
    <w:rsid w:val="00BB59F0"/>
    <w:rsid w:val="00BC0401"/>
    <w:rsid w:val="00BC4848"/>
    <w:rsid w:val="00BC7847"/>
    <w:rsid w:val="00BD2B65"/>
    <w:rsid w:val="00BE128B"/>
    <w:rsid w:val="00BE1CE8"/>
    <w:rsid w:val="00BF739D"/>
    <w:rsid w:val="00C00BBC"/>
    <w:rsid w:val="00C01DA7"/>
    <w:rsid w:val="00C03A22"/>
    <w:rsid w:val="00C03EAC"/>
    <w:rsid w:val="00C079B3"/>
    <w:rsid w:val="00C115A9"/>
    <w:rsid w:val="00C14B74"/>
    <w:rsid w:val="00C238CB"/>
    <w:rsid w:val="00C30BF6"/>
    <w:rsid w:val="00C31060"/>
    <w:rsid w:val="00C310F4"/>
    <w:rsid w:val="00C34F39"/>
    <w:rsid w:val="00C35287"/>
    <w:rsid w:val="00C35322"/>
    <w:rsid w:val="00C37625"/>
    <w:rsid w:val="00C443CF"/>
    <w:rsid w:val="00C466AC"/>
    <w:rsid w:val="00C50F02"/>
    <w:rsid w:val="00C57290"/>
    <w:rsid w:val="00C57438"/>
    <w:rsid w:val="00C62D01"/>
    <w:rsid w:val="00C63FA1"/>
    <w:rsid w:val="00C65FC1"/>
    <w:rsid w:val="00C72786"/>
    <w:rsid w:val="00C75E1F"/>
    <w:rsid w:val="00C80E14"/>
    <w:rsid w:val="00C8415E"/>
    <w:rsid w:val="00C84270"/>
    <w:rsid w:val="00C90069"/>
    <w:rsid w:val="00C93F43"/>
    <w:rsid w:val="00C9400F"/>
    <w:rsid w:val="00C9778A"/>
    <w:rsid w:val="00CA0E68"/>
    <w:rsid w:val="00CA3AB0"/>
    <w:rsid w:val="00CA4334"/>
    <w:rsid w:val="00CA5AAC"/>
    <w:rsid w:val="00CB1CCA"/>
    <w:rsid w:val="00CB30B6"/>
    <w:rsid w:val="00CB3385"/>
    <w:rsid w:val="00CC1A90"/>
    <w:rsid w:val="00CC3F81"/>
    <w:rsid w:val="00CC4BD5"/>
    <w:rsid w:val="00CD11EA"/>
    <w:rsid w:val="00CD31EB"/>
    <w:rsid w:val="00CD5465"/>
    <w:rsid w:val="00CD699E"/>
    <w:rsid w:val="00CD732B"/>
    <w:rsid w:val="00CD7880"/>
    <w:rsid w:val="00CE5FA9"/>
    <w:rsid w:val="00CF1BA0"/>
    <w:rsid w:val="00CF52AA"/>
    <w:rsid w:val="00D001F9"/>
    <w:rsid w:val="00D02A87"/>
    <w:rsid w:val="00D040F4"/>
    <w:rsid w:val="00D047C7"/>
    <w:rsid w:val="00D05623"/>
    <w:rsid w:val="00D06AC0"/>
    <w:rsid w:val="00D15C36"/>
    <w:rsid w:val="00D1730A"/>
    <w:rsid w:val="00D20C66"/>
    <w:rsid w:val="00D21E0B"/>
    <w:rsid w:val="00D23EB9"/>
    <w:rsid w:val="00D25054"/>
    <w:rsid w:val="00D27AE9"/>
    <w:rsid w:val="00D30982"/>
    <w:rsid w:val="00D31797"/>
    <w:rsid w:val="00D31B19"/>
    <w:rsid w:val="00D44F77"/>
    <w:rsid w:val="00D4662B"/>
    <w:rsid w:val="00D47AC5"/>
    <w:rsid w:val="00D51816"/>
    <w:rsid w:val="00D52652"/>
    <w:rsid w:val="00D61AFB"/>
    <w:rsid w:val="00D651E3"/>
    <w:rsid w:val="00D65EE3"/>
    <w:rsid w:val="00D75477"/>
    <w:rsid w:val="00D8317E"/>
    <w:rsid w:val="00D84423"/>
    <w:rsid w:val="00D845C5"/>
    <w:rsid w:val="00D9535F"/>
    <w:rsid w:val="00DA308B"/>
    <w:rsid w:val="00DA5362"/>
    <w:rsid w:val="00DA7194"/>
    <w:rsid w:val="00DA71E6"/>
    <w:rsid w:val="00DB013D"/>
    <w:rsid w:val="00DB0A94"/>
    <w:rsid w:val="00DB14D5"/>
    <w:rsid w:val="00DC4DE2"/>
    <w:rsid w:val="00DC5AE0"/>
    <w:rsid w:val="00DC7567"/>
    <w:rsid w:val="00DD1266"/>
    <w:rsid w:val="00DD2394"/>
    <w:rsid w:val="00DD2F19"/>
    <w:rsid w:val="00DD3BEA"/>
    <w:rsid w:val="00DD6CC6"/>
    <w:rsid w:val="00DE7AAC"/>
    <w:rsid w:val="00DF10CE"/>
    <w:rsid w:val="00E034F8"/>
    <w:rsid w:val="00E03CE6"/>
    <w:rsid w:val="00E07866"/>
    <w:rsid w:val="00E116CA"/>
    <w:rsid w:val="00E13977"/>
    <w:rsid w:val="00E13AD2"/>
    <w:rsid w:val="00E16DBA"/>
    <w:rsid w:val="00E3296E"/>
    <w:rsid w:val="00E34AEE"/>
    <w:rsid w:val="00E4345E"/>
    <w:rsid w:val="00E43E20"/>
    <w:rsid w:val="00E450A8"/>
    <w:rsid w:val="00E46878"/>
    <w:rsid w:val="00E469E4"/>
    <w:rsid w:val="00E47AF2"/>
    <w:rsid w:val="00E535A5"/>
    <w:rsid w:val="00E57309"/>
    <w:rsid w:val="00E67FE0"/>
    <w:rsid w:val="00E71FD4"/>
    <w:rsid w:val="00E730DE"/>
    <w:rsid w:val="00E73F57"/>
    <w:rsid w:val="00E74D71"/>
    <w:rsid w:val="00E816CC"/>
    <w:rsid w:val="00E85BDD"/>
    <w:rsid w:val="00E862BF"/>
    <w:rsid w:val="00E864CE"/>
    <w:rsid w:val="00E86762"/>
    <w:rsid w:val="00E95191"/>
    <w:rsid w:val="00EA1FB1"/>
    <w:rsid w:val="00EA30B4"/>
    <w:rsid w:val="00EA79A6"/>
    <w:rsid w:val="00EB2387"/>
    <w:rsid w:val="00EB36C5"/>
    <w:rsid w:val="00EC049B"/>
    <w:rsid w:val="00EC5053"/>
    <w:rsid w:val="00ED1711"/>
    <w:rsid w:val="00ED23F8"/>
    <w:rsid w:val="00ED4D91"/>
    <w:rsid w:val="00EE0671"/>
    <w:rsid w:val="00EE395C"/>
    <w:rsid w:val="00EE43E1"/>
    <w:rsid w:val="00EE7B50"/>
    <w:rsid w:val="00EF3F1A"/>
    <w:rsid w:val="00F048D2"/>
    <w:rsid w:val="00F05DED"/>
    <w:rsid w:val="00F10370"/>
    <w:rsid w:val="00F20272"/>
    <w:rsid w:val="00F247F4"/>
    <w:rsid w:val="00F25153"/>
    <w:rsid w:val="00F255C0"/>
    <w:rsid w:val="00F31673"/>
    <w:rsid w:val="00F35FEF"/>
    <w:rsid w:val="00F377BD"/>
    <w:rsid w:val="00F37D5D"/>
    <w:rsid w:val="00F37E70"/>
    <w:rsid w:val="00F50081"/>
    <w:rsid w:val="00F5503B"/>
    <w:rsid w:val="00F65508"/>
    <w:rsid w:val="00F83CEE"/>
    <w:rsid w:val="00F862DB"/>
    <w:rsid w:val="00F966BF"/>
    <w:rsid w:val="00FA2B06"/>
    <w:rsid w:val="00FA4657"/>
    <w:rsid w:val="00FA7C46"/>
    <w:rsid w:val="00FB067C"/>
    <w:rsid w:val="00FB1D00"/>
    <w:rsid w:val="00FB337C"/>
    <w:rsid w:val="00FC0D2A"/>
    <w:rsid w:val="00FC0E80"/>
    <w:rsid w:val="00FC1639"/>
    <w:rsid w:val="00FC787C"/>
    <w:rsid w:val="00FD457D"/>
    <w:rsid w:val="00FD55B1"/>
    <w:rsid w:val="00FE1FB8"/>
    <w:rsid w:val="00FF0A82"/>
    <w:rsid w:val="00FF25D1"/>
    <w:rsid w:val="00FF2B5B"/>
    <w:rsid w:val="00FF3EA5"/>
    <w:rsid w:val="00FF442B"/>
    <w:rsid w:val="00FF4A67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6787F5"/>
  <w15:docId w15:val="{8414505E-C815-4C2D-85FD-6964BAAE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B067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A503B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A503B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36"/>
      <w:szCs w:val="32"/>
    </w:rPr>
  </w:style>
  <w:style w:type="paragraph" w:styleId="3">
    <w:name w:val="heading 3"/>
    <w:basedOn w:val="a"/>
    <w:next w:val="a"/>
    <w:qFormat/>
    <w:rsid w:val="001A503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"/>
    <w:next w:val="a"/>
    <w:qFormat/>
    <w:rsid w:val="001A503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1A503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794B5E"/>
    <w:pPr>
      <w:shd w:val="clear" w:color="auto" w:fill="000080"/>
    </w:pPr>
  </w:style>
  <w:style w:type="paragraph" w:customStyle="1" w:styleId="a4">
    <w:name w:val="文档标题"/>
    <w:basedOn w:val="a"/>
    <w:next w:val="a"/>
    <w:rsid w:val="009D049E"/>
    <w:pPr>
      <w:spacing w:beforeLines="1000"/>
      <w:jc w:val="center"/>
    </w:pPr>
    <w:rPr>
      <w:rFonts w:eastAsia="黑体" w:cs="宋体"/>
      <w:b/>
      <w:bCs/>
      <w:sz w:val="72"/>
      <w:szCs w:val="20"/>
    </w:rPr>
  </w:style>
  <w:style w:type="paragraph" w:styleId="TOC1">
    <w:name w:val="toc 1"/>
    <w:basedOn w:val="a"/>
    <w:next w:val="a"/>
    <w:autoRedefine/>
    <w:uiPriority w:val="39"/>
    <w:rsid w:val="00A64140"/>
  </w:style>
  <w:style w:type="paragraph" w:styleId="TOC2">
    <w:name w:val="toc 2"/>
    <w:basedOn w:val="a"/>
    <w:next w:val="a"/>
    <w:autoRedefine/>
    <w:uiPriority w:val="39"/>
    <w:rsid w:val="00A6414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A64140"/>
    <w:pPr>
      <w:ind w:leftChars="400" w:left="840"/>
    </w:pPr>
  </w:style>
  <w:style w:type="paragraph" w:customStyle="1" w:styleId="CharCharCharCharCharChar2Char">
    <w:name w:val="Char Char Char Char Char Char2 Char"/>
    <w:basedOn w:val="a"/>
    <w:autoRedefine/>
    <w:rsid w:val="007F0E73"/>
    <w:pPr>
      <w:ind w:firstLineChars="200" w:firstLine="643"/>
    </w:pPr>
    <w:rPr>
      <w:rFonts w:ascii="宋体" w:hAnsi="宋体"/>
      <w:b/>
      <w:sz w:val="32"/>
      <w:szCs w:val="32"/>
    </w:rPr>
  </w:style>
  <w:style w:type="paragraph" w:styleId="a5">
    <w:name w:val="header"/>
    <w:basedOn w:val="a"/>
    <w:link w:val="a6"/>
    <w:uiPriority w:val="99"/>
    <w:rsid w:val="00C8415E"/>
    <w:pPr>
      <w:pBdr>
        <w:bottom w:val="thickThinSmallGap" w:sz="24" w:space="1" w:color="auto"/>
      </w:pBdr>
      <w:tabs>
        <w:tab w:val="center" w:pos="4153"/>
        <w:tab w:val="right" w:pos="8306"/>
      </w:tabs>
      <w:snapToGrid w:val="0"/>
      <w:jc w:val="right"/>
    </w:pPr>
    <w:rPr>
      <w:szCs w:val="18"/>
    </w:rPr>
  </w:style>
  <w:style w:type="paragraph" w:styleId="a7">
    <w:name w:val="footer"/>
    <w:basedOn w:val="a"/>
    <w:link w:val="a8"/>
    <w:rsid w:val="00752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752FE7"/>
  </w:style>
  <w:style w:type="character" w:customStyle="1" w:styleId="aa">
    <w:name w:val="样式说明"/>
    <w:rsid w:val="00055181"/>
    <w:rPr>
      <w:rFonts w:eastAsia="宋体"/>
      <w:i/>
      <w:iCs/>
      <w:color w:val="3366FF"/>
      <w:sz w:val="21"/>
    </w:rPr>
  </w:style>
  <w:style w:type="character" w:customStyle="1" w:styleId="a8">
    <w:name w:val="页脚 字符"/>
    <w:link w:val="a7"/>
    <w:rsid w:val="008F23A5"/>
    <w:rPr>
      <w:kern w:val="2"/>
      <w:sz w:val="18"/>
      <w:szCs w:val="18"/>
    </w:rPr>
  </w:style>
  <w:style w:type="paragraph" w:customStyle="1" w:styleId="ab">
    <w:name w:val="目录"/>
    <w:basedOn w:val="a"/>
    <w:rsid w:val="00F048D2"/>
    <w:pPr>
      <w:spacing w:line="360" w:lineRule="auto"/>
      <w:jc w:val="center"/>
    </w:pPr>
    <w:rPr>
      <w:rFonts w:ascii="黑体" w:cs="宋体"/>
      <w:b/>
      <w:sz w:val="32"/>
      <w:szCs w:val="20"/>
    </w:rPr>
  </w:style>
  <w:style w:type="paragraph" w:styleId="ac">
    <w:name w:val="Balloon Text"/>
    <w:basedOn w:val="a"/>
    <w:link w:val="ad"/>
    <w:rsid w:val="008F23A5"/>
    <w:rPr>
      <w:sz w:val="18"/>
      <w:szCs w:val="18"/>
    </w:rPr>
  </w:style>
  <w:style w:type="character" w:styleId="ae">
    <w:name w:val="Hyperlink"/>
    <w:uiPriority w:val="99"/>
    <w:rsid w:val="00796420"/>
    <w:rPr>
      <w:color w:val="0000FF"/>
      <w:u w:val="single"/>
    </w:rPr>
  </w:style>
  <w:style w:type="character" w:customStyle="1" w:styleId="ad">
    <w:name w:val="批注框文本 字符"/>
    <w:link w:val="ac"/>
    <w:rsid w:val="008F23A5"/>
    <w:rPr>
      <w:kern w:val="2"/>
      <w:sz w:val="18"/>
      <w:szCs w:val="18"/>
    </w:rPr>
  </w:style>
  <w:style w:type="paragraph" w:customStyle="1" w:styleId="Body1">
    <w:name w:val="*Body 1"/>
    <w:rsid w:val="008F23A5"/>
    <w:pPr>
      <w:spacing w:before="120" w:after="120" w:line="360" w:lineRule="auto"/>
    </w:pPr>
    <w:rPr>
      <w:rFonts w:ascii="Arial" w:hAnsi="Arial"/>
      <w:sz w:val="24"/>
      <w:lang w:eastAsia="en-US"/>
    </w:rPr>
  </w:style>
  <w:style w:type="paragraph" w:styleId="af">
    <w:name w:val="List Paragraph"/>
    <w:basedOn w:val="a"/>
    <w:uiPriority w:val="34"/>
    <w:qFormat/>
    <w:rsid w:val="0032274D"/>
    <w:pPr>
      <w:ind w:firstLineChars="200" w:firstLine="420"/>
    </w:pPr>
  </w:style>
  <w:style w:type="table" w:styleId="af0">
    <w:name w:val="Table Grid"/>
    <w:basedOn w:val="a1"/>
    <w:rsid w:val="000F73C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">
    <w:name w:val="l正文"/>
    <w:rsid w:val="00F377BD"/>
    <w:pPr>
      <w:spacing w:line="360" w:lineRule="auto"/>
      <w:ind w:firstLineChars="200" w:firstLine="200"/>
    </w:pPr>
    <w:rPr>
      <w:kern w:val="2"/>
      <w:sz w:val="22"/>
      <w:szCs w:val="22"/>
    </w:rPr>
  </w:style>
  <w:style w:type="paragraph" w:customStyle="1" w:styleId="af1">
    <w:name w:val="表格内正文"/>
    <w:link w:val="Char"/>
    <w:rsid w:val="001B4F1C"/>
    <w:pPr>
      <w:widowControl w:val="0"/>
      <w:adjustRightInd w:val="0"/>
      <w:spacing w:line="240" w:lineRule="atLeast"/>
      <w:jc w:val="both"/>
    </w:pPr>
    <w:rPr>
      <w:sz w:val="22"/>
      <w:szCs w:val="22"/>
    </w:rPr>
  </w:style>
  <w:style w:type="character" w:customStyle="1" w:styleId="Char">
    <w:name w:val="表格内正文 Char"/>
    <w:link w:val="af1"/>
    <w:locked/>
    <w:rsid w:val="001B4F1C"/>
    <w:rPr>
      <w:sz w:val="22"/>
      <w:szCs w:val="22"/>
    </w:rPr>
  </w:style>
  <w:style w:type="paragraph" w:customStyle="1" w:styleId="main">
    <w:name w:val="main"/>
    <w:basedOn w:val="a"/>
    <w:rsid w:val="0058565F"/>
    <w:pPr>
      <w:widowControl/>
      <w:spacing w:before="100" w:beforeAutospacing="1" w:after="100" w:afterAutospacing="1" w:line="300" w:lineRule="atLeast"/>
      <w:jc w:val="left"/>
    </w:pPr>
    <w:rPr>
      <w:rFonts w:ascii="ˎ̥" w:hAnsi="ˎ̥" w:cs="宋体"/>
      <w:kern w:val="0"/>
      <w:szCs w:val="21"/>
    </w:rPr>
  </w:style>
  <w:style w:type="paragraph" w:customStyle="1" w:styleId="50">
    <w:name w:val="题目5"/>
    <w:basedOn w:val="a"/>
    <w:link w:val="5Char"/>
    <w:uiPriority w:val="73"/>
    <w:qFormat/>
    <w:rsid w:val="00001B53"/>
    <w:pPr>
      <w:tabs>
        <w:tab w:val="left" w:pos="2835"/>
      </w:tabs>
      <w:jc w:val="left"/>
    </w:pPr>
    <w:rPr>
      <w:rFonts w:ascii="微软雅黑" w:eastAsia="微软雅黑" w:hAnsi="微软雅黑"/>
      <w:b/>
      <w:sz w:val="32"/>
    </w:rPr>
  </w:style>
  <w:style w:type="character" w:customStyle="1" w:styleId="5Char">
    <w:name w:val="题目5 Char"/>
    <w:link w:val="50"/>
    <w:uiPriority w:val="73"/>
    <w:rsid w:val="00001B53"/>
    <w:rPr>
      <w:rFonts w:ascii="微软雅黑" w:eastAsia="微软雅黑" w:hAnsi="微软雅黑"/>
      <w:b/>
      <w:kern w:val="2"/>
      <w:sz w:val="32"/>
      <w:szCs w:val="24"/>
    </w:rPr>
  </w:style>
  <w:style w:type="paragraph" w:styleId="af2">
    <w:name w:val="Title"/>
    <w:aliases w:val="题目 1"/>
    <w:basedOn w:val="a"/>
    <w:next w:val="af3"/>
    <w:link w:val="af4"/>
    <w:uiPriority w:val="69"/>
    <w:qFormat/>
    <w:rsid w:val="00001B53"/>
    <w:pPr>
      <w:pBdr>
        <w:bottom w:val="single" w:sz="8" w:space="1" w:color="auto"/>
      </w:pBdr>
      <w:jc w:val="center"/>
    </w:pPr>
    <w:rPr>
      <w:b/>
      <w:bCs/>
      <w:noProof/>
      <w:sz w:val="80"/>
      <w:szCs w:val="32"/>
    </w:rPr>
  </w:style>
  <w:style w:type="character" w:customStyle="1" w:styleId="af4">
    <w:name w:val="标题 字符"/>
    <w:aliases w:val="题目 1 字符"/>
    <w:basedOn w:val="a0"/>
    <w:link w:val="af2"/>
    <w:uiPriority w:val="69"/>
    <w:rsid w:val="00001B53"/>
    <w:rPr>
      <w:b/>
      <w:bCs/>
      <w:noProof/>
      <w:kern w:val="2"/>
      <w:sz w:val="80"/>
      <w:szCs w:val="32"/>
    </w:rPr>
  </w:style>
  <w:style w:type="paragraph" w:styleId="af3">
    <w:name w:val="Subtitle"/>
    <w:aliases w:val="题目2"/>
    <w:basedOn w:val="a"/>
    <w:next w:val="a"/>
    <w:link w:val="af5"/>
    <w:uiPriority w:val="70"/>
    <w:qFormat/>
    <w:rsid w:val="00001B53"/>
    <w:pPr>
      <w:jc w:val="center"/>
    </w:pPr>
    <w:rPr>
      <w:rFonts w:eastAsia="黑体"/>
      <w:b/>
      <w:bCs/>
      <w:kern w:val="28"/>
      <w:sz w:val="44"/>
      <w:szCs w:val="32"/>
    </w:rPr>
  </w:style>
  <w:style w:type="character" w:customStyle="1" w:styleId="af5">
    <w:name w:val="副标题 字符"/>
    <w:aliases w:val="题目2 字符"/>
    <w:basedOn w:val="a0"/>
    <w:link w:val="af3"/>
    <w:uiPriority w:val="70"/>
    <w:rsid w:val="00001B53"/>
    <w:rPr>
      <w:rFonts w:eastAsia="黑体"/>
      <w:b/>
      <w:bCs/>
      <w:kern w:val="28"/>
      <w:sz w:val="44"/>
      <w:szCs w:val="32"/>
    </w:rPr>
  </w:style>
  <w:style w:type="paragraph" w:customStyle="1" w:styleId="30">
    <w:name w:val="题目3"/>
    <w:basedOn w:val="a"/>
    <w:link w:val="3Char"/>
    <w:uiPriority w:val="71"/>
    <w:qFormat/>
    <w:rsid w:val="00001B53"/>
    <w:pPr>
      <w:jc w:val="center"/>
    </w:pPr>
    <w:rPr>
      <w:rFonts w:ascii="微软雅黑" w:eastAsia="微软雅黑" w:hAnsi="微软雅黑"/>
      <w:b/>
      <w:color w:val="000000"/>
      <w:sz w:val="32"/>
    </w:rPr>
  </w:style>
  <w:style w:type="character" w:customStyle="1" w:styleId="3Char">
    <w:name w:val="题目3 Char"/>
    <w:link w:val="30"/>
    <w:uiPriority w:val="71"/>
    <w:rsid w:val="00001B53"/>
    <w:rPr>
      <w:rFonts w:ascii="微软雅黑" w:eastAsia="微软雅黑" w:hAnsi="微软雅黑"/>
      <w:b/>
      <w:color w:val="000000"/>
      <w:kern w:val="2"/>
      <w:sz w:val="32"/>
      <w:szCs w:val="24"/>
    </w:rPr>
  </w:style>
  <w:style w:type="paragraph" w:customStyle="1" w:styleId="40">
    <w:name w:val="题目4"/>
    <w:basedOn w:val="a"/>
    <w:link w:val="4Char"/>
    <w:uiPriority w:val="72"/>
    <w:qFormat/>
    <w:rsid w:val="00001B53"/>
    <w:pPr>
      <w:tabs>
        <w:tab w:val="left" w:pos="2835"/>
      </w:tabs>
      <w:jc w:val="left"/>
    </w:pPr>
    <w:rPr>
      <w:rFonts w:ascii="微软雅黑" w:eastAsia="微软雅黑" w:hAnsi="微软雅黑"/>
      <w:sz w:val="32"/>
    </w:rPr>
  </w:style>
  <w:style w:type="character" w:customStyle="1" w:styleId="4Char">
    <w:name w:val="题目4 Char"/>
    <w:link w:val="40"/>
    <w:uiPriority w:val="72"/>
    <w:rsid w:val="00001B53"/>
    <w:rPr>
      <w:rFonts w:ascii="微软雅黑" w:eastAsia="微软雅黑" w:hAnsi="微软雅黑"/>
      <w:kern w:val="2"/>
      <w:sz w:val="32"/>
      <w:szCs w:val="24"/>
    </w:rPr>
  </w:style>
  <w:style w:type="paragraph" w:styleId="af6">
    <w:name w:val="Normal (Web)"/>
    <w:basedOn w:val="a"/>
    <w:uiPriority w:val="99"/>
    <w:unhideWhenUsed/>
    <w:rsid w:val="00382B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7">
    <w:name w:val="Body Text Indent"/>
    <w:basedOn w:val="a"/>
    <w:link w:val="af8"/>
    <w:rsid w:val="00570489"/>
    <w:pPr>
      <w:spacing w:after="120"/>
      <w:ind w:leftChars="200" w:left="420"/>
    </w:pPr>
  </w:style>
  <w:style w:type="character" w:customStyle="1" w:styleId="af8">
    <w:name w:val="正文文本缩进 字符"/>
    <w:basedOn w:val="a0"/>
    <w:link w:val="af7"/>
    <w:rsid w:val="00570489"/>
    <w:rPr>
      <w:kern w:val="2"/>
      <w:sz w:val="21"/>
      <w:szCs w:val="24"/>
    </w:rPr>
  </w:style>
  <w:style w:type="paragraph" w:customStyle="1" w:styleId="xl24">
    <w:name w:val="xl24"/>
    <w:basedOn w:val="a"/>
    <w:rsid w:val="0057048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styleId="af9">
    <w:name w:val="No Spacing"/>
    <w:link w:val="afa"/>
    <w:uiPriority w:val="1"/>
    <w:qFormat/>
    <w:rsid w:val="00782BAB"/>
    <w:rPr>
      <w:rFonts w:asciiTheme="minorHAnsi" w:eastAsiaTheme="minorEastAsia" w:hAnsiTheme="minorHAnsi" w:cstheme="minorBidi"/>
      <w:sz w:val="22"/>
      <w:szCs w:val="22"/>
    </w:rPr>
  </w:style>
  <w:style w:type="character" w:customStyle="1" w:styleId="afa">
    <w:name w:val="无间隔 字符"/>
    <w:basedOn w:val="a0"/>
    <w:link w:val="af9"/>
    <w:uiPriority w:val="1"/>
    <w:rsid w:val="00782BAB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21ED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6">
    <w:name w:val="页眉 字符"/>
    <w:basedOn w:val="a0"/>
    <w:link w:val="a5"/>
    <w:uiPriority w:val="99"/>
    <w:rsid w:val="00B31827"/>
    <w:rPr>
      <w:kern w:val="2"/>
      <w:sz w:val="2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4A75B-7B0B-42D9-9E6B-EAC127CD8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453</Words>
  <Characters>2583</Characters>
  <Application>Microsoft Office Word</Application>
  <DocSecurity>0</DocSecurity>
  <Lines>21</Lines>
  <Paragraphs>6</Paragraphs>
  <ScaleCrop>false</ScaleCrop>
  <Company>MC SYSTEM</Company>
  <LinksUpToDate>false</LinksUpToDate>
  <CharactersWithSpaces>3030</CharactersWithSpaces>
  <SharedDoc>false</SharedDoc>
  <HLinks>
    <vt:vector size="162" baseType="variant"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_Toc327278140</vt:lpwstr>
      </vt:variant>
      <vt:variant>
        <vt:i4>1835058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_Toc327278139</vt:lpwstr>
      </vt:variant>
      <vt:variant>
        <vt:i4>1835058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_Toc327278138</vt:lpwstr>
      </vt:variant>
      <vt:variant>
        <vt:i4>1835058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_Toc327278137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_Toc327278136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_Toc327278135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_Toc327278134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_Toc327278133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_Toc327278132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_Toc327278131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_Toc327278130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_Toc327278129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_Toc327278128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_Toc327278127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_Toc327278126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_Toc327278125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_Toc327278124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_Toc327278123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_Toc327278122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_Toc327278121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_Toc327278120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_Toc327278119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_Toc327278118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_Toc327278117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_Toc327278116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_Toc327278115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_Toc327278114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zhf</dc:creator>
  <cp:lastModifiedBy>张 嘉熙</cp:lastModifiedBy>
  <cp:revision>93</cp:revision>
  <dcterms:created xsi:type="dcterms:W3CDTF">2016-08-08T09:23:00Z</dcterms:created>
  <dcterms:modified xsi:type="dcterms:W3CDTF">2019-09-15T12:58:00Z</dcterms:modified>
</cp:coreProperties>
</file>